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912BD" w14:textId="06F3B847" w:rsidR="00EC4831" w:rsidRPr="00EC4831" w:rsidRDefault="00EC4831" w:rsidP="00EC4831">
      <w:pPr>
        <w:pStyle w:val="ListParagraph"/>
        <w:numPr>
          <w:ilvl w:val="0"/>
          <w:numId w:val="1"/>
        </w:numPr>
      </w:pPr>
      <w:r>
        <w:rPr>
          <w:lang w:val="id-ID"/>
        </w:rPr>
        <w:t xml:space="preserve">UJI NORMALITAS </w:t>
      </w:r>
    </w:p>
    <w:p w14:paraId="64F92BA9" w14:textId="77777777" w:rsidR="00EC4831" w:rsidRPr="00EC4831" w:rsidRDefault="00EC4831" w:rsidP="00EC4831">
      <w:pPr>
        <w:pStyle w:val="ListParagraph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tbl>
      <w:tblPr>
        <w:tblW w:w="5814" w:type="dxa"/>
        <w:jc w:val="center"/>
        <w:tblLook w:val="04A0" w:firstRow="1" w:lastRow="0" w:firstColumn="1" w:lastColumn="0" w:noHBand="0" w:noVBand="1"/>
      </w:tblPr>
      <w:tblGrid>
        <w:gridCol w:w="3048"/>
        <w:gridCol w:w="971"/>
        <w:gridCol w:w="897"/>
        <w:gridCol w:w="898"/>
      </w:tblGrid>
      <w:tr w:rsidR="00EC4831" w:rsidRPr="00D96BC1" w14:paraId="51421489" w14:textId="77777777" w:rsidTr="00EC4831">
        <w:trPr>
          <w:trHeight w:val="225"/>
          <w:jc w:val="center"/>
        </w:trPr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60CD573" w14:textId="77777777" w:rsidR="00EC4831" w:rsidRPr="00D96BC1" w:rsidRDefault="00EC4831" w:rsidP="00FA438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5657B8F" w14:textId="77777777" w:rsidR="00EC4831" w:rsidRPr="00D96BC1" w:rsidRDefault="00EC4831" w:rsidP="00FA438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Kolmogorov-Smirnov(a)</w:t>
            </w:r>
          </w:p>
        </w:tc>
      </w:tr>
      <w:tr w:rsidR="00EC4831" w:rsidRPr="00D96BC1" w14:paraId="331B3B99" w14:textId="77777777" w:rsidTr="00EC4831">
        <w:trPr>
          <w:trHeight w:val="225"/>
          <w:jc w:val="center"/>
        </w:trPr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F1AA1B6" w14:textId="77777777" w:rsidR="00EC4831" w:rsidRPr="00D96BC1" w:rsidRDefault="00EC4831" w:rsidP="00FA438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BBAAA11" w14:textId="77777777" w:rsidR="00EC4831" w:rsidRPr="00D96BC1" w:rsidRDefault="00EC4831" w:rsidP="00FA438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Statistic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31B3E31" w14:textId="77777777" w:rsidR="00EC4831" w:rsidRPr="00D96BC1" w:rsidRDefault="00EC4831" w:rsidP="00FA438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72DCCEB" w14:textId="77777777" w:rsidR="00EC4831" w:rsidRPr="00D96BC1" w:rsidRDefault="00EC4831" w:rsidP="00FA438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Sig.</w:t>
            </w:r>
          </w:p>
        </w:tc>
      </w:tr>
      <w:tr w:rsidR="00EC4831" w:rsidRPr="00D96BC1" w14:paraId="52C9C97E" w14:textId="77777777" w:rsidTr="00EC4831">
        <w:trPr>
          <w:trHeight w:val="549"/>
          <w:jc w:val="center"/>
        </w:trPr>
        <w:tc>
          <w:tcPr>
            <w:tcW w:w="3048" w:type="dxa"/>
            <w:vAlign w:val="bottom"/>
            <w:hideMark/>
          </w:tcPr>
          <w:p w14:paraId="36CA2989" w14:textId="77777777" w:rsidR="00EC4831" w:rsidRPr="00D96BC1" w:rsidRDefault="00EC4831" w:rsidP="00FA438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Kecerdasan</w:t>
            </w:r>
            <w:proofErr w:type="spellEnd"/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emosional</w:t>
            </w:r>
            <w:proofErr w:type="spellEnd"/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noWrap/>
            <w:vAlign w:val="center"/>
            <w:hideMark/>
          </w:tcPr>
          <w:p w14:paraId="04A83527" w14:textId="77777777" w:rsidR="00EC4831" w:rsidRPr="00D96BC1" w:rsidRDefault="00EC4831" w:rsidP="00FA438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440BDE7A" w14:textId="77777777" w:rsidR="00EC4831" w:rsidRPr="00D96BC1" w:rsidRDefault="00EC4831" w:rsidP="00FA438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0,180 </w:t>
            </w:r>
          </w:p>
        </w:tc>
        <w:tc>
          <w:tcPr>
            <w:tcW w:w="897" w:type="dxa"/>
            <w:vAlign w:val="center"/>
            <w:hideMark/>
          </w:tcPr>
          <w:p w14:paraId="1662C8D6" w14:textId="77777777" w:rsidR="00EC4831" w:rsidRPr="00D96BC1" w:rsidRDefault="00EC4831" w:rsidP="00FA438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66BF7D67" w14:textId="77777777" w:rsidR="00EC4831" w:rsidRPr="00D96BC1" w:rsidRDefault="00EC4831" w:rsidP="00FA438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897" w:type="dxa"/>
            <w:vAlign w:val="center"/>
            <w:hideMark/>
          </w:tcPr>
          <w:p w14:paraId="5B3AB314" w14:textId="77777777" w:rsidR="00EC4831" w:rsidRPr="00D96BC1" w:rsidRDefault="00EC4831" w:rsidP="00FA438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75F4FE39" w14:textId="77777777" w:rsidR="00EC4831" w:rsidRPr="00D96BC1" w:rsidRDefault="00EC4831" w:rsidP="00FA438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&lt; 0,001</w:t>
            </w:r>
          </w:p>
        </w:tc>
      </w:tr>
      <w:tr w:rsidR="00EC4831" w:rsidRPr="00D96BC1" w14:paraId="334FE0FA" w14:textId="77777777" w:rsidTr="00EC4831">
        <w:trPr>
          <w:trHeight w:val="549"/>
          <w:jc w:val="center"/>
        </w:trPr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243B91F" w14:textId="77777777" w:rsidR="00EC4831" w:rsidRPr="00D96BC1" w:rsidRDefault="00EC4831" w:rsidP="00FA438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Keterampilan</w:t>
            </w:r>
            <w:proofErr w:type="spellEnd"/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sosial</w:t>
            </w:r>
            <w:proofErr w:type="spellEnd"/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B21A5A4" w14:textId="77777777" w:rsidR="00EC4831" w:rsidRPr="00D96BC1" w:rsidRDefault="00EC4831" w:rsidP="00FA438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74DC5413" w14:textId="77777777" w:rsidR="00EC4831" w:rsidRPr="00D96BC1" w:rsidRDefault="00EC4831" w:rsidP="00FA438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0,263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3925264" w14:textId="77777777" w:rsidR="00EC4831" w:rsidRPr="00D96BC1" w:rsidRDefault="00EC4831" w:rsidP="00FA438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5F6F98F9" w14:textId="77777777" w:rsidR="00EC4831" w:rsidRPr="00D96BC1" w:rsidRDefault="00EC4831" w:rsidP="00FA438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4C6FB5" w14:textId="77777777" w:rsidR="00EC4831" w:rsidRPr="00D96BC1" w:rsidRDefault="00EC4831" w:rsidP="00FA438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2A665822" w14:textId="77777777" w:rsidR="00EC4831" w:rsidRPr="00D96BC1" w:rsidRDefault="00EC4831" w:rsidP="00FA438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&lt; 0,001</w:t>
            </w:r>
          </w:p>
        </w:tc>
      </w:tr>
    </w:tbl>
    <w:p w14:paraId="03CA99EB" w14:textId="77777777" w:rsidR="00EC4831" w:rsidRDefault="00EC4831" w:rsidP="00EC4831">
      <w:pPr>
        <w:pStyle w:val="Normal1"/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p w14:paraId="4D808C2F" w14:textId="77777777" w:rsidR="00EC4831" w:rsidRDefault="00EC4831" w:rsidP="00EC4831">
      <w:pPr>
        <w:rPr>
          <w:rFonts w:asciiTheme="majorBidi" w:eastAsia="SimSun" w:hAnsiTheme="majorBidi" w:cstheme="majorBidi"/>
          <w:b/>
          <w:bCs/>
          <w:kern w:val="0"/>
          <w:sz w:val="20"/>
          <w:szCs w:val="20"/>
          <w:lang w:eastAsia="id-ID"/>
          <w14:ligatures w14:val="none"/>
        </w:rPr>
      </w:pPr>
    </w:p>
    <w:p w14:paraId="5DE7B984" w14:textId="5A06F079" w:rsidR="00EC4831" w:rsidRPr="00EC4831" w:rsidRDefault="00EC4831" w:rsidP="00EC4831">
      <w:pPr>
        <w:pStyle w:val="ListParagraph"/>
        <w:numPr>
          <w:ilvl w:val="0"/>
          <w:numId w:val="1"/>
        </w:numPr>
        <w:tabs>
          <w:tab w:val="left" w:pos="1155"/>
        </w:tabs>
        <w:rPr>
          <w:rFonts w:asciiTheme="majorBidi" w:eastAsia="SimSun" w:hAnsiTheme="majorBidi" w:cstheme="majorBidi"/>
          <w:b/>
          <w:bCs/>
          <w:kern w:val="0"/>
          <w:sz w:val="20"/>
          <w:szCs w:val="20"/>
          <w:lang w:eastAsia="id-ID"/>
          <w14:ligatures w14:val="none"/>
        </w:rPr>
      </w:pPr>
      <w:r>
        <w:rPr>
          <w:rFonts w:asciiTheme="majorBidi" w:eastAsia="SimSun" w:hAnsiTheme="majorBidi" w:cstheme="majorBidi"/>
          <w:b/>
          <w:bCs/>
          <w:kern w:val="0"/>
          <w:sz w:val="20"/>
          <w:szCs w:val="20"/>
          <w:lang w:eastAsia="id-ID"/>
          <w14:ligatures w14:val="none"/>
        </w:rPr>
        <w:t xml:space="preserve">UJI LINIERITAS </w:t>
      </w:r>
    </w:p>
    <w:tbl>
      <w:tblPr>
        <w:tblW w:w="6050" w:type="dxa"/>
        <w:tblInd w:w="670" w:type="dxa"/>
        <w:tblLook w:val="04A0" w:firstRow="1" w:lastRow="0" w:firstColumn="1" w:lastColumn="0" w:noHBand="0" w:noVBand="1"/>
      </w:tblPr>
      <w:tblGrid>
        <w:gridCol w:w="3012"/>
        <w:gridCol w:w="1163"/>
        <w:gridCol w:w="1875"/>
      </w:tblGrid>
      <w:tr w:rsidR="00EC4831" w:rsidRPr="00D96BC1" w14:paraId="3EB95D16" w14:textId="77777777" w:rsidTr="00FA438A">
        <w:trPr>
          <w:trHeight w:val="255"/>
        </w:trPr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C4DF7C" w14:textId="77777777" w:rsidR="00EC4831" w:rsidRPr="00D96BC1" w:rsidRDefault="00EC4831" w:rsidP="00FA438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ANOVA Tabel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4BE6C6B" w14:textId="77777777" w:rsidR="00EC4831" w:rsidRPr="00D96BC1" w:rsidRDefault="00EC4831" w:rsidP="00FA438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520C94" w14:textId="77777777" w:rsidR="00EC4831" w:rsidRPr="00D96BC1" w:rsidRDefault="00EC4831" w:rsidP="00FA438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C4831" w:rsidRPr="00D96BC1" w14:paraId="74F8CC23" w14:textId="77777777" w:rsidTr="00FA438A">
        <w:trPr>
          <w:trHeight w:val="255"/>
        </w:trPr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34EE3B" w14:textId="77777777" w:rsidR="00EC4831" w:rsidRPr="00D96BC1" w:rsidRDefault="00EC4831" w:rsidP="00FA438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1A43416" w14:textId="77777777" w:rsidR="00EC4831" w:rsidRPr="00D96BC1" w:rsidRDefault="00EC4831" w:rsidP="00FA438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6F03FD" w14:textId="77777777" w:rsidR="00EC4831" w:rsidRPr="00D96BC1" w:rsidRDefault="00EC4831" w:rsidP="00FA438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Sig.</w:t>
            </w:r>
          </w:p>
        </w:tc>
      </w:tr>
      <w:tr w:rsidR="00EC4831" w:rsidRPr="00D96BC1" w14:paraId="59448262" w14:textId="77777777" w:rsidTr="00FA438A">
        <w:trPr>
          <w:trHeight w:val="621"/>
        </w:trPr>
        <w:tc>
          <w:tcPr>
            <w:tcW w:w="3012" w:type="dxa"/>
            <w:vAlign w:val="bottom"/>
            <w:hideMark/>
          </w:tcPr>
          <w:p w14:paraId="07BC42A5" w14:textId="77777777" w:rsidR="00EC4831" w:rsidRPr="00D96BC1" w:rsidRDefault="00EC4831" w:rsidP="00FA438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Ke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cerdasan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emosional</w:t>
            </w:r>
            <w:proofErr w:type="spellEnd"/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*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Keterampilan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sosial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63" w:type="dxa"/>
            <w:noWrap/>
            <w:vAlign w:val="center"/>
            <w:hideMark/>
          </w:tcPr>
          <w:p w14:paraId="5C556505" w14:textId="77777777" w:rsidR="00EC4831" w:rsidRPr="00D96BC1" w:rsidRDefault="00EC4831" w:rsidP="00FA438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Linearity</w:t>
            </w:r>
          </w:p>
        </w:tc>
        <w:tc>
          <w:tcPr>
            <w:tcW w:w="1875" w:type="dxa"/>
            <w:vAlign w:val="center"/>
            <w:hideMark/>
          </w:tcPr>
          <w:p w14:paraId="531149AE" w14:textId="77777777" w:rsidR="00EC4831" w:rsidRPr="00D96BC1" w:rsidRDefault="00EC4831" w:rsidP="00FA438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0,331</w:t>
            </w:r>
          </w:p>
        </w:tc>
      </w:tr>
      <w:tr w:rsidR="00EC4831" w:rsidRPr="00D96BC1" w14:paraId="30300CC1" w14:textId="77777777" w:rsidTr="00FA438A">
        <w:trPr>
          <w:trHeight w:val="621"/>
        </w:trPr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44AD234" w14:textId="77777777" w:rsidR="00EC4831" w:rsidRPr="00D96BC1" w:rsidRDefault="00EC4831" w:rsidP="00FA438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56EDE3F" w14:textId="77777777" w:rsidR="00EC4831" w:rsidRPr="00D96BC1" w:rsidRDefault="00EC4831" w:rsidP="00FA438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Deviation of Linearity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950EA0E" w14:textId="77777777" w:rsidR="00EC4831" w:rsidRPr="00D96BC1" w:rsidRDefault="00EC4831" w:rsidP="00FA438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0.804</w:t>
            </w:r>
          </w:p>
        </w:tc>
      </w:tr>
    </w:tbl>
    <w:p w14:paraId="3E6610B8" w14:textId="77777777" w:rsidR="00EC4831" w:rsidRPr="00EC4831" w:rsidRDefault="00EC4831" w:rsidP="00EC4831">
      <w:pPr>
        <w:autoSpaceDE w:val="0"/>
        <w:autoSpaceDN w:val="0"/>
        <w:adjustRightInd w:val="0"/>
        <w:jc w:val="both"/>
        <w:rPr>
          <w:rFonts w:asciiTheme="majorBidi" w:hAnsiTheme="majorBidi" w:cstheme="majorBidi"/>
          <w:bCs/>
          <w:sz w:val="20"/>
          <w:szCs w:val="20"/>
        </w:rPr>
      </w:pPr>
    </w:p>
    <w:p w14:paraId="501E768D" w14:textId="1EFC30CD" w:rsidR="00EC4831" w:rsidRDefault="00EC4831" w:rsidP="00EC4831">
      <w:pPr>
        <w:pStyle w:val="ListParagraph"/>
        <w:numPr>
          <w:ilvl w:val="0"/>
          <w:numId w:val="1"/>
        </w:numPr>
        <w:tabs>
          <w:tab w:val="left" w:pos="1155"/>
        </w:tabs>
        <w:rPr>
          <w:rFonts w:asciiTheme="majorBidi" w:eastAsia="SimSun" w:hAnsiTheme="majorBidi" w:cstheme="majorBidi"/>
          <w:b/>
          <w:bCs/>
          <w:kern w:val="0"/>
          <w:sz w:val="20"/>
          <w:szCs w:val="20"/>
          <w:lang w:eastAsia="id-ID"/>
          <w14:ligatures w14:val="none"/>
        </w:rPr>
      </w:pPr>
      <w:r>
        <w:rPr>
          <w:rFonts w:asciiTheme="majorBidi" w:eastAsia="SimSun" w:hAnsiTheme="majorBidi" w:cstheme="majorBidi"/>
          <w:b/>
          <w:bCs/>
          <w:kern w:val="0"/>
          <w:sz w:val="20"/>
          <w:szCs w:val="20"/>
          <w:lang w:eastAsia="id-ID"/>
          <w14:ligatures w14:val="none"/>
        </w:rPr>
        <w:t xml:space="preserve">HASIL KORELASI SPEARMAN’S RHO </w:t>
      </w:r>
    </w:p>
    <w:p w14:paraId="77F9CD8A" w14:textId="77777777" w:rsidR="00EC4831" w:rsidRPr="00EC4831" w:rsidRDefault="00EC4831" w:rsidP="00EC4831">
      <w:pPr>
        <w:pStyle w:val="ListParagraph"/>
        <w:rPr>
          <w:rFonts w:asciiTheme="majorBidi" w:hAnsiTheme="majorBidi" w:cstheme="majorBidi"/>
          <w:b/>
          <w:sz w:val="20"/>
          <w:szCs w:val="20"/>
        </w:rPr>
      </w:pPr>
    </w:p>
    <w:tbl>
      <w:tblPr>
        <w:tblW w:w="7172" w:type="dxa"/>
        <w:jc w:val="center"/>
        <w:tblLayout w:type="fixed"/>
        <w:tblLook w:val="04A0" w:firstRow="1" w:lastRow="0" w:firstColumn="1" w:lastColumn="0" w:noHBand="0" w:noVBand="1"/>
      </w:tblPr>
      <w:tblGrid>
        <w:gridCol w:w="3762"/>
        <w:gridCol w:w="1198"/>
        <w:gridCol w:w="1106"/>
        <w:gridCol w:w="1106"/>
      </w:tblGrid>
      <w:tr w:rsidR="00EC4831" w:rsidRPr="00D96BC1" w14:paraId="07CE39F2" w14:textId="77777777" w:rsidTr="00FA438A">
        <w:trPr>
          <w:trHeight w:val="282"/>
          <w:jc w:val="center"/>
        </w:trPr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54F2C95" w14:textId="77777777" w:rsidR="00EC4831" w:rsidRPr="00D96BC1" w:rsidRDefault="00EC4831" w:rsidP="00FA438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96E16F1" w14:textId="77777777" w:rsidR="00EC4831" w:rsidRPr="00D96BC1" w:rsidRDefault="00EC4831" w:rsidP="00FA438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Koefisien</w:t>
            </w:r>
            <w:proofErr w:type="spellEnd"/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korelasi</w:t>
            </w:r>
            <w:proofErr w:type="spellEnd"/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F72C19D" w14:textId="77777777" w:rsidR="00EC4831" w:rsidRPr="00D96BC1" w:rsidRDefault="00EC4831" w:rsidP="00FA438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Nilai sig (2-tailed)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7A885D" w14:textId="77777777" w:rsidR="00EC4831" w:rsidRPr="00D96BC1" w:rsidRDefault="00EC4831" w:rsidP="00FA438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C4831" w:rsidRPr="00D96BC1" w14:paraId="42C868BF" w14:textId="77777777" w:rsidTr="00FA438A">
        <w:trPr>
          <w:trHeight w:val="688"/>
          <w:jc w:val="center"/>
        </w:trPr>
        <w:tc>
          <w:tcPr>
            <w:tcW w:w="3762" w:type="dxa"/>
            <w:vAlign w:val="bottom"/>
            <w:hideMark/>
          </w:tcPr>
          <w:p w14:paraId="0D91AA72" w14:textId="77777777" w:rsidR="00EC4831" w:rsidRPr="00EC4831" w:rsidRDefault="00EC4831" w:rsidP="00FA438A">
            <w:pPr>
              <w:rPr>
                <w:rFonts w:asciiTheme="majorBidi" w:hAnsiTheme="majorBidi" w:cstheme="majorBidi"/>
                <w:color w:val="000000"/>
                <w:sz w:val="20"/>
                <w:szCs w:val="20"/>
                <w:lang w:val="sv-SE"/>
              </w:rPr>
            </w:pPr>
            <w:r w:rsidRPr="00EC4831">
              <w:rPr>
                <w:rFonts w:asciiTheme="majorBidi" w:hAnsiTheme="majorBidi" w:cstheme="majorBidi"/>
                <w:color w:val="000000"/>
                <w:sz w:val="20"/>
                <w:szCs w:val="20"/>
                <w:lang w:val="sv-SE"/>
              </w:rPr>
              <w:t xml:space="preserve">Hubungan antara kecerdasan emosional dengan keterampilan sosial remaja di Sidoarjo  </w:t>
            </w:r>
          </w:p>
        </w:tc>
        <w:tc>
          <w:tcPr>
            <w:tcW w:w="1198" w:type="dxa"/>
            <w:noWrap/>
            <w:vAlign w:val="center"/>
            <w:hideMark/>
          </w:tcPr>
          <w:p w14:paraId="28448D5D" w14:textId="77777777" w:rsidR="00EC4831" w:rsidRPr="00D96BC1" w:rsidRDefault="00EC4831" w:rsidP="00FA438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0.086</w:t>
            </w:r>
          </w:p>
        </w:tc>
        <w:tc>
          <w:tcPr>
            <w:tcW w:w="1106" w:type="dxa"/>
            <w:vAlign w:val="center"/>
            <w:hideMark/>
          </w:tcPr>
          <w:p w14:paraId="68EFFA3B" w14:textId="77777777" w:rsidR="00EC4831" w:rsidRPr="00D96BC1" w:rsidRDefault="00EC4831" w:rsidP="00FA438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0.147</w:t>
            </w:r>
          </w:p>
        </w:tc>
        <w:tc>
          <w:tcPr>
            <w:tcW w:w="1106" w:type="dxa"/>
            <w:vAlign w:val="center"/>
            <w:hideMark/>
          </w:tcPr>
          <w:p w14:paraId="595F9448" w14:textId="77777777" w:rsidR="00EC4831" w:rsidRPr="00D96BC1" w:rsidRDefault="00EC4831" w:rsidP="00FA438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C4831" w:rsidRPr="00D96BC1" w14:paraId="1F941D26" w14:textId="77777777" w:rsidTr="00FA438A">
        <w:trPr>
          <w:trHeight w:val="282"/>
          <w:jc w:val="center"/>
        </w:trPr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673205" w14:textId="77777777" w:rsidR="00EC4831" w:rsidRPr="00D96BC1" w:rsidRDefault="00EC4831" w:rsidP="00FA438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AF699FF" w14:textId="77777777" w:rsidR="00EC4831" w:rsidRPr="00D96BC1" w:rsidRDefault="00EC4831" w:rsidP="00FA438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17E9D9D" w14:textId="77777777" w:rsidR="00EC4831" w:rsidRPr="00D96BC1" w:rsidRDefault="00EC4831" w:rsidP="00FA438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96BC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713892" w14:textId="77777777" w:rsidR="00EC4831" w:rsidRPr="00D96BC1" w:rsidRDefault="00EC4831" w:rsidP="00FA438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</w:tbl>
    <w:p w14:paraId="1A4B2C15" w14:textId="2B0BD4C0" w:rsidR="00EC4831" w:rsidRDefault="00EC4831" w:rsidP="00EC4831">
      <w:pPr>
        <w:jc w:val="both"/>
        <w:rPr>
          <w:rFonts w:asciiTheme="majorBidi" w:hAnsiTheme="majorBidi" w:cstheme="majorBidi"/>
          <w:bCs/>
          <w:sz w:val="20"/>
          <w:szCs w:val="20"/>
        </w:rPr>
      </w:pPr>
    </w:p>
    <w:p w14:paraId="115B21AD" w14:textId="42C50205" w:rsidR="00EC4831" w:rsidRPr="00EC4831" w:rsidRDefault="00EC4831" w:rsidP="00EC4831">
      <w:pPr>
        <w:pStyle w:val="ListParagraph"/>
        <w:jc w:val="both"/>
        <w:rPr>
          <w:rFonts w:asciiTheme="majorBidi" w:hAnsiTheme="majorBidi" w:cstheme="majorBidi"/>
          <w:bCs/>
          <w:sz w:val="20"/>
          <w:szCs w:val="20"/>
        </w:rPr>
      </w:pPr>
    </w:p>
    <w:p w14:paraId="5333B9CB" w14:textId="2D32A4DE" w:rsidR="00EC4831" w:rsidRPr="00EC4831" w:rsidRDefault="00EC4831" w:rsidP="00EC4831">
      <w:pPr>
        <w:tabs>
          <w:tab w:val="left" w:pos="1155"/>
        </w:tabs>
        <w:rPr>
          <w:lang w:eastAsia="id-ID"/>
        </w:rPr>
        <w:sectPr w:rsidR="00EC4831" w:rsidRPr="00EC4831" w:rsidSect="00EC4831">
          <w:pgSz w:w="11906" w:h="16838" w:code="9"/>
          <w:pgMar w:top="2268" w:right="1701" w:bottom="1701" w:left="2268" w:header="720" w:footer="720" w:gutter="0"/>
          <w:pgNumType w:start="1"/>
          <w:cols w:space="454"/>
          <w:docGrid w:linePitch="360"/>
        </w:sectPr>
      </w:pPr>
      <w:r>
        <w:rPr>
          <w:lang w:eastAsia="id-ID"/>
        </w:rPr>
        <w:tab/>
      </w:r>
    </w:p>
    <w:p w14:paraId="4578356D" w14:textId="77777777" w:rsidR="00EC4831" w:rsidRDefault="00EC4831" w:rsidP="00EC4831"/>
    <w:sectPr w:rsidR="00EC48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C520B"/>
    <w:multiLevelType w:val="hybridMultilevel"/>
    <w:tmpl w:val="88966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154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831"/>
    <w:rsid w:val="00EC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E694E"/>
  <w15:chartTrackingRefBased/>
  <w15:docId w15:val="{915DD762-02C2-4943-A6A4-7964163B8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831"/>
    <w:pPr>
      <w:ind w:left="720"/>
      <w:contextualSpacing/>
    </w:pPr>
  </w:style>
  <w:style w:type="paragraph" w:customStyle="1" w:styleId="Normal1">
    <w:name w:val="Normal1"/>
    <w:qFormat/>
    <w:rsid w:val="00EC4831"/>
    <w:pPr>
      <w:spacing w:after="0" w:line="240" w:lineRule="auto"/>
    </w:pPr>
    <w:rPr>
      <w:rFonts w:ascii="Calibri" w:eastAsia="SimSun" w:hAnsi="Calibri" w:cs="SimSun"/>
      <w:kern w:val="0"/>
      <w:sz w:val="24"/>
      <w:szCs w:val="24"/>
      <w:lang w:val="id-ID" w:eastAsia="id-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adellia ashar</dc:creator>
  <cp:keywords/>
  <dc:description/>
  <cp:lastModifiedBy>adellia ashar</cp:lastModifiedBy>
  <cp:revision>1</cp:revision>
  <dcterms:created xsi:type="dcterms:W3CDTF">2025-09-29T02:33:00Z</dcterms:created>
  <dcterms:modified xsi:type="dcterms:W3CDTF">2025-09-29T02:40:00Z</dcterms:modified>
</cp:coreProperties>
</file>