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28AE459" w14:textId="77777777" w:rsidR="00A661E7" w:rsidRPr="00A661E7" w:rsidRDefault="00A661E7" w:rsidP="00A661E7">
      <w:pPr>
        <w:ind w:left="851"/>
        <w:jc w:val="both"/>
        <w:rPr>
          <w:b/>
          <w:color w:val="000000"/>
          <w:sz w:val="28"/>
          <w:szCs w:val="28"/>
        </w:rPr>
      </w:pPr>
      <w:r w:rsidRPr="00A661E7">
        <w:rPr>
          <w:b/>
          <w:color w:val="000000"/>
          <w:sz w:val="28"/>
          <w:szCs w:val="28"/>
        </w:rPr>
        <w:t>The Relationship Between of Fanatism and Group Cohesivity with Aggresivity in K-Pop Fans Who Have Watched Their Idol’s Concerts</w:t>
      </w:r>
    </w:p>
    <w:p w14:paraId="15670B84" w14:textId="77777777" w:rsidR="00A661E7" w:rsidRPr="00A661E7" w:rsidRDefault="00A661E7" w:rsidP="00A661E7">
      <w:pPr>
        <w:ind w:left="851"/>
        <w:jc w:val="both"/>
        <w:rPr>
          <w:b/>
          <w:color w:val="000000"/>
          <w:sz w:val="28"/>
          <w:szCs w:val="28"/>
        </w:rPr>
      </w:pPr>
      <w:r w:rsidRPr="00A661E7">
        <w:rPr>
          <w:b/>
          <w:color w:val="000000"/>
          <w:sz w:val="28"/>
          <w:szCs w:val="28"/>
        </w:rPr>
        <w:t>[Hubungan Fanatisme dan Kohesivitas Kelompok dengan Agresivitas pada Penggemar K-Pop yang Pernah Menonton Konser Idolanya]</w:t>
      </w:r>
    </w:p>
    <w:p w14:paraId="2BE8ECA6" w14:textId="77777777" w:rsidR="00911EB4" w:rsidRPr="00911EB4" w:rsidRDefault="00813CDD" w:rsidP="00911EB4">
      <w:pPr>
        <w:rPr>
          <w:sz w:val="20"/>
          <w:szCs w:val="20"/>
        </w:rPr>
      </w:pPr>
      <w:r>
        <w:rPr>
          <w:color w:val="000000"/>
          <w:sz w:val="20"/>
          <w:szCs w:val="20"/>
        </w:rPr>
        <w:t>`</w:t>
      </w:r>
    </w:p>
    <w:p w14:paraId="0E4272DA" w14:textId="77777777" w:rsidR="00A661E7" w:rsidRPr="00A661E7" w:rsidRDefault="00A661E7" w:rsidP="00A661E7">
      <w:pPr>
        <w:spacing w:after="115"/>
        <w:ind w:left="851"/>
        <w:rPr>
          <w:b/>
          <w:color w:val="000000"/>
        </w:rPr>
      </w:pPr>
      <w:r w:rsidRPr="00A661E7">
        <w:rPr>
          <w:color w:val="000000"/>
          <w:sz w:val="20"/>
          <w:szCs w:val="20"/>
        </w:rPr>
        <w:t>Denysa Firda Hanim</w:t>
      </w:r>
      <w:r w:rsidRPr="00A661E7">
        <w:rPr>
          <w:color w:val="000000"/>
          <w:sz w:val="20"/>
          <w:szCs w:val="20"/>
          <w:vertAlign w:val="superscript"/>
        </w:rPr>
        <w:t>1)</w:t>
      </w:r>
      <w:r w:rsidRPr="00A661E7">
        <w:rPr>
          <w:color w:val="000000"/>
          <w:sz w:val="20"/>
          <w:szCs w:val="20"/>
        </w:rPr>
        <w:t xml:space="preserve">, Effy Wardati Maryam </w:t>
      </w:r>
      <w:r w:rsidRPr="00A661E7">
        <w:rPr>
          <w:color w:val="000000"/>
          <w:sz w:val="20"/>
          <w:szCs w:val="20"/>
          <w:vertAlign w:val="superscript"/>
        </w:rPr>
        <w:t>*,2)</w:t>
      </w:r>
    </w:p>
    <w:p w14:paraId="263CCFCB" w14:textId="77777777" w:rsidR="00A661E7" w:rsidRPr="00A661E7" w:rsidRDefault="00A661E7" w:rsidP="00A661E7">
      <w:pPr>
        <w:ind w:left="851"/>
      </w:pPr>
      <w:r w:rsidRPr="00A661E7">
        <w:rPr>
          <w:sz w:val="20"/>
          <w:szCs w:val="20"/>
          <w:vertAlign w:val="superscript"/>
        </w:rPr>
        <w:t>1)</w:t>
      </w:r>
      <w:r w:rsidRPr="00A661E7">
        <w:rPr>
          <w:sz w:val="20"/>
          <w:szCs w:val="20"/>
        </w:rPr>
        <w:t>Program Studi Psikologi, Universitas Muhammadiyah Sidoarjo, Indonesia</w:t>
      </w:r>
    </w:p>
    <w:p w14:paraId="05FC53E0" w14:textId="77777777" w:rsidR="00A661E7" w:rsidRPr="00A661E7" w:rsidRDefault="00A661E7" w:rsidP="00A661E7">
      <w:pPr>
        <w:ind w:left="851"/>
      </w:pPr>
      <w:r w:rsidRPr="00A661E7">
        <w:rPr>
          <w:sz w:val="20"/>
          <w:szCs w:val="20"/>
          <w:vertAlign w:val="superscript"/>
        </w:rPr>
        <w:t>2)</w:t>
      </w:r>
      <w:r w:rsidRPr="00A661E7">
        <w:rPr>
          <w:sz w:val="20"/>
          <w:szCs w:val="20"/>
        </w:rPr>
        <w:t xml:space="preserve"> Program Studi Psikologi, Universitas Muhammadiyah Sidoarjo, Indonesia</w:t>
      </w:r>
    </w:p>
    <w:p w14:paraId="3C2A6389" w14:textId="32B52435" w:rsidR="00A661E7" w:rsidRPr="00A661E7" w:rsidRDefault="00A661E7" w:rsidP="00A661E7">
      <w:pPr>
        <w:ind w:left="851"/>
        <w:rPr>
          <w:sz w:val="20"/>
          <w:szCs w:val="20"/>
        </w:rPr>
      </w:pPr>
      <w:r w:rsidRPr="00A661E7">
        <w:rPr>
          <w:sz w:val="20"/>
          <w:szCs w:val="20"/>
        </w:rPr>
        <w:t xml:space="preserve"> *effywardati@umsida.ac.id </w:t>
      </w:r>
    </w:p>
    <w:p w14:paraId="34C1724A" w14:textId="77777777" w:rsidR="00DC0F28" w:rsidRDefault="00DC0F28">
      <w:pPr>
        <w:rPr>
          <w:i/>
          <w:sz w:val="20"/>
          <w:szCs w:val="20"/>
        </w:rPr>
      </w:pPr>
    </w:p>
    <w:p w14:paraId="7C4A436A" w14:textId="77777777" w:rsidR="00DC0F28" w:rsidRDefault="00DC0F28">
      <w:pPr>
        <w:rPr>
          <w:sz w:val="20"/>
          <w:szCs w:val="20"/>
        </w:rPr>
        <w:sectPr w:rsidR="00DC0F28" w:rsidSect="00A81397">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1EAEEC7C" w14:textId="11E746B7" w:rsidR="00A661E7" w:rsidRDefault="00A661E7" w:rsidP="00A661E7">
      <w:pPr>
        <w:keepNext/>
        <w:ind w:right="4" w:hanging="567"/>
        <w:jc w:val="both"/>
        <w:rPr>
          <w:i/>
          <w:smallCaps/>
          <w:color w:val="000000"/>
          <w:sz w:val="20"/>
          <w:szCs w:val="20"/>
        </w:rPr>
      </w:pPr>
      <w:bookmarkStart w:id="8" w:name="_heading=h.gjdgxs" w:colFirst="0" w:colLast="0"/>
      <w:bookmarkEnd w:id="8"/>
      <w:r>
        <w:rPr>
          <w:b/>
          <w:i/>
          <w:color w:val="000000"/>
          <w:sz w:val="20"/>
          <w:szCs w:val="20"/>
        </w:rPr>
        <w:t>Abstract</w:t>
      </w:r>
      <w:r>
        <w:rPr>
          <w:i/>
          <w:color w:val="000000"/>
          <w:sz w:val="20"/>
          <w:szCs w:val="20"/>
        </w:rPr>
        <w:t>. This research is motivated by the large number of K-Pop fans, especially women who love their idols. With regard to the level of fanaticism, the cohesiveness of the group with the aggressiveness possessed by K-Pop fans gives rise to acts intending to insult and hurt others physically and psychologically. The purpose of this study is to find out the relationship between fanaticism and group cohesiveness with the aggressiveness of K-Pop fans. The research method used is quantitative correlation. The population in this study, namely the K-Pop fan community who had watched a concert of 270 people, was obtained from two communities in the Sidoarjo area with a sample of 159 people. The sampling technique used an accidental sampling technique, then measured using the fanaticism scale adopted from Adriani with a reliability of 0.6, the cohesiveness scale of the adoption group from Widyawan with a reliability of 0.911 and the adoption aggressiveness scale from Watiningsih with a reliability between 0.72 and 0.89. The data was analyzed by correlation statistical analysis using JASP for Windows and multiple correlation test. The results showed an F value of 38.374 p value of 0.001 &lt; 0.05 so that there was an influence between fanaticism and group cohesiveness with aggressiveness in K-pop fans who watched concerts.</w:t>
      </w:r>
    </w:p>
    <w:p w14:paraId="37B3117C" w14:textId="77777777" w:rsidR="00A661E7" w:rsidRDefault="00A661E7" w:rsidP="00A661E7">
      <w:pPr>
        <w:keepNext/>
        <w:spacing w:before="58"/>
        <w:ind w:right="4" w:hanging="567"/>
        <w:jc w:val="both"/>
        <w:rPr>
          <w:i/>
          <w:smallCaps/>
          <w:color w:val="000000"/>
          <w:sz w:val="20"/>
          <w:szCs w:val="20"/>
        </w:rPr>
      </w:pPr>
      <w:r>
        <w:rPr>
          <w:b/>
          <w:i/>
          <w:color w:val="000000"/>
          <w:sz w:val="20"/>
          <w:szCs w:val="20"/>
        </w:rPr>
        <w:t xml:space="preserve">Keywords - </w:t>
      </w:r>
      <w:r>
        <w:rPr>
          <w:i/>
          <w:color w:val="000000"/>
          <w:sz w:val="20"/>
          <w:szCs w:val="20"/>
        </w:rPr>
        <w:t xml:space="preserve">Aggressivity; Fanatism; Group </w:t>
      </w:r>
      <w:r>
        <w:rPr>
          <w:i/>
          <w:color w:val="000000"/>
          <w:sz w:val="20"/>
          <w:szCs w:val="20"/>
          <w:lang w:val="en-US"/>
        </w:rPr>
        <w:t>C</w:t>
      </w:r>
      <w:r>
        <w:rPr>
          <w:i/>
          <w:color w:val="000000"/>
          <w:sz w:val="20"/>
          <w:szCs w:val="20"/>
        </w:rPr>
        <w:t xml:space="preserve">ohesivity, </w:t>
      </w:r>
      <w:r>
        <w:rPr>
          <w:i/>
          <w:iCs/>
          <w:color w:val="000000"/>
          <w:sz w:val="20"/>
          <w:szCs w:val="20"/>
          <w:lang w:val="en-US"/>
        </w:rPr>
        <w:t>K-pop Fans, Concert</w:t>
      </w:r>
    </w:p>
    <w:p w14:paraId="6BB2A3FA" w14:textId="77777777" w:rsidR="00A661E7" w:rsidRDefault="00A661E7" w:rsidP="00A661E7">
      <w:pPr>
        <w:tabs>
          <w:tab w:val="left" w:pos="0"/>
        </w:tabs>
        <w:ind w:right="4"/>
        <w:rPr>
          <w:b/>
          <w:i/>
        </w:rPr>
      </w:pPr>
    </w:p>
    <w:p w14:paraId="3F49972B" w14:textId="77777777" w:rsidR="00A661E7" w:rsidRDefault="00A661E7" w:rsidP="00A661E7">
      <w:pPr>
        <w:keepNext/>
        <w:ind w:right="4" w:hanging="567"/>
        <w:jc w:val="both"/>
        <w:rPr>
          <w:i/>
          <w:smallCaps/>
          <w:color w:val="000000"/>
          <w:sz w:val="20"/>
          <w:szCs w:val="20"/>
        </w:rPr>
      </w:pPr>
      <w:r>
        <w:rPr>
          <w:b/>
          <w:i/>
          <w:color w:val="000000"/>
          <w:sz w:val="20"/>
          <w:szCs w:val="20"/>
        </w:rPr>
        <w:t>Abstrak</w:t>
      </w:r>
      <w:r>
        <w:rPr>
          <w:i/>
          <w:color w:val="000000"/>
          <w:sz w:val="20"/>
          <w:szCs w:val="20"/>
        </w:rPr>
        <w:t xml:space="preserve">. Penelitian ini dilatarbelakangi oleh banyaknya penggemar K-Pop khususnya para wanita yang mencintai idolanya. Berkaitan dengan tingkat fanatisme, kohesivitas kelompok terhadap agresivitas yang dimiliki oleh penggemar K-Pop menimbulkan tindakan bermaksud untuk menghina dan menyakiti orang lain secara fisik dan secara psikis. Tujuan penelitian ini untuk mengetahui hubungan antara fanatisme dan kohesivitas kelompok dengan agresivitas dari para penggemar K-Pop. Metode penelitian yang digunakan adalah kuantitatif korelasional. Populasi pada penelitian ini yaitu komunitas penggemar K-Pop yang pernah menonton konser sejumlah 270 orang didapatkan dari dua komunitas di wilayah Sidoarjo dengan sampel 159 orang. Teknik sampling menggunakan teknik accidental sampling, lalu diukur menggunakan skala fanatisme diadopsi dari Adriani dengan reliabilitas 0,6, skala kohesivitas kelompok adopsi dari Widyawan dengan reliabilitas 0,911 serta skala agresivitas adopsi dari Watiningsih  dengan reliabilitas antara 0,72 dan 0,89. Data dianalisis dengan analisis statistik korelasi menggunakan JASP for Windows serta </w:t>
      </w:r>
      <w:r>
        <w:rPr>
          <w:i/>
          <w:iCs/>
          <w:color w:val="000000"/>
          <w:sz w:val="20"/>
          <w:szCs w:val="20"/>
        </w:rPr>
        <w:t>uji korelasi berganda.</w:t>
      </w:r>
      <w:r>
        <w:rPr>
          <w:i/>
          <w:color w:val="000000"/>
          <w:sz w:val="20"/>
          <w:szCs w:val="20"/>
        </w:rPr>
        <w:t xml:space="preserve"> Hasil hipotesis menunjukkan </w:t>
      </w:r>
      <w:r>
        <w:rPr>
          <w:i/>
          <w:iCs/>
          <w:color w:val="000000"/>
          <w:sz w:val="20"/>
          <w:szCs w:val="20"/>
        </w:rPr>
        <w:t xml:space="preserve">nilai F sebesar 38,374  </w:t>
      </w:r>
      <w:r>
        <w:rPr>
          <w:i/>
          <w:color w:val="000000"/>
          <w:sz w:val="20"/>
          <w:szCs w:val="20"/>
        </w:rPr>
        <w:t>p value 0,001 &lt; 0,05 sehingga terdapat pengaruh antara fanatisme dan kohesivitas kelompok dengan agresivitas pada penggemar K-pop yang menonton konser.</w:t>
      </w:r>
    </w:p>
    <w:p w14:paraId="05393573" w14:textId="77777777" w:rsidR="00A661E7" w:rsidRDefault="00A661E7" w:rsidP="00A661E7">
      <w:pPr>
        <w:keepNext/>
        <w:tabs>
          <w:tab w:val="left" w:pos="0"/>
        </w:tabs>
        <w:spacing w:before="58"/>
        <w:ind w:right="4" w:hanging="567"/>
        <w:jc w:val="both"/>
        <w:rPr>
          <w:i/>
          <w:color w:val="000000"/>
          <w:sz w:val="20"/>
          <w:szCs w:val="20"/>
        </w:rPr>
      </w:pPr>
      <w:r>
        <w:rPr>
          <w:b/>
          <w:i/>
          <w:color w:val="000000"/>
          <w:sz w:val="20"/>
          <w:szCs w:val="20"/>
        </w:rPr>
        <w:t xml:space="preserve">Kata Kunci - </w:t>
      </w:r>
      <w:r>
        <w:rPr>
          <w:i/>
          <w:color w:val="000000"/>
          <w:sz w:val="20"/>
          <w:szCs w:val="20"/>
        </w:rPr>
        <w:t>Agresivitas, Fanatisme, Kohesivitas Kelompok, Penggemar K-Pop, Konser</w:t>
      </w:r>
    </w:p>
    <w:p w14:paraId="7EC434AC" w14:textId="77777777" w:rsidR="00A661E7" w:rsidRDefault="00A661E7" w:rsidP="00A661E7">
      <w:pPr>
        <w:suppressAutoHyphens w:val="0"/>
        <w:rPr>
          <w:i/>
          <w:color w:val="000000"/>
          <w:sz w:val="20"/>
          <w:szCs w:val="20"/>
        </w:rPr>
        <w:sectPr w:rsidR="00A661E7" w:rsidSect="00A661E7">
          <w:type w:val="continuous"/>
          <w:pgSz w:w="11906" w:h="16838"/>
          <w:pgMar w:top="1701" w:right="1134" w:bottom="1701" w:left="1412" w:header="1134" w:footer="720" w:gutter="0"/>
          <w:cols w:space="720"/>
        </w:sectPr>
      </w:pPr>
    </w:p>
    <w:p w14:paraId="13E3E568" w14:textId="77777777" w:rsidR="00DC0F28" w:rsidRDefault="00DC0F28">
      <w:pPr>
        <w:pStyle w:val="Heading1"/>
        <w:numPr>
          <w:ilvl w:val="0"/>
          <w:numId w:val="2"/>
        </w:numPr>
        <w:rPr>
          <w:sz w:val="24"/>
          <w:szCs w:val="24"/>
        </w:rPr>
        <w:sectPr w:rsidR="00DC0F28" w:rsidSect="00A81397">
          <w:type w:val="continuous"/>
          <w:pgSz w:w="11906" w:h="16838"/>
          <w:pgMar w:top="1701" w:right="1134" w:bottom="1701" w:left="1412" w:header="1134" w:footer="720" w:gutter="0"/>
          <w:cols w:space="720"/>
        </w:sectPr>
      </w:pPr>
    </w:p>
    <w:p w14:paraId="28E47FCE" w14:textId="77777777" w:rsidR="00DC0F28" w:rsidRDefault="007C499A">
      <w:pPr>
        <w:pStyle w:val="Heading1"/>
        <w:numPr>
          <w:ilvl w:val="0"/>
          <w:numId w:val="2"/>
        </w:numPr>
        <w:rPr>
          <w:sz w:val="24"/>
          <w:szCs w:val="24"/>
        </w:rPr>
      </w:pPr>
      <w:r>
        <w:rPr>
          <w:sz w:val="24"/>
          <w:szCs w:val="24"/>
        </w:rPr>
        <w:t xml:space="preserve">I. Pendahuluan </w:t>
      </w:r>
    </w:p>
    <w:p w14:paraId="0C767B8A" w14:textId="146B986E" w:rsidR="000022EC" w:rsidRPr="00190ACA" w:rsidRDefault="007C499A" w:rsidP="00B70793">
      <w:pPr>
        <w:ind w:firstLine="720"/>
        <w:jc w:val="both"/>
        <w:rPr>
          <w:rFonts w:eastAsia="TimesNewRomanPSMT"/>
          <w:sz w:val="20"/>
          <w:szCs w:val="20"/>
        </w:rPr>
      </w:pPr>
      <w:bookmarkStart w:id="9" w:name="_Hlk160042312"/>
      <w:r w:rsidRPr="00190ACA">
        <w:rPr>
          <w:rFonts w:eastAsia="TimesNewRomanPSMT"/>
          <w:sz w:val="20"/>
          <w:szCs w:val="20"/>
        </w:rPr>
        <w:t>Adanya jejaring media sosial dapat memengaruhi budaya di kalangan masyarakat</w:t>
      </w:r>
      <w:r w:rsidR="00EE6D88" w:rsidRPr="00190ACA">
        <w:rPr>
          <w:rFonts w:eastAsia="TimesNewRomanPSMT"/>
          <w:sz w:val="20"/>
          <w:szCs w:val="20"/>
        </w:rPr>
        <w:t xml:space="preserve"> </w:t>
      </w:r>
      <w:r w:rsidRPr="00190ACA">
        <w:rPr>
          <w:rFonts w:eastAsia="TimesNewRomanPSMT"/>
          <w:sz w:val="20"/>
          <w:szCs w:val="20"/>
        </w:rPr>
        <w:t>karena media sosial dapat menghasilkan sebuah bentuk budaya</w:t>
      </w:r>
      <w:r w:rsidRPr="00190ACA">
        <w:rPr>
          <w:rFonts w:eastAsia="TimesNewRomanPSMT"/>
          <w:sz w:val="20"/>
          <w:szCs w:val="20"/>
        </w:rPr>
        <w:fldChar w:fldCharType="begin" w:fldLock="1"/>
      </w:r>
      <w:r w:rsidR="00FF17EA" w:rsidRPr="00190ACA">
        <w:rPr>
          <w:rFonts w:eastAsia="TimesNewRomanPSMT"/>
          <w:sz w:val="20"/>
          <w:szCs w:val="20"/>
        </w:rPr>
        <w:instrText xml:space="preserve"> ADDIN ZOTERO_ITEM CSL_CITATION {"citationID":"OhrTxKsB","properties":{"formattedCitation":"[1]","plainCitation":"[1]","noteIndex":0},"citationItems":[{"id":"fQNM8aQD/R1MbvJ7K","uris":["http://www.mendeley.com/documents/?uuid=5c420e98-3fed-4203-acfd-6b232e95310d"],"itemData":{"DOI":"10.15408/sjsbs.v7i5.15210","ISSN":"2356-1459","abstract":"AbstractThis study wants to explore the public education of COVID-19 through the social and cultural media in it. Furthermore, this research also identifies how the media affect the community and by involving mass media communication in strategies to raise awareness about COVID-19 prevention and prevention efforts. This study uses a qualitative method by utilizing a virtual ethnographic approach that refers to the ethnographic research approach conducted in online settings about the internet and social media. The results show that (1) social media culture in Indonesia can act as a teacher who can educate the public and stimulate in the latest research related to COVID-19; (2) as education for public health services; (3) directing people to their websites and landing pages for information on the latest and most trusted COVID-19; (4) marketing innovative services such as health care social funding services; (5) posts related to case information, photos, and results (with permission) relating to COVID-19 to educate the public; (6) sharing reviews and testimonies of patients who recover as motivation and initial prevention efforts; and (7) providing support among Indonesian citizens in the face of the COVID-19 pandemic.Keywords: Social Media Culture, Public Education, Covid-19 Pandemic AbstrakPenelitian ini ingin mengeksplorasi tentang edukasi masyarakat terhadap COVID-19 melalui media sosial dan budaya yang ada di dalamnya. Lebih lanjut, penelitian ini turut mengidentifikasi bagaimana media mempengaruhi masyarakat dan dengan melibatkan komunikasi media massa  dalam strategi untuk meningkatkan kesadaran tentang usaha penanganan dan pencegahan COVID-19. Penelitian ini menggunakan metode kualitatif dengan memanfaatkan pendekatan virtual etnografi yang mengacu pada pendekatan penelitian etnografi yang dilakukan dalam pengaturan online tentang internet dan media sosial. Hasil penelitian menunjukkan bahwa (1) budaya media sosial di Indonesia dapat bertindak sebagai guru yang mampu mengedukasi masyarakat dan menstimulasi dalam penelitian terbaru terkait COVID-19; (2) sebagai pendidikan layanan kesehatan masyarakat; (3) mengarahkan masyarakat ke situs web dan halaman arahan mereka untuk informasi terkait COVID-19 terbaru dan terpercaya; (4) memasarkan layanan inovatif seperti layanan dana sosial perawatan kesehatan; (5) posting terkait informasi kasus, foto, dan hasil (dengan izin) yang berkaitan dengan COVID-19 untuk mengedukasi masyarakat; (6) berbagi ulasan dan…","author":[{"dropping-particle":"","family":"Sampurno","given":"Muchammad Bayu Tejo","non-dropping-particle":"","parse-names":false,"suffix":""},{"dropping-particle":"","family":"Kusumandyoko","given":"Tri Cahyo","non-dropping-particle":"","parse-names":false,"suffix":""},{"dropping-particle":"","family":"Islam","given":"Muh Ariffudin","non-dropping-particle":"","parse-names":false,"suffix":""}],"container-title":"SALAM: Jurnal Sosial dan Budaya Syar-i","id":"ITEM-1","issue":"5","issued":{"date-parts":[["2020"]]},"title":"Budaya Media Sosial, Edukasi Masyarakat, dan Pandemi COVID-19","type":"article-journal","volume":"7"}}],"schema":"https://github.com/citation-style-language/schema/raw/master/csl-citation.json"} </w:instrText>
      </w:r>
      <w:r w:rsidRPr="00190ACA">
        <w:rPr>
          <w:rFonts w:eastAsia="TimesNewRomanPSMT"/>
          <w:sz w:val="20"/>
          <w:szCs w:val="20"/>
        </w:rPr>
        <w:fldChar w:fldCharType="separate"/>
      </w:r>
      <w:r w:rsidR="00427DCF" w:rsidRPr="00190ACA">
        <w:rPr>
          <w:rFonts w:eastAsia="TimesNewRomanPSMT"/>
          <w:sz w:val="20"/>
          <w:szCs w:val="20"/>
        </w:rPr>
        <w:t>[1]</w:t>
      </w:r>
      <w:r w:rsidRPr="00190ACA">
        <w:rPr>
          <w:rFonts w:eastAsia="TimesNewRomanPSMT"/>
          <w:sz w:val="20"/>
          <w:szCs w:val="20"/>
        </w:rPr>
        <w:fldChar w:fldCharType="end"/>
      </w:r>
      <w:r w:rsidR="00EE6D88" w:rsidRPr="00190ACA">
        <w:rPr>
          <w:rFonts w:eastAsia="TimesNewRomanPSMT"/>
          <w:sz w:val="20"/>
          <w:szCs w:val="20"/>
        </w:rPr>
        <w:t>.</w:t>
      </w:r>
      <w:r w:rsidR="00972913" w:rsidRPr="00190ACA">
        <w:rPr>
          <w:color w:val="000000"/>
          <w:sz w:val="20"/>
          <w:szCs w:val="20"/>
        </w:rPr>
        <w:t>Widarti berpandangan budaya banyak mempengaruhi kehidupan masyarakat Indonesia diantaranya genre musik K-Pop, gaya berpakaian, dan lain-lain</w:t>
      </w:r>
      <w:r w:rsidRPr="00190ACA">
        <w:rPr>
          <w:rFonts w:eastAsia="TimesNewRomanPSMT"/>
          <w:sz w:val="20"/>
          <w:szCs w:val="20"/>
        </w:rPr>
        <w:fldChar w:fldCharType="begin" w:fldLock="1"/>
      </w:r>
      <w:r w:rsidR="00FF17EA" w:rsidRPr="00190ACA">
        <w:rPr>
          <w:rFonts w:eastAsia="TimesNewRomanPSMT"/>
          <w:sz w:val="20"/>
          <w:szCs w:val="20"/>
        </w:rPr>
        <w:instrText xml:space="preserve"> ADDIN ZOTERO_ITEM CSL_CITATION {"citationID":"vTYt6hxK","properties":{"formattedCitation":"[2]","plainCitation":"[2]","noteIndex":0},"citationItems":[{"id":"fQNM8aQD/csSxBysJ","uris":["http://www.mendeley.com/documents/?uuid=5e104204-5097-445a-8ffb-0f4a84837137"],"itemData":{"ISSN":"1979-0481","abstract":"Global influence is the main thing of the spread of the culture, the various cultures of the developed countries on the continent of Europe and America has existed in Indonesia. Not only Western culture, but the culture of developed countries in Asia today have crowded in consumption by Indonesia, one example of a culture that is currently massively use by Indonesian society is the culture south Korea, which was known as hallyu or Korean wave. Hallyu is quickly and surely come and stay into the Indonesian community life especially in the hearts of young people. With their products that are very simple but always full of innovations, hallyu has now becoming one of the youth culture in Indonesia. Iin several major cities in Indonesia hallyu's products became the most important thing of the young people, it is also entered in the city of Manado, hallyu or Korean wave has become one of the phenomena, which is the young people who are the nation's future is now using and adoring the product of outside, without thinking to use domestic products. This study aims to determine of how the hallyu's product consume by the young people in Manado and the reason that why Korean Wave has been choose by them to be consume massively than Indonesia products","author":[{"dropping-particle":"","family":"Simbar. Frulyndese K.","given":"","non-dropping-particle":"","parse-names":false,"suffix":""}],"container-title":"Holistik","id":"ITEM-1","issue":"18","issued":{"date-parts":[["2016"]]},"page":"1-20","title":"Fenomena Konsumsi Budaya Korea Pada Anak Muda Di Kota Manado","type":"article-journal"}}],"schema":"https://github.com/citation-style-language/schema/raw/master/csl-citation.json"} </w:instrText>
      </w:r>
      <w:r w:rsidRPr="00190ACA">
        <w:rPr>
          <w:rFonts w:eastAsia="TimesNewRomanPSMT"/>
          <w:sz w:val="20"/>
          <w:szCs w:val="20"/>
        </w:rPr>
        <w:fldChar w:fldCharType="separate"/>
      </w:r>
      <w:r w:rsidR="00427DCF" w:rsidRPr="00190ACA">
        <w:rPr>
          <w:rFonts w:eastAsia="TimesNewRomanPSMT"/>
          <w:sz w:val="20"/>
          <w:szCs w:val="20"/>
        </w:rPr>
        <w:t>[2]</w:t>
      </w:r>
      <w:r w:rsidRPr="00190ACA">
        <w:rPr>
          <w:rFonts w:eastAsia="TimesNewRomanPSMT"/>
          <w:sz w:val="20"/>
          <w:szCs w:val="20"/>
        </w:rPr>
        <w:fldChar w:fldCharType="end"/>
      </w:r>
      <w:r w:rsidRPr="00190ACA">
        <w:rPr>
          <w:rFonts w:eastAsia="TimesNewRomanPSMT"/>
          <w:sz w:val="20"/>
          <w:szCs w:val="20"/>
        </w:rPr>
        <w:t>.</w:t>
      </w:r>
      <w:r w:rsidR="00EB6F0C" w:rsidRPr="00190ACA">
        <w:rPr>
          <w:color w:val="000000"/>
          <w:sz w:val="20"/>
          <w:szCs w:val="20"/>
        </w:rPr>
        <w:t xml:space="preserve"> Budaya Kpop terus terjadi dari tahun ke tahun seiring dengan berkembangnya era digital</w:t>
      </w:r>
      <w:r w:rsidRPr="00190ACA">
        <w:rPr>
          <w:rFonts w:eastAsia="NotoSans-Regular"/>
          <w:sz w:val="20"/>
          <w:szCs w:val="20"/>
        </w:rPr>
        <w:fldChar w:fldCharType="begin" w:fldLock="1"/>
      </w:r>
      <w:r w:rsidR="00FF17EA" w:rsidRPr="00190ACA">
        <w:rPr>
          <w:rFonts w:eastAsia="NotoSans-Regular"/>
          <w:sz w:val="20"/>
          <w:szCs w:val="20"/>
        </w:rPr>
        <w:instrText xml:space="preserve"> ADDIN ZOTERO_ITEM CSL_CITATION {"citationID":"EzokRdO7","properties":{"formattedCitation":"[4]","plainCitation":"[4]","noteIndex":0},"citationItems":[{"id":"fQNM8aQD/ofjkT58o","uris":["http://www.mendeley.com/documents/?uuid=e36d9cff-ff88-4706-8590-6cbc2649f97c"],"itemData":{"abstract":"Korean wave fever became one of the phenomena of conformity. In Indonesia, especially Jakarta, many teenagers hypnotized by all cultures derived from the ginseng country. Invasion of South Korean culture worldwide including to Indonesia gives tone and brings its own implications for fans of Korean cultural products especially Korean drama music. Even to imitate the style of Korean artists. This study aims to determine how conformity korean wave aplied and occurs, especially for fans of Korean music and Korean drama group. This research use traditional methods of qualitative descriptive approach. The subject is adolescent in the age category 16 to 28 years old. The results of this study showed that the subjects pay homage enthusiasm and love for music groups and artists as well as the Korean drama fanatics behave as culture originating from the country.","author":[{"dropping-particle":"","family":"Program","given":"Widarti","non-dropping-particle":"","parse-names":false,"suffix":""},{"dropping-particle":"","family":"Periklanan","given":"Studi","non-dropping-particle":"","parse-names":false,"suffix":""},{"dropping-particle":"","family":"Komunikasi","given":"Akademi","non-dropping-particle":"","parse-names":false,"suffix":""},{"dropping-particle":"","family":"Jakarta","given":"Bsi","non-dropping-particle":"","parse-names":false,"suffix":""},{"dropping-particle":"","family":"Kayu","given":"Jl","non-dropping-particle":"","parse-names":false,"suffix":""},{"dropping-particle":"V","family":"No","given":"Jati","non-dropping-particle":"","parse-names":false,"suffix":""},{"dropping-particle":"","family":"Rawamangun","given":"Pemuda","non-dropping-particle":"","parse-names":false,"suffix":""},{"dropping-particle":"","family":"-Timur","given":"Jakarta","non-dropping-particle":"","parse-names":false,"suffix":""}],"container-title":"Jurnal Komunikasi","id":"ITEM-1","issue":"September","issued":{"date-parts":[["2016"]]},"page":"2579-3292","title":"Konformitas dan Fanatisme Remaja Kepada Korean Wave (Studi Kasus pada Komunitas Penggemar Grup Musik CN Blue)","type":"article-journal","volume":"2"}}],"schema":"https://github.com/citation-style-language/schema/raw/master/csl-citation.json"} </w:instrText>
      </w:r>
      <w:r w:rsidRPr="00190ACA">
        <w:rPr>
          <w:rFonts w:eastAsia="NotoSans-Regular"/>
          <w:sz w:val="20"/>
          <w:szCs w:val="20"/>
        </w:rPr>
        <w:fldChar w:fldCharType="separate"/>
      </w:r>
      <w:r w:rsidR="00427DCF" w:rsidRPr="00190ACA">
        <w:rPr>
          <w:rFonts w:eastAsia="NotoSans-Regular"/>
          <w:sz w:val="20"/>
          <w:szCs w:val="20"/>
        </w:rPr>
        <w:t>[4]</w:t>
      </w:r>
      <w:r w:rsidRPr="00190ACA">
        <w:rPr>
          <w:rFonts w:eastAsia="NotoSans-Regular"/>
          <w:sz w:val="20"/>
          <w:szCs w:val="20"/>
        </w:rPr>
        <w:fldChar w:fldCharType="end"/>
      </w:r>
      <w:r w:rsidRPr="00190ACA">
        <w:rPr>
          <w:color w:val="000000"/>
          <w:sz w:val="20"/>
          <w:szCs w:val="20"/>
        </w:rPr>
        <w:t>.</w:t>
      </w:r>
      <w:r w:rsidR="00EB6F0C" w:rsidRPr="00190ACA">
        <w:rPr>
          <w:color w:val="000000"/>
          <w:sz w:val="20"/>
          <w:szCs w:val="20"/>
        </w:rPr>
        <w:t xml:space="preserve"> Mayoritas penggemar musik K-pop di Indonesia adalah wanita. Kpopers merupakan sekelompok orang yang menyukai musik yang berasal dari Korea Selatan dan diminati hampir seluruh kalangan usia</w:t>
      </w:r>
      <w:r w:rsidR="00E057B2" w:rsidRPr="00190ACA">
        <w:rPr>
          <w:color w:val="000000"/>
          <w:sz w:val="20"/>
          <w:szCs w:val="20"/>
          <w:lang w:val="en-US"/>
        </w:rPr>
        <w:fldChar w:fldCharType="begin"/>
      </w:r>
      <w:r w:rsidR="00E057B2" w:rsidRPr="00190ACA">
        <w:rPr>
          <w:color w:val="000000"/>
          <w:sz w:val="20"/>
          <w:szCs w:val="20"/>
          <w:lang w:val="en-US"/>
        </w:rPr>
        <w:instrText xml:space="preserve"> ADDIN ZOTERO_ITEM CSL_CITATION {"citationID":"LgSEFP4f","properties":{"formattedCitation":"[5]","plainCitation":"[5]","noteIndex":0},"citationItems":[{"id":66,"uris":["http://zotero.org/users/12610750/items/WSC7GEYV"],"itemData":{"id":66,"type":"article-journal","abstract":"Korean wave is a term given to the spread of Korean popular culture through entertainment products such as drama, music, and fashion. The existence of the Korean wave in Indonesia has become an interesting phenomenon to study. This study discusses the role of Korean popular culture, Korean Drama (K-Drama) in the Korean wave phenomenon that occurred in Indonesia. Korean Drama or K-Drama is the beginning of the emergence of the Korean wave in Indonesia. The use of qualitative methods with a historical approach in this study aims to reconstruct K-Drama that emerged in Indonesia, especially in Indosiar from 2002 to 2013. Through the analysis of data from Korean TV series that aired in Indonesia, this study explains about the development of K-Drama as a trigger of the emergence of the Korean wave, the development of K-Drama in Indonesia, to the impact of K-Drama such as the emergence of the existence of other Korean pop culture products, namely K-Pop and K-Style in Indonesia. K-Drama has an important role in the Korean wave in Indonesia. Where these things can be seen in the impact of K-Drama in Indonesia, such as the emergence of K-Drama lovers communities, the presence of sites from Indonesia that provide information about Korea, even to the rise of events that invite actors, singers, idols Korean idol to Indonesia. The Korean Wave itself became South Korea’s soft power through its popular culture which was exported to various countries in the form of K-Drama, K-Pop, K-Style, culinary and technology. Through the values contained in the making of popular culture, especially drama, Korea combines modern elements in this case technology with tradition and family values. The Korean wave in Indonesia itself is marked by the rise of Korean cuisine, soap opera adaptations of K-Drama stories, Korean fashion, and tourist destinations for K-Drama production.","container-title":"ProTVF","DOI":"10.24198/ptvf.v3i1.20940","ISSN":"2549-0087, 2548-687X","issue":"1","journalAbbreviation":"PTVF","language":"id","page":"68","source":"DOI.org (Crossref)","title":"K-Drama dan Penyebaran Korean Wave di Indonesia","volume":"3","author":[{"family":"Putri","given":"Idola Perdini"},{"family":"Liany","given":"Farah Dhiba Putri"},{"family":"Nuraeni","given":"Reni"}],"issued":{"date-parts":[["2019",6,28]]}}}],"schema":"https://github.com/citation-style-language/schema/raw/master/csl-citation.json"} </w:instrText>
      </w:r>
      <w:r w:rsidR="00E057B2" w:rsidRPr="00190ACA">
        <w:rPr>
          <w:color w:val="000000"/>
          <w:sz w:val="20"/>
          <w:szCs w:val="20"/>
          <w:lang w:val="en-US"/>
        </w:rPr>
        <w:fldChar w:fldCharType="separate"/>
      </w:r>
      <w:r w:rsidR="00E057B2" w:rsidRPr="00190ACA">
        <w:rPr>
          <w:sz w:val="20"/>
          <w:szCs w:val="20"/>
        </w:rPr>
        <w:t>[5]</w:t>
      </w:r>
      <w:r w:rsidR="00E057B2" w:rsidRPr="00190ACA">
        <w:rPr>
          <w:color w:val="000000"/>
          <w:sz w:val="20"/>
          <w:szCs w:val="20"/>
          <w:lang w:val="en-US"/>
        </w:rPr>
        <w:fldChar w:fldCharType="end"/>
      </w:r>
      <w:r w:rsidR="000022EC" w:rsidRPr="00190ACA">
        <w:rPr>
          <w:color w:val="000000"/>
          <w:sz w:val="20"/>
          <w:szCs w:val="20"/>
          <w:lang w:val="en-US"/>
        </w:rPr>
        <w:t>.</w:t>
      </w:r>
      <w:r w:rsidR="000022EC" w:rsidRPr="00190ACA">
        <w:rPr>
          <w:color w:val="000000"/>
          <w:sz w:val="20"/>
          <w:szCs w:val="20"/>
        </w:rPr>
        <w:t xml:space="preserve"> </w:t>
      </w:r>
    </w:p>
    <w:p w14:paraId="0113E09B" w14:textId="1C6E565F" w:rsidR="00DC0F28" w:rsidRPr="00190ACA" w:rsidRDefault="00EB6F0C" w:rsidP="00A63A5C">
      <w:pPr>
        <w:ind w:firstLine="720"/>
        <w:jc w:val="both"/>
        <w:rPr>
          <w:color w:val="000000"/>
          <w:sz w:val="20"/>
          <w:szCs w:val="20"/>
        </w:rPr>
      </w:pPr>
      <w:r w:rsidRPr="00190ACA">
        <w:rPr>
          <w:color w:val="000000"/>
          <w:sz w:val="20"/>
          <w:szCs w:val="20"/>
        </w:rPr>
        <w:t>Menurut Fuschillo penggemar merupakan individu dengan keyakinan positif terhadap seseorang yang terkenal dan menempati peran sosial sebagai fandom. Menurut Kang fandom merupakan komunitas penggemar yang mendukung artis dan dapat berkontribusi pada keberhasilan artisnya dengan berbagai cara</w:t>
      </w:r>
      <w:r w:rsidR="007C499A" w:rsidRPr="00190ACA">
        <w:rPr>
          <w:color w:val="000000"/>
          <w:sz w:val="20"/>
          <w:szCs w:val="20"/>
        </w:rPr>
        <w:fldChar w:fldCharType="begin" w:fldLock="1"/>
      </w:r>
      <w:r w:rsidR="00FF17EA" w:rsidRPr="00190ACA">
        <w:rPr>
          <w:color w:val="000000"/>
          <w:sz w:val="20"/>
          <w:szCs w:val="20"/>
        </w:rPr>
        <w:instrText xml:space="preserve"> ADDIN ZOTERO_ITEM CSL_CITATION {"citationID":"RK180NNK","properties":{"formattedCitation":"[5]","plainCitation":"[5]","dontUpdate":true,"noteIndex":0},"citationItems":[{"id":"fQNM8aQD/9G9SSCrX","uris":["http://www.mendeley.com/documents/?uuid=5d9ff972-74f9-433b-93fa-b40bc5c15cd3"],"itemData":{"abstract":"… komunitas penggemar K-pop. Penelitian ini bertujuan untuk mengetahui apakah terdapat pengaruh dari fanatisme terhadap tingkat agresi verbal pada penggemar K-pop. Penelitian ini …","author":[{"dropping-particle":"","family":"Tirtawijaya","given":"Hana","non-dropping-particle":"","parse-names":false,"suffix":""},{"dropping-particle":"","family":"Alfian","given":"Ilham Nur","non-dropping-particle":"","parse-names":false,"suffix":""}],"container-title":"BRPKM: Buletin Riset Psikologi dan Kesehatan Mental","id":"ITEM-1","issued":{"date-parts":[["2022"]]},"page":"1-11","title":"Pengaruh Fanatisme terhadap Tingkat Agresi Verbal Penggemar K-pop dalam Media Sosial","type":"article-journal","volume":"10"}}],"schema":"https://github.com/citation-style-language/schema/raw/master/csl-citation.json"} </w:instrText>
      </w:r>
      <w:r w:rsidR="007C499A" w:rsidRPr="00190ACA">
        <w:rPr>
          <w:color w:val="000000"/>
          <w:sz w:val="20"/>
          <w:szCs w:val="20"/>
        </w:rPr>
        <w:fldChar w:fldCharType="separate"/>
      </w:r>
      <w:r w:rsidR="00E057B2" w:rsidRPr="00190ACA">
        <w:rPr>
          <w:sz w:val="20"/>
          <w:szCs w:val="20"/>
        </w:rPr>
        <w:t>[6]</w:t>
      </w:r>
      <w:r w:rsidR="007C499A" w:rsidRPr="00190ACA">
        <w:rPr>
          <w:color w:val="000000"/>
          <w:sz w:val="20"/>
          <w:szCs w:val="20"/>
        </w:rPr>
        <w:fldChar w:fldCharType="end"/>
      </w:r>
      <w:r w:rsidR="00EE6D88" w:rsidRPr="00190ACA">
        <w:rPr>
          <w:color w:val="000000"/>
          <w:sz w:val="20"/>
          <w:szCs w:val="20"/>
        </w:rPr>
        <w:t>.</w:t>
      </w:r>
      <w:r w:rsidR="00A63A5C" w:rsidRPr="00190ACA">
        <w:rPr>
          <w:color w:val="000000"/>
          <w:sz w:val="20"/>
          <w:szCs w:val="20"/>
        </w:rPr>
        <w:t xml:space="preserve"> </w:t>
      </w:r>
      <w:r w:rsidRPr="00190ACA">
        <w:rPr>
          <w:color w:val="000000"/>
          <w:sz w:val="20"/>
          <w:szCs w:val="20"/>
        </w:rPr>
        <w:t>Aktivitas yang sering dilakukan bersama dapat menyebabkan munculnya perilaku agresif, apabila hubungan antar penggemar terdapat konflik yang tidak diselesaikan dengan baik</w:t>
      </w:r>
      <w:r w:rsidR="007C499A" w:rsidRPr="00190ACA">
        <w:rPr>
          <w:color w:val="000000"/>
          <w:sz w:val="20"/>
          <w:szCs w:val="20"/>
          <w:lang w:val="en-US"/>
        </w:rPr>
        <w:fldChar w:fldCharType="begin" w:fldLock="1"/>
      </w:r>
      <w:r w:rsidR="00FF17EA" w:rsidRPr="00190ACA">
        <w:rPr>
          <w:color w:val="000000"/>
          <w:sz w:val="20"/>
          <w:szCs w:val="20"/>
          <w:lang w:val="en-US"/>
        </w:rPr>
        <w:instrText xml:space="preserve"> ADDIN ZOTERO_ITEM CSL_CITATION {"citationID":"QXnQHNOB","properties":{"formattedCitation":"[10]","plainCitation":"[10]","noteIndex":0},"citationItems":[{"id":"fQNM8aQD/49qqMKQw","uris":["http://www.mendeley.com/documents/?uuid=1d869080-dab6-48e6-8816-586fa5756791"],"itemData":{"abstract":"… budaya dan masyarakat untuk menyerap budaya tersebut … boyband korea yang menimbulkan perilaku fanatisme bagi … penting dalam menyebarkan budaya populer korea (Korean Wave…","author":[{"dropping-particle":"","family":"Masruroh","given":"Syeny Wulandari","non-dropping-particle":"","parse-names":false,"suffix":""}],"id":"ITEM-1","issued":{"date-parts":[["2020"]]},"page":"1-24","title":"Media Sosial Dan Fanatisme:(Studi Deskriptif Kualitatif Fanatisme Exo Fandom Di Twitter Pada Tahun 2020)","type":"article-journal"}}],"schema":"https://github.com/citation-style-language/schema/raw/master/csl-citation.json"} </w:instrText>
      </w:r>
      <w:r w:rsidR="007C499A" w:rsidRPr="00190ACA">
        <w:rPr>
          <w:color w:val="000000"/>
          <w:sz w:val="20"/>
          <w:szCs w:val="20"/>
          <w:lang w:val="en-US"/>
        </w:rPr>
        <w:fldChar w:fldCharType="separate"/>
      </w:r>
      <w:r w:rsidR="00FF17EA" w:rsidRPr="00190ACA">
        <w:rPr>
          <w:sz w:val="20"/>
          <w:szCs w:val="20"/>
        </w:rPr>
        <w:t>[10]</w:t>
      </w:r>
      <w:r w:rsidR="007C499A" w:rsidRPr="00190ACA">
        <w:rPr>
          <w:color w:val="000000"/>
          <w:sz w:val="20"/>
          <w:szCs w:val="20"/>
          <w:lang w:val="en-US"/>
        </w:rPr>
        <w:fldChar w:fldCharType="end"/>
      </w:r>
      <w:r w:rsidR="007C499A" w:rsidRPr="00190ACA">
        <w:rPr>
          <w:color w:val="000000"/>
          <w:sz w:val="20"/>
          <w:szCs w:val="20"/>
        </w:rPr>
        <w:t>.</w:t>
      </w:r>
    </w:p>
    <w:p w14:paraId="59522E51" w14:textId="32E66F28" w:rsidR="006C5603" w:rsidRPr="00190ACA" w:rsidRDefault="002D3C04" w:rsidP="00A63A5C">
      <w:pPr>
        <w:autoSpaceDE w:val="0"/>
        <w:autoSpaceDN w:val="0"/>
        <w:adjustRightInd w:val="0"/>
        <w:ind w:firstLine="720"/>
        <w:jc w:val="both"/>
        <w:rPr>
          <w:sz w:val="20"/>
          <w:szCs w:val="20"/>
        </w:rPr>
      </w:pPr>
      <w:r w:rsidRPr="00190ACA">
        <w:rPr>
          <w:sz w:val="20"/>
          <w:szCs w:val="20"/>
        </w:rPr>
        <w:t>Perilaku agresif penggemar K-pop sering menyerang satu sama lain dengan fandom berbeda sering disebut perang penggemar (</w:t>
      </w:r>
      <w:r w:rsidRPr="00190ACA">
        <w:rPr>
          <w:i/>
          <w:iCs/>
          <w:sz w:val="20"/>
          <w:szCs w:val="20"/>
        </w:rPr>
        <w:t>fanwar</w:t>
      </w:r>
      <w:r w:rsidRPr="00190ACA">
        <w:rPr>
          <w:sz w:val="20"/>
          <w:szCs w:val="20"/>
        </w:rPr>
        <w:t xml:space="preserve">). Dibuktikan dengan adanya </w:t>
      </w:r>
      <w:r w:rsidR="00972913" w:rsidRPr="00190ACA">
        <w:rPr>
          <w:sz w:val="20"/>
          <w:szCs w:val="20"/>
        </w:rPr>
        <w:t>peristiwa</w:t>
      </w:r>
      <w:r w:rsidRPr="00190ACA">
        <w:rPr>
          <w:sz w:val="20"/>
          <w:szCs w:val="20"/>
        </w:rPr>
        <w:t xml:space="preserve"> yang terjadi saat konser. Berdasarkan berita yang </w:t>
      </w:r>
      <w:r w:rsidRPr="00190ACA">
        <w:rPr>
          <w:sz w:val="20"/>
          <w:szCs w:val="20"/>
        </w:rPr>
        <w:lastRenderedPageBreak/>
        <w:t>beredar, terdapat boygroup Korea Selatan yaitu NCT 127 sedang mengadakan konser di Indonesia tepatnya di ICE BSD Tangerang pada tanggal 4 dan 5 November 2022. Para penggemar NCT 127 yang mayoritas wanita dewasa awal sedang menonton idolanya sempat mengalami kericuhan saat menuju akhir konser. Muncul aksi dorong-dorongan dari para penggemar yang menyebabkan muculnya perkataan yang kasar antar penggemar, luka memar di tangan dan kaki, sesak nafas bahkan ada 30 orang yang pingsan</w:t>
      </w:r>
      <w:r w:rsidR="00433BCB" w:rsidRPr="00190ACA">
        <w:rPr>
          <w:sz w:val="20"/>
          <w:szCs w:val="20"/>
          <w:lang w:val="en-US"/>
        </w:rPr>
        <w:fldChar w:fldCharType="begin"/>
      </w:r>
      <w:r w:rsidR="00FF17EA" w:rsidRPr="00190ACA">
        <w:rPr>
          <w:sz w:val="20"/>
          <w:szCs w:val="20"/>
        </w:rPr>
        <w:instrText xml:space="preserve"> ADDIN ZOTERO_ITEM CSL_CITATION {"citationID":"4o5gfd2b","properties":{"formattedCitation":"[12]","plainCitation":"[12]","noteIndex":0},"citationItems":[{"id":52,"uris":["http://zotero.org/users/12610750/items/RKZQM6AI"],"itemData":{"id":52,"type":"article-newspaper","event-place":"Jakarta","language":"Indonesia","publisher-place":"Jakarta","title":"Media Korsel Soroti Konser NCT 127 di RI Disetop usai Penonton Rusuh","URL":"https://www.cnnindonesia.com/internasional/20221105080352-113-869832/media-korsel-soroti-konser-nct-127-di-ri-disetop-usai-penonton-rusuh.","author":[{"family":"Isa","given":"Isa"}],"issued":{"date-parts":[["2022",11,5]]}}}],"schema":"https://github.com/citation-style-language/schema/raw/master/csl-citation.json"} </w:instrText>
      </w:r>
      <w:r w:rsidR="00433BCB" w:rsidRPr="00190ACA">
        <w:rPr>
          <w:sz w:val="20"/>
          <w:szCs w:val="20"/>
          <w:lang w:val="en-US"/>
        </w:rPr>
        <w:fldChar w:fldCharType="separate"/>
      </w:r>
      <w:r w:rsidR="00FF17EA" w:rsidRPr="00190ACA">
        <w:rPr>
          <w:sz w:val="20"/>
          <w:szCs w:val="20"/>
        </w:rPr>
        <w:t>[12]</w:t>
      </w:r>
      <w:r w:rsidR="00433BCB" w:rsidRPr="00190ACA">
        <w:rPr>
          <w:sz w:val="20"/>
          <w:szCs w:val="20"/>
          <w:lang w:val="en-US"/>
        </w:rPr>
        <w:fldChar w:fldCharType="end"/>
      </w:r>
      <w:r w:rsidR="00433BCB" w:rsidRPr="00190ACA">
        <w:rPr>
          <w:sz w:val="20"/>
          <w:szCs w:val="20"/>
        </w:rPr>
        <w:t>.</w:t>
      </w:r>
    </w:p>
    <w:p w14:paraId="025D2838" w14:textId="6A363149" w:rsidR="000022EC" w:rsidRPr="00190ACA" w:rsidRDefault="002D3C04" w:rsidP="00B70793">
      <w:pPr>
        <w:ind w:firstLine="720"/>
        <w:jc w:val="both"/>
        <w:rPr>
          <w:sz w:val="20"/>
          <w:szCs w:val="20"/>
        </w:rPr>
      </w:pPr>
      <w:r w:rsidRPr="00190ACA">
        <w:rPr>
          <w:color w:val="000000"/>
          <w:sz w:val="20"/>
          <w:szCs w:val="20"/>
        </w:rPr>
        <w:t>Semakin banyaknya anggota kelompok terkadang memunculkan konflik yang tak jarang menimbulkan agresivitas dan menganggap agresi sebagai bentuk loyalitas di dalam kelompok. Agresivitas adalah perilaku yang cenderung menyerang serta menimbulkan kekerasan fisik atau verbal</w:t>
      </w:r>
      <w:r w:rsidR="007C499A" w:rsidRPr="00190ACA">
        <w:rPr>
          <w:sz w:val="20"/>
          <w:szCs w:val="20"/>
        </w:rPr>
        <w:fldChar w:fldCharType="begin" w:fldLock="1"/>
      </w:r>
      <w:r w:rsidR="00FF17EA" w:rsidRPr="00190ACA">
        <w:rPr>
          <w:sz w:val="20"/>
          <w:szCs w:val="20"/>
        </w:rPr>
        <w:instrText xml:space="preserve"> ADDIN ZOTERO_ITEM CSL_CITATION {"citationID":"KKbPN1Sf","properties":{"formattedCitation":"[14]","plainCitation":"[14]","noteIndex":0},"citationItems":[{"id":"fQNM8aQD/4ZYmbzHB","uris":["http://www.mendeley.com/documents/?uuid=4a4ab883-b8d8-4bd1-b64c-538bade27e4e"],"itemData":{"DOI":"10.30996/fn.v27i2.1979","ISSN":"0854-2104","abstract":"Tujuan penelitian ini adalah mengetahui korelasi antara religiusitas dan kontroldiridengan agresivitas verbal remaja. Subjek penelitian ini adalah siswa MA Al-Hidayah Baron, Nganjuk sebanyak 100 orang terdiri dari pria dan wanita yang berusia antara 15 â€“ 18 tahun. Pengambilan sampel menggunakan teknik random sampling. Alat pengumpulan data yang digunakan dalam penelitian ini adalah skala agresivitas verbal remaja, skala religiusitas dan skala kontrol. Hasil analisis data menggunakan Spearmanâ€™s Rho mendapatkan hasil secara parsial, ditemukan nilai antara religiusitas dengan agresivitas verbal: Rho=0,11 dan p=0913 (p&gt;0.05), hal ini berarti tidak ada hubungan antara religiusitas dengan agresivitas verbal pada remaja. Uji parsial juga menemukan nilai antara variabel kontrol diri dengan agresivitas verbal: Rho=-0,248 dan p=0.013 (p&lt;0.05) hal ini berarti ada hubungan negatif yang antara kontrol diri dengan agresivitas verbal pada remaja. Hasil secara simultan antara religiusitas dan kontrol diri dengan agresifitas verbal tidak dapat dibuktikan karena analisis nonparametik dari Spearman tidak bisa melihat hubungan secara simultan.Kata kunci: Religiusitas, Kontrol Diri, Agresivitas Verbal Remaja.","author":[{"dropping-particle":"","family":"Chaq","given":"Mohammad Chablul","non-dropping-particle":"","parse-names":false,"suffix":""},{"dropping-particle":"","family":"Suharnan","given":"Suharnan","non-dropping-particle":"","parse-names":false,"suffix":""},{"dropping-particle":"","family":"Rini","given":"Amanda Pasca","non-dropping-particle":"","parse-names":false,"suffix":""}],"container-title":"Fenomena","id":"ITEM-1","issue":"2","issued":{"date-parts":[["2019"]]},"page":"1-8","title":"Religiusitas, Kontrol Diri dan Agresivitas Verbal Remaja","type":"article-journal","volume":"27"}}],"schema":"https://github.com/citation-style-language/schema/raw/master/csl-citation.json"} </w:instrText>
      </w:r>
      <w:r w:rsidR="007C499A" w:rsidRPr="00190ACA">
        <w:rPr>
          <w:sz w:val="20"/>
          <w:szCs w:val="20"/>
        </w:rPr>
        <w:fldChar w:fldCharType="separate"/>
      </w:r>
      <w:r w:rsidR="00FF17EA" w:rsidRPr="00190ACA">
        <w:rPr>
          <w:sz w:val="20"/>
          <w:szCs w:val="20"/>
        </w:rPr>
        <w:t>[14]</w:t>
      </w:r>
      <w:r w:rsidR="007C499A" w:rsidRPr="00190ACA">
        <w:rPr>
          <w:sz w:val="20"/>
          <w:szCs w:val="20"/>
        </w:rPr>
        <w:fldChar w:fldCharType="end"/>
      </w:r>
      <w:r w:rsidR="007C499A" w:rsidRPr="00190ACA">
        <w:rPr>
          <w:sz w:val="20"/>
          <w:szCs w:val="20"/>
        </w:rPr>
        <w:t>.</w:t>
      </w:r>
      <w:r w:rsidRPr="00190ACA">
        <w:rPr>
          <w:sz w:val="20"/>
          <w:szCs w:val="20"/>
        </w:rPr>
        <w:t xml:space="preserve"> Menurut Buss dan Perry aspek agresivitas terbagi menjadi empat aspek, diantaranya agresi fisik, agresi verbal, rasa marah, serta permusuhan</w:t>
      </w:r>
      <w:r w:rsidR="006D7ED2" w:rsidRPr="00190ACA">
        <w:rPr>
          <w:sz w:val="20"/>
          <w:szCs w:val="20"/>
        </w:rPr>
        <w:t xml:space="preserve"> </w:t>
      </w:r>
      <w:r w:rsidR="007C499A" w:rsidRPr="00190ACA">
        <w:rPr>
          <w:sz w:val="20"/>
          <w:szCs w:val="20"/>
        </w:rPr>
        <w:fldChar w:fldCharType="begin" w:fldLock="1"/>
      </w:r>
      <w:r w:rsidR="00FF17EA" w:rsidRPr="00190ACA">
        <w:rPr>
          <w:sz w:val="20"/>
          <w:szCs w:val="20"/>
        </w:rPr>
        <w:instrText xml:space="preserve"> ADDIN ZOTERO_ITEM CSL_CITATION {"citationID":"VPxryC0Y","properties":{"formattedCitation":"[15]","plainCitation":"[15]","noteIndex":0},"citationItems":[{"id":"fQNM8aQD/ELbGRb9U","uris":["http://www.mendeley.com/documents/?uuid=2d6e0fba-782b-4d5b-865b-0eb15940b4ec"],"itemData":{"author":[{"dropping-particle":"","family":"INA DWI ROMADHONA","given":"","non-dropping-particle":"","parse-names":false,"suffix":""}],"id":"ITEM-1","issued":{"date-parts":[["2021"]]},"page":"6","title":"KONFORMITAS DAN PERILAKU AGRESI VERBAL REMAJA PENGGEMAR K-POP","type":"article-journal"}}],"schema":"https://github.com/citation-style-language/schema/raw/master/csl-citation.json"} </w:instrText>
      </w:r>
      <w:r w:rsidR="007C499A" w:rsidRPr="00190ACA">
        <w:rPr>
          <w:sz w:val="20"/>
          <w:szCs w:val="20"/>
        </w:rPr>
        <w:fldChar w:fldCharType="separate"/>
      </w:r>
      <w:r w:rsidR="00FF17EA" w:rsidRPr="00190ACA">
        <w:rPr>
          <w:sz w:val="20"/>
          <w:szCs w:val="20"/>
        </w:rPr>
        <w:t>[15]</w:t>
      </w:r>
      <w:r w:rsidR="007C499A" w:rsidRPr="00190ACA">
        <w:rPr>
          <w:sz w:val="20"/>
          <w:szCs w:val="20"/>
        </w:rPr>
        <w:fldChar w:fldCharType="end"/>
      </w:r>
      <w:r w:rsidR="007C499A" w:rsidRPr="00190ACA">
        <w:rPr>
          <w:sz w:val="20"/>
          <w:szCs w:val="20"/>
        </w:rPr>
        <w:t>.</w:t>
      </w:r>
      <w:bookmarkStart w:id="10" w:name="_Hlk159929124"/>
      <w:r w:rsidRPr="00190ACA">
        <w:rPr>
          <w:sz w:val="20"/>
          <w:szCs w:val="20"/>
        </w:rPr>
        <w:t xml:space="preserve"> </w:t>
      </w:r>
      <w:bookmarkEnd w:id="10"/>
      <w:r w:rsidRPr="00190ACA">
        <w:rPr>
          <w:sz w:val="20"/>
          <w:szCs w:val="20"/>
        </w:rPr>
        <w:t>Dampak negatif dapat ditimbulkan oleh perilaku agresif yang berasal dari internal pada diri sendiri yakni emosi negatif dan tempramental yang muncul tidak dapat dikontrol dan eksternal yang muncul kepada lingkungan sekitar</w:t>
      </w:r>
      <w:r w:rsidR="007C499A" w:rsidRPr="00190ACA">
        <w:rPr>
          <w:sz w:val="20"/>
          <w:szCs w:val="20"/>
        </w:rPr>
        <w:fldChar w:fldCharType="begin" w:fldLock="1"/>
      </w:r>
      <w:r w:rsidR="00FF17EA" w:rsidRPr="00190ACA">
        <w:rPr>
          <w:sz w:val="20"/>
          <w:szCs w:val="20"/>
        </w:rPr>
        <w:instrText xml:space="preserve"> ADDIN ZOTERO_ITEM CSL_CITATION {"citationID":"089d0QnG","properties":{"formattedCitation":"[16]","plainCitation":"[16]","noteIndex":0},"citationItems":[{"id":"fQNM8aQD/fqF1mvv2","uris":["http://www.mendeley.com/documents/?uuid=3f848c28-5615-4ec5-9ed7-13bd98102da8"],"itemData":{"author":[{"dropping-particle":"","family":"Fitri","given":"Susi","non-dropping-particle":"","parse-names":false,"suffix":""},{"dropping-particle":"","family":"Intan","given":"Meithy","non-dropping-particle":"","parse-names":false,"suffix":""},{"dropping-particle":"","family":"Luawo","given":"Rukia","non-dropping-particle":"","parse-names":false,"suffix":""}],"container-title":"Jurnal Bimbingan Konseling","id":"ITEM-1","issue":"2","issued":{"date-parts":[["2016"]]},"page":"155-168","title":"GAMBARAN AGRESIVITAS PADA REMAJA LAKI-LAKI SISWA SMA Abstrak that used as many as 523 teenage boys . The questionnaire that is used in this study","type":"article-journal","volume":"5"}}],"schema":"https://github.com/citation-style-language/schema/raw/master/csl-citation.json"} </w:instrText>
      </w:r>
      <w:r w:rsidR="007C499A" w:rsidRPr="00190ACA">
        <w:rPr>
          <w:sz w:val="20"/>
          <w:szCs w:val="20"/>
        </w:rPr>
        <w:fldChar w:fldCharType="separate"/>
      </w:r>
      <w:r w:rsidR="00FF17EA" w:rsidRPr="00190ACA">
        <w:rPr>
          <w:sz w:val="20"/>
          <w:szCs w:val="20"/>
        </w:rPr>
        <w:t>[16]</w:t>
      </w:r>
      <w:r w:rsidR="007C499A" w:rsidRPr="00190ACA">
        <w:rPr>
          <w:sz w:val="20"/>
          <w:szCs w:val="20"/>
        </w:rPr>
        <w:fldChar w:fldCharType="end"/>
      </w:r>
      <w:r w:rsidR="007C499A" w:rsidRPr="00190ACA">
        <w:rPr>
          <w:sz w:val="20"/>
          <w:szCs w:val="20"/>
        </w:rPr>
        <w:t>.</w:t>
      </w:r>
      <w:r w:rsidR="00A63A5C" w:rsidRPr="00190ACA">
        <w:rPr>
          <w:sz w:val="20"/>
          <w:szCs w:val="20"/>
        </w:rPr>
        <w:t xml:space="preserve"> </w:t>
      </w:r>
      <w:r w:rsidRPr="00190ACA">
        <w:rPr>
          <w:sz w:val="20"/>
          <w:szCs w:val="20"/>
        </w:rPr>
        <w:t>Penelitian Soejoethi, menunjukkan bahwa penggemar yang mencintai idolanya secara tidak sadar berperilaku berlebihan cenderung agresif</w:t>
      </w:r>
      <w:r w:rsidR="000022EC" w:rsidRPr="00190ACA">
        <w:rPr>
          <w:rFonts w:eastAsia="Cambria"/>
          <w:color w:val="000000"/>
          <w:sz w:val="20"/>
          <w:szCs w:val="20"/>
        </w:rPr>
        <w:fldChar w:fldCharType="begin" w:fldLock="1"/>
      </w:r>
      <w:r w:rsidR="00FF17EA" w:rsidRPr="00190ACA">
        <w:rPr>
          <w:rFonts w:eastAsia="Cambria"/>
          <w:color w:val="000000"/>
          <w:sz w:val="20"/>
          <w:szCs w:val="20"/>
        </w:rPr>
        <w:instrText xml:space="preserve"> ADDIN ZOTERO_ITEM CSL_CITATION {"citationID":"yMyj7qL6","properties":{"formattedCitation":"[17]","plainCitation":"[17]","noteIndex":0},"citationItems":[{"id":"fQNM8aQD/D3pNrk1O","uris":["http://www.mendeley.com/documents/?uuid=6d3095e6-755d-4f7f-b8cd-0be84d4354fb"],"itemData":{"DOI":"10.2991/assehr.k.220404.224","abstract":"Aggressiveness that occurs among adolescent fans of K-pop music is a worrying phenomenon, one of which is aggressive behavior. Aggressiveness is an action that is harmful, unpleasant and aims to hurt. This study aims to determine the relationship between self-control and aggressiveness in adolescent K-pop fans. This study involved 424 respondents with an age range of 12 to 21 years (M = 6.88 SD = 2.493). In this study, there are 6 criteria for being a K-pop fan. The sampling technique used was purposive and snowball sampling. Self control measurement with Self Control Scale and Aggression Questionnaire to measure aggressiveness. This research uses non-experimental quantitative methods with correlational research type. The data analysis technique using Spearman Rho shows that there is a significant negative relationship between self-control and aggressiveness in adolescent K-pop fans with a correlation value of r = -0.452; p = 0.000 &lt;0.005.","author":[{"dropping-particle":"","family":"Marsinondang","given":"Marsinondang","non-dropping-particle":"","parse-names":false,"suffix":""},{"dropping-particle":"","family":"Dewi","given":"Fransisca Iriani Roesmala","non-dropping-particle":"","parse-names":false,"suffix":""}],"container-title":"Proceedings of the 3rd Tarumanagara International Conference on the Applications of Social Sciences and Humanities (TICASH 2021)","id":"ITEM-1","issue":"Ticash 2021","issued":{"date-parts":[["2022"]]},"page":"1403-1407","title":"Self-Control and Aggressive Behavior in Adolescent Fans of Korean Pop (K-pop)","type":"article-journal","volume":"655"}}],"schema":"https://github.com/citation-style-language/schema/raw/master/csl-citation.json"} </w:instrText>
      </w:r>
      <w:r w:rsidR="000022EC" w:rsidRPr="00190ACA">
        <w:rPr>
          <w:rFonts w:eastAsia="Cambria"/>
          <w:color w:val="000000"/>
          <w:sz w:val="20"/>
          <w:szCs w:val="20"/>
        </w:rPr>
        <w:fldChar w:fldCharType="separate"/>
      </w:r>
      <w:r w:rsidR="00FF17EA" w:rsidRPr="00190ACA">
        <w:rPr>
          <w:rFonts w:eastAsia="Cambria"/>
          <w:sz w:val="20"/>
          <w:szCs w:val="20"/>
        </w:rPr>
        <w:t>[17]</w:t>
      </w:r>
      <w:r w:rsidR="000022EC" w:rsidRPr="00190ACA">
        <w:rPr>
          <w:rFonts w:eastAsia="Cambria"/>
          <w:color w:val="000000"/>
          <w:sz w:val="20"/>
          <w:szCs w:val="20"/>
        </w:rPr>
        <w:fldChar w:fldCharType="end"/>
      </w:r>
      <w:r w:rsidR="005A4486" w:rsidRPr="00190ACA">
        <w:rPr>
          <w:rFonts w:eastAsia="Cambria"/>
          <w:color w:val="000000"/>
          <w:sz w:val="20"/>
          <w:szCs w:val="20"/>
        </w:rPr>
        <w:t>.</w:t>
      </w:r>
      <w:r w:rsidR="00A63A5C" w:rsidRPr="00190ACA">
        <w:rPr>
          <w:sz w:val="20"/>
          <w:szCs w:val="20"/>
        </w:rPr>
        <w:t xml:space="preserve"> </w:t>
      </w:r>
      <w:r w:rsidR="00A63A5C" w:rsidRPr="00190ACA">
        <w:rPr>
          <w:rFonts w:eastAsia="Cambria"/>
          <w:color w:val="000000"/>
          <w:sz w:val="20"/>
          <w:szCs w:val="20"/>
        </w:rPr>
        <w:t>Berdasarkan penelitian yang telah dilakukan bahwa fanatisme dan kohesivitas mempunyai pengaruh yang signifikan terhadap kecenderungan perilaku agresi. Menurut Scheneiders ledakan emosi sebagai respons terhadap kegagalan diri sendiri adalah perilaku agresif, yang dapat diungkapkan secara verbal atau nonverbal melalui penghancuran sesuatu yang disengaja. Istilah agresivitas mengacu pada penderitaan fisik atau psikologis yang disengaja terhadap orang atau benda akibat keinginan untuk melampiaskan emosi yang terpendam, yang paling umum adalah rasa takut atau frustasi</w:t>
      </w:r>
      <w:r w:rsidR="000022EC" w:rsidRPr="00190ACA">
        <w:rPr>
          <w:rFonts w:eastAsia="Cambria"/>
          <w:color w:val="000000"/>
          <w:sz w:val="20"/>
          <w:szCs w:val="20"/>
        </w:rPr>
        <w:fldChar w:fldCharType="begin" w:fldLock="1"/>
      </w:r>
      <w:r w:rsidR="00FF17EA" w:rsidRPr="00190ACA">
        <w:rPr>
          <w:rFonts w:eastAsia="Cambria"/>
          <w:color w:val="000000"/>
          <w:sz w:val="20"/>
          <w:szCs w:val="20"/>
        </w:rPr>
        <w:instrText xml:space="preserve"> ADDIN ZOTERO_ITEM CSL_CITATION {"citationID":"hf30Hiot","properties":{"formattedCitation":"[18]","plainCitation":"[18]","noteIndex":0},"citationItems":[{"id":"fQNM8aQD/bqK6nXGU","uris":["http://www.mendeley.com/documents/?uuid=8e9be153-0ce0-4694-8cba-5e7b0dce8c4e"],"itemData":{"abstract":"Latar belakang dari penelitian ini adalah pertengkaran antara penggemar K-Pop yang seringkali terjadi di Instagram di beberapa Portal berita K-Pop. Penggemar saling menyindir satu sama lain sehingga menimbulkan adu argumen dalam komentar antar penggemar. Banyak sekali faktor yang menyebabkan fan war antar penggemar K-Pop. Beberapa pokok permasalahan yang dibedah dalam penelitian ini yaitu: 1) Bagaimana fenomena fan war antar penggemar K-Pop pada media sosial Instagram, 2) Hal-hal apa saja yang menyebabkan fan war antar penggemar. Jenis penelitian ini menggunkan metode kualitatif deskriptif dan juga menggunakan etnografi virtual dimana peneliti terlibat langsung dalam fan war. Teknik pengumpulan data dengan cara observasi, wawancara, dan dokumentasi. Penelitian ini dibedah dengan merujuk pada teori Filture Bubble (filter Gelembung) oleh Eli Pariser. Temuan dari penelitian ini meliputi: 1) Fan war terjadi karena ada yang memuali terlebih dahulu seperti menyindir idol/fans dari grup idol lain, mempermasalahkan sebuah tittle yang disandang oleh idol yang kerapkali menjadi perdebatan antar penggemar, informasi negatif yang terdapat pada komentar dan unggahan lainnya tentang idol juga dapat memicu terjadinya fan war, informasi idol K-Pop yang bersifat rumor yang telah di unggah oleh portal berita K-Pop sering sekali terdapat komentar-komentar yang berupa war karena dalam komentar terdapat berbagai opini dari penggemar 2) penggemar yang terlibat dalam fan war mereka cenderung hanya berkomunikasi dengan sesama kelompok penggemar, dengan mengikuti akun fanbase, account protect bahkan mengikuti akun haters yang sama, sehingga informasi yang dikonsumsi merupakan informasi yang sama dan telah diyakini.","author":[{"dropping-particle":"","family":"Witri Yulianti","given":"","non-dropping-particle":"","parse-names":false,"suffix":""}],"container-title":"הארץ","id":"ITEM-1","issue":"8.5.2017","issued":{"date-parts":[["2022"]]},"page":"2003-2005","title":"Instagram Sebagai Media Fan war Penggemar K-Pop","type":"article-journal","volume":"03"}}],"schema":"https://github.com/citation-style-language/schema/raw/master/csl-citation.json"} </w:instrText>
      </w:r>
      <w:r w:rsidR="000022EC" w:rsidRPr="00190ACA">
        <w:rPr>
          <w:rFonts w:eastAsia="Cambria"/>
          <w:color w:val="000000"/>
          <w:sz w:val="20"/>
          <w:szCs w:val="20"/>
        </w:rPr>
        <w:fldChar w:fldCharType="separate"/>
      </w:r>
      <w:r w:rsidR="00FF17EA" w:rsidRPr="00190ACA">
        <w:rPr>
          <w:rFonts w:eastAsia="Cambria"/>
          <w:sz w:val="20"/>
          <w:szCs w:val="20"/>
        </w:rPr>
        <w:t>[18]</w:t>
      </w:r>
      <w:r w:rsidR="000022EC" w:rsidRPr="00190ACA">
        <w:rPr>
          <w:rFonts w:eastAsia="Cambria"/>
          <w:color w:val="000000"/>
          <w:sz w:val="20"/>
          <w:szCs w:val="20"/>
        </w:rPr>
        <w:fldChar w:fldCharType="end"/>
      </w:r>
      <w:bookmarkStart w:id="11" w:name="_Hlk170733841"/>
      <w:r w:rsidR="00B70793" w:rsidRPr="00190ACA">
        <w:rPr>
          <w:rFonts w:eastAsia="Cambria"/>
          <w:color w:val="000000"/>
          <w:sz w:val="20"/>
          <w:szCs w:val="20"/>
        </w:rPr>
        <w:t>.</w:t>
      </w:r>
    </w:p>
    <w:bookmarkEnd w:id="11"/>
    <w:p w14:paraId="1F8D2C0A" w14:textId="2C04B057" w:rsidR="00FD3A41" w:rsidRPr="00190ACA" w:rsidRDefault="002D3C04" w:rsidP="00FD3A41">
      <w:pPr>
        <w:ind w:firstLine="720"/>
        <w:jc w:val="both"/>
        <w:rPr>
          <w:color w:val="000000"/>
          <w:sz w:val="20"/>
          <w:szCs w:val="20"/>
        </w:rPr>
      </w:pPr>
      <w:r w:rsidRPr="00190ACA">
        <w:rPr>
          <w:color w:val="000000"/>
          <w:sz w:val="20"/>
          <w:szCs w:val="20"/>
        </w:rPr>
        <w:t xml:space="preserve">Berdasarkan survei awal yang telah dilakukan peneliti melalui penyebaran kuesioner </w:t>
      </w:r>
      <w:r w:rsidR="00DB4149" w:rsidRPr="00190ACA">
        <w:rPr>
          <w:i/>
          <w:iCs/>
          <w:color w:val="000000"/>
          <w:sz w:val="20"/>
          <w:szCs w:val="20"/>
        </w:rPr>
        <w:t>online</w:t>
      </w:r>
      <w:r w:rsidR="00DB4149" w:rsidRPr="00190ACA">
        <w:rPr>
          <w:color w:val="000000"/>
          <w:sz w:val="20"/>
          <w:szCs w:val="20"/>
        </w:rPr>
        <w:t xml:space="preserve"> pada tanggal 26 dan 27 Juni 2023</w:t>
      </w:r>
      <w:r w:rsidRPr="00190ACA">
        <w:rPr>
          <w:color w:val="000000"/>
          <w:sz w:val="20"/>
          <w:szCs w:val="20"/>
        </w:rPr>
        <w:t xml:space="preserve"> terhadap 31 penggemar K-Pop yang pernah menonton konser, diperoleh hasil bahwa para penggemar </w:t>
      </w:r>
      <w:r w:rsidR="00DB4149" w:rsidRPr="00190ACA">
        <w:rPr>
          <w:color w:val="000000"/>
          <w:sz w:val="20"/>
          <w:szCs w:val="20"/>
        </w:rPr>
        <w:t xml:space="preserve">yang </w:t>
      </w:r>
      <w:r w:rsidRPr="00190ACA">
        <w:rPr>
          <w:color w:val="000000"/>
          <w:sz w:val="20"/>
          <w:szCs w:val="20"/>
        </w:rPr>
        <w:t>pernah menonton konser</w:t>
      </w:r>
      <w:r w:rsidR="00DB4149" w:rsidRPr="00190ACA">
        <w:rPr>
          <w:color w:val="000000"/>
          <w:sz w:val="20"/>
          <w:szCs w:val="20"/>
        </w:rPr>
        <w:t xml:space="preserve"> dan mayoritas</w:t>
      </w:r>
      <w:r w:rsidRPr="00190ACA">
        <w:rPr>
          <w:color w:val="000000"/>
          <w:sz w:val="20"/>
          <w:szCs w:val="20"/>
        </w:rPr>
        <w:t xml:space="preserve"> perempuan berusia 17-35 tahun. Situasi sebelum konser, para penggemar dapat mengantre secara tertib, ketika mengantre tiket juga tidak ada perilaku agresif. Saat konser dimulai terjadi aksi saling mendorong antar penggemar karena para penggemar saling berebut untuk posisi duduknya. Dapat disimpulkan bahwa terdapat beberapa perilaku agresif saat konser seperti saling dorong-dorongan saat masuk ke </w:t>
      </w:r>
      <w:r w:rsidRPr="00190ACA">
        <w:rPr>
          <w:i/>
          <w:iCs/>
          <w:color w:val="000000"/>
          <w:sz w:val="20"/>
          <w:szCs w:val="20"/>
        </w:rPr>
        <w:t>venue</w:t>
      </w:r>
      <w:r w:rsidRPr="00190ACA">
        <w:rPr>
          <w:color w:val="000000"/>
          <w:sz w:val="20"/>
          <w:szCs w:val="20"/>
        </w:rPr>
        <w:t xml:space="preserve"> konser untuk memperebutkan kursi, namun para penonton masih bisa menikmati penampilan dari idola. Dalam hal ini dapat dinyatakan bahwa tindakan sesuai dengan salah satu dari aspek agresivitas yaitu aspek agresi fisik (</w:t>
      </w:r>
      <w:r w:rsidRPr="00190ACA">
        <w:rPr>
          <w:i/>
          <w:iCs/>
          <w:color w:val="000000"/>
          <w:sz w:val="20"/>
          <w:szCs w:val="20"/>
        </w:rPr>
        <w:t>physical</w:t>
      </w:r>
      <w:r w:rsidRPr="00190ACA">
        <w:rPr>
          <w:color w:val="000000"/>
          <w:sz w:val="20"/>
          <w:szCs w:val="20"/>
        </w:rPr>
        <w:t>).</w:t>
      </w:r>
    </w:p>
    <w:p w14:paraId="60958C0D" w14:textId="609DE900" w:rsidR="00DC0F28" w:rsidRPr="00190ACA" w:rsidRDefault="00FD3A41" w:rsidP="00FD3A41">
      <w:pPr>
        <w:ind w:firstLine="720"/>
        <w:jc w:val="both"/>
        <w:rPr>
          <w:color w:val="000000"/>
          <w:sz w:val="20"/>
          <w:szCs w:val="20"/>
        </w:rPr>
      </w:pPr>
      <w:r w:rsidRPr="00190ACA">
        <w:rPr>
          <w:rFonts w:eastAsia="SimSun"/>
          <w:sz w:val="20"/>
          <w:szCs w:val="20"/>
          <w:lang w:eastAsia="en-US"/>
        </w:rPr>
        <w:t>Munculnya agresivitas tersebut</w:t>
      </w:r>
      <w:r w:rsidRPr="00190ACA">
        <w:rPr>
          <w:color w:val="000000"/>
          <w:sz w:val="20"/>
          <w:szCs w:val="20"/>
        </w:rPr>
        <w:t xml:space="preserve"> </w:t>
      </w:r>
      <w:r w:rsidRPr="00190ACA">
        <w:rPr>
          <w:rFonts w:eastAsia="Cambria"/>
          <w:color w:val="000000"/>
          <w:sz w:val="20"/>
          <w:szCs w:val="20"/>
        </w:rPr>
        <w:t>didasari oleh faktor</w:t>
      </w:r>
      <w:r w:rsidRPr="00190ACA">
        <w:rPr>
          <w:rFonts w:eastAsia="SimSun"/>
          <w:sz w:val="20"/>
          <w:szCs w:val="20"/>
          <w:lang w:eastAsia="en-US"/>
        </w:rPr>
        <w:t xml:space="preserve"> tingginya tingkat fanatisme pada penggemar K-pop</w:t>
      </w:r>
      <w:r w:rsidR="00374326" w:rsidRPr="00190ACA">
        <w:rPr>
          <w:rFonts w:eastAsia="Cambria"/>
          <w:color w:val="000000"/>
          <w:sz w:val="20"/>
          <w:szCs w:val="20"/>
        </w:rPr>
        <w:t>. Dalam hal ini sering menimbulkan sebuah kericuhan dan pertengkaran</w:t>
      </w:r>
      <w:r w:rsidR="000F4291" w:rsidRPr="00190ACA">
        <w:rPr>
          <w:rFonts w:eastAsia="Cambria"/>
          <w:color w:val="000000"/>
          <w:sz w:val="20"/>
          <w:szCs w:val="20"/>
        </w:rPr>
        <w:t>[31]</w:t>
      </w:r>
      <w:r w:rsidR="00374326" w:rsidRPr="00190ACA">
        <w:rPr>
          <w:rFonts w:eastAsia="Cambria"/>
          <w:color w:val="000000"/>
          <w:sz w:val="20"/>
          <w:szCs w:val="20"/>
        </w:rPr>
        <w:t>. Fanatisme merupakan suatu bentuk antusiasme pada idolanya secara berlebihan yang menunjukkan pada tingkatan keterlibatan dan ketertarikan terhadap suatu objek fanatik. Perilaku fanatik semakin berkembang dengan semakin banyak dukungan dari orang sekitar yang terlihat dari tingkah laku individu atau kelompok</w:t>
      </w:r>
      <w:r w:rsidR="00C21858" w:rsidRPr="00190ACA">
        <w:rPr>
          <w:rFonts w:eastAsia="Cambria"/>
          <w:color w:val="000000"/>
          <w:sz w:val="20"/>
          <w:szCs w:val="20"/>
        </w:rPr>
        <w:fldChar w:fldCharType="begin"/>
      </w:r>
      <w:r w:rsidR="00FF17EA" w:rsidRPr="00190ACA">
        <w:rPr>
          <w:rFonts w:eastAsia="Cambria"/>
          <w:color w:val="000000"/>
          <w:sz w:val="20"/>
          <w:szCs w:val="20"/>
        </w:rPr>
        <w:instrText xml:space="preserve"> ADDIN ZOTERO_ITEM CSL_CITATION {"citationID":"Bi1KOfRB","properties":{"formattedCitation":"[20]","plainCitation":"[20]","noteIndex":0},"citationItems":[{"id":50,"uris":["http://zotero.org/users/12610750/items/TLLAN3Q5"],"itemData":{"id":50,"type":"thesis","event-place":"Jakarta","genre":"Skripsi","language":"Indonesia","publisher":"Universitas Islam Negeri Syarif Hidayatullah Jakarta","publisher-place":"Jakarta","title":"PENGARUH FANATISME, ANONIMITAS DAN TRAIT KEPRIBADIAN BIG FIVE TERHADAP AGRESI VERBAL PENGGEMAR K-POP DI MEDIA SOSIAL","author":[{"family":"Dwi Watiningsih","given":"Evi"}],"issued":{"date-parts":[["2020"]],"season":"Mei"}}}],"schema":"https://github.com/citation-style-language/schema/raw/master/csl-citation.json"} </w:instrText>
      </w:r>
      <w:r w:rsidR="00C21858" w:rsidRPr="00190ACA">
        <w:rPr>
          <w:rFonts w:eastAsia="Cambria"/>
          <w:color w:val="000000"/>
          <w:sz w:val="20"/>
          <w:szCs w:val="20"/>
        </w:rPr>
        <w:fldChar w:fldCharType="separate"/>
      </w:r>
      <w:r w:rsidR="00FF17EA" w:rsidRPr="00190ACA">
        <w:rPr>
          <w:rFonts w:eastAsia="Cambria"/>
          <w:sz w:val="20"/>
          <w:szCs w:val="20"/>
        </w:rPr>
        <w:t>[20]</w:t>
      </w:r>
      <w:r w:rsidR="00C21858" w:rsidRPr="00190ACA">
        <w:rPr>
          <w:rFonts w:eastAsia="Cambria"/>
          <w:color w:val="000000"/>
          <w:sz w:val="20"/>
          <w:szCs w:val="20"/>
        </w:rPr>
        <w:fldChar w:fldCharType="end"/>
      </w:r>
      <w:r w:rsidR="007C499A" w:rsidRPr="00190ACA">
        <w:rPr>
          <w:rFonts w:eastAsia="Cambria"/>
          <w:color w:val="000000"/>
          <w:sz w:val="20"/>
          <w:szCs w:val="20"/>
        </w:rPr>
        <w:t>.</w:t>
      </w:r>
    </w:p>
    <w:p w14:paraId="7AED04E7" w14:textId="68DBC788" w:rsidR="00972913" w:rsidRPr="00190ACA" w:rsidRDefault="00E6000A" w:rsidP="00E6000A">
      <w:pPr>
        <w:ind w:firstLine="720"/>
        <w:jc w:val="both"/>
        <w:rPr>
          <w:rFonts w:eastAsia="Cambria"/>
          <w:color w:val="000000"/>
          <w:sz w:val="20"/>
          <w:szCs w:val="20"/>
        </w:rPr>
      </w:pPr>
      <w:r w:rsidRPr="00190ACA">
        <w:rPr>
          <w:rFonts w:eastAsia="Cambria"/>
          <w:color w:val="000000"/>
          <w:sz w:val="20"/>
          <w:szCs w:val="20"/>
        </w:rPr>
        <w:t>Perilaku fanatisme penggemar dapat diidentifikasi melalui empat hal, yaitu partisipasi yang bermakna dalam suatu kegiatan untuk suatu objek yang disukai, adanya dorongan dari kelompok untuk bergabung dalam suatu komunitas, adanya keinginan untuk mendapatkan perhatian atau mengekspresikan diri, dan adanya interaksi antar penggemar</w:t>
      </w:r>
      <w:r w:rsidR="00AF6228" w:rsidRPr="00190ACA">
        <w:rPr>
          <w:rFonts w:eastAsia="Cambria"/>
          <w:color w:val="000000"/>
          <w:sz w:val="20"/>
          <w:szCs w:val="20"/>
          <w:lang w:val="en-US"/>
        </w:rPr>
        <w:fldChar w:fldCharType="begin"/>
      </w:r>
      <w:r w:rsidR="00AF6228" w:rsidRPr="00190ACA">
        <w:rPr>
          <w:rFonts w:eastAsia="Cambria"/>
          <w:color w:val="000000"/>
          <w:sz w:val="20"/>
          <w:szCs w:val="20"/>
        </w:rPr>
        <w:instrText xml:space="preserve"> ADDIN ZOTERO_ITEM CSL_CITATION {"citationID":"fiZ7KdPt","properties":{"formattedCitation":"[21]","plainCitation":"[21]","noteIndex":0},"citationItems":[{"id":72,"uris":["http://zotero.org/users/12610750/items/GNAA2HST"],"itemData":{"id":72,"type":"thesis","abstract":"Demam Korean Pop (K-Pop) menjadi sebuah fenomena yang sangat\ndigandrungi dan digilai di kalangan remaja saat ini khususnya mahasiwa UIN K.H\nAchmad Shiddiq di kota Jember. Arus globalisasi menjadi faktor pendukung\ndalam penyebaran budaya K-Pop ini. Media merupakan instrumen penting untuk\nmendiseminasikan budaya K-Pop kepada masyarakat global. K-Pop mendapatkan\ndukungan dari media mainstream dan new media untuk mendistribusikan produk\nbudayanya ke masyarakat global termasuk masyarakat Indonesia. Tidak adanya\nkontrol terhadap gelombang Korea ini membuat K-Pop dengan bebas\nmempengaruhi nilai-nilai dalam berperilaku beragama dan identitas budaya dari\npara penggemarnya.\nAdapun tujuan dalam penelitian ini adalah ingin mengetahui bagaimana\nbentuk perilaku komunikasi mahasiswa penggemar K-Pop, serta ingin mengetahui\nbagaimana perilaku beragama sebelum dan sesudah menjadi penggemar K-Pop.\nMetode yang dipakai dalam penelitian ini adalah pendekatan fenomenologi\ndan jenis penelitian kualitatif, lokasi penelitian di kampus UIN KHAS Jember,\nsubyek penelitian yaitu mahasiswa penggemar K-Pop, teknik pengumpulan data\nyaitu wawancara, observasi dan dokumentasi. Kemudian analisis data\nmenggunakan metode analisis Miles dan Huberman, dan untuk keabsahan data\nmenggunakan trianggulasi teknik.\nHasil penelitian ini menjelaskan adanya perilaku komunikasi tertutup dan\nterbuka. Perilaku tertutup muncul dikarenakan adanya proses mencari berita dan\nkegiatan mengenai idolanya melalui jejaring Internet dan menganggap idolanya\nsebagai salah satu bentuk panutan. Perilaku yang terbentuk tidak bisa diamati\nsecara langsung dan jelas oleh orang lain. Perilaku terbuka ditunjukkan adanya\nreaksi setelah mendapatkan stimulus yaitu sebuah kegiatan berinteraksi dengan\nsesama penggemar, meniru gaya berpakaian seperti idol Korea, menggunakan\nskincare ataupun make up dari Korea, makan-makanan khas Korea, berkomentar,\nmengupload, menggoleksi album serta merchandise hal yang berkaitan dengan KPop. Perilaku yang ditunjukkan telah memunculkan aksi maupun praktek\nlangsung dari individu tersebut. Perubahan perilaku beragama ialah tidak ada\nyang berubah dalam hal akidah dan ibadah di karenakan menyukai K-Pop dan\nmelakukan ibadah serta sebuah keyakinan itu dua hal yang berbeda. Perubahan\npada akhlak, mereka mengatakan bahwa jauh sebelum kenal K-Pop, mereka dari\nkecil sudah jelas menerapkan sopan santun terhadap orang tua, setelah mengenal\nK-Pop maka mereka lebih bisa menghargai pendapat orang lain.Kemudian\nperubahan dari segi muamalah, yaitu dalam kehidupan sosial yaitu lebih banyak\nmendapatkan teman, lebih berani menyuarakan pendapat, dan juga menilai\nsesuatu dalam perspektif yang berbeda dalam permasalahan tertentu dan lebih\nmudah bergaul.\nKata Kunci: Budaya K-Pop, Perilaku Komunikasi, Perilaku Beragama.","event-place":"Jember","genre":"Skripsi Thesis","language":"Indonesia","publisher":"Univesitas Islam Ngeri Kiai Haji Achmad Siddiq Jember","publisher-place":"Jember","title":"PERILAKU KOMUNIKASI MAHASISWA PENGGEMAR K-POP DI UNIVERSITAS ISLAM NEGERI KH. ACHMAD SIDDIQ JEMBER","URL":"http://digilib.uinkhas.ac.id/14979/1/Putri%20Yulianti_D20181066.pdf","author":[{"family":"Yulianti","given":"Putri"}],"issued":{"date-parts":[["2022"]],"season":"Oktober"}}}],"schema":"https://github.com/citation-style-language/schema/raw/master/csl-citation.json"} </w:instrText>
      </w:r>
      <w:r w:rsidR="00AF6228" w:rsidRPr="00190ACA">
        <w:rPr>
          <w:rFonts w:eastAsia="Cambria"/>
          <w:color w:val="000000"/>
          <w:sz w:val="20"/>
          <w:szCs w:val="20"/>
          <w:lang w:val="en-US"/>
        </w:rPr>
        <w:fldChar w:fldCharType="separate"/>
      </w:r>
      <w:r w:rsidR="00AF6228" w:rsidRPr="00190ACA">
        <w:rPr>
          <w:rFonts w:eastAsia="Cambria"/>
          <w:sz w:val="20"/>
          <w:szCs w:val="20"/>
        </w:rPr>
        <w:t>[21]</w:t>
      </w:r>
      <w:r w:rsidR="00AF6228" w:rsidRPr="00190ACA">
        <w:rPr>
          <w:rFonts w:eastAsia="Cambria"/>
          <w:color w:val="000000"/>
          <w:sz w:val="20"/>
          <w:szCs w:val="20"/>
          <w:lang w:val="en-US"/>
        </w:rPr>
        <w:fldChar w:fldCharType="end"/>
      </w:r>
      <w:r w:rsidR="00EF7880" w:rsidRPr="00190ACA">
        <w:rPr>
          <w:rFonts w:eastAsia="Cambria"/>
          <w:color w:val="000000"/>
          <w:sz w:val="20"/>
          <w:szCs w:val="20"/>
        </w:rPr>
        <w:t xml:space="preserve">. </w:t>
      </w:r>
      <w:r w:rsidRPr="00190ACA">
        <w:rPr>
          <w:rFonts w:eastAsia="Cambria"/>
          <w:color w:val="000000"/>
          <w:sz w:val="20"/>
          <w:szCs w:val="20"/>
        </w:rPr>
        <w:t>Indikator fanatisme mencakup antusiasme yang sanga</w:t>
      </w:r>
      <w:r w:rsidR="00330B28" w:rsidRPr="00190ACA">
        <w:rPr>
          <w:rFonts w:eastAsia="Cambria"/>
          <w:color w:val="000000"/>
          <w:sz w:val="20"/>
          <w:szCs w:val="20"/>
        </w:rPr>
        <w:t xml:space="preserve">t </w:t>
      </w:r>
      <w:r w:rsidRPr="00190ACA">
        <w:rPr>
          <w:rFonts w:eastAsia="Cambria"/>
          <w:color w:val="000000"/>
          <w:sz w:val="20"/>
          <w:szCs w:val="20"/>
        </w:rPr>
        <w:t>kuat, keterikatan emosional, dan rasa cinta yang ditunjukkan dalam jangka waktu yang lama dengan memikirkan sesuatu yang diyakini benar dan, pada akhirnya, kebenaran yang diyakini dan dipertahankan dengan tegas</w:t>
      </w:r>
      <w:r w:rsidR="001014AA" w:rsidRPr="00190ACA">
        <w:rPr>
          <w:rFonts w:eastAsia="Cambria"/>
          <w:color w:val="000000"/>
          <w:sz w:val="20"/>
          <w:szCs w:val="20"/>
          <w:lang w:val="en-US"/>
        </w:rPr>
        <w:fldChar w:fldCharType="begin"/>
      </w:r>
      <w:r w:rsidR="00AF6228" w:rsidRPr="00190ACA">
        <w:rPr>
          <w:rFonts w:eastAsia="Cambria"/>
          <w:color w:val="000000"/>
          <w:sz w:val="20"/>
          <w:szCs w:val="20"/>
        </w:rPr>
        <w:instrText xml:space="preserve"> ADDIN ZOTERO_ITEM CSL_CITATION {"citationID":"GM4kGY7g","properties":{"formattedCitation":"[22]","plainCitation":"[22]","noteIndex":0},"citationItems":[{"id":55,"uris":["http://zotero.org/users/12610750/items/BFCGXULV"],"itemData":{"id":55,"type":"article-journal","language":"id","source":"Zotero","title":"Fan War Fans K-Pop dan Keterlibatan Penggemar dalam Media Sosial Instagram","author":[{"family":"Oleh","given":"Disusun"},{"family":"Agnensia","given":"Natazha Putri"}]}}],"schema":"https://github.com/citation-style-language/schema/raw/master/csl-citation.json"} </w:instrText>
      </w:r>
      <w:r w:rsidR="001014AA" w:rsidRPr="00190ACA">
        <w:rPr>
          <w:rFonts w:eastAsia="Cambria"/>
          <w:color w:val="000000"/>
          <w:sz w:val="20"/>
          <w:szCs w:val="20"/>
          <w:lang w:val="en-US"/>
        </w:rPr>
        <w:fldChar w:fldCharType="separate"/>
      </w:r>
      <w:r w:rsidR="00AF6228" w:rsidRPr="00190ACA">
        <w:rPr>
          <w:rFonts w:eastAsia="Cambria"/>
          <w:sz w:val="20"/>
          <w:szCs w:val="20"/>
        </w:rPr>
        <w:t>[22]</w:t>
      </w:r>
      <w:r w:rsidR="001014AA" w:rsidRPr="00190ACA">
        <w:rPr>
          <w:rFonts w:eastAsia="Cambria"/>
          <w:color w:val="000000"/>
          <w:sz w:val="20"/>
          <w:szCs w:val="20"/>
          <w:lang w:val="en-US"/>
        </w:rPr>
        <w:fldChar w:fldCharType="end"/>
      </w:r>
      <w:r w:rsidR="00EF7880" w:rsidRPr="00190ACA">
        <w:rPr>
          <w:rFonts w:eastAsia="Cambria"/>
          <w:color w:val="000000"/>
          <w:sz w:val="20"/>
          <w:szCs w:val="20"/>
        </w:rPr>
        <w:t>.</w:t>
      </w:r>
      <w:r w:rsidR="00374326" w:rsidRPr="00190ACA">
        <w:rPr>
          <w:rFonts w:eastAsia="Cambria"/>
          <w:color w:val="000000"/>
          <w:sz w:val="20"/>
          <w:szCs w:val="20"/>
        </w:rPr>
        <w:t xml:space="preserve"> </w:t>
      </w:r>
      <w:r w:rsidRPr="00190ACA">
        <w:rPr>
          <w:rFonts w:eastAsia="Cambria"/>
          <w:color w:val="000000"/>
          <w:sz w:val="20"/>
          <w:szCs w:val="20"/>
        </w:rPr>
        <w:t xml:space="preserve">Fanatisme sangat melekat pada identitas penggemar K-Pop. </w:t>
      </w:r>
      <w:r w:rsidR="00374326" w:rsidRPr="00190ACA">
        <w:rPr>
          <w:rFonts w:eastAsia="Cambria"/>
          <w:color w:val="000000"/>
          <w:sz w:val="20"/>
          <w:szCs w:val="20"/>
        </w:rPr>
        <w:t>Fanatisme dalam K-pop juga berdampak pada hubungan antar fandom dan memicu timbulnya agresivitas disebabkan oleh tingginya tingkat fanatisme penggemar K-pop</w:t>
      </w:r>
      <w:r w:rsidR="00427DCF" w:rsidRPr="00190ACA">
        <w:rPr>
          <w:rFonts w:eastAsia="Cambria"/>
          <w:color w:val="000000"/>
          <w:sz w:val="20"/>
          <w:szCs w:val="20"/>
          <w:lang w:val="en-US"/>
        </w:rPr>
        <w:fldChar w:fldCharType="begin"/>
      </w:r>
      <w:r w:rsidR="00AF6228" w:rsidRPr="00190ACA">
        <w:rPr>
          <w:rFonts w:eastAsia="Cambria"/>
          <w:color w:val="000000"/>
          <w:sz w:val="20"/>
          <w:szCs w:val="20"/>
          <w:lang w:val="en-US"/>
        </w:rPr>
        <w:instrText xml:space="preserve"> ADDIN ZOTERO_ITEM CSL_CITATION {"citationID":"BRjE2VVx","properties":{"formattedCitation":"[23]","plainCitation":"[23]","noteIndex":0},"citationItems":[{"id":"fQNM8aQD/z4BczIhJ","uris":["http://zotero.org/users/local/AFZdqk97/items/GKWM9LG3"],"itemData":{"id":39,"type":"article-journal","language":"id","source":"Zotero","title":"Diajukan Kepada Universitas Islam Negeri Walisongo Semarang Untuk Memenuhi Salah Satu Persyaratan Kelulusan Program Strata Satu (S1) Psikologi (S.Psi)","author":[{"family":"Nufus","given":"Nurhidayati"}]}}],"schema":"https://github.com/citation-style-language/schema/raw/master/csl-citation.json"} </w:instrText>
      </w:r>
      <w:r w:rsidR="00427DCF" w:rsidRPr="00190ACA">
        <w:rPr>
          <w:rFonts w:eastAsia="Cambria"/>
          <w:color w:val="000000"/>
          <w:sz w:val="20"/>
          <w:szCs w:val="20"/>
          <w:lang w:val="en-US"/>
        </w:rPr>
        <w:fldChar w:fldCharType="separate"/>
      </w:r>
      <w:r w:rsidR="00AF6228" w:rsidRPr="00190ACA">
        <w:rPr>
          <w:rFonts w:eastAsia="Cambria"/>
          <w:sz w:val="20"/>
          <w:szCs w:val="20"/>
        </w:rPr>
        <w:t>[23]</w:t>
      </w:r>
      <w:r w:rsidR="00427DCF" w:rsidRPr="00190ACA">
        <w:rPr>
          <w:rFonts w:eastAsia="Cambria"/>
          <w:color w:val="000000"/>
          <w:sz w:val="20"/>
          <w:szCs w:val="20"/>
          <w:lang w:val="en-US"/>
        </w:rPr>
        <w:fldChar w:fldCharType="end"/>
      </w:r>
      <w:r w:rsidR="007C499A" w:rsidRPr="00190ACA">
        <w:rPr>
          <w:rFonts w:eastAsia="Cambria"/>
          <w:color w:val="000000"/>
          <w:sz w:val="20"/>
          <w:szCs w:val="20"/>
        </w:rPr>
        <w:t>.</w:t>
      </w:r>
    </w:p>
    <w:p w14:paraId="2F7AE538" w14:textId="30AEBF83" w:rsidR="00330B28" w:rsidRPr="00190ACA" w:rsidRDefault="00374326" w:rsidP="00330B28">
      <w:pPr>
        <w:ind w:firstLine="720"/>
        <w:jc w:val="both"/>
        <w:rPr>
          <w:rFonts w:eastAsia="Cambria"/>
          <w:color w:val="000000"/>
          <w:sz w:val="20"/>
          <w:szCs w:val="20"/>
        </w:rPr>
      </w:pPr>
      <w:r w:rsidRPr="00190ACA">
        <w:rPr>
          <w:rFonts w:eastAsia="Cambria"/>
          <w:color w:val="000000"/>
          <w:sz w:val="20"/>
          <w:szCs w:val="20"/>
        </w:rPr>
        <w:t>Faktor lain yang mempengaruhi agresivitas adalah kohesivitas kelompok. Menurut Gibson kohesivitas kelompok merupakan kekuatan ketertarikan anggota yang tetap pada kelompoknya daripada terhadap kelompok lain</w:t>
      </w:r>
      <w:r w:rsidR="000F4291" w:rsidRPr="00190ACA">
        <w:rPr>
          <w:rFonts w:eastAsia="Cambria"/>
          <w:color w:val="000000"/>
          <w:sz w:val="20"/>
          <w:szCs w:val="20"/>
        </w:rPr>
        <w:t>[30]</w:t>
      </w:r>
      <w:r w:rsidRPr="00190ACA">
        <w:rPr>
          <w:rFonts w:eastAsia="Cambria"/>
          <w:color w:val="000000"/>
          <w:sz w:val="20"/>
          <w:szCs w:val="20"/>
        </w:rPr>
        <w:t xml:space="preserve">. </w:t>
      </w:r>
      <w:r w:rsidR="00D26E07" w:rsidRPr="00190ACA">
        <w:rPr>
          <w:color w:val="000000"/>
          <w:sz w:val="20"/>
          <w:szCs w:val="20"/>
        </w:rPr>
        <w:t>Penelitian Putra (2018) mengungkapkan adanya hubungan positif antara kohesi kelompok dengan perilaku agresif pada kelompok pendukung Aremania di kota Salatiga. Hasil analisis penelitian ini dapat diartikan bahwa terdapat hubungan yang signifikan antara kohesi dan agresi di kalangan suporter sepak bola Aremania di Kota Salatiga</w:t>
      </w:r>
      <w:r w:rsidR="00EF7880" w:rsidRPr="00190ACA">
        <w:rPr>
          <w:rFonts w:eastAsia="Cambria"/>
          <w:color w:val="000000"/>
          <w:sz w:val="20"/>
          <w:szCs w:val="20"/>
        </w:rPr>
        <w:fldChar w:fldCharType="begin" w:fldLock="1"/>
      </w:r>
      <w:r w:rsidR="00AF6228" w:rsidRPr="00190ACA">
        <w:rPr>
          <w:rFonts w:eastAsia="Cambria"/>
          <w:color w:val="000000"/>
          <w:sz w:val="20"/>
          <w:szCs w:val="20"/>
        </w:rPr>
        <w:instrText xml:space="preserve"> ADDIN ZOTERO_ITEM CSL_CITATION {"citationID":"lbrlq86a","properties":{"formattedCitation":"[24]","plainCitation":"[24]","noteIndex":0},"citationItems":[{"id":"fQNM8aQD/rT3Ba5Pp","uris":["http://www.mendeley.com/documents/?uuid=eb35d770-c951-4bde-ba6d-54d575931186"],"itemData":{"DOI":"10.35891/jip.v9i2.2531","ISSN":"2088-0634","abstract":"The aim of this study to know the effect of Neuroticism to phubbing behavior on student of Makassar State University. This study used quantitative method as an approached and accidental sampling as a sampling technique. The respondent that involved in this study are 150 college students (n=150, 40 men and 110 women). This study used two instruments, they are neuroticism scale and phubbing scale that arrange as Likert scale. Neuroticism scale developed by researcher based on neuroticism aspect by McCrae dan Costa, that are anxiety, angry hostility, depression, self-consciousness, impulsiveness, and vulnerability. Phubbing scale that used in this study is an adaptation scale from Zulfikar, this scale developed based on two aspect from Karadağ, that are disturbance and phone obsession. The data of this study was analyzed use Ordinal Regression test with significance value 0,000 (p&lt;0,05) and Nagelkerke value is 0,261. It means Neuroticism can affect phubbing behavior on college students of Makassar State University and the contribute of the effect is 26,1%. People with high neuroticism will cause excessive use of cell phones in order to reduce negative feelings, this excessive use of cell phones implicated to phubbing behavior appear and increase.","author":[{"dropping-particle":"","family":"Nurpratami","given":"Aswidi","non-dropping-particle":"","parse-names":false,"suffix":""},{"dropping-particle":"","family":"Fakhri","given":"Nurfitriany","non-dropping-particle":"","parse-names":false,"suffix":""},{"dropping-particle":"","family":"Hamid","given":"Andi Nasrawaty","non-dropping-particle":"","parse-names":false,"suffix":""}],"container-title":"Jurnal Psikologi : Jurnal Ilmiah Fakultas Psikologi Universitas Yudharta Pasuruan","id":"ITEM-1","issue":"2","issued":{"date-parts":[["2022"]]},"page":"178-195","title":"Fanatisme dan Kontrol Diri dengan Agresi Verbal Penggemar Kpop di Media Sosial","type":"article-journal","volume":"9"}}],"schema":"https://github.com/citation-style-language/schema/raw/master/csl-citation.json"} </w:instrText>
      </w:r>
      <w:r w:rsidR="00EF7880" w:rsidRPr="00190ACA">
        <w:rPr>
          <w:rFonts w:eastAsia="Cambria"/>
          <w:color w:val="000000"/>
          <w:sz w:val="20"/>
          <w:szCs w:val="20"/>
        </w:rPr>
        <w:fldChar w:fldCharType="separate"/>
      </w:r>
      <w:r w:rsidR="00AF6228" w:rsidRPr="00190ACA">
        <w:rPr>
          <w:rFonts w:eastAsia="Cambria"/>
          <w:sz w:val="20"/>
          <w:szCs w:val="20"/>
        </w:rPr>
        <w:t>[24]</w:t>
      </w:r>
      <w:r w:rsidR="00EF7880" w:rsidRPr="00190ACA">
        <w:rPr>
          <w:rFonts w:eastAsia="Cambria"/>
          <w:color w:val="000000"/>
          <w:sz w:val="20"/>
          <w:szCs w:val="20"/>
        </w:rPr>
        <w:fldChar w:fldCharType="end"/>
      </w:r>
      <w:r w:rsidR="00EF7880" w:rsidRPr="00190ACA">
        <w:rPr>
          <w:rFonts w:eastAsia="Cambria"/>
          <w:color w:val="000000"/>
          <w:sz w:val="20"/>
          <w:szCs w:val="20"/>
        </w:rPr>
        <w:t>.</w:t>
      </w:r>
      <w:bookmarkEnd w:id="9"/>
    </w:p>
    <w:p w14:paraId="70F979E7" w14:textId="77777777" w:rsidR="00481852" w:rsidRPr="00481852" w:rsidRDefault="00481852" w:rsidP="00481852">
      <w:pPr>
        <w:ind w:firstLine="720"/>
        <w:jc w:val="both"/>
        <w:rPr>
          <w:color w:val="000000"/>
          <w:sz w:val="20"/>
          <w:szCs w:val="20"/>
        </w:rPr>
      </w:pPr>
      <w:r w:rsidRPr="00481852">
        <w:rPr>
          <w:color w:val="000000"/>
          <w:sz w:val="20"/>
          <w:szCs w:val="20"/>
        </w:rPr>
        <w:t>Penelitian ini membahas tentang peranan fanatisme dan kohesivitas kelompok terhadap agresivitas, namun pada penelitian sebelumnya hanya membahas mengenai tingkat agresivitas pada laki-laki belum ada yang membahas mengenai tingkat fanatisme mempengaruhi agresivitas serta tingkat kohesivitas kelompok mempengaruhi agresivitas penggemar K-Pop wanita yang pernah menonton konser. Sehingga pada penelitian ini mencoba melengkapi penelitian sebelumnya dengan memilih subjek wanita yang dapat menjadi pembaruan penelitian.</w:t>
      </w:r>
    </w:p>
    <w:p w14:paraId="0EEA6937" w14:textId="18D59B3E" w:rsidR="00481852" w:rsidRPr="00481852" w:rsidRDefault="00481852" w:rsidP="00481852">
      <w:pPr>
        <w:ind w:firstLine="720"/>
        <w:jc w:val="both"/>
        <w:rPr>
          <w:color w:val="000000"/>
          <w:sz w:val="20"/>
          <w:szCs w:val="20"/>
        </w:rPr>
      </w:pPr>
      <w:r w:rsidRPr="00481852">
        <w:rPr>
          <w:color w:val="000000"/>
          <w:sz w:val="20"/>
          <w:szCs w:val="20"/>
        </w:rPr>
        <w:t>Berdasarkan fenomena serta teori yang di atas, penelitian terkait agresivitas penggemar K-Pop wanita saat menonton konser masih cukup jarang ditemukan dan dibahas dalam lingkup psikologi. Peneliti tertarik ingin memahami bagaimana fanatisme saling berhubungan dengan kohesivitas kelompok dan agresivitas ditujukan pada penggemar K-Pop wanita yang menonton konser K-Pop. Konser K-Pop merupakan sebuah acara di mana artis K-Pop tampil di depan penggemar secara langsung serta dapat memicu munculnya agresivitas dari para penonton dikarenakan persaingan antar penggemar menyebabkan korban luka ringan. Penelitian ini bertujuan untuk memahami sejauh mana tingkat fanatisme dan kohesivitas kelompok mempengaruhi munculnya agresivitas penggemar K-Pop wanita serta mengetahui hubungan antara ketiga variabel tersebut.</w:t>
      </w:r>
    </w:p>
    <w:p w14:paraId="258F81E2" w14:textId="77777777" w:rsidR="00DC0F28" w:rsidRDefault="007C499A">
      <w:pPr>
        <w:pStyle w:val="Heading1"/>
        <w:numPr>
          <w:ilvl w:val="0"/>
          <w:numId w:val="2"/>
        </w:numPr>
        <w:tabs>
          <w:tab w:val="left" w:pos="0"/>
        </w:tabs>
        <w:rPr>
          <w:sz w:val="24"/>
          <w:szCs w:val="24"/>
        </w:rPr>
      </w:pPr>
      <w:r>
        <w:rPr>
          <w:sz w:val="24"/>
          <w:szCs w:val="24"/>
        </w:rPr>
        <w:lastRenderedPageBreak/>
        <w:t>II. Metode</w:t>
      </w:r>
    </w:p>
    <w:p w14:paraId="039DFF1B" w14:textId="77777777" w:rsidR="00940599" w:rsidRPr="00190ACA" w:rsidRDefault="00D26E07" w:rsidP="00940599">
      <w:pPr>
        <w:ind w:firstLine="720"/>
        <w:jc w:val="both"/>
        <w:rPr>
          <w:color w:val="000000"/>
          <w:sz w:val="20"/>
          <w:szCs w:val="20"/>
        </w:rPr>
      </w:pPr>
      <w:r w:rsidRPr="00190ACA">
        <w:rPr>
          <w:color w:val="000000"/>
          <w:sz w:val="20"/>
          <w:szCs w:val="20"/>
        </w:rPr>
        <w:t>Penelitian ini menggunakan jenis penelitian korelasional kuantitatif yang tujuannya adalah untuk mengetahui seberapa besar hubungan perubahan suatu faktor terhadap perubahan faktor lainnya dengan menggunakan koefisien korelasi. Dalam penelitian ini</w:t>
      </w:r>
      <w:r w:rsidR="00C1459D" w:rsidRPr="00190ACA">
        <w:rPr>
          <w:color w:val="000000"/>
          <w:sz w:val="20"/>
          <w:szCs w:val="20"/>
        </w:rPr>
        <w:t xml:space="preserve"> </w:t>
      </w:r>
      <w:r w:rsidRPr="00190ACA">
        <w:rPr>
          <w:color w:val="000000"/>
          <w:sz w:val="20"/>
          <w:szCs w:val="20"/>
        </w:rPr>
        <w:t>variabel X</w:t>
      </w:r>
      <w:r w:rsidR="00C1459D" w:rsidRPr="00190ACA">
        <w:rPr>
          <w:color w:val="000000"/>
          <w:sz w:val="20"/>
          <w:szCs w:val="20"/>
        </w:rPr>
        <w:t xml:space="preserve"> yaitu</w:t>
      </w:r>
      <w:r w:rsidRPr="00190ACA">
        <w:rPr>
          <w:color w:val="000000"/>
          <w:sz w:val="20"/>
          <w:szCs w:val="20"/>
        </w:rPr>
        <w:t xml:space="preserve"> fanatisme</w:t>
      </w:r>
      <w:r w:rsidR="00C1459D" w:rsidRPr="00190ACA">
        <w:rPr>
          <w:color w:val="000000"/>
          <w:sz w:val="20"/>
          <w:szCs w:val="20"/>
        </w:rPr>
        <w:t xml:space="preserve"> dan kohesivitas </w:t>
      </w:r>
      <w:r w:rsidRPr="00190ACA">
        <w:rPr>
          <w:color w:val="000000"/>
          <w:sz w:val="20"/>
          <w:szCs w:val="20"/>
        </w:rPr>
        <w:t xml:space="preserve">kelompok, </w:t>
      </w:r>
      <w:r w:rsidR="00C1459D" w:rsidRPr="00190ACA">
        <w:rPr>
          <w:color w:val="000000"/>
          <w:sz w:val="20"/>
          <w:szCs w:val="20"/>
        </w:rPr>
        <w:t>serta</w:t>
      </w:r>
      <w:r w:rsidRPr="00190ACA">
        <w:rPr>
          <w:color w:val="000000"/>
          <w:sz w:val="20"/>
          <w:szCs w:val="20"/>
        </w:rPr>
        <w:t xml:space="preserve"> variabel Y adalah agresi</w:t>
      </w:r>
      <w:r w:rsidR="00C1459D" w:rsidRPr="00190ACA">
        <w:rPr>
          <w:color w:val="000000"/>
          <w:sz w:val="20"/>
          <w:szCs w:val="20"/>
        </w:rPr>
        <w:t>vitas</w:t>
      </w:r>
      <w:r w:rsidRPr="00190ACA">
        <w:rPr>
          <w:color w:val="000000"/>
          <w:sz w:val="20"/>
          <w:szCs w:val="20"/>
        </w:rPr>
        <w:t>. Populasi penelitian ini adalah anggota komunitas penggemar K-pop di wilayah Sidoarjo yang pernah menghadiri konser</w:t>
      </w:r>
      <w:r w:rsidR="00C1459D" w:rsidRPr="00190ACA">
        <w:rPr>
          <w:color w:val="000000"/>
          <w:sz w:val="20"/>
          <w:szCs w:val="20"/>
        </w:rPr>
        <w:t xml:space="preserve"> sejumlah 270 orang</w:t>
      </w:r>
      <w:r w:rsidRPr="00190ACA">
        <w:rPr>
          <w:color w:val="000000"/>
          <w:sz w:val="20"/>
          <w:szCs w:val="20"/>
        </w:rPr>
        <w:t>. Sampel penelitian ini berjumlah 1</w:t>
      </w:r>
      <w:r w:rsidR="00AB5265" w:rsidRPr="00190ACA">
        <w:rPr>
          <w:color w:val="000000"/>
          <w:sz w:val="20"/>
          <w:szCs w:val="20"/>
        </w:rPr>
        <w:t>59</w:t>
      </w:r>
      <w:r w:rsidRPr="00190ACA">
        <w:rPr>
          <w:color w:val="000000"/>
          <w:sz w:val="20"/>
          <w:szCs w:val="20"/>
        </w:rPr>
        <w:t xml:space="preserve"> responden dan ditentukan menggunakan rumus Isaac dan Michael dengan margin of error sebesar 5%. Teknik pengambilan sampel dalam penelitian ini menggunakan teknik </w:t>
      </w:r>
      <w:r w:rsidR="00AB5265" w:rsidRPr="00190ACA">
        <w:rPr>
          <w:i/>
          <w:iCs/>
          <w:color w:val="000000"/>
          <w:sz w:val="20"/>
          <w:szCs w:val="20"/>
        </w:rPr>
        <w:t>accidental</w:t>
      </w:r>
      <w:r w:rsidRPr="00190ACA">
        <w:rPr>
          <w:i/>
          <w:iCs/>
          <w:color w:val="000000"/>
          <w:sz w:val="20"/>
          <w:szCs w:val="20"/>
        </w:rPr>
        <w:t xml:space="preserve"> sampling</w:t>
      </w:r>
      <w:r w:rsidR="00FA76E1" w:rsidRPr="00190ACA">
        <w:rPr>
          <w:color w:val="000000"/>
          <w:sz w:val="20"/>
          <w:szCs w:val="20"/>
        </w:rPr>
        <w:t xml:space="preserve"> yang mana sampel </w:t>
      </w:r>
      <w:r w:rsidRPr="00190ACA">
        <w:rPr>
          <w:color w:val="000000"/>
          <w:sz w:val="20"/>
          <w:szCs w:val="20"/>
        </w:rPr>
        <w:t>diambil sesuai kriteria dan cocok sebagai sumber data.</w:t>
      </w:r>
      <w:r w:rsidR="00940599" w:rsidRPr="00190ACA">
        <w:rPr>
          <w:color w:val="000000"/>
          <w:sz w:val="20"/>
          <w:szCs w:val="20"/>
        </w:rPr>
        <w:t xml:space="preserve"> </w:t>
      </w:r>
      <w:r w:rsidR="009C6EC7" w:rsidRPr="00190ACA">
        <w:rPr>
          <w:color w:val="000000"/>
          <w:sz w:val="20"/>
          <w:szCs w:val="20"/>
        </w:rPr>
        <w:t>P</w:t>
      </w:r>
      <w:r w:rsidRPr="00190ACA">
        <w:rPr>
          <w:color w:val="000000"/>
          <w:sz w:val="20"/>
          <w:szCs w:val="20"/>
        </w:rPr>
        <w:t xml:space="preserve">engumpulan data dalam penelitian ini adalah melakukan survei menggunakan </w:t>
      </w:r>
      <w:r w:rsidR="009C6EC7" w:rsidRPr="00190ACA">
        <w:rPr>
          <w:i/>
          <w:iCs/>
          <w:color w:val="000000"/>
          <w:sz w:val="20"/>
          <w:szCs w:val="20"/>
        </w:rPr>
        <w:t>g</w:t>
      </w:r>
      <w:r w:rsidRPr="00190ACA">
        <w:rPr>
          <w:i/>
          <w:iCs/>
          <w:color w:val="000000"/>
          <w:sz w:val="20"/>
          <w:szCs w:val="20"/>
        </w:rPr>
        <w:t>oogle form</w:t>
      </w:r>
      <w:r w:rsidRPr="00190ACA">
        <w:rPr>
          <w:color w:val="000000"/>
          <w:sz w:val="20"/>
          <w:szCs w:val="20"/>
        </w:rPr>
        <w:t xml:space="preserve"> dengan skala agresivitas, skala fanatisme, dan skala kohesivitas kelompok </w:t>
      </w:r>
      <w:r w:rsidR="009C6EC7" w:rsidRPr="00190ACA">
        <w:rPr>
          <w:color w:val="000000"/>
          <w:sz w:val="20"/>
          <w:szCs w:val="20"/>
        </w:rPr>
        <w:t>untuk</w:t>
      </w:r>
      <w:r w:rsidRPr="00190ACA">
        <w:rPr>
          <w:color w:val="000000"/>
          <w:sz w:val="20"/>
          <w:szCs w:val="20"/>
        </w:rPr>
        <w:t xml:space="preserve"> pengumpulan data. </w:t>
      </w:r>
    </w:p>
    <w:p w14:paraId="628B664E" w14:textId="40311CBF" w:rsidR="00E13ABE" w:rsidRPr="00190ACA" w:rsidRDefault="00C1459D" w:rsidP="00940599">
      <w:pPr>
        <w:ind w:firstLine="720"/>
        <w:jc w:val="both"/>
        <w:rPr>
          <w:color w:val="000000"/>
          <w:sz w:val="20"/>
          <w:szCs w:val="20"/>
        </w:rPr>
      </w:pPr>
      <w:r w:rsidRPr="00190ACA">
        <w:rPr>
          <w:color w:val="000000"/>
          <w:sz w:val="20"/>
          <w:szCs w:val="20"/>
        </w:rPr>
        <w:t xml:space="preserve">Instrumen yang digunakan untuk mengukur adalah skala </w:t>
      </w:r>
      <w:r w:rsidR="009C6EC7" w:rsidRPr="00190ACA">
        <w:rPr>
          <w:color w:val="000000"/>
          <w:sz w:val="20"/>
          <w:szCs w:val="20"/>
        </w:rPr>
        <w:t>l</w:t>
      </w:r>
      <w:r w:rsidRPr="00190ACA">
        <w:rPr>
          <w:color w:val="000000"/>
          <w:sz w:val="20"/>
          <w:szCs w:val="20"/>
        </w:rPr>
        <w:t>ikert</w:t>
      </w:r>
      <w:r w:rsidR="009C6EC7" w:rsidRPr="00190ACA">
        <w:rPr>
          <w:color w:val="000000"/>
          <w:sz w:val="20"/>
          <w:szCs w:val="20"/>
        </w:rPr>
        <w:t xml:space="preserve"> yang memiliki </w:t>
      </w:r>
      <w:r w:rsidRPr="00190ACA">
        <w:rPr>
          <w:color w:val="000000"/>
          <w:sz w:val="20"/>
          <w:szCs w:val="20"/>
        </w:rPr>
        <w:t xml:space="preserve">empat pilihan jawaban yaitu sangat setuju, setuju, tidak setuju, dan sangat tidak setuju. </w:t>
      </w:r>
      <w:r w:rsidR="00D26E07" w:rsidRPr="00190ACA">
        <w:rPr>
          <w:color w:val="000000"/>
          <w:sz w:val="20"/>
          <w:szCs w:val="20"/>
        </w:rPr>
        <w:t>Skala agresivitas dibuat berdasarkan empat jenis yakni fisik, verbal, kemarahan dan permusuhan</w:t>
      </w:r>
      <w:r w:rsidR="00481852">
        <w:rPr>
          <w:color w:val="000000"/>
          <w:sz w:val="20"/>
          <w:szCs w:val="20"/>
        </w:rPr>
        <w:t>[20]</w:t>
      </w:r>
      <w:r w:rsidR="00FA76E1" w:rsidRPr="00190ACA">
        <w:rPr>
          <w:color w:val="000000"/>
          <w:sz w:val="20"/>
          <w:szCs w:val="20"/>
        </w:rPr>
        <w:t xml:space="preserve">. </w:t>
      </w:r>
      <w:r w:rsidR="00D26E07" w:rsidRPr="00190ACA">
        <w:rPr>
          <w:color w:val="000000"/>
          <w:sz w:val="20"/>
          <w:szCs w:val="20"/>
        </w:rPr>
        <w:t xml:space="preserve">Skala ini merupakan </w:t>
      </w:r>
      <w:r w:rsidR="00D57E92" w:rsidRPr="00190ACA">
        <w:rPr>
          <w:color w:val="000000"/>
          <w:sz w:val="20"/>
          <w:szCs w:val="20"/>
        </w:rPr>
        <w:t>adopsi</w:t>
      </w:r>
      <w:r w:rsidR="00D26E07" w:rsidRPr="00190ACA">
        <w:rPr>
          <w:color w:val="000000"/>
          <w:sz w:val="20"/>
          <w:szCs w:val="20"/>
        </w:rPr>
        <w:t xml:space="preserve"> dari skala yang dikembangkan Buss dan Perry yang </w:t>
      </w:r>
      <w:r w:rsidR="00E85D5C" w:rsidRPr="00190ACA">
        <w:rPr>
          <w:color w:val="000000"/>
          <w:sz w:val="20"/>
          <w:szCs w:val="20"/>
        </w:rPr>
        <w:t>(</w:t>
      </w:r>
      <w:r w:rsidR="00D26E07" w:rsidRPr="00190ACA">
        <w:rPr>
          <w:i/>
          <w:iCs/>
          <w:color w:val="000000"/>
          <w:sz w:val="20"/>
          <w:szCs w:val="20"/>
        </w:rPr>
        <w:t>Brief Aggression Questionnaire</w:t>
      </w:r>
      <w:r w:rsidR="00E85D5C" w:rsidRPr="00190ACA">
        <w:rPr>
          <w:color w:val="000000"/>
          <w:sz w:val="20"/>
          <w:szCs w:val="20"/>
        </w:rPr>
        <w:t>)</w:t>
      </w:r>
      <w:r w:rsidR="00D26E07" w:rsidRPr="00190ACA">
        <w:rPr>
          <w:color w:val="000000"/>
          <w:sz w:val="20"/>
          <w:szCs w:val="20"/>
        </w:rPr>
        <w:t xml:space="preserve"> yang telah diuji oleh peneliti sebelumnya, dengan indeks </w:t>
      </w:r>
      <w:r w:rsidR="009C6EC7" w:rsidRPr="00190ACA">
        <w:rPr>
          <w:color w:val="000000"/>
          <w:sz w:val="20"/>
          <w:szCs w:val="20"/>
        </w:rPr>
        <w:t>reliabilita</w:t>
      </w:r>
      <w:r w:rsidR="00D26E07" w:rsidRPr="00190ACA">
        <w:rPr>
          <w:color w:val="000000"/>
          <w:sz w:val="20"/>
          <w:szCs w:val="20"/>
        </w:rPr>
        <w:t xml:space="preserve">s 0,54 hingga 0,96 dan koefisien reliabilitas 0,81. </w:t>
      </w:r>
      <w:r w:rsidR="009C6EC7" w:rsidRPr="00190ACA">
        <w:rPr>
          <w:color w:val="000000"/>
          <w:sz w:val="20"/>
          <w:szCs w:val="20"/>
        </w:rPr>
        <w:t>Skala</w:t>
      </w:r>
      <w:r w:rsidR="00D26E07" w:rsidRPr="00190ACA">
        <w:rPr>
          <w:color w:val="000000"/>
          <w:sz w:val="20"/>
          <w:szCs w:val="20"/>
        </w:rPr>
        <w:t xml:space="preserve"> fanatisme </w:t>
      </w:r>
      <w:r w:rsidR="009C6EC7" w:rsidRPr="00190ACA">
        <w:rPr>
          <w:color w:val="000000"/>
          <w:sz w:val="20"/>
          <w:szCs w:val="20"/>
        </w:rPr>
        <w:t xml:space="preserve">diadopsi dari penelitian </w:t>
      </w:r>
      <w:r w:rsidR="00940599" w:rsidRPr="00190ACA">
        <w:rPr>
          <w:color w:val="000000"/>
          <w:sz w:val="20"/>
          <w:szCs w:val="20"/>
        </w:rPr>
        <w:t>Adriani</w:t>
      </w:r>
      <w:r w:rsidR="009C6EC7" w:rsidRPr="00190ACA">
        <w:rPr>
          <w:color w:val="000000"/>
          <w:sz w:val="20"/>
          <w:szCs w:val="20"/>
        </w:rPr>
        <w:t xml:space="preserve"> </w:t>
      </w:r>
      <w:r w:rsidR="00D26E07" w:rsidRPr="00190ACA">
        <w:rPr>
          <w:color w:val="000000"/>
          <w:sz w:val="20"/>
          <w:szCs w:val="20"/>
        </w:rPr>
        <w:t>terdiri dari 16 item terbagi dalam empat aspek</w:t>
      </w:r>
      <w:r w:rsidR="00940599" w:rsidRPr="00190ACA">
        <w:rPr>
          <w:color w:val="000000"/>
          <w:sz w:val="20"/>
          <w:szCs w:val="20"/>
        </w:rPr>
        <w:t xml:space="preserve"> </w:t>
      </w:r>
      <w:r w:rsidR="00D26E07" w:rsidRPr="00190ACA">
        <w:rPr>
          <w:color w:val="000000"/>
          <w:sz w:val="20"/>
          <w:szCs w:val="20"/>
        </w:rPr>
        <w:t xml:space="preserve"> Jenni Eliani</w:t>
      </w:r>
      <w:r w:rsidR="00940599" w:rsidRPr="00190ACA">
        <w:rPr>
          <w:color w:val="000000"/>
          <w:sz w:val="20"/>
          <w:szCs w:val="20"/>
        </w:rPr>
        <w:t xml:space="preserve"> yang disusun dan dimodifikasi</w:t>
      </w:r>
      <w:r w:rsidR="00D26E07" w:rsidRPr="00190ACA">
        <w:rPr>
          <w:color w:val="000000"/>
          <w:sz w:val="20"/>
          <w:szCs w:val="20"/>
        </w:rPr>
        <w:t xml:space="preserve"> menurut aspek fanatisme Goddard</w:t>
      </w:r>
      <w:r w:rsidR="00D648BE" w:rsidRPr="00190ACA">
        <w:rPr>
          <w:color w:val="000000"/>
          <w:sz w:val="20"/>
          <w:szCs w:val="20"/>
        </w:rPr>
        <w:t xml:space="preserve"> dengan aspeknya </w:t>
      </w:r>
      <w:r w:rsidR="009C6EC7" w:rsidRPr="00190ACA">
        <w:rPr>
          <w:rFonts w:eastAsia="SimSun"/>
          <w:sz w:val="20"/>
          <w:szCs w:val="20"/>
          <w:lang w:eastAsia="en-US"/>
        </w:rPr>
        <w:t xml:space="preserve">tingkat kecintaan dan minat yang besar pada idola, sikap individu atau kelompok terhadap kegiatan, waktu yang dihabiskan untuk </w:t>
      </w:r>
      <w:r w:rsidR="00DD3703" w:rsidRPr="00190ACA">
        <w:rPr>
          <w:rFonts w:eastAsia="SimSun"/>
          <w:sz w:val="20"/>
          <w:szCs w:val="20"/>
          <w:lang w:eastAsia="en-US"/>
        </w:rPr>
        <w:t>ber</w:t>
      </w:r>
      <w:r w:rsidR="009C6EC7" w:rsidRPr="00190ACA">
        <w:rPr>
          <w:rFonts w:eastAsia="SimSun"/>
          <w:sz w:val="20"/>
          <w:szCs w:val="20"/>
          <w:lang w:eastAsia="en-US"/>
        </w:rPr>
        <w:t xml:space="preserve">kegiatan tertentu, dan </w:t>
      </w:r>
      <w:r w:rsidR="00DD3703" w:rsidRPr="00190ACA">
        <w:rPr>
          <w:rFonts w:eastAsia="SimSun"/>
          <w:sz w:val="20"/>
          <w:szCs w:val="20"/>
          <w:lang w:eastAsia="en-US"/>
        </w:rPr>
        <w:t>dukungan</w:t>
      </w:r>
      <w:r w:rsidR="009C6EC7" w:rsidRPr="00190ACA">
        <w:rPr>
          <w:rFonts w:eastAsia="SimSun"/>
          <w:sz w:val="20"/>
          <w:szCs w:val="20"/>
          <w:lang w:eastAsia="en-US"/>
        </w:rPr>
        <w:t xml:space="preserve"> keluarga</w:t>
      </w:r>
      <w:r w:rsidR="00481852">
        <w:rPr>
          <w:rFonts w:eastAsia="SimSun"/>
          <w:sz w:val="20"/>
          <w:szCs w:val="20"/>
          <w:lang w:eastAsia="en-US"/>
        </w:rPr>
        <w:t>[11]</w:t>
      </w:r>
      <w:r w:rsidR="00940599" w:rsidRPr="00190ACA">
        <w:rPr>
          <w:color w:val="000000"/>
          <w:sz w:val="20"/>
          <w:szCs w:val="20"/>
        </w:rPr>
        <w:t>.</w:t>
      </w:r>
      <w:r w:rsidR="00D26E07" w:rsidRPr="00190ACA">
        <w:rPr>
          <w:color w:val="000000"/>
          <w:sz w:val="20"/>
          <w:szCs w:val="20"/>
        </w:rPr>
        <w:t xml:space="preserve"> </w:t>
      </w:r>
      <w:r w:rsidR="00940599" w:rsidRPr="00190ACA">
        <w:rPr>
          <w:color w:val="000000"/>
          <w:sz w:val="20"/>
          <w:szCs w:val="20"/>
        </w:rPr>
        <w:t>S</w:t>
      </w:r>
      <w:r w:rsidR="00FA76E1" w:rsidRPr="00190ACA">
        <w:rPr>
          <w:color w:val="000000"/>
          <w:sz w:val="20"/>
          <w:szCs w:val="20"/>
        </w:rPr>
        <w:t>kala</w:t>
      </w:r>
      <w:r w:rsidR="00D26E07" w:rsidRPr="00190ACA">
        <w:rPr>
          <w:color w:val="000000"/>
          <w:sz w:val="20"/>
          <w:szCs w:val="20"/>
        </w:rPr>
        <w:t xml:space="preserve"> kohesivitas kelompok</w:t>
      </w:r>
      <w:r w:rsidR="00FA76E1" w:rsidRPr="00190ACA">
        <w:rPr>
          <w:color w:val="000000"/>
          <w:sz w:val="20"/>
          <w:szCs w:val="20"/>
        </w:rPr>
        <w:t xml:space="preserve"> didapatkan reliabilitas sebesar 0,911</w:t>
      </w:r>
      <w:r w:rsidR="00D26E07" w:rsidRPr="00190ACA">
        <w:rPr>
          <w:color w:val="000000"/>
          <w:sz w:val="20"/>
          <w:szCs w:val="20"/>
        </w:rPr>
        <w:t xml:space="preserve"> menggunakan teori Marvin E. Shaw disusun empat aspek yaitu interaksi, pengaruh sosial, produktivitas dan kepuasan</w:t>
      </w:r>
      <w:r w:rsidR="00481852">
        <w:rPr>
          <w:color w:val="000000"/>
          <w:sz w:val="20"/>
          <w:szCs w:val="20"/>
        </w:rPr>
        <w:t>[26]</w:t>
      </w:r>
      <w:r w:rsidR="00D26E07" w:rsidRPr="00190ACA">
        <w:rPr>
          <w:color w:val="000000"/>
          <w:sz w:val="20"/>
          <w:szCs w:val="20"/>
        </w:rPr>
        <w:t xml:space="preserve">. Teknik analisis menggunakan program </w:t>
      </w:r>
      <w:r w:rsidR="00D26E07" w:rsidRPr="00481852">
        <w:rPr>
          <w:i/>
          <w:iCs/>
          <w:color w:val="000000"/>
          <w:sz w:val="20"/>
          <w:szCs w:val="20"/>
        </w:rPr>
        <w:t>JASP for Window</w:t>
      </w:r>
      <w:r w:rsidR="00E85D5C" w:rsidRPr="00481852">
        <w:rPr>
          <w:i/>
          <w:iCs/>
          <w:color w:val="000000"/>
          <w:sz w:val="20"/>
          <w:szCs w:val="20"/>
        </w:rPr>
        <w:t>s</w:t>
      </w:r>
      <w:r w:rsidR="00D26E07" w:rsidRPr="00481852">
        <w:rPr>
          <w:i/>
          <w:iCs/>
          <w:color w:val="000000"/>
          <w:sz w:val="20"/>
          <w:szCs w:val="20"/>
        </w:rPr>
        <w:t xml:space="preserve"> </w:t>
      </w:r>
      <w:r w:rsidR="009C6EC7" w:rsidRPr="00190ACA">
        <w:rPr>
          <w:color w:val="000000"/>
          <w:sz w:val="20"/>
          <w:szCs w:val="20"/>
        </w:rPr>
        <w:t xml:space="preserve">serta </w:t>
      </w:r>
      <w:r w:rsidR="00D26E07" w:rsidRPr="00190ACA">
        <w:rPr>
          <w:color w:val="000000"/>
          <w:sz w:val="20"/>
          <w:szCs w:val="20"/>
        </w:rPr>
        <w:t>uji</w:t>
      </w:r>
      <w:r w:rsidR="006931D7" w:rsidRPr="00190ACA">
        <w:rPr>
          <w:color w:val="000000"/>
          <w:sz w:val="20"/>
          <w:szCs w:val="20"/>
        </w:rPr>
        <w:t xml:space="preserve"> korelasi berganda</w:t>
      </w:r>
      <w:r w:rsidR="00DB4149" w:rsidRPr="00190ACA">
        <w:rPr>
          <w:color w:val="000000"/>
          <w:sz w:val="20"/>
          <w:szCs w:val="20"/>
        </w:rPr>
        <w:t xml:space="preserve"> </w:t>
      </w:r>
      <w:r w:rsidR="006931D7" w:rsidRPr="00190ACA">
        <w:rPr>
          <w:i/>
          <w:iCs/>
          <w:color w:val="000000"/>
          <w:sz w:val="20"/>
          <w:szCs w:val="20"/>
        </w:rPr>
        <w:t>(</w:t>
      </w:r>
      <w:r w:rsidR="00DB4149" w:rsidRPr="00190ACA">
        <w:rPr>
          <w:i/>
          <w:iCs/>
          <w:color w:val="000000"/>
          <w:sz w:val="20"/>
          <w:szCs w:val="20"/>
        </w:rPr>
        <w:t>multip</w:t>
      </w:r>
      <w:r w:rsidR="006931D7" w:rsidRPr="00190ACA">
        <w:rPr>
          <w:i/>
          <w:iCs/>
          <w:color w:val="000000"/>
          <w:sz w:val="20"/>
          <w:szCs w:val="20"/>
        </w:rPr>
        <w:t>le</w:t>
      </w:r>
      <w:r w:rsidR="00D26E07" w:rsidRPr="00190ACA">
        <w:rPr>
          <w:i/>
          <w:iCs/>
          <w:color w:val="000000"/>
          <w:sz w:val="20"/>
          <w:szCs w:val="20"/>
        </w:rPr>
        <w:t xml:space="preserve"> </w:t>
      </w:r>
      <w:r w:rsidR="006931D7" w:rsidRPr="00190ACA">
        <w:rPr>
          <w:i/>
          <w:iCs/>
          <w:color w:val="000000"/>
          <w:sz w:val="20"/>
          <w:szCs w:val="20"/>
        </w:rPr>
        <w:t>correlation).</w:t>
      </w:r>
    </w:p>
    <w:p w14:paraId="7D3B09CE" w14:textId="77777777" w:rsidR="00012168" w:rsidRDefault="00012168" w:rsidP="00FC3912">
      <w:pPr>
        <w:pStyle w:val="Heading1"/>
        <w:numPr>
          <w:ilvl w:val="0"/>
          <w:numId w:val="0"/>
        </w:numPr>
        <w:tabs>
          <w:tab w:val="left" w:pos="0"/>
        </w:tabs>
        <w:ind w:left="720" w:hanging="360"/>
        <w:rPr>
          <w:sz w:val="24"/>
          <w:lang w:val="en-ID"/>
        </w:rPr>
      </w:pPr>
      <w:r>
        <w:rPr>
          <w:sz w:val="24"/>
        </w:rPr>
        <w:t xml:space="preserve">III. </w:t>
      </w:r>
      <w:r>
        <w:rPr>
          <w:sz w:val="24"/>
          <w:lang w:val="en-ID"/>
        </w:rPr>
        <w:t>Hasil dan Pembahasan</w:t>
      </w:r>
    </w:p>
    <w:p w14:paraId="0581A39C" w14:textId="77777777" w:rsidR="00190ACA" w:rsidRDefault="005359FF" w:rsidP="00FC3912">
      <w:pPr>
        <w:pStyle w:val="ListParagraph"/>
        <w:numPr>
          <w:ilvl w:val="0"/>
          <w:numId w:val="8"/>
        </w:numPr>
        <w:rPr>
          <w:b/>
          <w:bCs/>
          <w:sz w:val="20"/>
          <w:szCs w:val="20"/>
          <w:lang w:val="en-ID"/>
        </w:rPr>
      </w:pPr>
      <w:r w:rsidRPr="00190ACA">
        <w:rPr>
          <w:b/>
          <w:bCs/>
          <w:sz w:val="20"/>
          <w:szCs w:val="20"/>
          <w:lang w:val="en-ID"/>
        </w:rPr>
        <w:t>Hasil</w:t>
      </w:r>
    </w:p>
    <w:p w14:paraId="298279C7" w14:textId="7CFCB390" w:rsidR="00852E5E" w:rsidRPr="00190ACA" w:rsidRDefault="00852E5E" w:rsidP="00190ACA">
      <w:pPr>
        <w:pStyle w:val="ListParagraph"/>
        <w:rPr>
          <w:b/>
          <w:bCs/>
          <w:sz w:val="20"/>
          <w:szCs w:val="20"/>
          <w:lang w:val="en-ID"/>
        </w:rPr>
      </w:pPr>
      <w:r w:rsidRPr="00190ACA">
        <w:rPr>
          <w:sz w:val="20"/>
          <w:szCs w:val="20"/>
          <w:lang w:val="en-ID"/>
        </w:rPr>
        <w:t>Data Deskriptif</w:t>
      </w:r>
    </w:p>
    <w:p w14:paraId="5FADAE1B" w14:textId="77F2B050" w:rsidR="00852E5E" w:rsidRPr="00190ACA" w:rsidRDefault="00852E5E" w:rsidP="00A661E7">
      <w:pPr>
        <w:jc w:val="center"/>
        <w:rPr>
          <w:sz w:val="20"/>
          <w:szCs w:val="20"/>
          <w:lang w:val="en-ID"/>
        </w:rPr>
      </w:pPr>
      <w:r w:rsidRPr="00190ACA">
        <w:rPr>
          <w:sz w:val="20"/>
          <w:szCs w:val="20"/>
          <w:lang w:val="en-ID"/>
        </w:rPr>
        <w:t>Tabel 1. Subjek Berdasarkan Usia</w:t>
      </w:r>
    </w:p>
    <w:tbl>
      <w:tblPr>
        <w:tblW w:w="4804"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19"/>
        <w:gridCol w:w="1746"/>
        <w:gridCol w:w="1439"/>
      </w:tblGrid>
      <w:tr w:rsidR="00DD3703" w:rsidRPr="00190ACA" w14:paraId="77CFB54D" w14:textId="77777777" w:rsidTr="00A661E7">
        <w:trPr>
          <w:trHeight w:val="217"/>
          <w:jc w:val="center"/>
        </w:trPr>
        <w:tc>
          <w:tcPr>
            <w:tcW w:w="1619" w:type="dxa"/>
            <w:tcBorders>
              <w:left w:val="nil"/>
              <w:bottom w:val="single" w:sz="4" w:space="0" w:color="auto"/>
            </w:tcBorders>
            <w:shd w:val="clear" w:color="auto" w:fill="auto"/>
            <w:noWrap/>
            <w:vAlign w:val="center"/>
            <w:hideMark/>
          </w:tcPr>
          <w:p w14:paraId="40821338" w14:textId="77777777" w:rsidR="00DD3703" w:rsidRPr="00190ACA" w:rsidRDefault="00DD370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Kelompok Usia </w:t>
            </w:r>
          </w:p>
        </w:tc>
        <w:tc>
          <w:tcPr>
            <w:tcW w:w="1746" w:type="dxa"/>
            <w:tcBorders>
              <w:bottom w:val="single" w:sz="4" w:space="0" w:color="auto"/>
            </w:tcBorders>
            <w:shd w:val="clear" w:color="auto" w:fill="auto"/>
            <w:noWrap/>
            <w:vAlign w:val="center"/>
            <w:hideMark/>
          </w:tcPr>
          <w:p w14:paraId="59281A8B" w14:textId="77777777" w:rsidR="00DD3703" w:rsidRPr="00190ACA" w:rsidRDefault="00DD370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Frekuensi </w:t>
            </w:r>
          </w:p>
        </w:tc>
        <w:tc>
          <w:tcPr>
            <w:tcW w:w="1439" w:type="dxa"/>
            <w:tcBorders>
              <w:bottom w:val="single" w:sz="4" w:space="0" w:color="auto"/>
              <w:right w:val="nil"/>
            </w:tcBorders>
            <w:shd w:val="clear" w:color="auto" w:fill="auto"/>
            <w:noWrap/>
            <w:vAlign w:val="center"/>
            <w:hideMark/>
          </w:tcPr>
          <w:p w14:paraId="728F201C" w14:textId="4CF70DE3" w:rsidR="00DD3703" w:rsidRPr="00190ACA" w:rsidRDefault="00DD3703" w:rsidP="00DD3703">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Presentase </w:t>
            </w:r>
          </w:p>
        </w:tc>
      </w:tr>
      <w:tr w:rsidR="00DD3703" w:rsidRPr="00190ACA" w14:paraId="7072DDDD" w14:textId="77777777" w:rsidTr="00A661E7">
        <w:trPr>
          <w:trHeight w:val="64"/>
          <w:jc w:val="center"/>
        </w:trPr>
        <w:tc>
          <w:tcPr>
            <w:tcW w:w="1619" w:type="dxa"/>
            <w:vMerge w:val="restart"/>
            <w:tcBorders>
              <w:top w:val="single" w:sz="4" w:space="0" w:color="auto"/>
              <w:left w:val="nil"/>
            </w:tcBorders>
            <w:shd w:val="clear" w:color="auto" w:fill="auto"/>
            <w:noWrap/>
            <w:vAlign w:val="center"/>
            <w:hideMark/>
          </w:tcPr>
          <w:p w14:paraId="420EFE5C" w14:textId="77777777" w:rsidR="00DD3703" w:rsidRPr="00190ACA" w:rsidRDefault="00DD370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17 - 19 </w:t>
            </w:r>
          </w:p>
          <w:p w14:paraId="766B30CC" w14:textId="5440D8DA" w:rsidR="00DD3703" w:rsidRPr="00190ACA" w:rsidRDefault="00DD3703" w:rsidP="00FC3912">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20 - 22</w:t>
            </w:r>
          </w:p>
        </w:tc>
        <w:tc>
          <w:tcPr>
            <w:tcW w:w="1746" w:type="dxa"/>
            <w:tcBorders>
              <w:top w:val="single" w:sz="4" w:space="0" w:color="auto"/>
            </w:tcBorders>
            <w:shd w:val="clear" w:color="auto" w:fill="auto"/>
            <w:noWrap/>
            <w:vAlign w:val="center"/>
            <w:hideMark/>
          </w:tcPr>
          <w:p w14:paraId="093BFC9F" w14:textId="77777777" w:rsidR="00DD3703" w:rsidRPr="00190ACA" w:rsidRDefault="00DD370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12</w:t>
            </w:r>
          </w:p>
        </w:tc>
        <w:tc>
          <w:tcPr>
            <w:tcW w:w="1439" w:type="dxa"/>
            <w:vMerge w:val="restart"/>
            <w:tcBorders>
              <w:top w:val="single" w:sz="4" w:space="0" w:color="auto"/>
              <w:right w:val="nil"/>
            </w:tcBorders>
            <w:shd w:val="clear" w:color="auto" w:fill="auto"/>
            <w:noWrap/>
            <w:vAlign w:val="center"/>
            <w:hideMark/>
          </w:tcPr>
          <w:p w14:paraId="1DEB2FA1" w14:textId="77EFC29F" w:rsidR="00DD3703" w:rsidRPr="00190ACA" w:rsidRDefault="00DD3703" w:rsidP="00DD3703">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7,60%</w:t>
            </w:r>
          </w:p>
          <w:p w14:paraId="72D9C00B" w14:textId="77777777" w:rsidR="00DD3703" w:rsidRPr="00190ACA" w:rsidRDefault="00DD3703" w:rsidP="00DD3703">
            <w:pP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83,10%</w:t>
            </w:r>
          </w:p>
          <w:p w14:paraId="5D5712A3" w14:textId="4B9A2066" w:rsidR="00DD3703" w:rsidRPr="00190ACA" w:rsidRDefault="00DD3703" w:rsidP="00DD3703">
            <w:pP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8,81%</w:t>
            </w:r>
          </w:p>
        </w:tc>
      </w:tr>
      <w:tr w:rsidR="00DD3703" w:rsidRPr="00190ACA" w14:paraId="74A3FA1E" w14:textId="77777777" w:rsidTr="00A661E7">
        <w:trPr>
          <w:trHeight w:val="217"/>
          <w:jc w:val="center"/>
        </w:trPr>
        <w:tc>
          <w:tcPr>
            <w:tcW w:w="1619" w:type="dxa"/>
            <w:vMerge/>
            <w:tcBorders>
              <w:left w:val="nil"/>
            </w:tcBorders>
            <w:shd w:val="clear" w:color="auto" w:fill="auto"/>
            <w:noWrap/>
            <w:vAlign w:val="center"/>
            <w:hideMark/>
          </w:tcPr>
          <w:p w14:paraId="01B661A6" w14:textId="4A733D99" w:rsidR="00DD3703" w:rsidRPr="00190ACA" w:rsidRDefault="00DD3703" w:rsidP="00FC3912">
            <w:pPr>
              <w:suppressAutoHyphens w:val="0"/>
              <w:jc w:val="center"/>
              <w:rPr>
                <w:rFonts w:asciiTheme="majorBidi" w:hAnsiTheme="majorBidi" w:cstheme="majorBidi"/>
                <w:color w:val="000000"/>
                <w:sz w:val="20"/>
                <w:szCs w:val="20"/>
                <w:lang w:val="en-US" w:eastAsia="ko-KR"/>
              </w:rPr>
            </w:pPr>
          </w:p>
        </w:tc>
        <w:tc>
          <w:tcPr>
            <w:tcW w:w="1746" w:type="dxa"/>
            <w:shd w:val="clear" w:color="auto" w:fill="auto"/>
            <w:noWrap/>
            <w:vAlign w:val="center"/>
            <w:hideMark/>
          </w:tcPr>
          <w:p w14:paraId="4CCCC23E" w14:textId="77777777" w:rsidR="00DD3703" w:rsidRPr="00190ACA" w:rsidRDefault="00DD370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133</w:t>
            </w:r>
          </w:p>
        </w:tc>
        <w:tc>
          <w:tcPr>
            <w:tcW w:w="1439" w:type="dxa"/>
            <w:vMerge/>
            <w:tcBorders>
              <w:right w:val="nil"/>
            </w:tcBorders>
            <w:shd w:val="clear" w:color="auto" w:fill="auto"/>
            <w:noWrap/>
            <w:vAlign w:val="center"/>
            <w:hideMark/>
          </w:tcPr>
          <w:p w14:paraId="6644B36B" w14:textId="5ACB0990" w:rsidR="00DD3703" w:rsidRPr="00190ACA" w:rsidRDefault="00DD3703" w:rsidP="00FC3912">
            <w:pPr>
              <w:jc w:val="center"/>
              <w:rPr>
                <w:rFonts w:asciiTheme="majorBidi" w:hAnsiTheme="majorBidi" w:cstheme="majorBidi"/>
                <w:color w:val="000000"/>
                <w:sz w:val="20"/>
                <w:szCs w:val="20"/>
                <w:lang w:val="en-US" w:eastAsia="ko-KR"/>
              </w:rPr>
            </w:pPr>
          </w:p>
        </w:tc>
      </w:tr>
      <w:tr w:rsidR="00DD3703" w:rsidRPr="00190ACA" w14:paraId="08CCFDFD" w14:textId="77777777" w:rsidTr="00A661E7">
        <w:trPr>
          <w:trHeight w:val="217"/>
          <w:jc w:val="center"/>
        </w:trPr>
        <w:tc>
          <w:tcPr>
            <w:tcW w:w="1619" w:type="dxa"/>
            <w:tcBorders>
              <w:left w:val="nil"/>
            </w:tcBorders>
            <w:shd w:val="clear" w:color="auto" w:fill="auto"/>
            <w:noWrap/>
            <w:vAlign w:val="center"/>
            <w:hideMark/>
          </w:tcPr>
          <w:p w14:paraId="51BF4077" w14:textId="77777777" w:rsidR="00DD3703" w:rsidRPr="00190ACA" w:rsidRDefault="00DD370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24 - 30 </w:t>
            </w:r>
          </w:p>
        </w:tc>
        <w:tc>
          <w:tcPr>
            <w:tcW w:w="1746" w:type="dxa"/>
            <w:shd w:val="clear" w:color="auto" w:fill="auto"/>
            <w:noWrap/>
            <w:vAlign w:val="center"/>
            <w:hideMark/>
          </w:tcPr>
          <w:p w14:paraId="311900E7" w14:textId="77777777" w:rsidR="00DD3703" w:rsidRPr="00190ACA" w:rsidRDefault="00DD370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14</w:t>
            </w:r>
          </w:p>
        </w:tc>
        <w:tc>
          <w:tcPr>
            <w:tcW w:w="1439" w:type="dxa"/>
            <w:vMerge/>
            <w:tcBorders>
              <w:bottom w:val="single" w:sz="4" w:space="0" w:color="auto"/>
              <w:right w:val="nil"/>
            </w:tcBorders>
            <w:shd w:val="clear" w:color="auto" w:fill="auto"/>
            <w:noWrap/>
            <w:vAlign w:val="center"/>
            <w:hideMark/>
          </w:tcPr>
          <w:p w14:paraId="2744786F" w14:textId="79790B04" w:rsidR="00DD3703" w:rsidRPr="00190ACA" w:rsidRDefault="00DD3703" w:rsidP="00FC3912">
            <w:pPr>
              <w:suppressAutoHyphens w:val="0"/>
              <w:jc w:val="center"/>
              <w:rPr>
                <w:rFonts w:asciiTheme="majorBidi" w:hAnsiTheme="majorBidi" w:cstheme="majorBidi"/>
                <w:color w:val="000000"/>
                <w:sz w:val="20"/>
                <w:szCs w:val="20"/>
                <w:lang w:val="en-US" w:eastAsia="ko-KR"/>
              </w:rPr>
            </w:pPr>
          </w:p>
        </w:tc>
      </w:tr>
    </w:tbl>
    <w:p w14:paraId="480801F5" w14:textId="77777777" w:rsidR="00A661E7" w:rsidRPr="00190ACA" w:rsidRDefault="00A661E7" w:rsidP="00FC3912">
      <w:pPr>
        <w:rPr>
          <w:rFonts w:asciiTheme="majorBidi" w:hAnsiTheme="majorBidi" w:cstheme="majorBidi"/>
          <w:sz w:val="20"/>
          <w:szCs w:val="20"/>
          <w:lang w:val="en-ID"/>
        </w:rPr>
      </w:pPr>
    </w:p>
    <w:p w14:paraId="66E625AE" w14:textId="72007A1F" w:rsidR="00C83283" w:rsidRPr="00190ACA" w:rsidRDefault="00852E5E" w:rsidP="00A661E7">
      <w:pPr>
        <w:pBdr>
          <w:top w:val="nil"/>
          <w:left w:val="nil"/>
          <w:bottom w:val="nil"/>
          <w:right w:val="nil"/>
          <w:between w:val="nil"/>
        </w:pBdr>
        <w:jc w:val="center"/>
        <w:textDirection w:val="btLr"/>
        <w:textAlignment w:val="top"/>
        <w:outlineLvl w:val="0"/>
        <w:rPr>
          <w:rFonts w:asciiTheme="majorBidi" w:eastAsia="Palatino Linotype" w:hAnsiTheme="majorBidi" w:cstheme="majorBidi"/>
          <w:color w:val="000000"/>
          <w:position w:val="-1"/>
          <w:sz w:val="20"/>
          <w:szCs w:val="20"/>
          <w:lang w:val="en-US" w:eastAsia="en-US"/>
        </w:rPr>
      </w:pPr>
      <w:r w:rsidRPr="00190ACA">
        <w:rPr>
          <w:rFonts w:asciiTheme="majorBidi" w:eastAsia="Palatino Linotype" w:hAnsiTheme="majorBidi" w:cstheme="majorBidi"/>
          <w:color w:val="000000"/>
          <w:position w:val="-1"/>
          <w:sz w:val="20"/>
          <w:szCs w:val="20"/>
          <w:lang w:eastAsia="en-US"/>
        </w:rPr>
        <w:t>Tabel 2. Hasil Analisis D</w:t>
      </w:r>
      <w:r w:rsidRPr="00190ACA">
        <w:rPr>
          <w:rFonts w:asciiTheme="majorBidi" w:eastAsia="Palatino Linotype" w:hAnsiTheme="majorBidi" w:cstheme="majorBidi"/>
          <w:color w:val="000000"/>
          <w:position w:val="-1"/>
          <w:sz w:val="20"/>
          <w:szCs w:val="20"/>
          <w:lang w:val="en-US" w:eastAsia="en-US"/>
        </w:rPr>
        <w:t xml:space="preserve">eskriptif </w:t>
      </w:r>
      <w:r w:rsidRPr="00190ACA">
        <w:rPr>
          <w:rFonts w:asciiTheme="majorBidi" w:eastAsia="Palatino Linotype" w:hAnsiTheme="majorBidi" w:cstheme="majorBidi"/>
          <w:color w:val="000000"/>
          <w:position w:val="-1"/>
          <w:sz w:val="20"/>
          <w:szCs w:val="20"/>
          <w:lang w:eastAsia="en-US"/>
        </w:rPr>
        <w:t>Ketiga V</w:t>
      </w:r>
      <w:r w:rsidRPr="00190ACA">
        <w:rPr>
          <w:rFonts w:asciiTheme="majorBidi" w:eastAsia="Palatino Linotype" w:hAnsiTheme="majorBidi" w:cstheme="majorBidi"/>
          <w:color w:val="000000"/>
          <w:position w:val="-1"/>
          <w:sz w:val="20"/>
          <w:szCs w:val="20"/>
          <w:lang w:val="en-US" w:eastAsia="en-US"/>
        </w:rPr>
        <w:t>ariabel</w:t>
      </w:r>
    </w:p>
    <w:tbl>
      <w:tblPr>
        <w:tblW w:w="6520" w:type="dxa"/>
        <w:jc w:val="center"/>
        <w:tblBorders>
          <w:insideH w:val="single" w:sz="4" w:space="0" w:color="auto"/>
          <w:insideV w:val="single" w:sz="4" w:space="0" w:color="auto"/>
        </w:tblBorders>
        <w:tblLook w:val="04A0" w:firstRow="1" w:lastRow="0" w:firstColumn="1" w:lastColumn="0" w:noHBand="0" w:noVBand="1"/>
      </w:tblPr>
      <w:tblGrid>
        <w:gridCol w:w="2300"/>
        <w:gridCol w:w="1684"/>
        <w:gridCol w:w="1087"/>
        <w:gridCol w:w="1449"/>
      </w:tblGrid>
      <w:tr w:rsidR="00852E5E" w:rsidRPr="00190ACA" w14:paraId="1741774E" w14:textId="77777777" w:rsidTr="00481852">
        <w:trPr>
          <w:trHeight w:val="213"/>
          <w:jc w:val="center"/>
        </w:trPr>
        <w:tc>
          <w:tcPr>
            <w:tcW w:w="2300" w:type="dxa"/>
            <w:tcBorders>
              <w:top w:val="single" w:sz="4" w:space="0" w:color="auto"/>
            </w:tcBorders>
            <w:shd w:val="clear" w:color="auto" w:fill="auto"/>
            <w:noWrap/>
            <w:vAlign w:val="center"/>
            <w:hideMark/>
          </w:tcPr>
          <w:p w14:paraId="24210C61" w14:textId="77777777" w:rsidR="00852E5E" w:rsidRPr="00190ACA" w:rsidRDefault="00852E5E"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Variabel</w:t>
            </w:r>
          </w:p>
        </w:tc>
        <w:tc>
          <w:tcPr>
            <w:tcW w:w="1684" w:type="dxa"/>
            <w:tcBorders>
              <w:top w:val="single" w:sz="4" w:space="0" w:color="auto"/>
            </w:tcBorders>
            <w:shd w:val="clear" w:color="auto" w:fill="auto"/>
            <w:noWrap/>
            <w:vAlign w:val="center"/>
            <w:hideMark/>
          </w:tcPr>
          <w:p w14:paraId="22E4A1A2" w14:textId="77777777" w:rsidR="00852E5E" w:rsidRPr="00190ACA" w:rsidRDefault="00852E5E"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Kategori Norma</w:t>
            </w:r>
          </w:p>
        </w:tc>
        <w:tc>
          <w:tcPr>
            <w:tcW w:w="1087" w:type="dxa"/>
            <w:tcBorders>
              <w:top w:val="single" w:sz="4" w:space="0" w:color="auto"/>
            </w:tcBorders>
            <w:shd w:val="clear" w:color="auto" w:fill="auto"/>
            <w:noWrap/>
            <w:vAlign w:val="center"/>
            <w:hideMark/>
          </w:tcPr>
          <w:p w14:paraId="381986C3" w14:textId="77777777" w:rsidR="00852E5E" w:rsidRPr="00190ACA" w:rsidRDefault="00852E5E"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Frekuensi</w:t>
            </w:r>
          </w:p>
        </w:tc>
        <w:tc>
          <w:tcPr>
            <w:tcW w:w="1449" w:type="dxa"/>
            <w:tcBorders>
              <w:top w:val="single" w:sz="4" w:space="0" w:color="auto"/>
            </w:tcBorders>
            <w:shd w:val="clear" w:color="auto" w:fill="auto"/>
            <w:noWrap/>
            <w:vAlign w:val="center"/>
            <w:hideMark/>
          </w:tcPr>
          <w:p w14:paraId="4653C88C" w14:textId="77777777" w:rsidR="00852E5E" w:rsidRPr="00190ACA" w:rsidRDefault="00852E5E"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Persentase</w:t>
            </w:r>
          </w:p>
        </w:tc>
      </w:tr>
      <w:tr w:rsidR="00C83283" w:rsidRPr="00190ACA" w14:paraId="54770974" w14:textId="77777777" w:rsidTr="00481852">
        <w:trPr>
          <w:trHeight w:val="2190"/>
          <w:jc w:val="center"/>
        </w:trPr>
        <w:tc>
          <w:tcPr>
            <w:tcW w:w="2300" w:type="dxa"/>
            <w:tcBorders>
              <w:bottom w:val="single" w:sz="4" w:space="0" w:color="auto"/>
            </w:tcBorders>
            <w:shd w:val="clear" w:color="auto" w:fill="auto"/>
            <w:noWrap/>
            <w:vAlign w:val="center"/>
            <w:hideMark/>
          </w:tcPr>
          <w:p w14:paraId="60BCBF48" w14:textId="1B399A91"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Agresivitas</w:t>
            </w:r>
          </w:p>
          <w:p w14:paraId="04021F8F" w14:textId="77777777" w:rsidR="00C83283" w:rsidRPr="00190ACA" w:rsidRDefault="00C83283" w:rsidP="00FC3912">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w:t>
            </w:r>
          </w:p>
          <w:p w14:paraId="221DD2F7" w14:textId="77777777" w:rsidR="00C83283" w:rsidRPr="00190ACA" w:rsidRDefault="00C83283" w:rsidP="00FC3912">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w:t>
            </w:r>
          </w:p>
          <w:p w14:paraId="2E96058A" w14:textId="77777777" w:rsidR="00C83283" w:rsidRPr="00190ACA" w:rsidRDefault="00C83283" w:rsidP="00FC3912">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Fanatisme </w:t>
            </w:r>
          </w:p>
          <w:p w14:paraId="376E6459" w14:textId="77777777" w:rsidR="00C83283" w:rsidRPr="00190ACA" w:rsidRDefault="00C83283" w:rsidP="00FC3912">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w:t>
            </w:r>
          </w:p>
          <w:p w14:paraId="210C79D5" w14:textId="77777777" w:rsidR="00C83283" w:rsidRPr="00190ACA" w:rsidRDefault="00C8328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w:t>
            </w:r>
          </w:p>
          <w:p w14:paraId="76AAAF80" w14:textId="77777777" w:rsidR="00C83283" w:rsidRPr="00190ACA" w:rsidRDefault="00C8328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Kohesivitas Kelompok </w:t>
            </w:r>
          </w:p>
          <w:p w14:paraId="0D1BBA83" w14:textId="77777777" w:rsidR="00C83283" w:rsidRPr="00190ACA" w:rsidRDefault="00C83283"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w:t>
            </w:r>
          </w:p>
          <w:p w14:paraId="458ABA03" w14:textId="7BCEF48D" w:rsidR="00C83283" w:rsidRPr="00190ACA" w:rsidRDefault="00C83283" w:rsidP="00FC3912">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w:t>
            </w:r>
          </w:p>
        </w:tc>
        <w:tc>
          <w:tcPr>
            <w:tcW w:w="1684" w:type="dxa"/>
            <w:tcBorders>
              <w:bottom w:val="single" w:sz="4" w:space="0" w:color="auto"/>
            </w:tcBorders>
            <w:shd w:val="clear" w:color="auto" w:fill="auto"/>
            <w:noWrap/>
            <w:vAlign w:val="center"/>
            <w:hideMark/>
          </w:tcPr>
          <w:p w14:paraId="609D806F" w14:textId="193A1682"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Tinggi</w:t>
            </w:r>
          </w:p>
          <w:p w14:paraId="405A965F" w14:textId="7CC27CF7"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Sedang</w:t>
            </w:r>
          </w:p>
          <w:p w14:paraId="2484FF0C" w14:textId="77777777"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Rendah</w:t>
            </w:r>
          </w:p>
          <w:p w14:paraId="49314C50" w14:textId="77777777"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Tinggi</w:t>
            </w:r>
          </w:p>
          <w:p w14:paraId="67C633C3" w14:textId="4C410751"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Sedang</w:t>
            </w:r>
          </w:p>
          <w:p w14:paraId="39BCC0B8" w14:textId="77777777"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Rendah</w:t>
            </w:r>
          </w:p>
          <w:p w14:paraId="72C8AEC8" w14:textId="77777777"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Tinggi</w:t>
            </w:r>
          </w:p>
          <w:p w14:paraId="17E634EE" w14:textId="75C2845E"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Sedang</w:t>
            </w:r>
          </w:p>
          <w:p w14:paraId="7589551E" w14:textId="77777777"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Rendah</w:t>
            </w:r>
          </w:p>
          <w:p w14:paraId="760ED449" w14:textId="03496F9C" w:rsidR="00C83283" w:rsidRPr="00190ACA" w:rsidRDefault="00C83283" w:rsidP="00C83283">
            <w:pPr>
              <w:jc w:val="center"/>
              <w:rPr>
                <w:rFonts w:asciiTheme="majorBidi" w:hAnsiTheme="majorBidi" w:cstheme="majorBidi"/>
                <w:color w:val="000000"/>
                <w:sz w:val="20"/>
                <w:szCs w:val="20"/>
                <w:lang w:val="en-US" w:eastAsia="ko-KR"/>
              </w:rPr>
            </w:pPr>
          </w:p>
        </w:tc>
        <w:tc>
          <w:tcPr>
            <w:tcW w:w="1087" w:type="dxa"/>
            <w:tcBorders>
              <w:bottom w:val="single" w:sz="4" w:space="0" w:color="auto"/>
            </w:tcBorders>
            <w:shd w:val="clear" w:color="auto" w:fill="auto"/>
            <w:noWrap/>
            <w:vAlign w:val="center"/>
            <w:hideMark/>
          </w:tcPr>
          <w:p w14:paraId="7AE3D958" w14:textId="6352819E"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26</w:t>
            </w:r>
          </w:p>
          <w:p w14:paraId="18480031" w14:textId="77777777"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114</w:t>
            </w:r>
          </w:p>
          <w:p w14:paraId="020478AE" w14:textId="77777777"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19</w:t>
            </w:r>
          </w:p>
          <w:p w14:paraId="01E6B63F" w14:textId="77777777"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22</w:t>
            </w:r>
          </w:p>
          <w:p w14:paraId="29253B70" w14:textId="77777777"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123</w:t>
            </w:r>
          </w:p>
          <w:p w14:paraId="14660C5C" w14:textId="77777777"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14</w:t>
            </w:r>
          </w:p>
          <w:p w14:paraId="29F4E2A4" w14:textId="77777777"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27</w:t>
            </w:r>
          </w:p>
          <w:p w14:paraId="32A7706A" w14:textId="77777777" w:rsidR="00C83283" w:rsidRPr="00190ACA" w:rsidRDefault="00C83283" w:rsidP="00C83283">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121</w:t>
            </w:r>
          </w:p>
          <w:p w14:paraId="31F2F480" w14:textId="5C906D3F" w:rsidR="00C83283" w:rsidRPr="00190ACA" w:rsidRDefault="00C83283" w:rsidP="00C83283">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11</w:t>
            </w:r>
          </w:p>
        </w:tc>
        <w:tc>
          <w:tcPr>
            <w:tcW w:w="1449" w:type="dxa"/>
            <w:tcBorders>
              <w:bottom w:val="single" w:sz="4" w:space="0" w:color="auto"/>
            </w:tcBorders>
            <w:shd w:val="clear" w:color="auto" w:fill="auto"/>
            <w:noWrap/>
            <w:vAlign w:val="center"/>
            <w:hideMark/>
          </w:tcPr>
          <w:p w14:paraId="24EBE06D" w14:textId="76A0C4E1" w:rsidR="00C83283" w:rsidRPr="00190ACA" w:rsidRDefault="00C83283" w:rsidP="00E76EDA">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11,94%</w:t>
            </w:r>
          </w:p>
          <w:p w14:paraId="04A36C49" w14:textId="77777777" w:rsidR="00C83283" w:rsidRPr="00190ACA" w:rsidRDefault="00C83283" w:rsidP="00E76EDA">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71,69%</w:t>
            </w:r>
          </w:p>
          <w:p w14:paraId="08A66810" w14:textId="77777777" w:rsidR="00C83283" w:rsidRPr="00190ACA" w:rsidRDefault="00C83283" w:rsidP="00E76EDA">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16,35%</w:t>
            </w:r>
          </w:p>
          <w:p w14:paraId="1A9B7C66" w14:textId="77777777" w:rsidR="00C83283" w:rsidRPr="00190ACA" w:rsidRDefault="00C83283" w:rsidP="00E76EDA">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13,83%</w:t>
            </w:r>
          </w:p>
          <w:p w14:paraId="5137950B" w14:textId="77777777" w:rsidR="00C83283" w:rsidRPr="00190ACA" w:rsidRDefault="00C83283" w:rsidP="00E76EDA">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77,35%</w:t>
            </w:r>
          </w:p>
          <w:p w14:paraId="5C5D9E23" w14:textId="77777777" w:rsidR="00C83283" w:rsidRPr="00190ACA" w:rsidRDefault="00C83283" w:rsidP="00E76EDA">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8,80%</w:t>
            </w:r>
          </w:p>
          <w:p w14:paraId="0E888813" w14:textId="77777777" w:rsidR="00C83283" w:rsidRPr="00190ACA" w:rsidRDefault="00C83283" w:rsidP="00E76EDA">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16,98%</w:t>
            </w:r>
          </w:p>
          <w:p w14:paraId="26D8EED6" w14:textId="77777777" w:rsidR="00C83283" w:rsidRPr="00190ACA" w:rsidRDefault="00C83283" w:rsidP="00E76EDA">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76,10%</w:t>
            </w:r>
          </w:p>
          <w:p w14:paraId="5CF3235E" w14:textId="77777777" w:rsidR="00C83283" w:rsidRPr="00190ACA" w:rsidRDefault="00C83283" w:rsidP="00E76EDA">
            <w:pPr>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6,91%</w:t>
            </w:r>
          </w:p>
          <w:p w14:paraId="509A8F44" w14:textId="6B4F487A" w:rsidR="00C83283" w:rsidRPr="00190ACA" w:rsidRDefault="00C83283" w:rsidP="00FC3912">
            <w:pPr>
              <w:jc w:val="center"/>
              <w:rPr>
                <w:rFonts w:asciiTheme="majorBidi" w:hAnsiTheme="majorBidi" w:cstheme="majorBidi"/>
                <w:color w:val="000000"/>
                <w:sz w:val="20"/>
                <w:szCs w:val="20"/>
                <w:lang w:val="en-US" w:eastAsia="ko-KR"/>
              </w:rPr>
            </w:pPr>
          </w:p>
        </w:tc>
      </w:tr>
    </w:tbl>
    <w:p w14:paraId="29BE5254" w14:textId="77777777" w:rsidR="00A661E7" w:rsidRPr="00190ACA" w:rsidRDefault="00A661E7" w:rsidP="00BE0911">
      <w:pPr>
        <w:pBdr>
          <w:top w:val="nil"/>
          <w:left w:val="nil"/>
          <w:bottom w:val="nil"/>
          <w:right w:val="nil"/>
          <w:between w:val="nil"/>
        </w:pBdr>
        <w:rPr>
          <w:sz w:val="20"/>
          <w:szCs w:val="20"/>
        </w:rPr>
      </w:pPr>
    </w:p>
    <w:p w14:paraId="056917D1" w14:textId="14DC385D" w:rsidR="00A661E7" w:rsidRPr="00190ACA" w:rsidRDefault="00A661E7" w:rsidP="00A661E7">
      <w:pPr>
        <w:pBdr>
          <w:top w:val="nil"/>
          <w:left w:val="nil"/>
          <w:bottom w:val="nil"/>
          <w:right w:val="nil"/>
          <w:between w:val="nil"/>
        </w:pBdr>
        <w:ind w:leftChars="-1" w:hangingChars="1" w:hanging="2"/>
        <w:jc w:val="center"/>
        <w:textDirection w:val="btLr"/>
        <w:textAlignment w:val="top"/>
        <w:outlineLvl w:val="0"/>
        <w:rPr>
          <w:rFonts w:asciiTheme="majorBidi" w:eastAsia="Palatino Linotype" w:hAnsiTheme="majorBidi" w:cstheme="majorBidi"/>
          <w:color w:val="000000"/>
          <w:position w:val="-1"/>
          <w:sz w:val="20"/>
          <w:szCs w:val="20"/>
          <w:lang w:val="en-US" w:eastAsia="en-US"/>
        </w:rPr>
      </w:pPr>
      <w:r w:rsidRPr="00190ACA">
        <w:rPr>
          <w:rFonts w:asciiTheme="majorBidi" w:eastAsia="Palatino Linotype" w:hAnsiTheme="majorBidi" w:cstheme="majorBidi"/>
          <w:color w:val="000000"/>
          <w:position w:val="-1"/>
          <w:sz w:val="20"/>
          <w:szCs w:val="20"/>
          <w:lang w:val="en-US" w:eastAsia="en-US"/>
        </w:rPr>
        <w:t xml:space="preserve">Tabel </w:t>
      </w:r>
      <w:r w:rsidRPr="00190ACA">
        <w:rPr>
          <w:rFonts w:asciiTheme="majorBidi" w:eastAsia="Palatino Linotype" w:hAnsiTheme="majorBidi" w:cstheme="majorBidi"/>
          <w:color w:val="000000"/>
          <w:position w:val="-1"/>
          <w:sz w:val="20"/>
          <w:szCs w:val="20"/>
          <w:lang w:eastAsia="en-US"/>
        </w:rPr>
        <w:t>3</w:t>
      </w:r>
      <w:r w:rsidRPr="00190ACA">
        <w:rPr>
          <w:rFonts w:asciiTheme="majorBidi" w:eastAsia="Palatino Linotype" w:hAnsiTheme="majorBidi" w:cstheme="majorBidi"/>
          <w:i/>
          <w:iCs/>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val="en-US" w:eastAsia="en-US"/>
        </w:rPr>
        <w:t>Hasil Uji Normalitas</w:t>
      </w:r>
    </w:p>
    <w:p w14:paraId="7664DE8F" w14:textId="05AAFB6D" w:rsidR="00481852" w:rsidRPr="00481852" w:rsidRDefault="00E85D5C" w:rsidP="00481852">
      <w:pPr>
        <w:pBdr>
          <w:top w:val="nil"/>
          <w:left w:val="nil"/>
          <w:bottom w:val="nil"/>
          <w:right w:val="nil"/>
          <w:between w:val="nil"/>
        </w:pBdr>
        <w:rPr>
          <w:rFonts w:asciiTheme="majorBidi" w:hAnsiTheme="majorBidi" w:cstheme="majorBidi"/>
          <w:b/>
          <w:color w:val="000000"/>
          <w:sz w:val="20"/>
          <w:szCs w:val="20"/>
        </w:rPr>
      </w:pPr>
      <w:r w:rsidRPr="00190ACA">
        <w:fldChar w:fldCharType="begin"/>
      </w:r>
      <w:r w:rsidRPr="00190ACA">
        <w:instrText xml:space="preserve"> LINK </w:instrText>
      </w:r>
      <w:r w:rsidR="00481852">
        <w:instrText xml:space="preserve">Excel.Sheet.12 "C:\\Users\\Windows 10\\Documents\\ANALISIS DENYSA terbaru lagi.xlsx" Sheet1!R1C1:R4C2 </w:instrText>
      </w:r>
      <w:r w:rsidRPr="00190ACA">
        <w:instrText xml:space="preserve">\a \f 4 \h  \* MERGEFORMAT </w:instrText>
      </w:r>
      <w:r w:rsidR="00481852" w:rsidRPr="00190ACA">
        <w:fldChar w:fldCharType="separate"/>
      </w:r>
    </w:p>
    <w:tbl>
      <w:tblPr>
        <w:tblW w:w="3445" w:type="dxa"/>
        <w:jc w:val="center"/>
        <w:tblLook w:val="04A0" w:firstRow="1" w:lastRow="0" w:firstColumn="1" w:lastColumn="0" w:noHBand="0" w:noVBand="1"/>
      </w:tblPr>
      <w:tblGrid>
        <w:gridCol w:w="1763"/>
        <w:gridCol w:w="1682"/>
      </w:tblGrid>
      <w:tr w:rsidR="00481852" w:rsidRPr="00481852" w14:paraId="62CE6594" w14:textId="77777777" w:rsidTr="00481852">
        <w:trPr>
          <w:divId w:val="852106874"/>
          <w:trHeight w:val="521"/>
          <w:jc w:val="center"/>
        </w:trPr>
        <w:tc>
          <w:tcPr>
            <w:tcW w:w="3445" w:type="dxa"/>
            <w:gridSpan w:val="2"/>
            <w:tcBorders>
              <w:top w:val="nil"/>
              <w:left w:val="nil"/>
              <w:bottom w:val="single" w:sz="8" w:space="0" w:color="000000"/>
              <w:right w:val="nil"/>
            </w:tcBorders>
            <w:shd w:val="clear" w:color="auto" w:fill="auto"/>
            <w:vAlign w:val="center"/>
            <w:hideMark/>
          </w:tcPr>
          <w:p w14:paraId="3232D2D1" w14:textId="24EEC0BD" w:rsidR="00481852" w:rsidRPr="00481852" w:rsidRDefault="00481852" w:rsidP="00481852">
            <w:pPr>
              <w:pBdr>
                <w:top w:val="nil"/>
                <w:left w:val="nil"/>
                <w:bottom w:val="nil"/>
                <w:right w:val="nil"/>
                <w:between w:val="nil"/>
              </w:pBdr>
              <w:ind w:leftChars="-1" w:hangingChars="1" w:hanging="2"/>
              <w:jc w:val="both"/>
              <w:textAlignment w:val="top"/>
              <w:outlineLvl w:val="0"/>
              <w:rPr>
                <w:rFonts w:asciiTheme="majorBidi" w:eastAsia="Palatino Linotype" w:hAnsiTheme="majorBidi" w:cstheme="majorBidi"/>
                <w:color w:val="000000"/>
                <w:position w:val="-1"/>
                <w:sz w:val="20"/>
                <w:szCs w:val="20"/>
                <w:lang w:val="en-US" w:eastAsia="en-US"/>
              </w:rPr>
            </w:pPr>
            <w:r w:rsidRPr="00481852">
              <w:rPr>
                <w:rFonts w:asciiTheme="majorBidi" w:eastAsia="Palatino Linotype" w:hAnsiTheme="majorBidi" w:cstheme="majorBidi"/>
                <w:color w:val="000000"/>
                <w:position w:val="-1"/>
                <w:sz w:val="20"/>
                <w:szCs w:val="20"/>
                <w:lang w:val="en-US" w:eastAsia="en-US"/>
              </w:rPr>
              <w:t>Shapiro-Wilk Test for Multivariate Normality</w:t>
            </w:r>
          </w:p>
        </w:tc>
      </w:tr>
      <w:tr w:rsidR="00481852" w:rsidRPr="00481852" w14:paraId="085EFCA2" w14:textId="77777777" w:rsidTr="00481852">
        <w:trPr>
          <w:divId w:val="852106874"/>
          <w:trHeight w:val="521"/>
          <w:jc w:val="center"/>
        </w:trPr>
        <w:tc>
          <w:tcPr>
            <w:tcW w:w="1763" w:type="dxa"/>
            <w:tcBorders>
              <w:top w:val="nil"/>
              <w:left w:val="nil"/>
              <w:bottom w:val="single" w:sz="8" w:space="0" w:color="000000"/>
              <w:right w:val="nil"/>
            </w:tcBorders>
            <w:shd w:val="clear" w:color="auto" w:fill="auto"/>
            <w:vAlign w:val="center"/>
            <w:hideMark/>
          </w:tcPr>
          <w:p w14:paraId="231BCDD0" w14:textId="77777777" w:rsidR="00481852" w:rsidRPr="00481852" w:rsidRDefault="00481852" w:rsidP="00481852">
            <w:pPr>
              <w:pBdr>
                <w:top w:val="nil"/>
              </w:pBdr>
              <w:suppressAutoHyphens w:val="0"/>
              <w:jc w:val="center"/>
              <w:rPr>
                <w:rFonts w:asciiTheme="majorBidi" w:hAnsiTheme="majorBidi" w:cstheme="majorBidi"/>
                <w:b/>
                <w:bCs/>
                <w:color w:val="000000"/>
                <w:sz w:val="20"/>
                <w:szCs w:val="20"/>
                <w:lang w:val="en-US" w:eastAsia="ko-KR"/>
              </w:rPr>
            </w:pPr>
            <w:r w:rsidRPr="00481852">
              <w:rPr>
                <w:rFonts w:asciiTheme="majorBidi" w:hAnsiTheme="majorBidi" w:cstheme="majorBidi"/>
                <w:b/>
                <w:bCs/>
                <w:color w:val="000000"/>
                <w:sz w:val="20"/>
                <w:szCs w:val="20"/>
                <w:lang w:val="en-US" w:eastAsia="ko-KR"/>
              </w:rPr>
              <w:t>Shapiro-Wilk</w:t>
            </w:r>
          </w:p>
        </w:tc>
        <w:tc>
          <w:tcPr>
            <w:tcW w:w="1682" w:type="dxa"/>
            <w:tcBorders>
              <w:top w:val="nil"/>
              <w:left w:val="nil"/>
              <w:bottom w:val="single" w:sz="8" w:space="0" w:color="000000"/>
              <w:right w:val="nil"/>
            </w:tcBorders>
            <w:shd w:val="clear" w:color="auto" w:fill="auto"/>
            <w:vAlign w:val="center"/>
            <w:hideMark/>
          </w:tcPr>
          <w:p w14:paraId="7CB35F61" w14:textId="77777777" w:rsidR="00481852" w:rsidRPr="00481852" w:rsidRDefault="00481852" w:rsidP="00481852">
            <w:pPr>
              <w:pBdr>
                <w:top w:val="nil"/>
              </w:pBdr>
              <w:suppressAutoHyphens w:val="0"/>
              <w:jc w:val="center"/>
              <w:rPr>
                <w:rFonts w:asciiTheme="majorBidi" w:hAnsiTheme="majorBidi" w:cstheme="majorBidi"/>
                <w:b/>
                <w:bCs/>
                <w:color w:val="000000"/>
                <w:sz w:val="20"/>
                <w:szCs w:val="20"/>
                <w:lang w:val="en-US" w:eastAsia="ko-KR"/>
              </w:rPr>
            </w:pPr>
            <w:r w:rsidRPr="00481852">
              <w:rPr>
                <w:rFonts w:asciiTheme="majorBidi" w:hAnsiTheme="majorBidi" w:cstheme="majorBidi"/>
                <w:b/>
                <w:bCs/>
                <w:color w:val="000000"/>
                <w:sz w:val="20"/>
                <w:szCs w:val="20"/>
                <w:lang w:val="en-US" w:eastAsia="ko-KR"/>
              </w:rPr>
              <w:t>p</w:t>
            </w:r>
          </w:p>
        </w:tc>
      </w:tr>
      <w:tr w:rsidR="00481852" w:rsidRPr="00481852" w14:paraId="16FDA707" w14:textId="77777777" w:rsidTr="00481852">
        <w:trPr>
          <w:divId w:val="852106874"/>
          <w:trHeight w:val="273"/>
          <w:jc w:val="center"/>
        </w:trPr>
        <w:tc>
          <w:tcPr>
            <w:tcW w:w="1763" w:type="dxa"/>
            <w:tcBorders>
              <w:top w:val="nil"/>
              <w:left w:val="nil"/>
              <w:bottom w:val="nil"/>
              <w:right w:val="nil"/>
            </w:tcBorders>
            <w:shd w:val="clear" w:color="auto" w:fill="auto"/>
            <w:vAlign w:val="center"/>
            <w:hideMark/>
          </w:tcPr>
          <w:p w14:paraId="3F0E9803" w14:textId="77777777" w:rsidR="00481852" w:rsidRPr="00481852" w:rsidRDefault="00481852" w:rsidP="00481852">
            <w:pPr>
              <w:pBdr>
                <w:top w:val="nil"/>
              </w:pBdr>
              <w:suppressAutoHyphens w:val="0"/>
              <w:jc w:val="right"/>
              <w:rPr>
                <w:rFonts w:asciiTheme="majorBidi" w:hAnsiTheme="majorBidi" w:cstheme="majorBidi"/>
                <w:color w:val="000000"/>
                <w:sz w:val="20"/>
                <w:szCs w:val="20"/>
                <w:lang w:val="en-US" w:eastAsia="ko-KR"/>
              </w:rPr>
            </w:pPr>
            <w:r w:rsidRPr="00481852">
              <w:rPr>
                <w:rFonts w:asciiTheme="majorBidi" w:hAnsiTheme="majorBidi" w:cstheme="majorBidi"/>
                <w:color w:val="000000"/>
                <w:sz w:val="20"/>
                <w:szCs w:val="20"/>
                <w:lang w:val="en-US" w:eastAsia="ko-KR"/>
              </w:rPr>
              <w:t>0,965</w:t>
            </w:r>
          </w:p>
        </w:tc>
        <w:tc>
          <w:tcPr>
            <w:tcW w:w="1682" w:type="dxa"/>
            <w:tcBorders>
              <w:top w:val="nil"/>
              <w:left w:val="nil"/>
              <w:bottom w:val="nil"/>
              <w:right w:val="nil"/>
            </w:tcBorders>
            <w:shd w:val="clear" w:color="auto" w:fill="auto"/>
            <w:vAlign w:val="center"/>
            <w:hideMark/>
          </w:tcPr>
          <w:p w14:paraId="2DEA77AB" w14:textId="77777777" w:rsidR="00481852" w:rsidRPr="00481852" w:rsidRDefault="00481852" w:rsidP="00481852">
            <w:pPr>
              <w:pBdr>
                <w:top w:val="nil"/>
              </w:pBdr>
              <w:suppressAutoHyphens w:val="0"/>
              <w:jc w:val="right"/>
              <w:rPr>
                <w:rFonts w:asciiTheme="majorBidi" w:hAnsiTheme="majorBidi" w:cstheme="majorBidi"/>
                <w:color w:val="000000"/>
                <w:sz w:val="20"/>
                <w:szCs w:val="20"/>
                <w:lang w:val="en-US" w:eastAsia="ko-KR"/>
              </w:rPr>
            </w:pPr>
            <w:r w:rsidRPr="00481852">
              <w:rPr>
                <w:rFonts w:asciiTheme="majorBidi" w:hAnsiTheme="majorBidi" w:cstheme="majorBidi"/>
                <w:color w:val="000000"/>
                <w:sz w:val="20"/>
                <w:szCs w:val="20"/>
                <w:lang w:val="en-US" w:eastAsia="ko-KR"/>
              </w:rPr>
              <w:t>&lt; .001</w:t>
            </w:r>
          </w:p>
        </w:tc>
      </w:tr>
      <w:tr w:rsidR="00481852" w:rsidRPr="00481852" w14:paraId="6402505B" w14:textId="77777777" w:rsidTr="00481852">
        <w:trPr>
          <w:divId w:val="852106874"/>
          <w:trHeight w:val="273"/>
          <w:jc w:val="center"/>
        </w:trPr>
        <w:tc>
          <w:tcPr>
            <w:tcW w:w="3445" w:type="dxa"/>
            <w:gridSpan w:val="2"/>
            <w:tcBorders>
              <w:top w:val="nil"/>
              <w:left w:val="nil"/>
              <w:bottom w:val="single" w:sz="12" w:space="0" w:color="000000"/>
              <w:right w:val="nil"/>
            </w:tcBorders>
            <w:shd w:val="clear" w:color="auto" w:fill="auto"/>
            <w:vAlign w:val="center"/>
            <w:hideMark/>
          </w:tcPr>
          <w:p w14:paraId="1BFD6B19" w14:textId="77777777" w:rsidR="00481852" w:rsidRPr="00481852" w:rsidRDefault="00481852" w:rsidP="00481852">
            <w:pPr>
              <w:pBdr>
                <w:top w:val="nil"/>
              </w:pBdr>
              <w:suppressAutoHyphens w:val="0"/>
              <w:jc w:val="right"/>
              <w:rPr>
                <w:rFonts w:asciiTheme="majorBidi" w:hAnsiTheme="majorBidi" w:cstheme="majorBidi"/>
                <w:color w:val="000000"/>
                <w:sz w:val="20"/>
                <w:szCs w:val="20"/>
                <w:lang w:val="en-US" w:eastAsia="ko-KR"/>
              </w:rPr>
            </w:pPr>
            <w:r w:rsidRPr="00481852">
              <w:rPr>
                <w:rFonts w:asciiTheme="majorBidi" w:hAnsiTheme="majorBidi" w:cstheme="majorBidi"/>
                <w:color w:val="000000"/>
                <w:sz w:val="20"/>
                <w:szCs w:val="20"/>
                <w:lang w:val="en-US" w:eastAsia="ko-KR"/>
              </w:rPr>
              <w:t> </w:t>
            </w:r>
          </w:p>
        </w:tc>
      </w:tr>
    </w:tbl>
    <w:p w14:paraId="0028A80F" w14:textId="64A22059" w:rsidR="00E85D5C" w:rsidRPr="00190ACA" w:rsidRDefault="00E85D5C" w:rsidP="00DD3703">
      <w:pPr>
        <w:suppressAutoHyphens w:val="0"/>
        <w:autoSpaceDE w:val="0"/>
        <w:autoSpaceDN w:val="0"/>
        <w:adjustRightInd w:val="0"/>
        <w:ind w:firstLine="720"/>
        <w:rPr>
          <w:rFonts w:asciiTheme="majorBidi" w:hAnsiTheme="majorBidi" w:cstheme="majorBidi"/>
          <w:b/>
          <w:color w:val="000000"/>
          <w:sz w:val="20"/>
          <w:szCs w:val="20"/>
        </w:rPr>
      </w:pPr>
      <w:r w:rsidRPr="00190ACA">
        <w:rPr>
          <w:rFonts w:asciiTheme="majorBidi" w:hAnsiTheme="majorBidi" w:cstheme="majorBidi"/>
          <w:b/>
          <w:color w:val="000000"/>
          <w:sz w:val="20"/>
          <w:szCs w:val="20"/>
        </w:rPr>
        <w:fldChar w:fldCharType="end"/>
      </w:r>
      <w:r w:rsidRPr="00190ACA">
        <w:rPr>
          <w:rFonts w:asciiTheme="majorBidi" w:eastAsia="SimSun" w:hAnsiTheme="majorBidi" w:cstheme="majorBidi"/>
          <w:sz w:val="20"/>
          <w:szCs w:val="20"/>
          <w:lang w:val="en-US" w:eastAsia="en-US"/>
        </w:rPr>
        <w:t xml:space="preserve"> Tabel di atas menunjukkan ρ value sebesar 0.200, yang menunjukkan bahwa 0.965 &gt; 0.05, yang berarti data tersebut berdistribusi normal.</w:t>
      </w:r>
    </w:p>
    <w:p w14:paraId="0254A7DC" w14:textId="77777777" w:rsidR="00852E5E" w:rsidRPr="00190ACA" w:rsidRDefault="00852E5E" w:rsidP="00FC3912">
      <w:pPr>
        <w:rPr>
          <w:rFonts w:asciiTheme="majorBidi" w:hAnsiTheme="majorBidi" w:cstheme="majorBidi"/>
          <w:sz w:val="20"/>
          <w:szCs w:val="20"/>
          <w:lang w:val="en-ID"/>
        </w:rPr>
      </w:pPr>
    </w:p>
    <w:p w14:paraId="2860BCEC" w14:textId="4755B160" w:rsidR="00852E5E" w:rsidRPr="00190ACA" w:rsidRDefault="00852E5E" w:rsidP="00A661E7">
      <w:pPr>
        <w:pBdr>
          <w:top w:val="nil"/>
          <w:left w:val="nil"/>
          <w:bottom w:val="nil"/>
          <w:right w:val="nil"/>
          <w:between w:val="nil"/>
        </w:pBdr>
        <w:ind w:leftChars="-1" w:hangingChars="1" w:hanging="2"/>
        <w:jc w:val="center"/>
        <w:textDirection w:val="btLr"/>
        <w:textAlignment w:val="top"/>
        <w:outlineLvl w:val="0"/>
        <w:rPr>
          <w:rFonts w:asciiTheme="majorBidi" w:eastAsia="Palatino Linotype" w:hAnsiTheme="majorBidi" w:cstheme="majorBidi"/>
          <w:color w:val="000000"/>
          <w:position w:val="-1"/>
          <w:sz w:val="20"/>
          <w:szCs w:val="20"/>
          <w:lang w:val="en-US" w:eastAsia="en-US"/>
        </w:rPr>
      </w:pPr>
      <w:r w:rsidRPr="00190ACA">
        <w:rPr>
          <w:rFonts w:asciiTheme="majorBidi" w:eastAsia="Palatino Linotype" w:hAnsiTheme="majorBidi" w:cstheme="majorBidi"/>
          <w:color w:val="000000"/>
          <w:position w:val="-1"/>
          <w:sz w:val="20"/>
          <w:szCs w:val="20"/>
          <w:lang w:val="en-US" w:eastAsia="en-US"/>
        </w:rPr>
        <w:lastRenderedPageBreak/>
        <w:t xml:space="preserve">Tabel </w:t>
      </w:r>
      <w:r w:rsidR="00DD3703" w:rsidRPr="00190ACA">
        <w:rPr>
          <w:rFonts w:asciiTheme="majorBidi" w:eastAsia="Palatino Linotype" w:hAnsiTheme="majorBidi" w:cstheme="majorBidi"/>
          <w:color w:val="000000"/>
          <w:position w:val="-1"/>
          <w:sz w:val="20"/>
          <w:szCs w:val="20"/>
          <w:lang w:eastAsia="en-US"/>
        </w:rPr>
        <w:t>4</w:t>
      </w:r>
      <w:r w:rsidRPr="00190ACA">
        <w:rPr>
          <w:rFonts w:asciiTheme="majorBidi" w:eastAsia="Palatino Linotype" w:hAnsiTheme="majorBidi" w:cstheme="majorBidi"/>
          <w:i/>
          <w:iCs/>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val="en-US" w:eastAsia="en-US"/>
        </w:rPr>
        <w:t>Hasil Uji Korelasi Tiap Variabel</w:t>
      </w:r>
    </w:p>
    <w:tbl>
      <w:tblPr>
        <w:tblW w:w="7890" w:type="dxa"/>
        <w:jc w:val="center"/>
        <w:tblLook w:val="04A0" w:firstRow="1" w:lastRow="0" w:firstColumn="1" w:lastColumn="0" w:noHBand="0" w:noVBand="1"/>
      </w:tblPr>
      <w:tblGrid>
        <w:gridCol w:w="1795"/>
        <w:gridCol w:w="1130"/>
        <w:gridCol w:w="1517"/>
        <w:gridCol w:w="1734"/>
        <w:gridCol w:w="1714"/>
      </w:tblGrid>
      <w:tr w:rsidR="00852E5E" w:rsidRPr="00190ACA" w14:paraId="4FCC5879" w14:textId="77777777" w:rsidTr="00A661E7">
        <w:trPr>
          <w:trHeight w:val="76"/>
          <w:jc w:val="center"/>
        </w:trPr>
        <w:tc>
          <w:tcPr>
            <w:tcW w:w="1795" w:type="dxa"/>
            <w:tcBorders>
              <w:top w:val="single" w:sz="8" w:space="0" w:color="000000"/>
              <w:left w:val="nil"/>
              <w:bottom w:val="single" w:sz="8" w:space="0" w:color="000000"/>
              <w:right w:val="nil"/>
            </w:tcBorders>
            <w:shd w:val="clear" w:color="auto" w:fill="auto"/>
            <w:vAlign w:val="center"/>
            <w:hideMark/>
          </w:tcPr>
          <w:p w14:paraId="223C78DC" w14:textId="77777777" w:rsidR="00852E5E" w:rsidRPr="00190ACA" w:rsidRDefault="00852E5E" w:rsidP="00FC3912">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Variable</w:t>
            </w:r>
          </w:p>
        </w:tc>
        <w:tc>
          <w:tcPr>
            <w:tcW w:w="1130" w:type="dxa"/>
            <w:tcBorders>
              <w:top w:val="single" w:sz="8" w:space="0" w:color="000000"/>
              <w:left w:val="nil"/>
              <w:bottom w:val="single" w:sz="8" w:space="0" w:color="000000"/>
              <w:right w:val="nil"/>
            </w:tcBorders>
            <w:shd w:val="clear" w:color="auto" w:fill="auto"/>
            <w:vAlign w:val="center"/>
            <w:hideMark/>
          </w:tcPr>
          <w:p w14:paraId="04F56292" w14:textId="77777777" w:rsidR="00852E5E" w:rsidRPr="00190ACA" w:rsidRDefault="00852E5E" w:rsidP="00FC3912">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 </w:t>
            </w:r>
          </w:p>
        </w:tc>
        <w:tc>
          <w:tcPr>
            <w:tcW w:w="1517" w:type="dxa"/>
            <w:tcBorders>
              <w:top w:val="single" w:sz="8" w:space="0" w:color="000000"/>
              <w:left w:val="nil"/>
              <w:bottom w:val="single" w:sz="8" w:space="0" w:color="000000"/>
              <w:right w:val="nil"/>
            </w:tcBorders>
            <w:shd w:val="clear" w:color="auto" w:fill="auto"/>
            <w:vAlign w:val="center"/>
            <w:hideMark/>
          </w:tcPr>
          <w:p w14:paraId="54D33BED" w14:textId="77777777" w:rsidR="00852E5E" w:rsidRPr="00190ACA" w:rsidRDefault="00852E5E" w:rsidP="00FC3912">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FANATISME</w:t>
            </w:r>
          </w:p>
        </w:tc>
        <w:tc>
          <w:tcPr>
            <w:tcW w:w="1734" w:type="dxa"/>
            <w:tcBorders>
              <w:top w:val="single" w:sz="8" w:space="0" w:color="000000"/>
              <w:left w:val="nil"/>
              <w:bottom w:val="single" w:sz="8" w:space="0" w:color="000000"/>
              <w:right w:val="nil"/>
            </w:tcBorders>
            <w:shd w:val="clear" w:color="auto" w:fill="auto"/>
            <w:vAlign w:val="center"/>
            <w:hideMark/>
          </w:tcPr>
          <w:p w14:paraId="46AED87A" w14:textId="77777777" w:rsidR="00852E5E" w:rsidRPr="00190ACA" w:rsidRDefault="00852E5E" w:rsidP="00FC3912">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KOHESIVITAS KELOMPOK</w:t>
            </w:r>
          </w:p>
        </w:tc>
        <w:tc>
          <w:tcPr>
            <w:tcW w:w="1714" w:type="dxa"/>
            <w:tcBorders>
              <w:top w:val="single" w:sz="8" w:space="0" w:color="000000"/>
              <w:left w:val="nil"/>
              <w:bottom w:val="single" w:sz="8" w:space="0" w:color="000000"/>
              <w:right w:val="nil"/>
            </w:tcBorders>
            <w:shd w:val="clear" w:color="auto" w:fill="auto"/>
            <w:vAlign w:val="center"/>
            <w:hideMark/>
          </w:tcPr>
          <w:p w14:paraId="3CB390F2" w14:textId="77777777" w:rsidR="00852E5E" w:rsidRPr="00190ACA" w:rsidRDefault="00852E5E" w:rsidP="00FC3912">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AGRESIVITAS</w:t>
            </w:r>
          </w:p>
        </w:tc>
      </w:tr>
      <w:tr w:rsidR="00852E5E" w:rsidRPr="00190ACA" w14:paraId="5982B46E" w14:textId="77777777" w:rsidTr="00A661E7">
        <w:trPr>
          <w:trHeight w:val="61"/>
          <w:jc w:val="center"/>
        </w:trPr>
        <w:tc>
          <w:tcPr>
            <w:tcW w:w="1795" w:type="dxa"/>
            <w:tcBorders>
              <w:top w:val="nil"/>
              <w:left w:val="nil"/>
              <w:bottom w:val="nil"/>
              <w:right w:val="nil"/>
            </w:tcBorders>
            <w:shd w:val="clear" w:color="auto" w:fill="auto"/>
            <w:vAlign w:val="center"/>
            <w:hideMark/>
          </w:tcPr>
          <w:p w14:paraId="6D6AFB83"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 FANATISME</w:t>
            </w:r>
          </w:p>
        </w:tc>
        <w:tc>
          <w:tcPr>
            <w:tcW w:w="1130" w:type="dxa"/>
            <w:tcBorders>
              <w:top w:val="nil"/>
              <w:left w:val="nil"/>
              <w:bottom w:val="nil"/>
              <w:right w:val="nil"/>
            </w:tcBorders>
            <w:shd w:val="clear" w:color="auto" w:fill="auto"/>
            <w:vAlign w:val="center"/>
            <w:hideMark/>
          </w:tcPr>
          <w:p w14:paraId="3C3FBD76"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Pearson's r</w:t>
            </w:r>
          </w:p>
        </w:tc>
        <w:tc>
          <w:tcPr>
            <w:tcW w:w="1517" w:type="dxa"/>
            <w:tcBorders>
              <w:top w:val="nil"/>
              <w:left w:val="nil"/>
              <w:bottom w:val="nil"/>
              <w:right w:val="nil"/>
            </w:tcBorders>
            <w:shd w:val="clear" w:color="auto" w:fill="auto"/>
            <w:vAlign w:val="center"/>
            <w:hideMark/>
          </w:tcPr>
          <w:p w14:paraId="74542EDB"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w:t>
            </w:r>
          </w:p>
        </w:tc>
        <w:tc>
          <w:tcPr>
            <w:tcW w:w="1734" w:type="dxa"/>
            <w:tcBorders>
              <w:top w:val="nil"/>
              <w:left w:val="nil"/>
              <w:bottom w:val="nil"/>
              <w:right w:val="nil"/>
            </w:tcBorders>
            <w:shd w:val="clear" w:color="auto" w:fill="auto"/>
            <w:vAlign w:val="center"/>
            <w:hideMark/>
          </w:tcPr>
          <w:p w14:paraId="5C968357"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p>
        </w:tc>
        <w:tc>
          <w:tcPr>
            <w:tcW w:w="1714" w:type="dxa"/>
            <w:tcBorders>
              <w:top w:val="nil"/>
              <w:left w:val="nil"/>
              <w:bottom w:val="nil"/>
              <w:right w:val="nil"/>
            </w:tcBorders>
            <w:shd w:val="clear" w:color="auto" w:fill="auto"/>
            <w:vAlign w:val="center"/>
            <w:hideMark/>
          </w:tcPr>
          <w:p w14:paraId="15397D25" w14:textId="77777777" w:rsidR="00852E5E" w:rsidRPr="00190ACA" w:rsidRDefault="00852E5E" w:rsidP="00FC3912">
            <w:pPr>
              <w:suppressAutoHyphens w:val="0"/>
              <w:jc w:val="right"/>
              <w:rPr>
                <w:rFonts w:asciiTheme="majorBidi" w:hAnsiTheme="majorBidi" w:cstheme="majorBidi"/>
                <w:sz w:val="20"/>
                <w:szCs w:val="20"/>
                <w:lang w:val="en-US" w:eastAsia="ko-KR"/>
              </w:rPr>
            </w:pPr>
          </w:p>
        </w:tc>
      </w:tr>
      <w:tr w:rsidR="00852E5E" w:rsidRPr="00190ACA" w14:paraId="5DA4B7FD" w14:textId="77777777" w:rsidTr="00A661E7">
        <w:trPr>
          <w:trHeight w:val="19"/>
          <w:jc w:val="center"/>
        </w:trPr>
        <w:tc>
          <w:tcPr>
            <w:tcW w:w="1795" w:type="dxa"/>
            <w:tcBorders>
              <w:top w:val="nil"/>
              <w:left w:val="nil"/>
              <w:bottom w:val="nil"/>
              <w:right w:val="nil"/>
            </w:tcBorders>
            <w:shd w:val="clear" w:color="auto" w:fill="auto"/>
            <w:vAlign w:val="center"/>
            <w:hideMark/>
          </w:tcPr>
          <w:p w14:paraId="0650BE73" w14:textId="77777777" w:rsidR="00852E5E" w:rsidRPr="00190ACA" w:rsidRDefault="00852E5E" w:rsidP="00FC3912">
            <w:pPr>
              <w:suppressAutoHyphens w:val="0"/>
              <w:jc w:val="right"/>
              <w:rPr>
                <w:rFonts w:asciiTheme="majorBidi" w:hAnsiTheme="majorBidi" w:cstheme="majorBidi"/>
                <w:sz w:val="20"/>
                <w:szCs w:val="20"/>
                <w:lang w:val="en-US" w:eastAsia="ko-KR"/>
              </w:rPr>
            </w:pPr>
          </w:p>
        </w:tc>
        <w:tc>
          <w:tcPr>
            <w:tcW w:w="1130" w:type="dxa"/>
            <w:tcBorders>
              <w:top w:val="nil"/>
              <w:left w:val="nil"/>
              <w:bottom w:val="nil"/>
              <w:right w:val="nil"/>
            </w:tcBorders>
            <w:shd w:val="clear" w:color="auto" w:fill="auto"/>
            <w:vAlign w:val="center"/>
            <w:hideMark/>
          </w:tcPr>
          <w:p w14:paraId="62A6F720"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p-value</w:t>
            </w:r>
          </w:p>
        </w:tc>
        <w:tc>
          <w:tcPr>
            <w:tcW w:w="1517" w:type="dxa"/>
            <w:tcBorders>
              <w:top w:val="nil"/>
              <w:left w:val="nil"/>
              <w:bottom w:val="nil"/>
              <w:right w:val="nil"/>
            </w:tcBorders>
            <w:shd w:val="clear" w:color="auto" w:fill="auto"/>
            <w:vAlign w:val="center"/>
            <w:hideMark/>
          </w:tcPr>
          <w:p w14:paraId="3A636D0D"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w:t>
            </w:r>
          </w:p>
        </w:tc>
        <w:tc>
          <w:tcPr>
            <w:tcW w:w="1734" w:type="dxa"/>
            <w:tcBorders>
              <w:top w:val="nil"/>
              <w:left w:val="nil"/>
              <w:bottom w:val="nil"/>
              <w:right w:val="nil"/>
            </w:tcBorders>
            <w:shd w:val="clear" w:color="auto" w:fill="auto"/>
            <w:vAlign w:val="center"/>
            <w:hideMark/>
          </w:tcPr>
          <w:p w14:paraId="135B712E"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p>
        </w:tc>
        <w:tc>
          <w:tcPr>
            <w:tcW w:w="1714" w:type="dxa"/>
            <w:tcBorders>
              <w:top w:val="nil"/>
              <w:left w:val="nil"/>
              <w:bottom w:val="nil"/>
              <w:right w:val="nil"/>
            </w:tcBorders>
            <w:shd w:val="clear" w:color="auto" w:fill="auto"/>
            <w:vAlign w:val="center"/>
            <w:hideMark/>
          </w:tcPr>
          <w:p w14:paraId="3611A2F1" w14:textId="77777777" w:rsidR="00852E5E" w:rsidRPr="00190ACA" w:rsidRDefault="00852E5E" w:rsidP="00FC3912">
            <w:pPr>
              <w:suppressAutoHyphens w:val="0"/>
              <w:jc w:val="right"/>
              <w:rPr>
                <w:rFonts w:asciiTheme="majorBidi" w:hAnsiTheme="majorBidi" w:cstheme="majorBidi"/>
                <w:sz w:val="20"/>
                <w:szCs w:val="20"/>
                <w:lang w:val="en-US" w:eastAsia="ko-KR"/>
              </w:rPr>
            </w:pPr>
          </w:p>
        </w:tc>
      </w:tr>
      <w:tr w:rsidR="00852E5E" w:rsidRPr="00190ACA" w14:paraId="378646A7" w14:textId="77777777" w:rsidTr="00A661E7">
        <w:trPr>
          <w:trHeight w:val="103"/>
          <w:jc w:val="center"/>
        </w:trPr>
        <w:tc>
          <w:tcPr>
            <w:tcW w:w="1795" w:type="dxa"/>
            <w:tcBorders>
              <w:top w:val="nil"/>
              <w:left w:val="nil"/>
              <w:bottom w:val="nil"/>
              <w:right w:val="nil"/>
            </w:tcBorders>
            <w:shd w:val="clear" w:color="auto" w:fill="auto"/>
            <w:vAlign w:val="center"/>
            <w:hideMark/>
          </w:tcPr>
          <w:p w14:paraId="133346D8"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2. KOHESIVITAS KELOMPOK</w:t>
            </w:r>
          </w:p>
        </w:tc>
        <w:tc>
          <w:tcPr>
            <w:tcW w:w="1130" w:type="dxa"/>
            <w:tcBorders>
              <w:top w:val="nil"/>
              <w:left w:val="nil"/>
              <w:bottom w:val="nil"/>
              <w:right w:val="nil"/>
            </w:tcBorders>
            <w:shd w:val="clear" w:color="auto" w:fill="auto"/>
            <w:vAlign w:val="center"/>
            <w:hideMark/>
          </w:tcPr>
          <w:p w14:paraId="31318F75"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Pearson's r</w:t>
            </w:r>
          </w:p>
        </w:tc>
        <w:tc>
          <w:tcPr>
            <w:tcW w:w="1517" w:type="dxa"/>
            <w:tcBorders>
              <w:top w:val="nil"/>
              <w:left w:val="nil"/>
              <w:bottom w:val="nil"/>
              <w:right w:val="nil"/>
            </w:tcBorders>
            <w:shd w:val="clear" w:color="auto" w:fill="auto"/>
            <w:vAlign w:val="center"/>
            <w:hideMark/>
          </w:tcPr>
          <w:p w14:paraId="55593DD1"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0.706</w:t>
            </w:r>
          </w:p>
        </w:tc>
        <w:tc>
          <w:tcPr>
            <w:tcW w:w="1734" w:type="dxa"/>
            <w:tcBorders>
              <w:top w:val="nil"/>
              <w:left w:val="nil"/>
              <w:bottom w:val="nil"/>
              <w:right w:val="nil"/>
            </w:tcBorders>
            <w:shd w:val="clear" w:color="auto" w:fill="auto"/>
            <w:vAlign w:val="center"/>
            <w:hideMark/>
          </w:tcPr>
          <w:p w14:paraId="5BA54B3F"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w:t>
            </w:r>
          </w:p>
        </w:tc>
        <w:tc>
          <w:tcPr>
            <w:tcW w:w="1714" w:type="dxa"/>
            <w:tcBorders>
              <w:top w:val="nil"/>
              <w:left w:val="nil"/>
              <w:bottom w:val="nil"/>
              <w:right w:val="nil"/>
            </w:tcBorders>
            <w:shd w:val="clear" w:color="auto" w:fill="auto"/>
            <w:vAlign w:val="center"/>
            <w:hideMark/>
          </w:tcPr>
          <w:p w14:paraId="6F44A54C"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p>
        </w:tc>
      </w:tr>
      <w:tr w:rsidR="00852E5E" w:rsidRPr="00190ACA" w14:paraId="3F64F92E" w14:textId="77777777" w:rsidTr="00A661E7">
        <w:trPr>
          <w:trHeight w:val="20"/>
          <w:jc w:val="center"/>
        </w:trPr>
        <w:tc>
          <w:tcPr>
            <w:tcW w:w="1795" w:type="dxa"/>
            <w:tcBorders>
              <w:top w:val="nil"/>
              <w:left w:val="nil"/>
              <w:bottom w:val="nil"/>
              <w:right w:val="nil"/>
            </w:tcBorders>
            <w:shd w:val="clear" w:color="auto" w:fill="auto"/>
            <w:vAlign w:val="center"/>
            <w:hideMark/>
          </w:tcPr>
          <w:p w14:paraId="355139D4" w14:textId="77777777" w:rsidR="00852E5E" w:rsidRPr="00190ACA" w:rsidRDefault="00852E5E" w:rsidP="00FC3912">
            <w:pPr>
              <w:suppressAutoHyphens w:val="0"/>
              <w:jc w:val="right"/>
              <w:rPr>
                <w:rFonts w:asciiTheme="majorBidi" w:hAnsiTheme="majorBidi" w:cstheme="majorBidi"/>
                <w:sz w:val="20"/>
                <w:szCs w:val="20"/>
                <w:lang w:val="en-US" w:eastAsia="ko-KR"/>
              </w:rPr>
            </w:pPr>
          </w:p>
        </w:tc>
        <w:tc>
          <w:tcPr>
            <w:tcW w:w="1130" w:type="dxa"/>
            <w:tcBorders>
              <w:top w:val="nil"/>
              <w:left w:val="nil"/>
              <w:bottom w:val="nil"/>
              <w:right w:val="nil"/>
            </w:tcBorders>
            <w:shd w:val="clear" w:color="auto" w:fill="auto"/>
            <w:vAlign w:val="center"/>
            <w:hideMark/>
          </w:tcPr>
          <w:p w14:paraId="08244699"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p-value</w:t>
            </w:r>
          </w:p>
        </w:tc>
        <w:tc>
          <w:tcPr>
            <w:tcW w:w="1517" w:type="dxa"/>
            <w:tcBorders>
              <w:top w:val="nil"/>
              <w:left w:val="nil"/>
              <w:bottom w:val="nil"/>
              <w:right w:val="nil"/>
            </w:tcBorders>
            <w:shd w:val="clear" w:color="auto" w:fill="auto"/>
            <w:vAlign w:val="center"/>
            <w:hideMark/>
          </w:tcPr>
          <w:p w14:paraId="72B5011E"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&lt; .001</w:t>
            </w:r>
          </w:p>
        </w:tc>
        <w:tc>
          <w:tcPr>
            <w:tcW w:w="1734" w:type="dxa"/>
            <w:tcBorders>
              <w:top w:val="nil"/>
              <w:left w:val="nil"/>
              <w:bottom w:val="nil"/>
              <w:right w:val="nil"/>
            </w:tcBorders>
            <w:shd w:val="clear" w:color="auto" w:fill="auto"/>
            <w:vAlign w:val="center"/>
            <w:hideMark/>
          </w:tcPr>
          <w:p w14:paraId="24F8DC2D"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w:t>
            </w:r>
          </w:p>
        </w:tc>
        <w:tc>
          <w:tcPr>
            <w:tcW w:w="1714" w:type="dxa"/>
            <w:tcBorders>
              <w:top w:val="nil"/>
              <w:left w:val="nil"/>
              <w:bottom w:val="nil"/>
              <w:right w:val="nil"/>
            </w:tcBorders>
            <w:shd w:val="clear" w:color="auto" w:fill="auto"/>
            <w:vAlign w:val="center"/>
            <w:hideMark/>
          </w:tcPr>
          <w:p w14:paraId="7A2382FC"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p>
        </w:tc>
      </w:tr>
      <w:tr w:rsidR="00852E5E" w:rsidRPr="00190ACA" w14:paraId="6ABCF646" w14:textId="77777777" w:rsidTr="00A661E7">
        <w:trPr>
          <w:trHeight w:val="62"/>
          <w:jc w:val="center"/>
        </w:trPr>
        <w:tc>
          <w:tcPr>
            <w:tcW w:w="1795" w:type="dxa"/>
            <w:tcBorders>
              <w:top w:val="nil"/>
              <w:left w:val="nil"/>
              <w:bottom w:val="nil"/>
              <w:right w:val="nil"/>
            </w:tcBorders>
            <w:shd w:val="clear" w:color="auto" w:fill="auto"/>
            <w:vAlign w:val="center"/>
            <w:hideMark/>
          </w:tcPr>
          <w:p w14:paraId="1FB82876"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3. AGRESIVITAS</w:t>
            </w:r>
          </w:p>
        </w:tc>
        <w:tc>
          <w:tcPr>
            <w:tcW w:w="1130" w:type="dxa"/>
            <w:tcBorders>
              <w:top w:val="nil"/>
              <w:left w:val="nil"/>
              <w:bottom w:val="nil"/>
              <w:right w:val="nil"/>
            </w:tcBorders>
            <w:shd w:val="clear" w:color="auto" w:fill="auto"/>
            <w:vAlign w:val="center"/>
            <w:hideMark/>
          </w:tcPr>
          <w:p w14:paraId="76F50D08"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Pearson's r</w:t>
            </w:r>
          </w:p>
        </w:tc>
        <w:tc>
          <w:tcPr>
            <w:tcW w:w="1517" w:type="dxa"/>
            <w:tcBorders>
              <w:top w:val="nil"/>
              <w:left w:val="nil"/>
              <w:bottom w:val="nil"/>
              <w:right w:val="nil"/>
            </w:tcBorders>
            <w:shd w:val="clear" w:color="auto" w:fill="auto"/>
            <w:vAlign w:val="center"/>
            <w:hideMark/>
          </w:tcPr>
          <w:p w14:paraId="3201E7C4"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0.556</w:t>
            </w:r>
          </w:p>
        </w:tc>
        <w:tc>
          <w:tcPr>
            <w:tcW w:w="1734" w:type="dxa"/>
            <w:tcBorders>
              <w:top w:val="nil"/>
              <w:left w:val="nil"/>
              <w:bottom w:val="nil"/>
              <w:right w:val="nil"/>
            </w:tcBorders>
            <w:shd w:val="clear" w:color="auto" w:fill="auto"/>
            <w:vAlign w:val="center"/>
            <w:hideMark/>
          </w:tcPr>
          <w:p w14:paraId="0E25076C"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0.494</w:t>
            </w:r>
          </w:p>
        </w:tc>
        <w:tc>
          <w:tcPr>
            <w:tcW w:w="1714" w:type="dxa"/>
            <w:tcBorders>
              <w:top w:val="nil"/>
              <w:left w:val="nil"/>
              <w:bottom w:val="nil"/>
              <w:right w:val="nil"/>
            </w:tcBorders>
            <w:shd w:val="clear" w:color="auto" w:fill="auto"/>
            <w:vAlign w:val="center"/>
            <w:hideMark/>
          </w:tcPr>
          <w:p w14:paraId="3D9A7D12"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w:t>
            </w:r>
          </w:p>
        </w:tc>
      </w:tr>
      <w:tr w:rsidR="00852E5E" w:rsidRPr="00190ACA" w14:paraId="2F5020C7" w14:textId="77777777" w:rsidTr="00A661E7">
        <w:trPr>
          <w:trHeight w:val="21"/>
          <w:jc w:val="center"/>
        </w:trPr>
        <w:tc>
          <w:tcPr>
            <w:tcW w:w="1795" w:type="dxa"/>
            <w:tcBorders>
              <w:top w:val="nil"/>
              <w:left w:val="nil"/>
              <w:bottom w:val="nil"/>
              <w:right w:val="nil"/>
            </w:tcBorders>
            <w:shd w:val="clear" w:color="auto" w:fill="auto"/>
            <w:vAlign w:val="center"/>
            <w:hideMark/>
          </w:tcPr>
          <w:p w14:paraId="6E40DA5B"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p>
        </w:tc>
        <w:tc>
          <w:tcPr>
            <w:tcW w:w="1130" w:type="dxa"/>
            <w:tcBorders>
              <w:top w:val="nil"/>
              <w:left w:val="nil"/>
              <w:bottom w:val="nil"/>
              <w:right w:val="nil"/>
            </w:tcBorders>
            <w:shd w:val="clear" w:color="auto" w:fill="auto"/>
            <w:vAlign w:val="center"/>
            <w:hideMark/>
          </w:tcPr>
          <w:p w14:paraId="4905C9B9"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p-value</w:t>
            </w:r>
          </w:p>
        </w:tc>
        <w:tc>
          <w:tcPr>
            <w:tcW w:w="1517" w:type="dxa"/>
            <w:tcBorders>
              <w:top w:val="nil"/>
              <w:left w:val="nil"/>
              <w:bottom w:val="nil"/>
              <w:right w:val="nil"/>
            </w:tcBorders>
            <w:shd w:val="clear" w:color="auto" w:fill="auto"/>
            <w:vAlign w:val="center"/>
            <w:hideMark/>
          </w:tcPr>
          <w:p w14:paraId="7E189100"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&lt; .001</w:t>
            </w:r>
          </w:p>
        </w:tc>
        <w:tc>
          <w:tcPr>
            <w:tcW w:w="1734" w:type="dxa"/>
            <w:tcBorders>
              <w:top w:val="nil"/>
              <w:left w:val="nil"/>
              <w:bottom w:val="nil"/>
              <w:right w:val="nil"/>
            </w:tcBorders>
            <w:shd w:val="clear" w:color="auto" w:fill="auto"/>
            <w:vAlign w:val="center"/>
            <w:hideMark/>
          </w:tcPr>
          <w:p w14:paraId="0F7FA231"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&lt; .001</w:t>
            </w:r>
          </w:p>
        </w:tc>
        <w:tc>
          <w:tcPr>
            <w:tcW w:w="1714" w:type="dxa"/>
            <w:tcBorders>
              <w:top w:val="nil"/>
              <w:left w:val="nil"/>
              <w:bottom w:val="nil"/>
              <w:right w:val="nil"/>
            </w:tcBorders>
            <w:shd w:val="clear" w:color="auto" w:fill="auto"/>
            <w:vAlign w:val="center"/>
            <w:hideMark/>
          </w:tcPr>
          <w:p w14:paraId="2E7DE893"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w:t>
            </w:r>
          </w:p>
        </w:tc>
      </w:tr>
      <w:tr w:rsidR="00852E5E" w:rsidRPr="00190ACA" w14:paraId="7864F6E8" w14:textId="77777777" w:rsidTr="00A661E7">
        <w:trPr>
          <w:trHeight w:val="3"/>
          <w:jc w:val="center"/>
        </w:trPr>
        <w:tc>
          <w:tcPr>
            <w:tcW w:w="7890" w:type="dxa"/>
            <w:gridSpan w:val="5"/>
            <w:tcBorders>
              <w:top w:val="nil"/>
              <w:left w:val="nil"/>
              <w:bottom w:val="single" w:sz="12" w:space="0" w:color="000000"/>
              <w:right w:val="nil"/>
            </w:tcBorders>
            <w:shd w:val="clear" w:color="auto" w:fill="auto"/>
            <w:vAlign w:val="center"/>
            <w:hideMark/>
          </w:tcPr>
          <w:p w14:paraId="30062FCF" w14:textId="77777777" w:rsidR="00852E5E" w:rsidRPr="00190ACA" w:rsidRDefault="00852E5E" w:rsidP="00FC3912">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w:t>
            </w:r>
          </w:p>
        </w:tc>
      </w:tr>
    </w:tbl>
    <w:p w14:paraId="2B1EDBB2" w14:textId="35AD635E" w:rsidR="00852E5E" w:rsidRPr="00190ACA" w:rsidRDefault="00852E5E" w:rsidP="00DD3703">
      <w:pPr>
        <w:pBdr>
          <w:top w:val="nil"/>
          <w:left w:val="nil"/>
          <w:bottom w:val="nil"/>
          <w:right w:val="nil"/>
          <w:between w:val="nil"/>
        </w:pBdr>
        <w:ind w:firstLine="720"/>
        <w:jc w:val="both"/>
        <w:textDirection w:val="btLr"/>
        <w:textAlignment w:val="top"/>
        <w:outlineLvl w:val="0"/>
        <w:rPr>
          <w:rFonts w:asciiTheme="majorBidi" w:eastAsia="Palatino Linotype" w:hAnsiTheme="majorBidi" w:cstheme="majorBidi"/>
          <w:color w:val="000000"/>
          <w:position w:val="-1"/>
          <w:sz w:val="20"/>
          <w:szCs w:val="20"/>
          <w:lang w:eastAsia="en-US"/>
        </w:rPr>
      </w:pPr>
      <w:r w:rsidRPr="00190ACA">
        <w:rPr>
          <w:rFonts w:asciiTheme="majorBidi" w:eastAsia="Palatino Linotype" w:hAnsiTheme="majorBidi" w:cstheme="majorBidi"/>
          <w:color w:val="000000"/>
          <w:position w:val="-1"/>
          <w:sz w:val="20"/>
          <w:szCs w:val="20"/>
          <w:lang w:eastAsia="en-US"/>
        </w:rPr>
        <w:t>Pada</w:t>
      </w:r>
      <w:r w:rsidRPr="00190ACA">
        <w:rPr>
          <w:rFonts w:asciiTheme="majorBidi" w:eastAsia="Palatino Linotype" w:hAnsiTheme="majorBidi" w:cstheme="majorBidi"/>
          <w:color w:val="000000"/>
          <w:position w:val="-1"/>
          <w:sz w:val="20"/>
          <w:szCs w:val="20"/>
          <w:lang w:val="en-US" w:eastAsia="en-US"/>
        </w:rPr>
        <w:t xml:space="preserve"> tabel </w:t>
      </w:r>
      <w:r w:rsidR="00BE41E3" w:rsidRPr="00190ACA">
        <w:rPr>
          <w:rFonts w:asciiTheme="majorBidi" w:eastAsia="Palatino Linotype" w:hAnsiTheme="majorBidi" w:cstheme="majorBidi"/>
          <w:color w:val="000000"/>
          <w:position w:val="-1"/>
          <w:sz w:val="20"/>
          <w:szCs w:val="20"/>
          <w:lang w:val="en-US" w:eastAsia="en-US"/>
        </w:rPr>
        <w:t>3</w:t>
      </w:r>
      <w:r w:rsidRPr="00190ACA">
        <w:rPr>
          <w:rFonts w:asciiTheme="majorBidi" w:eastAsia="Palatino Linotype" w:hAnsiTheme="majorBidi" w:cstheme="majorBidi"/>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eastAsia="en-US"/>
        </w:rPr>
        <w:t xml:space="preserve">hasil uji korelasi antara setiap variabel </w:t>
      </w:r>
      <w:r w:rsidRPr="00190ACA">
        <w:rPr>
          <w:rFonts w:asciiTheme="majorBidi" w:eastAsia="Palatino Linotype" w:hAnsiTheme="majorBidi" w:cstheme="majorBidi"/>
          <w:color w:val="000000"/>
          <w:position w:val="-1"/>
          <w:sz w:val="20"/>
          <w:szCs w:val="20"/>
          <w:lang w:val="en-US" w:eastAsia="en-US"/>
        </w:rPr>
        <w:t xml:space="preserve">menunjukkan bahwa </w:t>
      </w:r>
      <w:r w:rsidRPr="00190ACA">
        <w:rPr>
          <w:rFonts w:asciiTheme="majorBidi" w:eastAsia="Palatino Linotype" w:hAnsiTheme="majorBidi" w:cstheme="majorBidi"/>
          <w:color w:val="000000"/>
          <w:position w:val="-1"/>
          <w:sz w:val="20"/>
          <w:szCs w:val="20"/>
          <w:lang w:eastAsia="en-US"/>
        </w:rPr>
        <w:t>nilai</w:t>
      </w:r>
      <w:r w:rsidRPr="00190ACA">
        <w:rPr>
          <w:rFonts w:asciiTheme="majorBidi" w:eastAsia="Palatino Linotype" w:hAnsiTheme="majorBidi" w:cstheme="majorBidi"/>
          <w:i/>
          <w:iCs/>
          <w:color w:val="000000"/>
          <w:position w:val="-1"/>
          <w:sz w:val="20"/>
          <w:szCs w:val="20"/>
          <w:lang w:eastAsia="en-US"/>
        </w:rPr>
        <w:t xml:space="preserve"> </w:t>
      </w:r>
      <w:r w:rsidR="00DB4149" w:rsidRPr="00190ACA">
        <w:rPr>
          <w:rFonts w:asciiTheme="majorBidi" w:eastAsia="Palatino Linotype" w:hAnsiTheme="majorBidi" w:cstheme="majorBidi"/>
          <w:i/>
          <w:iCs/>
          <w:color w:val="000000"/>
          <w:position w:val="-1"/>
          <w:sz w:val="20"/>
          <w:szCs w:val="20"/>
          <w:lang w:val="en-US" w:eastAsia="en-US"/>
        </w:rPr>
        <w:t>r</w:t>
      </w:r>
      <w:r w:rsidRPr="00190ACA">
        <w:rPr>
          <w:rFonts w:asciiTheme="majorBidi" w:eastAsia="Palatino Linotype" w:hAnsiTheme="majorBidi" w:cstheme="majorBidi"/>
          <w:i/>
          <w:iCs/>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val="en-US" w:eastAsia="en-US"/>
        </w:rPr>
        <w:t xml:space="preserve">adalah </w:t>
      </w:r>
      <w:r w:rsidRPr="00190ACA">
        <w:rPr>
          <w:rFonts w:asciiTheme="majorBidi" w:eastAsia="Palatino Linotype" w:hAnsiTheme="majorBidi" w:cstheme="majorBidi"/>
          <w:color w:val="000000"/>
          <w:position w:val="-1"/>
          <w:sz w:val="20"/>
          <w:szCs w:val="20"/>
          <w:lang w:eastAsia="en-US"/>
        </w:rPr>
        <w:t xml:space="preserve">0,556 </w:t>
      </w:r>
      <w:r w:rsidRPr="00190ACA">
        <w:rPr>
          <w:rFonts w:asciiTheme="majorBidi" w:eastAsia="Palatino Linotype" w:hAnsiTheme="majorBidi" w:cstheme="majorBidi"/>
          <w:color w:val="000000"/>
          <w:position w:val="-1"/>
          <w:sz w:val="20"/>
          <w:szCs w:val="20"/>
          <w:lang w:val="en-US" w:eastAsia="en-US"/>
        </w:rPr>
        <w:t>dan</w:t>
      </w:r>
      <w:r w:rsidRPr="00190ACA">
        <w:rPr>
          <w:rFonts w:asciiTheme="majorBidi" w:eastAsia="Palatino Linotype" w:hAnsiTheme="majorBidi" w:cstheme="majorBidi"/>
          <w:color w:val="000000"/>
          <w:position w:val="-1"/>
          <w:sz w:val="20"/>
          <w:szCs w:val="20"/>
          <w:lang w:eastAsia="en-US"/>
        </w:rPr>
        <w:t xml:space="preserve">  </w:t>
      </w:r>
      <w:r w:rsidRPr="00190ACA">
        <w:rPr>
          <w:rFonts w:asciiTheme="majorBidi" w:eastAsia="Palatino Linotype" w:hAnsiTheme="majorBidi" w:cstheme="majorBidi"/>
          <w:i/>
          <w:iCs/>
          <w:color w:val="000000"/>
          <w:position w:val="-1"/>
          <w:sz w:val="20"/>
          <w:szCs w:val="20"/>
          <w:lang w:eastAsia="en-US"/>
        </w:rPr>
        <w:t>p</w:t>
      </w:r>
      <w:r w:rsidR="00DB4149" w:rsidRPr="00190ACA">
        <w:rPr>
          <w:rFonts w:asciiTheme="majorBidi" w:eastAsia="Palatino Linotype" w:hAnsiTheme="majorBidi" w:cstheme="majorBidi"/>
          <w:i/>
          <w:iCs/>
          <w:color w:val="000000"/>
          <w:position w:val="-1"/>
          <w:sz w:val="20"/>
          <w:szCs w:val="20"/>
          <w:lang w:eastAsia="en-US"/>
        </w:rPr>
        <w:t xml:space="preserve"> </w:t>
      </w:r>
      <w:r w:rsidRPr="00190ACA">
        <w:rPr>
          <w:rFonts w:asciiTheme="majorBidi" w:eastAsia="Palatino Linotype" w:hAnsiTheme="majorBidi" w:cstheme="majorBidi"/>
          <w:i/>
          <w:iCs/>
          <w:color w:val="000000"/>
          <w:position w:val="-1"/>
          <w:sz w:val="20"/>
          <w:szCs w:val="20"/>
          <w:lang w:eastAsia="en-US"/>
        </w:rPr>
        <w:t>value</w:t>
      </w:r>
      <w:r w:rsidR="00DB4149" w:rsidRPr="00190ACA">
        <w:rPr>
          <w:rFonts w:asciiTheme="majorBidi" w:eastAsia="Palatino Linotype" w:hAnsiTheme="majorBidi" w:cstheme="majorBidi"/>
          <w:color w:val="000000"/>
          <w:position w:val="-1"/>
          <w:sz w:val="20"/>
          <w:szCs w:val="20"/>
          <w:lang w:eastAsia="en-US"/>
        </w:rPr>
        <w:t xml:space="preserve"> </w:t>
      </w:r>
      <w:r w:rsidRPr="00190ACA">
        <w:rPr>
          <w:rFonts w:asciiTheme="majorBidi" w:eastAsia="Palatino Linotype" w:hAnsiTheme="majorBidi" w:cstheme="majorBidi"/>
          <w:color w:val="000000"/>
          <w:position w:val="-1"/>
          <w:sz w:val="20"/>
          <w:szCs w:val="20"/>
          <w:lang w:val="en-US" w:eastAsia="en-US"/>
        </w:rPr>
        <w:t xml:space="preserve">sebesar </w:t>
      </w:r>
      <w:r w:rsidRPr="00190ACA">
        <w:rPr>
          <w:rFonts w:asciiTheme="majorBidi" w:eastAsia="Palatino Linotype" w:hAnsiTheme="majorBidi" w:cstheme="majorBidi"/>
          <w:color w:val="000000"/>
          <w:position w:val="-1"/>
          <w:sz w:val="20"/>
          <w:szCs w:val="20"/>
          <w:lang w:eastAsia="en-US"/>
        </w:rPr>
        <w:t>&lt;0,001</w:t>
      </w:r>
      <w:r w:rsidRPr="00190ACA">
        <w:rPr>
          <w:rFonts w:asciiTheme="majorBidi" w:eastAsia="Palatino Linotype" w:hAnsiTheme="majorBidi" w:cstheme="majorBidi"/>
          <w:color w:val="000000"/>
          <w:position w:val="-1"/>
          <w:sz w:val="20"/>
          <w:szCs w:val="20"/>
          <w:lang w:val="en-US" w:eastAsia="en-US"/>
        </w:rPr>
        <w:t>. D</w:t>
      </w:r>
      <w:r w:rsidRPr="00190ACA">
        <w:rPr>
          <w:rFonts w:asciiTheme="majorBidi" w:eastAsia="Palatino Linotype" w:hAnsiTheme="majorBidi" w:cstheme="majorBidi"/>
          <w:color w:val="000000"/>
          <w:position w:val="-1"/>
          <w:sz w:val="20"/>
          <w:szCs w:val="20"/>
          <w:lang w:eastAsia="en-US"/>
        </w:rPr>
        <w:t>isimpulkan bahwa</w:t>
      </w:r>
      <w:r w:rsidRPr="00190ACA">
        <w:rPr>
          <w:rFonts w:asciiTheme="majorBidi" w:eastAsia="Palatino Linotype" w:hAnsiTheme="majorBidi" w:cstheme="majorBidi"/>
          <w:color w:val="000000"/>
          <w:position w:val="-1"/>
          <w:sz w:val="20"/>
          <w:szCs w:val="20"/>
          <w:lang w:val="en-US" w:eastAsia="en-US"/>
        </w:rPr>
        <w:t xml:space="preserve"> terdapat </w:t>
      </w:r>
      <w:r w:rsidR="00E85D5C" w:rsidRPr="00190ACA">
        <w:rPr>
          <w:rFonts w:asciiTheme="majorBidi" w:eastAsia="Palatino Linotype" w:hAnsiTheme="majorBidi" w:cstheme="majorBidi"/>
          <w:color w:val="000000"/>
          <w:position w:val="-1"/>
          <w:sz w:val="20"/>
          <w:szCs w:val="20"/>
          <w:lang w:val="en-US" w:eastAsia="en-US"/>
        </w:rPr>
        <w:t xml:space="preserve">pengaruh dan saling berkolerasi </w:t>
      </w:r>
      <w:r w:rsidRPr="00190ACA">
        <w:rPr>
          <w:rFonts w:asciiTheme="majorBidi" w:eastAsia="Palatino Linotype" w:hAnsiTheme="majorBidi" w:cstheme="majorBidi"/>
          <w:color w:val="000000"/>
          <w:position w:val="-1"/>
          <w:sz w:val="20"/>
          <w:szCs w:val="20"/>
          <w:lang w:val="en-US" w:eastAsia="en-US"/>
        </w:rPr>
        <w:t xml:space="preserve">antara fanatisme dan </w:t>
      </w:r>
      <w:r w:rsidRPr="00190ACA">
        <w:rPr>
          <w:rFonts w:asciiTheme="majorBidi" w:eastAsia="Palatino Linotype" w:hAnsiTheme="majorBidi" w:cstheme="majorBidi"/>
          <w:color w:val="000000"/>
          <w:position w:val="-1"/>
          <w:sz w:val="20"/>
          <w:szCs w:val="20"/>
          <w:lang w:eastAsia="en-US"/>
        </w:rPr>
        <w:t xml:space="preserve">agresivitas </w:t>
      </w:r>
      <w:r w:rsidRPr="00190ACA">
        <w:rPr>
          <w:rFonts w:asciiTheme="majorBidi" w:eastAsia="Palatino Linotype" w:hAnsiTheme="majorBidi" w:cstheme="majorBidi"/>
          <w:color w:val="000000"/>
          <w:position w:val="-1"/>
          <w:sz w:val="20"/>
          <w:szCs w:val="20"/>
          <w:lang w:val="en-US" w:eastAsia="en-US"/>
        </w:rPr>
        <w:t xml:space="preserve">penggemar </w:t>
      </w:r>
      <w:r w:rsidRPr="00190ACA">
        <w:rPr>
          <w:rFonts w:asciiTheme="majorBidi" w:eastAsia="Palatino Linotype" w:hAnsiTheme="majorBidi" w:cstheme="majorBidi"/>
          <w:i/>
          <w:iCs/>
          <w:color w:val="000000"/>
          <w:position w:val="-1"/>
          <w:sz w:val="20"/>
          <w:szCs w:val="20"/>
          <w:lang w:val="en-US" w:eastAsia="en-US"/>
        </w:rPr>
        <w:t xml:space="preserve">Kpop </w:t>
      </w:r>
      <w:r w:rsidRPr="00190ACA">
        <w:rPr>
          <w:rFonts w:asciiTheme="majorBidi" w:eastAsia="Palatino Linotype" w:hAnsiTheme="majorBidi" w:cstheme="majorBidi"/>
          <w:color w:val="000000"/>
          <w:position w:val="-1"/>
          <w:sz w:val="20"/>
          <w:szCs w:val="20"/>
          <w:lang w:eastAsia="en-US"/>
        </w:rPr>
        <w:t>yang menonton konser</w:t>
      </w:r>
      <w:r w:rsidRPr="00190ACA">
        <w:rPr>
          <w:rFonts w:asciiTheme="majorBidi" w:eastAsia="Palatino Linotype" w:hAnsiTheme="majorBidi" w:cstheme="majorBidi"/>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eastAsia="en-US"/>
        </w:rPr>
        <w:t xml:space="preserve">Selanjutnya </w:t>
      </w:r>
      <w:r w:rsidRPr="00190ACA">
        <w:rPr>
          <w:rFonts w:asciiTheme="majorBidi" w:eastAsia="Palatino Linotype" w:hAnsiTheme="majorBidi" w:cstheme="majorBidi"/>
          <w:color w:val="000000"/>
          <w:position w:val="-1"/>
          <w:sz w:val="20"/>
          <w:szCs w:val="20"/>
          <w:lang w:val="en-US" w:eastAsia="en-US"/>
        </w:rPr>
        <w:t xml:space="preserve">menunjukkan bahwa </w:t>
      </w:r>
      <w:r w:rsidRPr="00190ACA">
        <w:rPr>
          <w:rFonts w:asciiTheme="majorBidi" w:eastAsia="Palatino Linotype" w:hAnsiTheme="majorBidi" w:cstheme="majorBidi"/>
          <w:color w:val="000000"/>
          <w:position w:val="-1"/>
          <w:sz w:val="20"/>
          <w:szCs w:val="20"/>
          <w:lang w:eastAsia="en-US"/>
        </w:rPr>
        <w:t>nilai</w:t>
      </w:r>
      <w:r w:rsidRPr="00190ACA">
        <w:rPr>
          <w:rFonts w:asciiTheme="majorBidi" w:eastAsia="Palatino Linotype" w:hAnsiTheme="majorBidi" w:cstheme="majorBidi"/>
          <w:color w:val="000000"/>
          <w:position w:val="-1"/>
          <w:sz w:val="20"/>
          <w:szCs w:val="20"/>
          <w:lang w:val="en-US" w:eastAsia="en-US"/>
        </w:rPr>
        <w:t xml:space="preserve"> </w:t>
      </w:r>
      <w:r w:rsidR="00E85D5C" w:rsidRPr="00190ACA">
        <w:rPr>
          <w:rFonts w:asciiTheme="majorBidi" w:eastAsia="Palatino Linotype" w:hAnsiTheme="majorBidi" w:cstheme="majorBidi"/>
          <w:i/>
          <w:iCs/>
          <w:color w:val="000000"/>
          <w:position w:val="-1"/>
          <w:sz w:val="20"/>
          <w:szCs w:val="20"/>
          <w:lang w:val="en-US" w:eastAsia="en-US"/>
        </w:rPr>
        <w:t>r</w:t>
      </w:r>
      <w:r w:rsidRPr="00190ACA">
        <w:rPr>
          <w:rFonts w:asciiTheme="majorBidi" w:eastAsia="Palatino Linotype" w:hAnsiTheme="majorBidi" w:cstheme="majorBidi"/>
          <w:i/>
          <w:iCs/>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val="en-US" w:eastAsia="en-US"/>
        </w:rPr>
        <w:t xml:space="preserve">adalah </w:t>
      </w:r>
      <w:r w:rsidR="00DB4149" w:rsidRPr="00190ACA">
        <w:rPr>
          <w:rFonts w:asciiTheme="majorBidi" w:eastAsia="Palatino Linotype" w:hAnsiTheme="majorBidi" w:cstheme="majorBidi"/>
          <w:color w:val="000000"/>
          <w:position w:val="-1"/>
          <w:sz w:val="20"/>
          <w:szCs w:val="20"/>
          <w:lang w:val="en-US" w:eastAsia="en-US"/>
        </w:rPr>
        <w:t>0,</w:t>
      </w:r>
      <w:r w:rsidRPr="00190ACA">
        <w:rPr>
          <w:rFonts w:asciiTheme="majorBidi" w:eastAsia="Palatino Linotype" w:hAnsiTheme="majorBidi" w:cstheme="majorBidi"/>
          <w:color w:val="000000"/>
          <w:position w:val="-1"/>
          <w:sz w:val="20"/>
          <w:szCs w:val="20"/>
          <w:lang w:eastAsia="en-US"/>
        </w:rPr>
        <w:t>494</w:t>
      </w:r>
      <w:r w:rsidRPr="00190ACA">
        <w:rPr>
          <w:rFonts w:asciiTheme="majorBidi" w:eastAsia="Palatino Linotype" w:hAnsiTheme="majorBidi" w:cstheme="majorBidi"/>
          <w:color w:val="000000"/>
          <w:position w:val="-1"/>
          <w:sz w:val="20"/>
          <w:szCs w:val="20"/>
          <w:lang w:val="en-US" w:eastAsia="en-US"/>
        </w:rPr>
        <w:t xml:space="preserve"> dan </w:t>
      </w:r>
      <w:r w:rsidRPr="00190ACA">
        <w:rPr>
          <w:rFonts w:asciiTheme="majorBidi" w:eastAsia="Palatino Linotype" w:hAnsiTheme="majorBidi" w:cstheme="majorBidi"/>
          <w:color w:val="000000"/>
          <w:position w:val="-1"/>
          <w:sz w:val="20"/>
          <w:szCs w:val="20"/>
          <w:lang w:eastAsia="en-US"/>
        </w:rPr>
        <w:t>nilai p-value</w:t>
      </w:r>
      <w:r w:rsidRPr="00190ACA">
        <w:rPr>
          <w:rFonts w:asciiTheme="majorBidi" w:eastAsia="Palatino Linotype" w:hAnsiTheme="majorBidi" w:cstheme="majorBidi"/>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eastAsia="en-US"/>
        </w:rPr>
        <w:t xml:space="preserve">&lt;0,005 yaitu </w:t>
      </w:r>
      <w:r w:rsidRPr="00190ACA">
        <w:rPr>
          <w:rFonts w:asciiTheme="majorBidi" w:eastAsia="Palatino Linotype" w:hAnsiTheme="majorBidi" w:cstheme="majorBidi"/>
          <w:color w:val="000000"/>
          <w:position w:val="-1"/>
          <w:sz w:val="20"/>
          <w:szCs w:val="20"/>
          <w:lang w:val="en-US" w:eastAsia="en-US"/>
        </w:rPr>
        <w:t xml:space="preserve">sebesar </w:t>
      </w:r>
      <w:r w:rsidRPr="00190ACA">
        <w:rPr>
          <w:rFonts w:asciiTheme="majorBidi" w:eastAsia="Palatino Linotype" w:hAnsiTheme="majorBidi" w:cstheme="majorBidi"/>
          <w:color w:val="000000"/>
          <w:position w:val="-1"/>
          <w:sz w:val="20"/>
          <w:szCs w:val="20"/>
          <w:lang w:eastAsia="en-US"/>
        </w:rPr>
        <w:t>&lt;0,001</w:t>
      </w:r>
      <w:r w:rsidRPr="00190ACA">
        <w:rPr>
          <w:rFonts w:asciiTheme="majorBidi" w:eastAsia="Palatino Linotype" w:hAnsiTheme="majorBidi" w:cstheme="majorBidi"/>
          <w:color w:val="000000"/>
          <w:position w:val="-1"/>
          <w:sz w:val="20"/>
          <w:szCs w:val="20"/>
          <w:lang w:val="en-US" w:eastAsia="en-US"/>
        </w:rPr>
        <w:t xml:space="preserve">. Hal ini berarti bahwa terdapat hubungan </w:t>
      </w:r>
      <w:r w:rsidR="00DB4149" w:rsidRPr="00190ACA">
        <w:rPr>
          <w:rFonts w:asciiTheme="majorBidi" w:eastAsia="Palatino Linotype" w:hAnsiTheme="majorBidi" w:cstheme="majorBidi"/>
          <w:color w:val="000000"/>
          <w:position w:val="-1"/>
          <w:sz w:val="20"/>
          <w:szCs w:val="20"/>
          <w:lang w:val="en-US" w:eastAsia="en-US"/>
        </w:rPr>
        <w:t>positif</w:t>
      </w:r>
      <w:r w:rsidRPr="00190ACA">
        <w:rPr>
          <w:rFonts w:asciiTheme="majorBidi" w:eastAsia="Palatino Linotype" w:hAnsiTheme="majorBidi" w:cstheme="majorBidi"/>
          <w:color w:val="000000"/>
          <w:position w:val="-1"/>
          <w:sz w:val="20"/>
          <w:szCs w:val="20"/>
          <w:lang w:val="en-US" w:eastAsia="en-US"/>
        </w:rPr>
        <w:t xml:space="preserve"> antara </w:t>
      </w:r>
      <w:r w:rsidRPr="00190ACA">
        <w:rPr>
          <w:rFonts w:asciiTheme="majorBidi" w:eastAsia="Palatino Linotype" w:hAnsiTheme="majorBidi" w:cstheme="majorBidi"/>
          <w:color w:val="000000"/>
          <w:position w:val="-1"/>
          <w:sz w:val="20"/>
          <w:szCs w:val="20"/>
          <w:lang w:eastAsia="en-US"/>
        </w:rPr>
        <w:t>kohesivitas kelompok</w:t>
      </w:r>
      <w:r w:rsidRPr="00190ACA">
        <w:rPr>
          <w:rFonts w:asciiTheme="majorBidi" w:eastAsia="Palatino Linotype" w:hAnsiTheme="majorBidi" w:cstheme="majorBidi"/>
          <w:color w:val="000000"/>
          <w:position w:val="-1"/>
          <w:sz w:val="20"/>
          <w:szCs w:val="20"/>
          <w:lang w:val="en-US" w:eastAsia="en-US"/>
        </w:rPr>
        <w:t xml:space="preserve"> dan</w:t>
      </w:r>
      <w:r w:rsidRPr="00190ACA">
        <w:rPr>
          <w:rFonts w:asciiTheme="majorBidi" w:eastAsia="Palatino Linotype" w:hAnsiTheme="majorBidi" w:cstheme="majorBidi"/>
          <w:color w:val="000000"/>
          <w:position w:val="-1"/>
          <w:sz w:val="20"/>
          <w:szCs w:val="20"/>
          <w:lang w:eastAsia="en-US"/>
        </w:rPr>
        <w:t xml:space="preserve"> agresivitas</w:t>
      </w:r>
      <w:r w:rsidRPr="00190ACA">
        <w:rPr>
          <w:rFonts w:asciiTheme="majorBidi" w:eastAsia="Palatino Linotype" w:hAnsiTheme="majorBidi" w:cstheme="majorBidi"/>
          <w:color w:val="000000"/>
          <w:position w:val="-1"/>
          <w:sz w:val="20"/>
          <w:szCs w:val="20"/>
          <w:lang w:val="en-US" w:eastAsia="en-US"/>
        </w:rPr>
        <w:t xml:space="preserve"> penggemar </w:t>
      </w:r>
      <w:r w:rsidRPr="00190ACA">
        <w:rPr>
          <w:rFonts w:asciiTheme="majorBidi" w:eastAsia="Palatino Linotype" w:hAnsiTheme="majorBidi" w:cstheme="majorBidi"/>
          <w:i/>
          <w:iCs/>
          <w:color w:val="000000"/>
          <w:position w:val="-1"/>
          <w:sz w:val="20"/>
          <w:szCs w:val="20"/>
          <w:lang w:val="en-US" w:eastAsia="en-US"/>
        </w:rPr>
        <w:t>Kpop</w:t>
      </w:r>
      <w:r w:rsidRPr="00190ACA">
        <w:rPr>
          <w:rFonts w:asciiTheme="majorBidi" w:eastAsia="Palatino Linotype" w:hAnsiTheme="majorBidi" w:cstheme="majorBidi"/>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eastAsia="en-US"/>
        </w:rPr>
        <w:t>yang menonton konser.</w:t>
      </w:r>
    </w:p>
    <w:p w14:paraId="4890326A" w14:textId="77777777" w:rsidR="00FC3912" w:rsidRPr="00190ACA" w:rsidRDefault="00FC3912" w:rsidP="00FC3912">
      <w:pPr>
        <w:pBdr>
          <w:top w:val="nil"/>
          <w:left w:val="nil"/>
          <w:bottom w:val="nil"/>
          <w:right w:val="nil"/>
          <w:between w:val="nil"/>
        </w:pBdr>
        <w:ind w:firstLine="720"/>
        <w:jc w:val="both"/>
        <w:textDirection w:val="btLr"/>
        <w:textAlignment w:val="top"/>
        <w:outlineLvl w:val="0"/>
        <w:rPr>
          <w:rFonts w:asciiTheme="majorBidi" w:eastAsia="Palatino Linotype" w:hAnsiTheme="majorBidi" w:cstheme="majorBidi"/>
          <w:color w:val="000000"/>
          <w:position w:val="-1"/>
          <w:sz w:val="20"/>
          <w:szCs w:val="20"/>
          <w:lang w:val="en-US" w:eastAsia="en-US"/>
        </w:rPr>
      </w:pPr>
    </w:p>
    <w:p w14:paraId="4A27F2EF" w14:textId="7562EBB5" w:rsidR="000B06CB" w:rsidRPr="00190ACA" w:rsidRDefault="00852E5E" w:rsidP="00A661E7">
      <w:pPr>
        <w:pBdr>
          <w:top w:val="nil"/>
          <w:left w:val="nil"/>
          <w:bottom w:val="nil"/>
          <w:right w:val="nil"/>
          <w:between w:val="nil"/>
        </w:pBdr>
        <w:ind w:leftChars="-1" w:hangingChars="1" w:hanging="2"/>
        <w:jc w:val="center"/>
        <w:textDirection w:val="btLr"/>
        <w:textAlignment w:val="top"/>
        <w:outlineLvl w:val="0"/>
        <w:rPr>
          <w:rFonts w:asciiTheme="majorBidi" w:eastAsia="Calibri" w:hAnsiTheme="majorBidi" w:cstheme="majorBidi"/>
          <w:sz w:val="20"/>
          <w:szCs w:val="20"/>
          <w:lang w:val="en-US" w:eastAsia="ko-KR"/>
        </w:rPr>
      </w:pPr>
      <w:r w:rsidRPr="00190ACA">
        <w:rPr>
          <w:rFonts w:asciiTheme="majorBidi" w:eastAsia="Calibri" w:hAnsiTheme="majorBidi" w:cstheme="majorBidi"/>
          <w:sz w:val="20"/>
          <w:szCs w:val="20"/>
          <w:lang w:val="en-US" w:eastAsia="ko-KR"/>
        </w:rPr>
        <w:t xml:space="preserve">Tabel </w:t>
      </w:r>
      <w:r w:rsidR="006B53DE" w:rsidRPr="00190ACA">
        <w:rPr>
          <w:rFonts w:asciiTheme="majorBidi" w:eastAsia="Calibri" w:hAnsiTheme="majorBidi" w:cstheme="majorBidi"/>
          <w:sz w:val="20"/>
          <w:szCs w:val="20"/>
          <w:lang w:eastAsia="ko-KR"/>
        </w:rPr>
        <w:t>5</w:t>
      </w:r>
      <w:r w:rsidRPr="00190ACA">
        <w:rPr>
          <w:rFonts w:asciiTheme="majorBidi" w:eastAsia="Calibri" w:hAnsiTheme="majorBidi" w:cstheme="majorBidi"/>
          <w:sz w:val="20"/>
          <w:szCs w:val="20"/>
          <w:lang w:val="en-US" w:eastAsia="ko-KR"/>
        </w:rPr>
        <w:t>. Hasil Uji Hipotesis</w:t>
      </w:r>
    </w:p>
    <w:tbl>
      <w:tblPr>
        <w:tblW w:w="7518" w:type="dxa"/>
        <w:jc w:val="center"/>
        <w:tblLook w:val="04A0" w:firstRow="1" w:lastRow="0" w:firstColumn="1" w:lastColumn="0" w:noHBand="0" w:noVBand="1"/>
      </w:tblPr>
      <w:tblGrid>
        <w:gridCol w:w="871"/>
        <w:gridCol w:w="1283"/>
        <w:gridCol w:w="1649"/>
        <w:gridCol w:w="762"/>
        <w:gridCol w:w="1235"/>
        <w:gridCol w:w="876"/>
        <w:gridCol w:w="842"/>
      </w:tblGrid>
      <w:tr w:rsidR="000B06CB" w:rsidRPr="00190ACA" w14:paraId="3ED2A249" w14:textId="77777777" w:rsidTr="00A661E7">
        <w:trPr>
          <w:trHeight w:val="178"/>
          <w:jc w:val="center"/>
        </w:trPr>
        <w:tc>
          <w:tcPr>
            <w:tcW w:w="7518" w:type="dxa"/>
            <w:gridSpan w:val="7"/>
            <w:tcBorders>
              <w:top w:val="nil"/>
              <w:left w:val="nil"/>
              <w:bottom w:val="single" w:sz="8" w:space="0" w:color="000000"/>
              <w:right w:val="nil"/>
            </w:tcBorders>
            <w:shd w:val="clear" w:color="auto" w:fill="auto"/>
            <w:vAlign w:val="center"/>
            <w:hideMark/>
          </w:tcPr>
          <w:p w14:paraId="641CC586" w14:textId="07404D68" w:rsidR="000B06CB" w:rsidRPr="00190ACA" w:rsidRDefault="000B06CB" w:rsidP="00B37537">
            <w:pPr>
              <w:suppressAutoHyphens w:val="0"/>
              <w:rPr>
                <w:rFonts w:asciiTheme="majorBidi" w:hAnsiTheme="majorBidi" w:cstheme="majorBidi"/>
                <w:b/>
                <w:bCs/>
                <w:color w:val="000000"/>
                <w:sz w:val="20"/>
                <w:szCs w:val="20"/>
                <w:lang w:val="en-US" w:eastAsia="ko-KR"/>
              </w:rPr>
            </w:pPr>
          </w:p>
        </w:tc>
      </w:tr>
      <w:tr w:rsidR="000B06CB" w:rsidRPr="00190ACA" w14:paraId="24A2B143" w14:textId="77777777" w:rsidTr="00A661E7">
        <w:trPr>
          <w:trHeight w:val="106"/>
          <w:jc w:val="center"/>
        </w:trPr>
        <w:tc>
          <w:tcPr>
            <w:tcW w:w="871" w:type="dxa"/>
            <w:tcBorders>
              <w:top w:val="nil"/>
              <w:left w:val="nil"/>
              <w:bottom w:val="single" w:sz="8" w:space="0" w:color="000000"/>
              <w:right w:val="nil"/>
            </w:tcBorders>
            <w:shd w:val="clear" w:color="auto" w:fill="auto"/>
            <w:vAlign w:val="center"/>
            <w:hideMark/>
          </w:tcPr>
          <w:p w14:paraId="31A8A6FB" w14:textId="77777777" w:rsidR="000B06CB" w:rsidRPr="00190ACA" w:rsidRDefault="000B06CB" w:rsidP="00B37537">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Model</w:t>
            </w:r>
          </w:p>
        </w:tc>
        <w:tc>
          <w:tcPr>
            <w:tcW w:w="1283" w:type="dxa"/>
            <w:tcBorders>
              <w:top w:val="nil"/>
              <w:left w:val="nil"/>
              <w:bottom w:val="single" w:sz="8" w:space="0" w:color="000000"/>
              <w:right w:val="nil"/>
            </w:tcBorders>
            <w:shd w:val="clear" w:color="auto" w:fill="auto"/>
            <w:vAlign w:val="center"/>
            <w:hideMark/>
          </w:tcPr>
          <w:p w14:paraId="2E1ACA92" w14:textId="77777777" w:rsidR="000B06CB" w:rsidRPr="00190ACA" w:rsidRDefault="000B06CB" w:rsidP="00B37537">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 </w:t>
            </w:r>
          </w:p>
        </w:tc>
        <w:tc>
          <w:tcPr>
            <w:tcW w:w="1649" w:type="dxa"/>
            <w:tcBorders>
              <w:top w:val="nil"/>
              <w:left w:val="nil"/>
              <w:bottom w:val="single" w:sz="8" w:space="0" w:color="000000"/>
              <w:right w:val="nil"/>
            </w:tcBorders>
            <w:shd w:val="clear" w:color="auto" w:fill="auto"/>
            <w:vAlign w:val="center"/>
            <w:hideMark/>
          </w:tcPr>
          <w:p w14:paraId="54D9FF48" w14:textId="77777777" w:rsidR="000B06CB" w:rsidRPr="00190ACA" w:rsidRDefault="000B06CB" w:rsidP="00B37537">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Sum of Squares</w:t>
            </w:r>
          </w:p>
        </w:tc>
        <w:tc>
          <w:tcPr>
            <w:tcW w:w="762" w:type="dxa"/>
            <w:tcBorders>
              <w:top w:val="nil"/>
              <w:left w:val="nil"/>
              <w:bottom w:val="single" w:sz="8" w:space="0" w:color="000000"/>
              <w:right w:val="nil"/>
            </w:tcBorders>
            <w:shd w:val="clear" w:color="auto" w:fill="auto"/>
            <w:vAlign w:val="center"/>
            <w:hideMark/>
          </w:tcPr>
          <w:p w14:paraId="4A23487E" w14:textId="77777777" w:rsidR="000B06CB" w:rsidRPr="00190ACA" w:rsidRDefault="000B06CB" w:rsidP="00B37537">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df</w:t>
            </w:r>
          </w:p>
        </w:tc>
        <w:tc>
          <w:tcPr>
            <w:tcW w:w="1235" w:type="dxa"/>
            <w:tcBorders>
              <w:top w:val="nil"/>
              <w:left w:val="nil"/>
              <w:bottom w:val="single" w:sz="8" w:space="0" w:color="000000"/>
              <w:right w:val="nil"/>
            </w:tcBorders>
            <w:shd w:val="clear" w:color="auto" w:fill="auto"/>
            <w:vAlign w:val="center"/>
            <w:hideMark/>
          </w:tcPr>
          <w:p w14:paraId="46A0F3B9" w14:textId="77777777" w:rsidR="000B06CB" w:rsidRPr="00190ACA" w:rsidRDefault="000B06CB" w:rsidP="00B37537">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Mean Square</w:t>
            </w:r>
          </w:p>
        </w:tc>
        <w:tc>
          <w:tcPr>
            <w:tcW w:w="876" w:type="dxa"/>
            <w:tcBorders>
              <w:top w:val="nil"/>
              <w:left w:val="nil"/>
              <w:bottom w:val="single" w:sz="8" w:space="0" w:color="000000"/>
              <w:right w:val="nil"/>
            </w:tcBorders>
            <w:shd w:val="clear" w:color="auto" w:fill="auto"/>
            <w:vAlign w:val="center"/>
            <w:hideMark/>
          </w:tcPr>
          <w:p w14:paraId="27B2D3E7" w14:textId="77777777" w:rsidR="000B06CB" w:rsidRPr="00190ACA" w:rsidRDefault="000B06CB" w:rsidP="00B37537">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F</w:t>
            </w:r>
          </w:p>
        </w:tc>
        <w:tc>
          <w:tcPr>
            <w:tcW w:w="842" w:type="dxa"/>
            <w:tcBorders>
              <w:top w:val="nil"/>
              <w:left w:val="nil"/>
              <w:bottom w:val="single" w:sz="8" w:space="0" w:color="000000"/>
              <w:right w:val="nil"/>
            </w:tcBorders>
            <w:shd w:val="clear" w:color="auto" w:fill="auto"/>
            <w:vAlign w:val="center"/>
            <w:hideMark/>
          </w:tcPr>
          <w:p w14:paraId="12781AA4" w14:textId="77777777" w:rsidR="000B06CB" w:rsidRPr="00190ACA" w:rsidRDefault="000B06CB" w:rsidP="00B37537">
            <w:pPr>
              <w:suppressAutoHyphens w:val="0"/>
              <w:jc w:val="center"/>
              <w:rPr>
                <w:rFonts w:asciiTheme="majorBidi" w:hAnsiTheme="majorBidi" w:cstheme="majorBidi"/>
                <w:b/>
                <w:bCs/>
                <w:color w:val="000000"/>
                <w:sz w:val="20"/>
                <w:szCs w:val="20"/>
                <w:lang w:val="en-US" w:eastAsia="ko-KR"/>
              </w:rPr>
            </w:pPr>
            <w:r w:rsidRPr="00190ACA">
              <w:rPr>
                <w:rFonts w:asciiTheme="majorBidi" w:hAnsiTheme="majorBidi" w:cstheme="majorBidi"/>
                <w:b/>
                <w:bCs/>
                <w:color w:val="000000"/>
                <w:sz w:val="20"/>
                <w:szCs w:val="20"/>
                <w:lang w:val="en-US" w:eastAsia="ko-KR"/>
              </w:rPr>
              <w:t>p</w:t>
            </w:r>
          </w:p>
        </w:tc>
      </w:tr>
      <w:tr w:rsidR="000B06CB" w:rsidRPr="00190ACA" w14:paraId="66A59B41" w14:textId="77777777" w:rsidTr="00A661E7">
        <w:trPr>
          <w:trHeight w:val="183"/>
          <w:jc w:val="center"/>
        </w:trPr>
        <w:tc>
          <w:tcPr>
            <w:tcW w:w="871" w:type="dxa"/>
            <w:tcBorders>
              <w:top w:val="nil"/>
              <w:left w:val="nil"/>
              <w:bottom w:val="nil"/>
              <w:right w:val="nil"/>
            </w:tcBorders>
            <w:shd w:val="clear" w:color="auto" w:fill="auto"/>
            <w:vAlign w:val="center"/>
            <w:hideMark/>
          </w:tcPr>
          <w:p w14:paraId="10772D36" w14:textId="77777777" w:rsidR="000B06CB" w:rsidRPr="00190ACA" w:rsidRDefault="000B06CB" w:rsidP="00B37537">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H₁</w:t>
            </w:r>
          </w:p>
        </w:tc>
        <w:tc>
          <w:tcPr>
            <w:tcW w:w="1283" w:type="dxa"/>
            <w:tcBorders>
              <w:top w:val="nil"/>
              <w:left w:val="nil"/>
              <w:bottom w:val="nil"/>
              <w:right w:val="nil"/>
            </w:tcBorders>
            <w:shd w:val="clear" w:color="auto" w:fill="auto"/>
            <w:vAlign w:val="center"/>
            <w:hideMark/>
          </w:tcPr>
          <w:p w14:paraId="470E2A3D" w14:textId="77777777" w:rsidR="000B06CB" w:rsidRPr="00190ACA" w:rsidRDefault="000B06CB" w:rsidP="00B37537">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Regression</w:t>
            </w:r>
          </w:p>
        </w:tc>
        <w:tc>
          <w:tcPr>
            <w:tcW w:w="1649" w:type="dxa"/>
            <w:tcBorders>
              <w:top w:val="nil"/>
              <w:left w:val="nil"/>
              <w:bottom w:val="nil"/>
              <w:right w:val="nil"/>
            </w:tcBorders>
            <w:shd w:val="clear" w:color="auto" w:fill="auto"/>
            <w:vAlign w:val="center"/>
            <w:hideMark/>
          </w:tcPr>
          <w:p w14:paraId="057733CA"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10899,731</w:t>
            </w:r>
          </w:p>
        </w:tc>
        <w:tc>
          <w:tcPr>
            <w:tcW w:w="762" w:type="dxa"/>
            <w:tcBorders>
              <w:top w:val="nil"/>
              <w:left w:val="nil"/>
              <w:bottom w:val="nil"/>
              <w:right w:val="nil"/>
            </w:tcBorders>
            <w:shd w:val="clear" w:color="auto" w:fill="auto"/>
            <w:vAlign w:val="center"/>
            <w:hideMark/>
          </w:tcPr>
          <w:p w14:paraId="490A86C0"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2</w:t>
            </w:r>
          </w:p>
        </w:tc>
        <w:tc>
          <w:tcPr>
            <w:tcW w:w="1235" w:type="dxa"/>
            <w:tcBorders>
              <w:top w:val="nil"/>
              <w:left w:val="nil"/>
              <w:bottom w:val="nil"/>
              <w:right w:val="nil"/>
            </w:tcBorders>
            <w:shd w:val="clear" w:color="auto" w:fill="auto"/>
            <w:vAlign w:val="center"/>
            <w:hideMark/>
          </w:tcPr>
          <w:p w14:paraId="33E060B2"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5449,865</w:t>
            </w:r>
          </w:p>
        </w:tc>
        <w:tc>
          <w:tcPr>
            <w:tcW w:w="876" w:type="dxa"/>
            <w:tcBorders>
              <w:top w:val="nil"/>
              <w:left w:val="nil"/>
              <w:bottom w:val="nil"/>
              <w:right w:val="nil"/>
            </w:tcBorders>
            <w:shd w:val="clear" w:color="auto" w:fill="auto"/>
            <w:vAlign w:val="center"/>
            <w:hideMark/>
          </w:tcPr>
          <w:p w14:paraId="41EA6A8D"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38,374</w:t>
            </w:r>
          </w:p>
        </w:tc>
        <w:tc>
          <w:tcPr>
            <w:tcW w:w="842" w:type="dxa"/>
            <w:tcBorders>
              <w:top w:val="nil"/>
              <w:left w:val="nil"/>
              <w:bottom w:val="nil"/>
              <w:right w:val="nil"/>
            </w:tcBorders>
            <w:shd w:val="clear" w:color="auto" w:fill="auto"/>
            <w:vAlign w:val="center"/>
            <w:hideMark/>
          </w:tcPr>
          <w:p w14:paraId="59066D8D"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&lt; .001</w:t>
            </w:r>
          </w:p>
        </w:tc>
      </w:tr>
      <w:tr w:rsidR="000B06CB" w:rsidRPr="00190ACA" w14:paraId="05E6D1FD" w14:textId="77777777" w:rsidTr="00A661E7">
        <w:trPr>
          <w:trHeight w:val="277"/>
          <w:jc w:val="center"/>
        </w:trPr>
        <w:tc>
          <w:tcPr>
            <w:tcW w:w="871" w:type="dxa"/>
            <w:tcBorders>
              <w:top w:val="nil"/>
              <w:left w:val="nil"/>
              <w:bottom w:val="nil"/>
              <w:right w:val="nil"/>
            </w:tcBorders>
            <w:shd w:val="clear" w:color="auto" w:fill="auto"/>
            <w:vAlign w:val="center"/>
            <w:hideMark/>
          </w:tcPr>
          <w:p w14:paraId="7A41EF11"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p>
        </w:tc>
        <w:tc>
          <w:tcPr>
            <w:tcW w:w="1283" w:type="dxa"/>
            <w:tcBorders>
              <w:top w:val="nil"/>
              <w:left w:val="nil"/>
              <w:bottom w:val="nil"/>
              <w:right w:val="nil"/>
            </w:tcBorders>
            <w:shd w:val="clear" w:color="auto" w:fill="auto"/>
            <w:vAlign w:val="center"/>
            <w:hideMark/>
          </w:tcPr>
          <w:p w14:paraId="4E7D52F0" w14:textId="77777777" w:rsidR="000B06CB" w:rsidRPr="00190ACA" w:rsidRDefault="000B06CB" w:rsidP="00B37537">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Residual</w:t>
            </w:r>
          </w:p>
        </w:tc>
        <w:tc>
          <w:tcPr>
            <w:tcW w:w="1649" w:type="dxa"/>
            <w:tcBorders>
              <w:top w:val="nil"/>
              <w:left w:val="nil"/>
              <w:bottom w:val="nil"/>
              <w:right w:val="nil"/>
            </w:tcBorders>
            <w:shd w:val="clear" w:color="auto" w:fill="auto"/>
            <w:vAlign w:val="center"/>
            <w:hideMark/>
          </w:tcPr>
          <w:p w14:paraId="38E3B374"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22154,835</w:t>
            </w:r>
          </w:p>
        </w:tc>
        <w:tc>
          <w:tcPr>
            <w:tcW w:w="762" w:type="dxa"/>
            <w:tcBorders>
              <w:top w:val="nil"/>
              <w:left w:val="nil"/>
              <w:bottom w:val="nil"/>
              <w:right w:val="nil"/>
            </w:tcBorders>
            <w:shd w:val="clear" w:color="auto" w:fill="auto"/>
            <w:vAlign w:val="center"/>
            <w:hideMark/>
          </w:tcPr>
          <w:p w14:paraId="1268430F"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156</w:t>
            </w:r>
          </w:p>
        </w:tc>
        <w:tc>
          <w:tcPr>
            <w:tcW w:w="1235" w:type="dxa"/>
            <w:tcBorders>
              <w:top w:val="nil"/>
              <w:left w:val="nil"/>
              <w:bottom w:val="nil"/>
              <w:right w:val="nil"/>
            </w:tcBorders>
            <w:shd w:val="clear" w:color="auto" w:fill="auto"/>
            <w:vAlign w:val="center"/>
            <w:hideMark/>
          </w:tcPr>
          <w:p w14:paraId="44E148BA"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142,018</w:t>
            </w:r>
          </w:p>
        </w:tc>
        <w:tc>
          <w:tcPr>
            <w:tcW w:w="876" w:type="dxa"/>
            <w:tcBorders>
              <w:top w:val="nil"/>
              <w:left w:val="nil"/>
              <w:bottom w:val="nil"/>
              <w:right w:val="nil"/>
            </w:tcBorders>
            <w:shd w:val="clear" w:color="auto" w:fill="auto"/>
            <w:vAlign w:val="center"/>
            <w:hideMark/>
          </w:tcPr>
          <w:p w14:paraId="11AFDCD8"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p>
        </w:tc>
        <w:tc>
          <w:tcPr>
            <w:tcW w:w="842" w:type="dxa"/>
            <w:tcBorders>
              <w:top w:val="nil"/>
              <w:left w:val="nil"/>
              <w:bottom w:val="nil"/>
              <w:right w:val="nil"/>
            </w:tcBorders>
            <w:shd w:val="clear" w:color="auto" w:fill="auto"/>
            <w:vAlign w:val="center"/>
            <w:hideMark/>
          </w:tcPr>
          <w:p w14:paraId="22B7F2B5" w14:textId="77777777" w:rsidR="000B06CB" w:rsidRPr="00190ACA" w:rsidRDefault="000B06CB" w:rsidP="00B37537">
            <w:pPr>
              <w:suppressAutoHyphens w:val="0"/>
              <w:jc w:val="right"/>
              <w:rPr>
                <w:rFonts w:asciiTheme="majorBidi" w:hAnsiTheme="majorBidi" w:cstheme="majorBidi"/>
                <w:sz w:val="20"/>
                <w:szCs w:val="20"/>
                <w:lang w:val="en-US" w:eastAsia="ko-KR"/>
              </w:rPr>
            </w:pPr>
          </w:p>
        </w:tc>
      </w:tr>
      <w:tr w:rsidR="000B06CB" w:rsidRPr="00190ACA" w14:paraId="11BB7AD0" w14:textId="77777777" w:rsidTr="00A661E7">
        <w:trPr>
          <w:trHeight w:val="183"/>
          <w:jc w:val="center"/>
        </w:trPr>
        <w:tc>
          <w:tcPr>
            <w:tcW w:w="871" w:type="dxa"/>
            <w:tcBorders>
              <w:top w:val="nil"/>
              <w:left w:val="nil"/>
              <w:bottom w:val="nil"/>
              <w:right w:val="nil"/>
            </w:tcBorders>
            <w:shd w:val="clear" w:color="auto" w:fill="auto"/>
            <w:vAlign w:val="center"/>
            <w:hideMark/>
          </w:tcPr>
          <w:p w14:paraId="03128E49" w14:textId="77777777" w:rsidR="000B06CB" w:rsidRPr="00190ACA" w:rsidRDefault="000B06CB" w:rsidP="00B37537">
            <w:pPr>
              <w:suppressAutoHyphens w:val="0"/>
              <w:jc w:val="right"/>
              <w:rPr>
                <w:rFonts w:asciiTheme="majorBidi" w:hAnsiTheme="majorBidi" w:cstheme="majorBidi"/>
                <w:sz w:val="20"/>
                <w:szCs w:val="20"/>
                <w:lang w:val="en-US" w:eastAsia="ko-KR"/>
              </w:rPr>
            </w:pPr>
          </w:p>
        </w:tc>
        <w:tc>
          <w:tcPr>
            <w:tcW w:w="1283" w:type="dxa"/>
            <w:tcBorders>
              <w:top w:val="nil"/>
              <w:left w:val="nil"/>
              <w:bottom w:val="nil"/>
              <w:right w:val="nil"/>
            </w:tcBorders>
            <w:shd w:val="clear" w:color="auto" w:fill="auto"/>
            <w:vAlign w:val="center"/>
            <w:hideMark/>
          </w:tcPr>
          <w:p w14:paraId="79E942E9" w14:textId="77777777" w:rsidR="000B06CB" w:rsidRPr="00190ACA" w:rsidRDefault="000B06CB" w:rsidP="00B37537">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Total</w:t>
            </w:r>
          </w:p>
        </w:tc>
        <w:tc>
          <w:tcPr>
            <w:tcW w:w="1649" w:type="dxa"/>
            <w:tcBorders>
              <w:top w:val="nil"/>
              <w:left w:val="nil"/>
              <w:bottom w:val="nil"/>
              <w:right w:val="nil"/>
            </w:tcBorders>
            <w:shd w:val="clear" w:color="auto" w:fill="auto"/>
            <w:vAlign w:val="center"/>
            <w:hideMark/>
          </w:tcPr>
          <w:p w14:paraId="04B8CDED"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33054,566</w:t>
            </w:r>
          </w:p>
        </w:tc>
        <w:tc>
          <w:tcPr>
            <w:tcW w:w="762" w:type="dxa"/>
            <w:tcBorders>
              <w:top w:val="nil"/>
              <w:left w:val="nil"/>
              <w:bottom w:val="nil"/>
              <w:right w:val="nil"/>
            </w:tcBorders>
            <w:shd w:val="clear" w:color="auto" w:fill="auto"/>
            <w:vAlign w:val="center"/>
            <w:hideMark/>
          </w:tcPr>
          <w:p w14:paraId="40C0A915"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158</w:t>
            </w:r>
          </w:p>
        </w:tc>
        <w:tc>
          <w:tcPr>
            <w:tcW w:w="1235" w:type="dxa"/>
            <w:tcBorders>
              <w:top w:val="nil"/>
              <w:left w:val="nil"/>
              <w:bottom w:val="nil"/>
              <w:right w:val="nil"/>
            </w:tcBorders>
            <w:shd w:val="clear" w:color="auto" w:fill="auto"/>
            <w:vAlign w:val="center"/>
            <w:hideMark/>
          </w:tcPr>
          <w:p w14:paraId="3A235602"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p>
        </w:tc>
        <w:tc>
          <w:tcPr>
            <w:tcW w:w="876" w:type="dxa"/>
            <w:tcBorders>
              <w:top w:val="nil"/>
              <w:left w:val="nil"/>
              <w:bottom w:val="nil"/>
              <w:right w:val="nil"/>
            </w:tcBorders>
            <w:shd w:val="clear" w:color="auto" w:fill="auto"/>
            <w:vAlign w:val="center"/>
            <w:hideMark/>
          </w:tcPr>
          <w:p w14:paraId="78A75A39" w14:textId="77777777" w:rsidR="000B06CB" w:rsidRPr="00190ACA" w:rsidRDefault="000B06CB" w:rsidP="00B37537">
            <w:pPr>
              <w:suppressAutoHyphens w:val="0"/>
              <w:jc w:val="right"/>
              <w:rPr>
                <w:rFonts w:asciiTheme="majorBidi" w:hAnsiTheme="majorBidi" w:cstheme="majorBidi"/>
                <w:sz w:val="20"/>
                <w:szCs w:val="20"/>
                <w:lang w:val="en-US" w:eastAsia="ko-KR"/>
              </w:rPr>
            </w:pPr>
          </w:p>
        </w:tc>
        <w:tc>
          <w:tcPr>
            <w:tcW w:w="842" w:type="dxa"/>
            <w:tcBorders>
              <w:top w:val="nil"/>
              <w:left w:val="nil"/>
              <w:bottom w:val="nil"/>
              <w:right w:val="nil"/>
            </w:tcBorders>
            <w:shd w:val="clear" w:color="auto" w:fill="auto"/>
            <w:vAlign w:val="center"/>
            <w:hideMark/>
          </w:tcPr>
          <w:p w14:paraId="473D3232" w14:textId="77777777" w:rsidR="000B06CB" w:rsidRPr="00190ACA" w:rsidRDefault="000B06CB" w:rsidP="00B37537">
            <w:pPr>
              <w:suppressAutoHyphens w:val="0"/>
              <w:jc w:val="right"/>
              <w:rPr>
                <w:rFonts w:asciiTheme="majorBidi" w:hAnsiTheme="majorBidi" w:cstheme="majorBidi"/>
                <w:sz w:val="20"/>
                <w:szCs w:val="20"/>
                <w:lang w:val="en-US" w:eastAsia="ko-KR"/>
              </w:rPr>
            </w:pPr>
          </w:p>
        </w:tc>
      </w:tr>
      <w:tr w:rsidR="000B06CB" w:rsidRPr="00190ACA" w14:paraId="5A5FA727" w14:textId="77777777" w:rsidTr="00A661E7">
        <w:trPr>
          <w:trHeight w:val="77"/>
          <w:jc w:val="center"/>
        </w:trPr>
        <w:tc>
          <w:tcPr>
            <w:tcW w:w="7518" w:type="dxa"/>
            <w:gridSpan w:val="7"/>
            <w:tcBorders>
              <w:top w:val="nil"/>
              <w:left w:val="nil"/>
              <w:bottom w:val="single" w:sz="12" w:space="0" w:color="000000"/>
              <w:right w:val="nil"/>
            </w:tcBorders>
            <w:shd w:val="clear" w:color="auto" w:fill="auto"/>
            <w:vAlign w:val="center"/>
            <w:hideMark/>
          </w:tcPr>
          <w:p w14:paraId="60633E73" w14:textId="77777777" w:rsidR="000B06CB" w:rsidRPr="00190ACA" w:rsidRDefault="000B06CB" w:rsidP="00B37537">
            <w:pPr>
              <w:suppressAutoHyphens w:val="0"/>
              <w:jc w:val="right"/>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w:t>
            </w:r>
          </w:p>
        </w:tc>
      </w:tr>
    </w:tbl>
    <w:p w14:paraId="33392D78" w14:textId="70DC6B99" w:rsidR="00852E5E" w:rsidRPr="00190ACA" w:rsidRDefault="00852E5E" w:rsidP="00DD3703">
      <w:pPr>
        <w:pBdr>
          <w:top w:val="nil"/>
          <w:left w:val="nil"/>
          <w:bottom w:val="nil"/>
          <w:right w:val="nil"/>
          <w:between w:val="nil"/>
        </w:pBdr>
        <w:ind w:firstLine="720"/>
        <w:jc w:val="both"/>
        <w:textDirection w:val="btLr"/>
        <w:textAlignment w:val="top"/>
        <w:outlineLvl w:val="0"/>
        <w:rPr>
          <w:rFonts w:asciiTheme="majorBidi" w:eastAsia="Palatino Linotype" w:hAnsiTheme="majorBidi" w:cstheme="majorBidi"/>
          <w:color w:val="000000"/>
          <w:position w:val="-1"/>
          <w:sz w:val="20"/>
          <w:szCs w:val="20"/>
          <w:lang w:eastAsia="en-US"/>
        </w:rPr>
      </w:pPr>
      <w:r w:rsidRPr="00190ACA">
        <w:rPr>
          <w:rFonts w:asciiTheme="majorBidi" w:eastAsia="Palatino Linotype" w:hAnsiTheme="majorBidi" w:cstheme="majorBidi"/>
          <w:color w:val="000000"/>
          <w:position w:val="-1"/>
          <w:sz w:val="20"/>
          <w:szCs w:val="20"/>
          <w:lang w:eastAsia="en-US"/>
        </w:rPr>
        <w:t xml:space="preserve">Berdasarkan hasil uji hipotesis menunjukkan bahwa nilai signifikansi untuk pengaruh fanatisme (X1) dan kohesivitas kelompok (X2) terhadap agresivitas (Y) adalah 0,001 &lt; 0,05, dan nilai F hitung sebesar 38,374 (&gt;2,66). </w:t>
      </w:r>
      <w:r w:rsidRPr="00190ACA">
        <w:rPr>
          <w:rFonts w:asciiTheme="majorBidi" w:eastAsia="Palatino Linotype" w:hAnsiTheme="majorBidi" w:cstheme="majorBidi"/>
          <w:color w:val="000000"/>
          <w:position w:val="-1"/>
          <w:sz w:val="20"/>
          <w:szCs w:val="20"/>
          <w:lang w:val="en-US" w:eastAsia="en-US"/>
        </w:rPr>
        <w:t xml:space="preserve">Dapat disimpulkan bahwa </w:t>
      </w:r>
      <w:r w:rsidRPr="00190ACA">
        <w:rPr>
          <w:rFonts w:asciiTheme="majorBidi" w:eastAsia="Palatino Linotype" w:hAnsiTheme="majorBidi" w:cstheme="majorBidi"/>
          <w:color w:val="000000"/>
          <w:position w:val="-1"/>
          <w:sz w:val="20"/>
          <w:szCs w:val="20"/>
          <w:lang w:eastAsia="en-US"/>
        </w:rPr>
        <w:t xml:space="preserve">terdapat </w:t>
      </w:r>
      <w:r w:rsidRPr="00190ACA">
        <w:rPr>
          <w:rFonts w:asciiTheme="majorBidi" w:eastAsia="Palatino Linotype" w:hAnsiTheme="majorBidi" w:cstheme="majorBidi"/>
          <w:color w:val="000000"/>
          <w:position w:val="-1"/>
          <w:sz w:val="20"/>
          <w:szCs w:val="20"/>
          <w:lang w:val="en-US" w:eastAsia="en-US"/>
        </w:rPr>
        <w:t xml:space="preserve">pengaruh </w:t>
      </w:r>
      <w:r w:rsidRPr="00190ACA">
        <w:rPr>
          <w:rFonts w:asciiTheme="majorBidi" w:eastAsia="Palatino Linotype" w:hAnsiTheme="majorBidi" w:cstheme="majorBidi"/>
          <w:color w:val="000000"/>
          <w:position w:val="-1"/>
          <w:sz w:val="20"/>
          <w:szCs w:val="20"/>
          <w:lang w:eastAsia="en-US"/>
        </w:rPr>
        <w:t>fanatisme</w:t>
      </w:r>
      <w:r w:rsidRPr="00190ACA">
        <w:rPr>
          <w:rFonts w:asciiTheme="majorBidi" w:eastAsia="Palatino Linotype" w:hAnsiTheme="majorBidi" w:cstheme="majorBidi"/>
          <w:color w:val="000000"/>
          <w:position w:val="-1"/>
          <w:sz w:val="20"/>
          <w:szCs w:val="20"/>
          <w:lang w:val="en-US" w:eastAsia="en-US"/>
        </w:rPr>
        <w:t xml:space="preserve"> (X1) dan </w:t>
      </w:r>
      <w:r w:rsidRPr="00190ACA">
        <w:rPr>
          <w:rFonts w:asciiTheme="majorBidi" w:eastAsia="Palatino Linotype" w:hAnsiTheme="majorBidi" w:cstheme="majorBidi"/>
          <w:color w:val="000000"/>
          <w:position w:val="-1"/>
          <w:sz w:val="20"/>
          <w:szCs w:val="20"/>
          <w:lang w:eastAsia="en-US"/>
        </w:rPr>
        <w:t>kohesivitas kelompok</w:t>
      </w:r>
      <w:r w:rsidRPr="00190ACA">
        <w:rPr>
          <w:rFonts w:asciiTheme="majorBidi" w:eastAsia="Palatino Linotype" w:hAnsiTheme="majorBidi" w:cstheme="majorBidi"/>
          <w:color w:val="000000"/>
          <w:position w:val="-1"/>
          <w:sz w:val="20"/>
          <w:szCs w:val="20"/>
          <w:lang w:val="en-US" w:eastAsia="en-US"/>
        </w:rPr>
        <w:t xml:space="preserve"> (X2) terhadap agresi</w:t>
      </w:r>
      <w:r w:rsidRPr="00190ACA">
        <w:rPr>
          <w:rFonts w:asciiTheme="majorBidi" w:eastAsia="Palatino Linotype" w:hAnsiTheme="majorBidi" w:cstheme="majorBidi"/>
          <w:color w:val="000000"/>
          <w:position w:val="-1"/>
          <w:sz w:val="20"/>
          <w:szCs w:val="20"/>
          <w:lang w:eastAsia="en-US"/>
        </w:rPr>
        <w:t>vitas</w:t>
      </w:r>
      <w:r w:rsidRPr="00190ACA">
        <w:rPr>
          <w:rFonts w:asciiTheme="majorBidi" w:eastAsia="Palatino Linotype" w:hAnsiTheme="majorBidi" w:cstheme="majorBidi"/>
          <w:color w:val="000000"/>
          <w:position w:val="-1"/>
          <w:sz w:val="20"/>
          <w:szCs w:val="20"/>
          <w:lang w:val="en-US" w:eastAsia="en-US"/>
        </w:rPr>
        <w:t>(Y) pada saat yang sama</w:t>
      </w:r>
      <w:r w:rsidRPr="00190ACA">
        <w:rPr>
          <w:rFonts w:asciiTheme="majorBidi" w:eastAsia="Palatino Linotype" w:hAnsiTheme="majorBidi" w:cstheme="majorBidi"/>
          <w:color w:val="000000"/>
          <w:position w:val="-1"/>
          <w:sz w:val="20"/>
          <w:szCs w:val="20"/>
          <w:lang w:eastAsia="en-US"/>
        </w:rPr>
        <w:t xml:space="preserve">. </w:t>
      </w:r>
    </w:p>
    <w:p w14:paraId="728E6582" w14:textId="77777777" w:rsidR="006B53DE" w:rsidRPr="00190ACA" w:rsidRDefault="006B53DE" w:rsidP="00DD3703">
      <w:pPr>
        <w:pBdr>
          <w:top w:val="nil"/>
          <w:left w:val="nil"/>
          <w:bottom w:val="nil"/>
          <w:right w:val="nil"/>
          <w:between w:val="nil"/>
        </w:pBdr>
        <w:ind w:firstLine="720"/>
        <w:jc w:val="both"/>
        <w:textDirection w:val="btLr"/>
        <w:textAlignment w:val="top"/>
        <w:outlineLvl w:val="0"/>
        <w:rPr>
          <w:rFonts w:asciiTheme="majorBidi" w:eastAsia="Palatino Linotype" w:hAnsiTheme="majorBidi" w:cstheme="majorBidi"/>
          <w:color w:val="000000"/>
          <w:position w:val="-1"/>
          <w:sz w:val="20"/>
          <w:szCs w:val="20"/>
          <w:lang w:val="en-US" w:eastAsia="en-US"/>
        </w:rPr>
      </w:pPr>
    </w:p>
    <w:p w14:paraId="08ECB6EF" w14:textId="35FD4489" w:rsidR="00852E5E" w:rsidRPr="00190ACA" w:rsidRDefault="00852E5E" w:rsidP="00A661E7">
      <w:pPr>
        <w:pBdr>
          <w:top w:val="nil"/>
          <w:left w:val="nil"/>
          <w:bottom w:val="nil"/>
          <w:right w:val="nil"/>
          <w:between w:val="nil"/>
        </w:pBdr>
        <w:jc w:val="center"/>
        <w:textDirection w:val="btLr"/>
        <w:textAlignment w:val="top"/>
        <w:outlineLvl w:val="0"/>
        <w:rPr>
          <w:rFonts w:asciiTheme="majorBidi" w:eastAsia="Calibri" w:hAnsiTheme="majorBidi" w:cstheme="majorBidi"/>
          <w:sz w:val="20"/>
          <w:szCs w:val="20"/>
          <w:lang w:val="en-US" w:eastAsia="ko-KR"/>
        </w:rPr>
      </w:pPr>
      <w:r w:rsidRPr="00190ACA">
        <w:rPr>
          <w:rFonts w:asciiTheme="majorBidi" w:eastAsia="Calibri" w:hAnsiTheme="majorBidi" w:cstheme="majorBidi"/>
          <w:sz w:val="20"/>
          <w:szCs w:val="20"/>
          <w:lang w:val="en-US" w:eastAsia="ko-KR"/>
        </w:rPr>
        <w:t xml:space="preserve">Tabel </w:t>
      </w:r>
      <w:r w:rsidR="006B53DE" w:rsidRPr="00190ACA">
        <w:rPr>
          <w:rFonts w:asciiTheme="majorBidi" w:eastAsia="Calibri" w:hAnsiTheme="majorBidi" w:cstheme="majorBidi"/>
          <w:sz w:val="20"/>
          <w:szCs w:val="20"/>
          <w:lang w:eastAsia="ko-KR"/>
        </w:rPr>
        <w:t>6</w:t>
      </w:r>
      <w:r w:rsidRPr="00190ACA">
        <w:rPr>
          <w:rFonts w:asciiTheme="majorBidi" w:eastAsia="Calibri" w:hAnsiTheme="majorBidi" w:cstheme="majorBidi"/>
          <w:sz w:val="20"/>
          <w:szCs w:val="20"/>
          <w:lang w:val="en-US" w:eastAsia="ko-KR"/>
        </w:rPr>
        <w:t>. Sumbangan Efektif</w:t>
      </w:r>
    </w:p>
    <w:tbl>
      <w:tblPr>
        <w:tblW w:w="5681" w:type="dxa"/>
        <w:jc w:val="center"/>
        <w:tblLook w:val="04A0" w:firstRow="1" w:lastRow="0" w:firstColumn="1" w:lastColumn="0" w:noHBand="0" w:noVBand="1"/>
      </w:tblPr>
      <w:tblGrid>
        <w:gridCol w:w="2808"/>
        <w:gridCol w:w="1304"/>
        <w:gridCol w:w="1569"/>
      </w:tblGrid>
      <w:tr w:rsidR="00852E5E" w:rsidRPr="00190ACA" w14:paraId="6C4A531F" w14:textId="77777777" w:rsidTr="00A661E7">
        <w:trPr>
          <w:trHeight w:val="247"/>
          <w:jc w:val="center"/>
        </w:trPr>
        <w:tc>
          <w:tcPr>
            <w:tcW w:w="2808" w:type="dxa"/>
            <w:tcBorders>
              <w:top w:val="single" w:sz="8" w:space="0" w:color="auto"/>
              <w:left w:val="nil"/>
              <w:bottom w:val="single" w:sz="8" w:space="0" w:color="auto"/>
              <w:right w:val="nil"/>
            </w:tcBorders>
            <w:shd w:val="clear" w:color="auto" w:fill="auto"/>
            <w:noWrap/>
            <w:vAlign w:val="center"/>
            <w:hideMark/>
          </w:tcPr>
          <w:p w14:paraId="7C3297F5"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Variabel </w:t>
            </w:r>
          </w:p>
        </w:tc>
        <w:tc>
          <w:tcPr>
            <w:tcW w:w="1304" w:type="dxa"/>
            <w:tcBorders>
              <w:top w:val="single" w:sz="8" w:space="0" w:color="auto"/>
              <w:left w:val="nil"/>
              <w:bottom w:val="single" w:sz="8" w:space="0" w:color="auto"/>
              <w:right w:val="nil"/>
            </w:tcBorders>
            <w:shd w:val="clear" w:color="auto" w:fill="auto"/>
            <w:noWrap/>
            <w:vAlign w:val="center"/>
            <w:hideMark/>
          </w:tcPr>
          <w:p w14:paraId="3BFC877E" w14:textId="77777777" w:rsidR="00852E5E" w:rsidRPr="00190ACA" w:rsidRDefault="00852E5E" w:rsidP="00FC3912">
            <w:pPr>
              <w:suppressAutoHyphens w:val="0"/>
              <w:jc w:val="center"/>
              <w:rPr>
                <w:rFonts w:asciiTheme="majorBidi" w:hAnsiTheme="majorBidi" w:cstheme="majorBidi"/>
                <w:i/>
                <w:iCs/>
                <w:color w:val="000000"/>
                <w:sz w:val="20"/>
                <w:szCs w:val="20"/>
                <w:lang w:val="en-US" w:eastAsia="ko-KR"/>
              </w:rPr>
            </w:pPr>
            <w:r w:rsidRPr="00190ACA">
              <w:rPr>
                <w:rFonts w:asciiTheme="majorBidi" w:hAnsiTheme="majorBidi" w:cstheme="majorBidi"/>
                <w:i/>
                <w:iCs/>
                <w:color w:val="000000"/>
                <w:sz w:val="20"/>
                <w:szCs w:val="20"/>
                <w:lang w:val="en-US" w:eastAsia="ko-KR"/>
              </w:rPr>
              <w:t xml:space="preserve">b </w:t>
            </w:r>
          </w:p>
        </w:tc>
        <w:tc>
          <w:tcPr>
            <w:tcW w:w="1569" w:type="dxa"/>
            <w:tcBorders>
              <w:top w:val="single" w:sz="8" w:space="0" w:color="auto"/>
              <w:left w:val="nil"/>
              <w:bottom w:val="single" w:sz="8" w:space="0" w:color="auto"/>
              <w:right w:val="nil"/>
            </w:tcBorders>
            <w:shd w:val="clear" w:color="auto" w:fill="auto"/>
            <w:noWrap/>
            <w:vAlign w:val="center"/>
            <w:hideMark/>
          </w:tcPr>
          <w:p w14:paraId="61E6BF6B" w14:textId="77777777" w:rsidR="00852E5E" w:rsidRPr="00190ACA" w:rsidRDefault="00852E5E"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Zero Order </w:t>
            </w:r>
          </w:p>
        </w:tc>
      </w:tr>
      <w:tr w:rsidR="00852E5E" w:rsidRPr="00190ACA" w14:paraId="1D835319" w14:textId="77777777" w:rsidTr="00A661E7">
        <w:trPr>
          <w:trHeight w:val="345"/>
          <w:jc w:val="center"/>
        </w:trPr>
        <w:tc>
          <w:tcPr>
            <w:tcW w:w="2808" w:type="dxa"/>
            <w:tcBorders>
              <w:top w:val="nil"/>
              <w:left w:val="nil"/>
              <w:bottom w:val="nil"/>
              <w:right w:val="nil"/>
            </w:tcBorders>
            <w:shd w:val="clear" w:color="auto" w:fill="auto"/>
            <w:noWrap/>
            <w:vAlign w:val="center"/>
            <w:hideMark/>
          </w:tcPr>
          <w:p w14:paraId="7A63B1A3"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Fanatisme (X1)</w:t>
            </w:r>
          </w:p>
        </w:tc>
        <w:tc>
          <w:tcPr>
            <w:tcW w:w="1304" w:type="dxa"/>
            <w:tcBorders>
              <w:top w:val="nil"/>
              <w:left w:val="nil"/>
              <w:bottom w:val="nil"/>
              <w:right w:val="nil"/>
            </w:tcBorders>
            <w:shd w:val="clear" w:color="auto" w:fill="auto"/>
            <w:noWrap/>
            <w:vAlign w:val="center"/>
            <w:hideMark/>
          </w:tcPr>
          <w:p w14:paraId="5DA2B146"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 xml:space="preserve">0,412 </w:t>
            </w:r>
          </w:p>
        </w:tc>
        <w:tc>
          <w:tcPr>
            <w:tcW w:w="1569" w:type="dxa"/>
            <w:tcBorders>
              <w:top w:val="nil"/>
              <w:left w:val="nil"/>
              <w:bottom w:val="nil"/>
              <w:right w:val="nil"/>
            </w:tcBorders>
            <w:shd w:val="clear" w:color="auto" w:fill="auto"/>
            <w:noWrap/>
            <w:vAlign w:val="center"/>
            <w:hideMark/>
          </w:tcPr>
          <w:p w14:paraId="4577BC65" w14:textId="77777777" w:rsidR="00852E5E" w:rsidRPr="00190ACA" w:rsidRDefault="00852E5E"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0,556</w:t>
            </w:r>
          </w:p>
        </w:tc>
      </w:tr>
      <w:tr w:rsidR="00852E5E" w:rsidRPr="00190ACA" w14:paraId="4647DCD5" w14:textId="77777777" w:rsidTr="00A661E7">
        <w:trPr>
          <w:trHeight w:val="289"/>
          <w:jc w:val="center"/>
        </w:trPr>
        <w:tc>
          <w:tcPr>
            <w:tcW w:w="2808" w:type="dxa"/>
            <w:tcBorders>
              <w:top w:val="nil"/>
              <w:left w:val="nil"/>
              <w:bottom w:val="single" w:sz="8" w:space="0" w:color="auto"/>
              <w:right w:val="nil"/>
            </w:tcBorders>
            <w:shd w:val="clear" w:color="auto" w:fill="auto"/>
            <w:noWrap/>
            <w:vAlign w:val="center"/>
            <w:hideMark/>
          </w:tcPr>
          <w:p w14:paraId="5217A8D8"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Kohesivitas Kelompok (X2)</w:t>
            </w:r>
          </w:p>
        </w:tc>
        <w:tc>
          <w:tcPr>
            <w:tcW w:w="1304" w:type="dxa"/>
            <w:tcBorders>
              <w:top w:val="nil"/>
              <w:left w:val="nil"/>
              <w:bottom w:val="single" w:sz="8" w:space="0" w:color="auto"/>
              <w:right w:val="nil"/>
            </w:tcBorders>
            <w:shd w:val="clear" w:color="auto" w:fill="auto"/>
            <w:noWrap/>
            <w:vAlign w:val="center"/>
            <w:hideMark/>
          </w:tcPr>
          <w:p w14:paraId="70B53A3C" w14:textId="77777777" w:rsidR="00852E5E" w:rsidRPr="00190ACA" w:rsidRDefault="00852E5E" w:rsidP="00FC3912">
            <w:pPr>
              <w:suppressAutoHyphens w:val="0"/>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0,204</w:t>
            </w:r>
          </w:p>
        </w:tc>
        <w:tc>
          <w:tcPr>
            <w:tcW w:w="1569" w:type="dxa"/>
            <w:tcBorders>
              <w:top w:val="nil"/>
              <w:left w:val="nil"/>
              <w:bottom w:val="single" w:sz="8" w:space="0" w:color="auto"/>
              <w:right w:val="nil"/>
            </w:tcBorders>
            <w:shd w:val="clear" w:color="auto" w:fill="auto"/>
            <w:noWrap/>
            <w:vAlign w:val="center"/>
            <w:hideMark/>
          </w:tcPr>
          <w:p w14:paraId="738812D8" w14:textId="77777777" w:rsidR="00852E5E" w:rsidRPr="00190ACA" w:rsidRDefault="00852E5E" w:rsidP="00FC3912">
            <w:pPr>
              <w:suppressAutoHyphens w:val="0"/>
              <w:jc w:val="center"/>
              <w:rPr>
                <w:rFonts w:asciiTheme="majorBidi" w:hAnsiTheme="majorBidi" w:cstheme="majorBidi"/>
                <w:color w:val="000000"/>
                <w:sz w:val="20"/>
                <w:szCs w:val="20"/>
                <w:lang w:val="en-US" w:eastAsia="ko-KR"/>
              </w:rPr>
            </w:pPr>
            <w:r w:rsidRPr="00190ACA">
              <w:rPr>
                <w:rFonts w:asciiTheme="majorBidi" w:hAnsiTheme="majorBidi" w:cstheme="majorBidi"/>
                <w:color w:val="000000"/>
                <w:sz w:val="20"/>
                <w:szCs w:val="20"/>
                <w:lang w:val="en-US" w:eastAsia="ko-KR"/>
              </w:rPr>
              <w:t>0,494</w:t>
            </w:r>
          </w:p>
        </w:tc>
      </w:tr>
    </w:tbl>
    <w:p w14:paraId="7FF2BD10" w14:textId="0F323685" w:rsidR="00852E5E" w:rsidRPr="00190ACA" w:rsidRDefault="00852E5E" w:rsidP="00DD3703">
      <w:pPr>
        <w:pBdr>
          <w:top w:val="nil"/>
          <w:left w:val="nil"/>
          <w:bottom w:val="nil"/>
          <w:right w:val="nil"/>
          <w:between w:val="nil"/>
        </w:pBdr>
        <w:ind w:firstLine="720"/>
        <w:jc w:val="both"/>
        <w:textDirection w:val="btLr"/>
        <w:textAlignment w:val="top"/>
        <w:outlineLvl w:val="0"/>
        <w:rPr>
          <w:rFonts w:asciiTheme="majorBidi" w:eastAsia="Calibri" w:hAnsiTheme="majorBidi" w:cstheme="majorBidi"/>
          <w:sz w:val="20"/>
          <w:szCs w:val="20"/>
          <w:lang w:val="en-US" w:eastAsia="ko-KR"/>
        </w:rPr>
      </w:pPr>
      <w:r w:rsidRPr="00190ACA">
        <w:rPr>
          <w:rFonts w:asciiTheme="majorBidi" w:eastAsia="Calibri" w:hAnsiTheme="majorBidi" w:cstheme="majorBidi"/>
          <w:sz w:val="20"/>
          <w:szCs w:val="20"/>
          <w:lang w:val="en-US" w:eastAsia="ko-KR"/>
        </w:rPr>
        <w:t xml:space="preserve">Berdasarkan tabel </w:t>
      </w:r>
      <w:r w:rsidR="00A661E7" w:rsidRPr="00190ACA">
        <w:rPr>
          <w:rFonts w:asciiTheme="majorBidi" w:eastAsia="Calibri" w:hAnsiTheme="majorBidi" w:cstheme="majorBidi"/>
          <w:sz w:val="20"/>
          <w:szCs w:val="20"/>
          <w:lang w:val="en-US" w:eastAsia="ko-KR"/>
        </w:rPr>
        <w:t>6</w:t>
      </w:r>
      <w:r w:rsidRPr="00190ACA">
        <w:rPr>
          <w:rFonts w:asciiTheme="majorBidi" w:eastAsia="Calibri" w:hAnsiTheme="majorBidi" w:cstheme="majorBidi"/>
          <w:sz w:val="20"/>
          <w:szCs w:val="20"/>
          <w:lang w:val="en-US" w:eastAsia="ko-KR"/>
        </w:rPr>
        <w:t xml:space="preserve"> </w:t>
      </w:r>
      <w:r w:rsidRPr="00190ACA">
        <w:rPr>
          <w:rFonts w:asciiTheme="majorBidi" w:eastAsia="Calibri" w:hAnsiTheme="majorBidi" w:cstheme="majorBidi"/>
          <w:sz w:val="20"/>
          <w:szCs w:val="20"/>
          <w:lang w:eastAsia="ko-KR"/>
        </w:rPr>
        <w:t xml:space="preserve">hasil uji sumbangan efektif </w:t>
      </w:r>
      <w:r w:rsidRPr="00190ACA">
        <w:rPr>
          <w:rFonts w:asciiTheme="majorBidi" w:eastAsia="Calibri" w:hAnsiTheme="majorBidi" w:cstheme="majorBidi"/>
          <w:sz w:val="20"/>
          <w:szCs w:val="20"/>
          <w:lang w:val="en-US" w:eastAsia="ko-KR"/>
        </w:rPr>
        <w:t>dapat diketahui bahwa dari</w:t>
      </w:r>
      <w:r w:rsidRPr="00190ACA">
        <w:rPr>
          <w:rFonts w:asciiTheme="majorBidi" w:eastAsia="Calibri" w:hAnsiTheme="majorBidi" w:cstheme="majorBidi"/>
          <w:sz w:val="20"/>
          <w:szCs w:val="20"/>
          <w:lang w:eastAsia="ko-KR"/>
        </w:rPr>
        <w:t xml:space="preserve"> </w:t>
      </w:r>
      <w:r w:rsidRPr="00190ACA">
        <w:rPr>
          <w:rFonts w:asciiTheme="majorBidi" w:eastAsia="Calibri" w:hAnsiTheme="majorBidi" w:cstheme="majorBidi"/>
          <w:sz w:val="20"/>
          <w:szCs w:val="20"/>
          <w:lang w:val="en-US" w:eastAsia="ko-KR"/>
        </w:rPr>
        <w:t xml:space="preserve">variabel fanatisme dan </w:t>
      </w:r>
      <w:r w:rsidRPr="00190ACA">
        <w:rPr>
          <w:rFonts w:asciiTheme="majorBidi" w:eastAsia="Calibri" w:hAnsiTheme="majorBidi" w:cstheme="majorBidi"/>
          <w:sz w:val="20"/>
          <w:szCs w:val="20"/>
          <w:lang w:eastAsia="ko-KR"/>
        </w:rPr>
        <w:t>kohesivitas kelompok</w:t>
      </w:r>
      <w:r w:rsidRPr="00190ACA">
        <w:rPr>
          <w:rFonts w:asciiTheme="majorBidi" w:eastAsia="Calibri" w:hAnsiTheme="majorBidi" w:cstheme="majorBidi"/>
          <w:sz w:val="20"/>
          <w:szCs w:val="20"/>
          <w:lang w:val="en-US" w:eastAsia="ko-KR"/>
        </w:rPr>
        <w:t xml:space="preserve"> masing-masing sebesar </w:t>
      </w:r>
      <w:r w:rsidRPr="00190ACA">
        <w:rPr>
          <w:rFonts w:asciiTheme="majorBidi" w:eastAsia="Calibri" w:hAnsiTheme="majorBidi" w:cstheme="majorBidi"/>
          <w:sz w:val="20"/>
          <w:szCs w:val="20"/>
          <w:lang w:eastAsia="ko-KR"/>
        </w:rPr>
        <w:t>22,7</w:t>
      </w:r>
      <w:r w:rsidRPr="00190ACA">
        <w:rPr>
          <w:rFonts w:asciiTheme="majorBidi" w:eastAsia="Calibri" w:hAnsiTheme="majorBidi" w:cstheme="majorBidi"/>
          <w:sz w:val="20"/>
          <w:szCs w:val="20"/>
          <w:lang w:val="en-US" w:eastAsia="ko-KR"/>
        </w:rPr>
        <w:t>% (</w:t>
      </w:r>
      <w:r w:rsidRPr="00190ACA">
        <w:rPr>
          <w:rFonts w:asciiTheme="majorBidi" w:eastAsia="Calibri" w:hAnsiTheme="majorBidi" w:cstheme="majorBidi"/>
          <w:sz w:val="20"/>
          <w:szCs w:val="20"/>
          <w:lang w:eastAsia="ko-KR"/>
        </w:rPr>
        <w:t>0,227</w:t>
      </w:r>
      <w:r w:rsidRPr="00190ACA">
        <w:rPr>
          <w:rFonts w:asciiTheme="majorBidi" w:eastAsia="Calibri" w:hAnsiTheme="majorBidi" w:cstheme="majorBidi"/>
          <w:sz w:val="20"/>
          <w:szCs w:val="20"/>
          <w:lang w:val="en-US" w:eastAsia="ko-KR"/>
        </w:rPr>
        <w:t>x 100) dan</w:t>
      </w:r>
      <w:r w:rsidRPr="00190ACA">
        <w:rPr>
          <w:rFonts w:asciiTheme="majorBidi" w:eastAsia="Calibri" w:hAnsiTheme="majorBidi" w:cstheme="majorBidi"/>
          <w:sz w:val="20"/>
          <w:szCs w:val="20"/>
          <w:lang w:eastAsia="ko-KR"/>
        </w:rPr>
        <w:t xml:space="preserve"> 14,3 </w:t>
      </w:r>
      <w:r w:rsidRPr="00190ACA">
        <w:rPr>
          <w:rFonts w:asciiTheme="majorBidi" w:eastAsia="Calibri" w:hAnsiTheme="majorBidi" w:cstheme="majorBidi"/>
          <w:sz w:val="20"/>
          <w:szCs w:val="20"/>
          <w:lang w:val="en-US" w:eastAsia="ko-KR"/>
        </w:rPr>
        <w:t>% (</w:t>
      </w:r>
      <w:r w:rsidRPr="00190ACA">
        <w:rPr>
          <w:rFonts w:asciiTheme="majorBidi" w:eastAsia="Calibri" w:hAnsiTheme="majorBidi" w:cstheme="majorBidi"/>
          <w:sz w:val="20"/>
          <w:szCs w:val="20"/>
          <w:lang w:eastAsia="ko-KR"/>
        </w:rPr>
        <w:t>0,143</w:t>
      </w:r>
      <w:r w:rsidRPr="00190ACA">
        <w:rPr>
          <w:rFonts w:asciiTheme="majorBidi" w:eastAsia="Calibri" w:hAnsiTheme="majorBidi" w:cstheme="majorBidi"/>
          <w:sz w:val="20"/>
          <w:szCs w:val="20"/>
          <w:lang w:val="en-US" w:eastAsia="ko-KR"/>
        </w:rPr>
        <w:t xml:space="preserve"> x 100) sehingga dapat </w:t>
      </w:r>
      <w:r w:rsidRPr="00190ACA">
        <w:rPr>
          <w:rFonts w:asciiTheme="majorBidi" w:eastAsia="Calibri" w:hAnsiTheme="majorBidi" w:cstheme="majorBidi"/>
          <w:sz w:val="20"/>
          <w:szCs w:val="20"/>
          <w:lang w:eastAsia="ko-KR"/>
        </w:rPr>
        <w:t>diambil kesimpulan</w:t>
      </w:r>
      <w:r w:rsidRPr="00190ACA">
        <w:rPr>
          <w:rFonts w:asciiTheme="majorBidi" w:eastAsia="Calibri" w:hAnsiTheme="majorBidi" w:cstheme="majorBidi"/>
          <w:sz w:val="20"/>
          <w:szCs w:val="20"/>
          <w:lang w:val="en-US" w:eastAsia="ko-KR"/>
        </w:rPr>
        <w:t xml:space="preserve"> bahwa variabel fanatisme memberikan</w:t>
      </w:r>
      <w:r w:rsidRPr="00190ACA">
        <w:rPr>
          <w:rFonts w:asciiTheme="majorBidi" w:eastAsia="Calibri" w:hAnsiTheme="majorBidi" w:cstheme="majorBidi"/>
          <w:sz w:val="20"/>
          <w:szCs w:val="20"/>
          <w:lang w:eastAsia="ko-KR"/>
        </w:rPr>
        <w:t xml:space="preserve"> </w:t>
      </w:r>
      <w:r w:rsidRPr="00190ACA">
        <w:rPr>
          <w:rFonts w:asciiTheme="majorBidi" w:eastAsia="Calibri" w:hAnsiTheme="majorBidi" w:cstheme="majorBidi"/>
          <w:sz w:val="20"/>
          <w:szCs w:val="20"/>
          <w:lang w:val="en-US" w:eastAsia="ko-KR"/>
        </w:rPr>
        <w:t xml:space="preserve">sumbangan efektif yang lebih tinggi terhadap </w:t>
      </w:r>
      <w:r w:rsidRPr="00190ACA">
        <w:rPr>
          <w:rFonts w:asciiTheme="majorBidi" w:eastAsia="Palatino Linotype" w:hAnsiTheme="majorBidi" w:cstheme="majorBidi"/>
          <w:color w:val="000000"/>
          <w:position w:val="-1"/>
          <w:sz w:val="20"/>
          <w:szCs w:val="20"/>
          <w:lang w:val="en-US" w:eastAsia="en-US"/>
        </w:rPr>
        <w:t>variabel</w:t>
      </w:r>
      <w:r w:rsidRPr="00190ACA">
        <w:rPr>
          <w:rFonts w:asciiTheme="majorBidi" w:eastAsia="Palatino Linotype" w:hAnsiTheme="majorBidi" w:cstheme="majorBidi"/>
          <w:color w:val="000000"/>
          <w:position w:val="-1"/>
          <w:sz w:val="20"/>
          <w:szCs w:val="20"/>
          <w:lang w:eastAsia="en-US"/>
        </w:rPr>
        <w:t xml:space="preserve"> agresivitas</w:t>
      </w:r>
      <w:r w:rsidRPr="00190ACA">
        <w:rPr>
          <w:rFonts w:asciiTheme="majorBidi" w:eastAsia="Palatino Linotype" w:hAnsiTheme="majorBidi" w:cstheme="majorBidi"/>
          <w:color w:val="000000"/>
          <w:position w:val="-1"/>
          <w:sz w:val="20"/>
          <w:szCs w:val="20"/>
          <w:lang w:val="en-US" w:eastAsia="en-US"/>
        </w:rPr>
        <w:t xml:space="preserve"> pada penggemar </w:t>
      </w:r>
      <w:r w:rsidRPr="00190ACA">
        <w:rPr>
          <w:rFonts w:asciiTheme="majorBidi" w:eastAsia="Palatino Linotype" w:hAnsiTheme="majorBidi" w:cstheme="majorBidi"/>
          <w:i/>
          <w:iCs/>
          <w:color w:val="000000"/>
          <w:position w:val="-1"/>
          <w:sz w:val="20"/>
          <w:szCs w:val="20"/>
          <w:lang w:val="en-US" w:eastAsia="en-US"/>
        </w:rPr>
        <w:t>Kpop</w:t>
      </w:r>
      <w:r w:rsidRPr="00190ACA">
        <w:rPr>
          <w:rFonts w:asciiTheme="majorBidi" w:eastAsia="Palatino Linotype" w:hAnsiTheme="majorBidi" w:cstheme="majorBidi"/>
          <w:color w:val="000000"/>
          <w:position w:val="-1"/>
          <w:sz w:val="20"/>
          <w:szCs w:val="20"/>
          <w:lang w:val="en-US" w:eastAsia="en-US"/>
        </w:rPr>
        <w:t xml:space="preserve"> </w:t>
      </w:r>
      <w:r w:rsidRPr="00190ACA">
        <w:rPr>
          <w:rFonts w:asciiTheme="majorBidi" w:eastAsia="Palatino Linotype" w:hAnsiTheme="majorBidi" w:cstheme="majorBidi"/>
          <w:color w:val="000000"/>
          <w:position w:val="-1"/>
          <w:sz w:val="20"/>
          <w:szCs w:val="20"/>
          <w:lang w:eastAsia="en-US"/>
        </w:rPr>
        <w:t>saat menonton konser</w:t>
      </w:r>
      <w:r w:rsidRPr="00190ACA">
        <w:rPr>
          <w:rFonts w:asciiTheme="majorBidi" w:eastAsia="Palatino Linotype" w:hAnsiTheme="majorBidi" w:cstheme="majorBidi"/>
          <w:color w:val="000000"/>
          <w:position w:val="-1"/>
          <w:sz w:val="20"/>
          <w:szCs w:val="20"/>
          <w:lang w:val="en-US" w:eastAsia="en-US"/>
        </w:rPr>
        <w:t>.</w:t>
      </w:r>
    </w:p>
    <w:p w14:paraId="1E4C10D1" w14:textId="0BBE23FD" w:rsidR="00852E5E" w:rsidRPr="00190ACA" w:rsidRDefault="00852E5E" w:rsidP="00FC3912">
      <w:pPr>
        <w:pBdr>
          <w:top w:val="nil"/>
          <w:left w:val="nil"/>
          <w:bottom w:val="nil"/>
          <w:right w:val="nil"/>
          <w:between w:val="nil"/>
        </w:pBdr>
        <w:ind w:firstLine="720"/>
        <w:jc w:val="both"/>
        <w:textDirection w:val="btLr"/>
        <w:textAlignment w:val="top"/>
        <w:outlineLvl w:val="0"/>
        <w:rPr>
          <w:rFonts w:asciiTheme="majorBidi" w:eastAsia="Calibri" w:hAnsiTheme="majorBidi" w:cstheme="majorBidi"/>
          <w:sz w:val="20"/>
          <w:szCs w:val="20"/>
          <w:lang w:val="en-US" w:eastAsia="ko-KR"/>
        </w:rPr>
      </w:pPr>
      <w:r w:rsidRPr="00190ACA">
        <w:rPr>
          <w:rFonts w:asciiTheme="majorBidi" w:eastAsia="Calibri" w:hAnsiTheme="majorBidi" w:cstheme="majorBidi"/>
          <w:sz w:val="20"/>
          <w:szCs w:val="20"/>
          <w:lang w:val="en-US" w:eastAsia="ko-KR"/>
        </w:rPr>
        <w:t xml:space="preserve">Analisis </w:t>
      </w:r>
      <w:r w:rsidRPr="00190ACA">
        <w:rPr>
          <w:rFonts w:asciiTheme="majorBidi" w:eastAsia="Calibri" w:hAnsiTheme="majorBidi" w:cstheme="majorBidi"/>
          <w:sz w:val="20"/>
          <w:szCs w:val="20"/>
          <w:lang w:eastAsia="ko-KR"/>
        </w:rPr>
        <w:t xml:space="preserve">lainnya </w:t>
      </w:r>
      <w:r w:rsidRPr="00190ACA">
        <w:rPr>
          <w:rFonts w:asciiTheme="majorBidi" w:eastAsia="Calibri" w:hAnsiTheme="majorBidi" w:cstheme="majorBidi"/>
          <w:sz w:val="20"/>
          <w:szCs w:val="20"/>
          <w:lang w:val="en-US" w:eastAsia="ko-KR"/>
        </w:rPr>
        <w:t xml:space="preserve">yang dilakukan </w:t>
      </w:r>
      <w:r w:rsidRPr="00190ACA">
        <w:rPr>
          <w:rFonts w:asciiTheme="majorBidi" w:eastAsia="Calibri" w:hAnsiTheme="majorBidi" w:cstheme="majorBidi"/>
          <w:sz w:val="20"/>
          <w:szCs w:val="20"/>
          <w:lang w:eastAsia="ko-KR"/>
        </w:rPr>
        <w:t>pada</w:t>
      </w:r>
      <w:r w:rsidRPr="00190ACA">
        <w:rPr>
          <w:rFonts w:asciiTheme="majorBidi" w:eastAsia="Calibri" w:hAnsiTheme="majorBidi" w:cstheme="majorBidi"/>
          <w:sz w:val="20"/>
          <w:szCs w:val="20"/>
          <w:lang w:val="en-US" w:eastAsia="ko-KR"/>
        </w:rPr>
        <w:t xml:space="preserve"> penelitian ini bertujuan untuk melihat</w:t>
      </w:r>
      <w:r w:rsidRPr="00190ACA">
        <w:rPr>
          <w:rFonts w:asciiTheme="majorBidi" w:eastAsia="Calibri" w:hAnsiTheme="majorBidi" w:cstheme="majorBidi"/>
          <w:sz w:val="20"/>
          <w:szCs w:val="20"/>
          <w:lang w:eastAsia="ko-KR"/>
        </w:rPr>
        <w:t xml:space="preserve"> </w:t>
      </w:r>
      <w:r w:rsidRPr="00190ACA">
        <w:rPr>
          <w:rFonts w:asciiTheme="majorBidi" w:eastAsia="Calibri" w:hAnsiTheme="majorBidi" w:cstheme="majorBidi"/>
          <w:sz w:val="20"/>
          <w:szCs w:val="20"/>
          <w:lang w:val="en-US" w:eastAsia="ko-KR"/>
        </w:rPr>
        <w:t xml:space="preserve">angka perbedaan </w:t>
      </w:r>
      <w:r w:rsidRPr="00190ACA">
        <w:rPr>
          <w:rFonts w:asciiTheme="majorBidi" w:eastAsia="Calibri" w:hAnsiTheme="majorBidi" w:cstheme="majorBidi"/>
          <w:sz w:val="20"/>
          <w:szCs w:val="20"/>
          <w:lang w:eastAsia="ko-KR"/>
        </w:rPr>
        <w:t>agresivitas</w:t>
      </w:r>
      <w:r w:rsidRPr="00190ACA">
        <w:rPr>
          <w:rFonts w:asciiTheme="majorBidi" w:eastAsia="Calibri" w:hAnsiTheme="majorBidi" w:cstheme="majorBidi"/>
          <w:sz w:val="20"/>
          <w:szCs w:val="20"/>
          <w:lang w:val="en-US" w:eastAsia="ko-KR"/>
        </w:rPr>
        <w:t xml:space="preserve">, fanatisme, dan </w:t>
      </w:r>
      <w:r w:rsidRPr="00190ACA">
        <w:rPr>
          <w:rFonts w:asciiTheme="majorBidi" w:eastAsia="Calibri" w:hAnsiTheme="majorBidi" w:cstheme="majorBidi"/>
          <w:sz w:val="20"/>
          <w:szCs w:val="20"/>
          <w:lang w:eastAsia="ko-KR"/>
        </w:rPr>
        <w:t xml:space="preserve">kohesivitas kelompok </w:t>
      </w:r>
      <w:r w:rsidRPr="00190ACA">
        <w:rPr>
          <w:rFonts w:asciiTheme="majorBidi" w:eastAsia="Calibri" w:hAnsiTheme="majorBidi" w:cstheme="majorBidi"/>
          <w:sz w:val="20"/>
          <w:szCs w:val="20"/>
          <w:lang w:val="en-US" w:eastAsia="ko-KR"/>
        </w:rPr>
        <w:t>menurut kategori u</w:t>
      </w:r>
      <w:r w:rsidRPr="00190ACA">
        <w:rPr>
          <w:rFonts w:asciiTheme="majorBidi" w:eastAsia="Calibri" w:hAnsiTheme="majorBidi" w:cstheme="majorBidi"/>
          <w:sz w:val="20"/>
          <w:szCs w:val="20"/>
          <w:lang w:eastAsia="ko-KR"/>
        </w:rPr>
        <w:t>mur</w:t>
      </w:r>
      <w:r w:rsidRPr="00190ACA">
        <w:rPr>
          <w:rFonts w:asciiTheme="majorBidi" w:eastAsia="Calibri" w:hAnsiTheme="majorBidi" w:cstheme="majorBidi"/>
          <w:i/>
          <w:iCs/>
          <w:sz w:val="20"/>
          <w:szCs w:val="20"/>
          <w:lang w:val="en-US" w:eastAsia="ko-KR"/>
        </w:rPr>
        <w:t xml:space="preserve">. </w:t>
      </w:r>
      <w:r w:rsidRPr="00190ACA">
        <w:rPr>
          <w:rFonts w:asciiTheme="majorBidi" w:eastAsia="Calibri" w:hAnsiTheme="majorBidi" w:cstheme="majorBidi"/>
          <w:sz w:val="20"/>
          <w:szCs w:val="20"/>
          <w:lang w:val="en-US" w:eastAsia="ko-KR"/>
        </w:rPr>
        <w:t>Adapun hasil dari analisis</w:t>
      </w:r>
      <w:r w:rsidRPr="00190ACA">
        <w:rPr>
          <w:rFonts w:asciiTheme="majorBidi" w:eastAsia="Calibri" w:hAnsiTheme="majorBidi" w:cstheme="majorBidi"/>
          <w:sz w:val="20"/>
          <w:szCs w:val="20"/>
          <w:lang w:eastAsia="ko-KR"/>
        </w:rPr>
        <w:t xml:space="preserve"> lain yang </w:t>
      </w:r>
      <w:r w:rsidRPr="00190ACA">
        <w:rPr>
          <w:rFonts w:asciiTheme="majorBidi" w:eastAsia="Calibri" w:hAnsiTheme="majorBidi" w:cstheme="majorBidi"/>
          <w:sz w:val="20"/>
          <w:szCs w:val="20"/>
          <w:lang w:val="en-US" w:eastAsia="ko-KR"/>
        </w:rPr>
        <w:t xml:space="preserve"> </w:t>
      </w:r>
      <w:r w:rsidRPr="00190ACA">
        <w:rPr>
          <w:rFonts w:asciiTheme="majorBidi" w:eastAsia="Calibri" w:hAnsiTheme="majorBidi" w:cstheme="majorBidi"/>
          <w:sz w:val="20"/>
          <w:szCs w:val="20"/>
          <w:lang w:eastAsia="ko-KR"/>
        </w:rPr>
        <w:t>di</w:t>
      </w:r>
      <w:r w:rsidRPr="00190ACA">
        <w:rPr>
          <w:rFonts w:asciiTheme="majorBidi" w:eastAsia="Calibri" w:hAnsiTheme="majorBidi" w:cstheme="majorBidi"/>
          <w:sz w:val="20"/>
          <w:szCs w:val="20"/>
          <w:lang w:val="en-US" w:eastAsia="ko-KR"/>
        </w:rPr>
        <w:t>tambah</w:t>
      </w:r>
      <w:r w:rsidRPr="00190ACA">
        <w:rPr>
          <w:rFonts w:asciiTheme="majorBidi" w:eastAsia="Calibri" w:hAnsiTheme="majorBidi" w:cstheme="majorBidi"/>
          <w:sz w:val="20"/>
          <w:szCs w:val="20"/>
          <w:lang w:eastAsia="ko-KR"/>
        </w:rPr>
        <w:t>k</w:t>
      </w:r>
      <w:r w:rsidRPr="00190ACA">
        <w:rPr>
          <w:rFonts w:asciiTheme="majorBidi" w:eastAsia="Calibri" w:hAnsiTheme="majorBidi" w:cstheme="majorBidi"/>
          <w:sz w:val="20"/>
          <w:szCs w:val="20"/>
          <w:lang w:val="en-US" w:eastAsia="ko-KR"/>
        </w:rPr>
        <w:t xml:space="preserve">an yang telah dilakukan adalah </w:t>
      </w:r>
      <w:r w:rsidRPr="00190ACA">
        <w:rPr>
          <w:rFonts w:asciiTheme="majorBidi" w:eastAsia="Calibri" w:hAnsiTheme="majorBidi" w:cstheme="majorBidi"/>
          <w:sz w:val="20"/>
          <w:szCs w:val="20"/>
          <w:lang w:eastAsia="ko-KR"/>
        </w:rPr>
        <w:t>t</w:t>
      </w:r>
      <w:r w:rsidRPr="00190ACA">
        <w:rPr>
          <w:rFonts w:asciiTheme="majorBidi" w:eastAsia="Calibri" w:hAnsiTheme="majorBidi" w:cstheme="majorBidi"/>
          <w:sz w:val="20"/>
          <w:szCs w:val="20"/>
          <w:lang w:val="en-US" w:eastAsia="ko-KR"/>
        </w:rPr>
        <w:t xml:space="preserve">ingkat </w:t>
      </w:r>
      <w:r w:rsidRPr="00190ACA">
        <w:rPr>
          <w:rFonts w:asciiTheme="majorBidi" w:eastAsia="Calibri" w:hAnsiTheme="majorBidi" w:cstheme="majorBidi"/>
          <w:sz w:val="20"/>
          <w:szCs w:val="20"/>
          <w:lang w:eastAsia="ko-KR"/>
        </w:rPr>
        <w:t>agresivitas</w:t>
      </w:r>
      <w:r w:rsidRPr="00190ACA">
        <w:rPr>
          <w:rFonts w:asciiTheme="majorBidi" w:eastAsia="Calibri" w:hAnsiTheme="majorBidi" w:cstheme="majorBidi"/>
          <w:sz w:val="20"/>
          <w:szCs w:val="20"/>
          <w:lang w:val="en-US" w:eastAsia="ko-KR"/>
        </w:rPr>
        <w:t xml:space="preserve"> pada penggemar </w:t>
      </w:r>
      <w:r w:rsidRPr="00190ACA">
        <w:rPr>
          <w:rFonts w:asciiTheme="majorBidi" w:eastAsia="Calibri" w:hAnsiTheme="majorBidi" w:cstheme="majorBidi"/>
          <w:i/>
          <w:iCs/>
          <w:sz w:val="20"/>
          <w:szCs w:val="20"/>
          <w:lang w:val="en-US" w:eastAsia="ko-KR"/>
        </w:rPr>
        <w:t>Kpop</w:t>
      </w:r>
      <w:r w:rsidRPr="00190ACA">
        <w:rPr>
          <w:rFonts w:asciiTheme="majorBidi" w:eastAsia="Calibri" w:hAnsiTheme="majorBidi" w:cstheme="majorBidi"/>
          <w:sz w:val="20"/>
          <w:szCs w:val="20"/>
          <w:lang w:val="en-US" w:eastAsia="ko-KR"/>
        </w:rPr>
        <w:t xml:space="preserve"> ditinjau dari kelompok usia</w:t>
      </w:r>
      <w:r w:rsidRPr="00190ACA">
        <w:rPr>
          <w:rFonts w:asciiTheme="majorBidi" w:eastAsia="Calibri" w:hAnsiTheme="majorBidi" w:cstheme="majorBidi"/>
          <w:sz w:val="20"/>
          <w:szCs w:val="20"/>
          <w:lang w:eastAsia="ko-KR"/>
        </w:rPr>
        <w:t xml:space="preserve"> </w:t>
      </w:r>
      <w:r w:rsidRPr="00190ACA">
        <w:rPr>
          <w:rFonts w:asciiTheme="majorBidi" w:eastAsia="Calibri" w:hAnsiTheme="majorBidi" w:cstheme="majorBidi"/>
          <w:sz w:val="20"/>
          <w:szCs w:val="20"/>
          <w:lang w:val="en-US" w:eastAsia="ko-KR"/>
        </w:rPr>
        <w:t xml:space="preserve">menghasilkan nilai signifikansi sebesar </w:t>
      </w:r>
      <w:r w:rsidRPr="00190ACA">
        <w:rPr>
          <w:rFonts w:asciiTheme="majorBidi" w:eastAsia="Calibri" w:hAnsiTheme="majorBidi" w:cstheme="majorBidi"/>
          <w:sz w:val="20"/>
          <w:szCs w:val="20"/>
          <w:lang w:eastAsia="ko-KR"/>
        </w:rPr>
        <w:t xml:space="preserve">0,412 </w:t>
      </w:r>
      <w:r w:rsidRPr="00190ACA">
        <w:rPr>
          <w:rFonts w:asciiTheme="majorBidi" w:eastAsia="Calibri" w:hAnsiTheme="majorBidi" w:cstheme="majorBidi"/>
          <w:sz w:val="20"/>
          <w:szCs w:val="20"/>
          <w:lang w:val="en-US" w:eastAsia="ko-KR"/>
        </w:rPr>
        <w:t xml:space="preserve">(p &lt; 0,05), </w:t>
      </w:r>
      <w:r w:rsidRPr="00190ACA">
        <w:rPr>
          <w:rFonts w:asciiTheme="majorBidi" w:eastAsia="Calibri" w:hAnsiTheme="majorBidi" w:cstheme="majorBidi"/>
          <w:sz w:val="20"/>
          <w:szCs w:val="20"/>
          <w:lang w:eastAsia="ko-KR"/>
        </w:rPr>
        <w:t>yang kedua</w:t>
      </w:r>
      <w:r w:rsidRPr="00190ACA">
        <w:rPr>
          <w:rFonts w:asciiTheme="majorBidi" w:eastAsia="Calibri" w:hAnsiTheme="majorBidi" w:cstheme="majorBidi"/>
          <w:sz w:val="20"/>
          <w:szCs w:val="20"/>
          <w:lang w:val="en-US" w:eastAsia="ko-KR"/>
        </w:rPr>
        <w:t xml:space="preserve"> </w:t>
      </w:r>
      <w:r w:rsidRPr="00190ACA">
        <w:rPr>
          <w:rFonts w:asciiTheme="majorBidi" w:eastAsia="Calibri" w:hAnsiTheme="majorBidi" w:cstheme="majorBidi"/>
          <w:sz w:val="20"/>
          <w:szCs w:val="20"/>
          <w:lang w:eastAsia="ko-KR"/>
        </w:rPr>
        <w:t>t</w:t>
      </w:r>
      <w:r w:rsidRPr="00190ACA">
        <w:rPr>
          <w:rFonts w:asciiTheme="majorBidi" w:eastAsia="Calibri" w:hAnsiTheme="majorBidi" w:cstheme="majorBidi"/>
          <w:sz w:val="20"/>
          <w:szCs w:val="20"/>
          <w:lang w:val="en-US" w:eastAsia="ko-KR"/>
        </w:rPr>
        <w:t xml:space="preserve">ingkat fanatisme pada penggemar </w:t>
      </w:r>
      <w:r w:rsidRPr="00190ACA">
        <w:rPr>
          <w:rFonts w:asciiTheme="majorBidi" w:eastAsia="Calibri" w:hAnsiTheme="majorBidi" w:cstheme="majorBidi"/>
          <w:i/>
          <w:iCs/>
          <w:sz w:val="20"/>
          <w:szCs w:val="20"/>
          <w:lang w:val="en-US" w:eastAsia="ko-KR"/>
        </w:rPr>
        <w:t>Kpop</w:t>
      </w:r>
      <w:r w:rsidRPr="00190ACA">
        <w:rPr>
          <w:rFonts w:asciiTheme="majorBidi" w:eastAsia="Calibri" w:hAnsiTheme="majorBidi" w:cstheme="majorBidi"/>
          <w:sz w:val="20"/>
          <w:szCs w:val="20"/>
          <w:lang w:val="en-US" w:eastAsia="ko-KR"/>
        </w:rPr>
        <w:t xml:space="preserve"> ditinjau</w:t>
      </w:r>
      <w:r w:rsidRPr="00190ACA">
        <w:rPr>
          <w:rFonts w:asciiTheme="majorBidi" w:eastAsia="Calibri" w:hAnsiTheme="majorBidi" w:cstheme="majorBidi"/>
          <w:sz w:val="20"/>
          <w:szCs w:val="20"/>
          <w:lang w:eastAsia="ko-KR"/>
        </w:rPr>
        <w:t xml:space="preserve"> </w:t>
      </w:r>
      <w:r w:rsidRPr="00190ACA">
        <w:rPr>
          <w:rFonts w:asciiTheme="majorBidi" w:eastAsia="Calibri" w:hAnsiTheme="majorBidi" w:cstheme="majorBidi"/>
          <w:sz w:val="20"/>
          <w:szCs w:val="20"/>
          <w:lang w:val="en-US" w:eastAsia="ko-KR"/>
        </w:rPr>
        <w:t>dari kelompok u</w:t>
      </w:r>
      <w:r w:rsidRPr="00190ACA">
        <w:rPr>
          <w:rFonts w:asciiTheme="majorBidi" w:eastAsia="Calibri" w:hAnsiTheme="majorBidi" w:cstheme="majorBidi"/>
          <w:sz w:val="20"/>
          <w:szCs w:val="20"/>
          <w:lang w:eastAsia="ko-KR"/>
        </w:rPr>
        <w:t>mur</w:t>
      </w:r>
      <w:r w:rsidRPr="00190ACA">
        <w:rPr>
          <w:rFonts w:asciiTheme="majorBidi" w:eastAsia="Calibri" w:hAnsiTheme="majorBidi" w:cstheme="majorBidi"/>
          <w:sz w:val="20"/>
          <w:szCs w:val="20"/>
          <w:lang w:val="en-US" w:eastAsia="ko-KR"/>
        </w:rPr>
        <w:t xml:space="preserve"> menghasilkan nilai signifikansi sebesar </w:t>
      </w:r>
      <w:r w:rsidRPr="00190ACA">
        <w:rPr>
          <w:rFonts w:asciiTheme="majorBidi" w:eastAsia="Calibri" w:hAnsiTheme="majorBidi" w:cstheme="majorBidi"/>
          <w:sz w:val="20"/>
          <w:szCs w:val="20"/>
          <w:lang w:eastAsia="ko-KR"/>
        </w:rPr>
        <w:t xml:space="preserve">0,796 </w:t>
      </w:r>
      <w:r w:rsidRPr="00190ACA">
        <w:rPr>
          <w:rFonts w:asciiTheme="majorBidi" w:eastAsia="Calibri" w:hAnsiTheme="majorBidi" w:cstheme="majorBidi"/>
          <w:sz w:val="20"/>
          <w:szCs w:val="20"/>
          <w:lang w:val="en-US" w:eastAsia="ko-KR"/>
        </w:rPr>
        <w:t xml:space="preserve">(p &lt; 0,05), dan </w:t>
      </w:r>
      <w:r w:rsidRPr="00190ACA">
        <w:rPr>
          <w:rFonts w:asciiTheme="majorBidi" w:eastAsia="Calibri" w:hAnsiTheme="majorBidi" w:cstheme="majorBidi"/>
          <w:sz w:val="20"/>
          <w:szCs w:val="20"/>
          <w:lang w:eastAsia="ko-KR"/>
        </w:rPr>
        <w:t>yang terakhir dari t</w:t>
      </w:r>
      <w:r w:rsidRPr="00190ACA">
        <w:rPr>
          <w:rFonts w:asciiTheme="majorBidi" w:eastAsia="Calibri" w:hAnsiTheme="majorBidi" w:cstheme="majorBidi"/>
          <w:sz w:val="20"/>
          <w:szCs w:val="20"/>
          <w:lang w:val="en-US" w:eastAsia="ko-KR"/>
        </w:rPr>
        <w:t xml:space="preserve">ingkat </w:t>
      </w:r>
      <w:r w:rsidRPr="00190ACA">
        <w:rPr>
          <w:rFonts w:asciiTheme="majorBidi" w:eastAsia="Calibri" w:hAnsiTheme="majorBidi" w:cstheme="majorBidi"/>
          <w:sz w:val="20"/>
          <w:szCs w:val="20"/>
          <w:lang w:eastAsia="ko-KR"/>
        </w:rPr>
        <w:t>kohesivitas kelompok</w:t>
      </w:r>
      <w:r w:rsidRPr="00190ACA">
        <w:rPr>
          <w:rFonts w:asciiTheme="majorBidi" w:eastAsia="Calibri" w:hAnsiTheme="majorBidi" w:cstheme="majorBidi"/>
          <w:sz w:val="20"/>
          <w:szCs w:val="20"/>
          <w:lang w:val="en-US" w:eastAsia="ko-KR"/>
        </w:rPr>
        <w:t xml:space="preserve"> pada penggemar</w:t>
      </w:r>
      <w:r w:rsidRPr="00190ACA">
        <w:rPr>
          <w:rFonts w:asciiTheme="majorBidi" w:eastAsia="Calibri" w:hAnsiTheme="majorBidi" w:cstheme="majorBidi"/>
          <w:sz w:val="20"/>
          <w:szCs w:val="20"/>
          <w:lang w:eastAsia="ko-KR"/>
        </w:rPr>
        <w:t xml:space="preserve"> </w:t>
      </w:r>
      <w:r w:rsidRPr="00190ACA">
        <w:rPr>
          <w:rFonts w:asciiTheme="majorBidi" w:eastAsia="Calibri" w:hAnsiTheme="majorBidi" w:cstheme="majorBidi"/>
          <w:i/>
          <w:iCs/>
          <w:sz w:val="20"/>
          <w:szCs w:val="20"/>
          <w:lang w:val="en-US" w:eastAsia="ko-KR"/>
        </w:rPr>
        <w:t xml:space="preserve">Kpop </w:t>
      </w:r>
      <w:r w:rsidRPr="00190ACA">
        <w:rPr>
          <w:rFonts w:asciiTheme="majorBidi" w:eastAsia="Calibri" w:hAnsiTheme="majorBidi" w:cstheme="majorBidi"/>
          <w:sz w:val="20"/>
          <w:szCs w:val="20"/>
          <w:lang w:val="en-US" w:eastAsia="ko-KR"/>
        </w:rPr>
        <w:t xml:space="preserve">ditinjau dari kelompok usia menghasilkan nilai signifikansi sebesar </w:t>
      </w:r>
      <w:r w:rsidRPr="00190ACA">
        <w:rPr>
          <w:rFonts w:asciiTheme="majorBidi" w:eastAsia="Calibri" w:hAnsiTheme="majorBidi" w:cstheme="majorBidi"/>
          <w:sz w:val="20"/>
          <w:szCs w:val="20"/>
          <w:lang w:eastAsia="ko-KR"/>
        </w:rPr>
        <w:t>0,210</w:t>
      </w:r>
      <w:r w:rsidRPr="00190ACA">
        <w:rPr>
          <w:rFonts w:asciiTheme="majorBidi" w:eastAsia="Calibri" w:hAnsiTheme="majorBidi" w:cstheme="majorBidi"/>
          <w:sz w:val="20"/>
          <w:szCs w:val="20"/>
          <w:lang w:val="en-US" w:eastAsia="ko-KR"/>
        </w:rPr>
        <w:t xml:space="preserve"> (</w:t>
      </w:r>
      <w:r w:rsidRPr="00190ACA">
        <w:rPr>
          <w:rFonts w:asciiTheme="majorBidi" w:eastAsia="Calibri" w:hAnsiTheme="majorBidi" w:cstheme="majorBidi"/>
          <w:i/>
          <w:iCs/>
          <w:sz w:val="20"/>
          <w:szCs w:val="20"/>
          <w:lang w:val="en-US" w:eastAsia="ko-KR"/>
        </w:rPr>
        <w:t>p &lt;</w:t>
      </w:r>
      <w:r w:rsidRPr="00190ACA">
        <w:rPr>
          <w:rFonts w:asciiTheme="majorBidi" w:eastAsia="Calibri" w:hAnsiTheme="majorBidi" w:cstheme="majorBidi"/>
          <w:sz w:val="20"/>
          <w:szCs w:val="20"/>
          <w:lang w:val="en-US" w:eastAsia="ko-KR"/>
        </w:rPr>
        <w:t xml:space="preserve">0,05), </w:t>
      </w:r>
      <w:r w:rsidRPr="00190ACA">
        <w:rPr>
          <w:rFonts w:asciiTheme="majorBidi" w:eastAsia="Calibri" w:hAnsiTheme="majorBidi" w:cstheme="majorBidi"/>
          <w:sz w:val="20"/>
          <w:szCs w:val="20"/>
          <w:lang w:eastAsia="ko-KR"/>
        </w:rPr>
        <w:t xml:space="preserve">ini </w:t>
      </w:r>
      <w:r w:rsidRPr="00190ACA">
        <w:rPr>
          <w:rFonts w:asciiTheme="majorBidi" w:eastAsia="Calibri" w:hAnsiTheme="majorBidi" w:cstheme="majorBidi"/>
          <w:sz w:val="20"/>
          <w:szCs w:val="20"/>
          <w:lang w:val="en-US" w:eastAsia="ko-KR"/>
        </w:rPr>
        <w:t>bera</w:t>
      </w:r>
      <w:r w:rsidRPr="00190ACA">
        <w:rPr>
          <w:rFonts w:asciiTheme="majorBidi" w:eastAsia="Calibri" w:hAnsiTheme="majorBidi" w:cstheme="majorBidi"/>
          <w:sz w:val="20"/>
          <w:szCs w:val="20"/>
          <w:lang w:eastAsia="ko-KR"/>
        </w:rPr>
        <w:t>r</w:t>
      </w:r>
      <w:r w:rsidRPr="00190ACA">
        <w:rPr>
          <w:rFonts w:asciiTheme="majorBidi" w:eastAsia="Calibri" w:hAnsiTheme="majorBidi" w:cstheme="majorBidi"/>
          <w:sz w:val="20"/>
          <w:szCs w:val="20"/>
          <w:lang w:val="en-US" w:eastAsia="ko-KR"/>
        </w:rPr>
        <w:t>ti tingkat</w:t>
      </w:r>
      <w:r w:rsidRPr="00190ACA">
        <w:rPr>
          <w:rFonts w:asciiTheme="majorBidi" w:eastAsia="Calibri" w:hAnsiTheme="majorBidi" w:cstheme="majorBidi"/>
          <w:sz w:val="20"/>
          <w:szCs w:val="20"/>
          <w:lang w:eastAsia="ko-KR"/>
        </w:rPr>
        <w:t xml:space="preserve"> agresivitas, fanatisme, kohesivitas kelompok dari </w:t>
      </w:r>
      <w:r w:rsidRPr="00190ACA">
        <w:rPr>
          <w:rFonts w:asciiTheme="majorBidi" w:eastAsia="Calibri" w:hAnsiTheme="majorBidi" w:cstheme="majorBidi"/>
          <w:sz w:val="20"/>
          <w:szCs w:val="20"/>
          <w:lang w:val="en-US" w:eastAsia="ko-KR"/>
        </w:rPr>
        <w:t xml:space="preserve">penggemar </w:t>
      </w:r>
      <w:r w:rsidRPr="00190ACA">
        <w:rPr>
          <w:rFonts w:asciiTheme="majorBidi" w:eastAsia="Calibri" w:hAnsiTheme="majorBidi" w:cstheme="majorBidi"/>
          <w:i/>
          <w:iCs/>
          <w:sz w:val="20"/>
          <w:szCs w:val="20"/>
          <w:lang w:val="en-US" w:eastAsia="ko-KR"/>
        </w:rPr>
        <w:t xml:space="preserve">Kpop </w:t>
      </w:r>
      <w:r w:rsidRPr="00190ACA">
        <w:rPr>
          <w:rFonts w:asciiTheme="majorBidi" w:eastAsia="Calibri" w:hAnsiTheme="majorBidi" w:cstheme="majorBidi"/>
          <w:sz w:val="20"/>
          <w:szCs w:val="20"/>
          <w:lang w:val="en-US" w:eastAsia="ko-KR"/>
        </w:rPr>
        <w:t>berdasarkan kelompok</w:t>
      </w:r>
      <w:r w:rsidRPr="00190ACA">
        <w:rPr>
          <w:rFonts w:asciiTheme="majorBidi" w:eastAsia="Calibri" w:hAnsiTheme="majorBidi" w:cstheme="majorBidi"/>
          <w:sz w:val="20"/>
          <w:szCs w:val="20"/>
          <w:lang w:eastAsia="ko-KR"/>
        </w:rPr>
        <w:t xml:space="preserve"> umur dari</w:t>
      </w:r>
      <w:r w:rsidRPr="00190ACA">
        <w:rPr>
          <w:rFonts w:asciiTheme="majorBidi" w:eastAsia="Calibri" w:hAnsiTheme="majorBidi" w:cstheme="majorBidi"/>
          <w:sz w:val="20"/>
          <w:szCs w:val="20"/>
          <w:lang w:val="en-US" w:eastAsia="ko-KR"/>
        </w:rPr>
        <w:t xml:space="preserve"> </w:t>
      </w:r>
      <w:r w:rsidRPr="00190ACA">
        <w:rPr>
          <w:rFonts w:asciiTheme="majorBidi" w:eastAsia="Calibri" w:hAnsiTheme="majorBidi" w:cstheme="majorBidi"/>
          <w:sz w:val="20"/>
          <w:szCs w:val="20"/>
          <w:lang w:eastAsia="ko-KR"/>
        </w:rPr>
        <w:t>setiap variabel termasuk signifikan</w:t>
      </w:r>
      <w:r w:rsidR="005359FF" w:rsidRPr="00190ACA">
        <w:rPr>
          <w:rFonts w:asciiTheme="majorBidi" w:eastAsia="Calibri" w:hAnsiTheme="majorBidi" w:cstheme="majorBidi"/>
          <w:sz w:val="20"/>
          <w:szCs w:val="20"/>
          <w:lang w:val="en-US" w:eastAsia="ko-KR"/>
        </w:rPr>
        <w:t>.</w:t>
      </w:r>
    </w:p>
    <w:p w14:paraId="33C9D079" w14:textId="77777777" w:rsidR="005359FF" w:rsidRPr="00190ACA" w:rsidRDefault="005359FF" w:rsidP="00FC3912">
      <w:pPr>
        <w:pBdr>
          <w:top w:val="nil"/>
          <w:left w:val="nil"/>
          <w:bottom w:val="nil"/>
          <w:right w:val="nil"/>
          <w:between w:val="nil"/>
        </w:pBdr>
        <w:jc w:val="both"/>
        <w:textDirection w:val="btLr"/>
        <w:textAlignment w:val="top"/>
        <w:outlineLvl w:val="0"/>
        <w:rPr>
          <w:rFonts w:asciiTheme="majorBidi" w:eastAsia="Calibri" w:hAnsiTheme="majorBidi" w:cstheme="majorBidi"/>
          <w:sz w:val="20"/>
          <w:szCs w:val="20"/>
          <w:lang w:val="en-US" w:eastAsia="ko-KR"/>
        </w:rPr>
      </w:pPr>
    </w:p>
    <w:p w14:paraId="735D33B9" w14:textId="265D8D98" w:rsidR="005359FF" w:rsidRPr="00190ACA" w:rsidRDefault="005359FF" w:rsidP="00190ACA">
      <w:pPr>
        <w:pStyle w:val="ListParagraph"/>
        <w:numPr>
          <w:ilvl w:val="0"/>
          <w:numId w:val="8"/>
        </w:numPr>
        <w:pBdr>
          <w:top w:val="nil"/>
          <w:left w:val="nil"/>
          <w:bottom w:val="nil"/>
          <w:right w:val="nil"/>
          <w:between w:val="nil"/>
        </w:pBdr>
        <w:jc w:val="both"/>
        <w:textDirection w:val="btLr"/>
        <w:textAlignment w:val="top"/>
        <w:outlineLvl w:val="0"/>
        <w:rPr>
          <w:rFonts w:asciiTheme="majorBidi" w:eastAsia="Calibri" w:hAnsiTheme="majorBidi" w:cstheme="majorBidi"/>
          <w:b/>
          <w:bCs/>
          <w:sz w:val="20"/>
          <w:szCs w:val="20"/>
          <w:lang w:val="en-US" w:eastAsia="ko-KR"/>
        </w:rPr>
      </w:pPr>
      <w:r w:rsidRPr="00190ACA">
        <w:rPr>
          <w:rFonts w:asciiTheme="majorBidi" w:eastAsia="Calibri" w:hAnsiTheme="majorBidi" w:cstheme="majorBidi"/>
          <w:b/>
          <w:bCs/>
          <w:sz w:val="20"/>
          <w:szCs w:val="20"/>
          <w:lang w:val="en-US" w:eastAsia="ko-KR"/>
        </w:rPr>
        <w:t>Pembahasan</w:t>
      </w:r>
    </w:p>
    <w:p w14:paraId="354C075F" w14:textId="54375BD4" w:rsidR="005359FF" w:rsidRPr="00190ACA" w:rsidRDefault="005359FF" w:rsidP="00FC3912">
      <w:pPr>
        <w:pBdr>
          <w:top w:val="nil"/>
          <w:left w:val="nil"/>
          <w:bottom w:val="nil"/>
          <w:right w:val="nil"/>
          <w:between w:val="nil"/>
        </w:pBdr>
        <w:ind w:firstLine="720"/>
        <w:jc w:val="both"/>
        <w:textDirection w:val="btLr"/>
        <w:textAlignment w:val="top"/>
        <w:outlineLvl w:val="0"/>
        <w:rPr>
          <w:rFonts w:asciiTheme="majorBidi" w:eastAsia="Calibri" w:hAnsiTheme="majorBidi" w:cstheme="majorBidi"/>
          <w:sz w:val="20"/>
          <w:szCs w:val="20"/>
          <w:lang w:eastAsia="ko-KR"/>
        </w:rPr>
      </w:pPr>
      <w:r w:rsidRPr="00190ACA">
        <w:rPr>
          <w:rFonts w:asciiTheme="majorBidi" w:eastAsia="Calibri" w:hAnsiTheme="majorBidi" w:cstheme="majorBidi"/>
          <w:sz w:val="20"/>
          <w:szCs w:val="20"/>
          <w:lang w:eastAsia="ko-KR"/>
        </w:rPr>
        <w:t>Berdasarkan hasil uji hipote</w:t>
      </w:r>
      <w:r w:rsidR="00ED612E" w:rsidRPr="00190ACA">
        <w:rPr>
          <w:rFonts w:asciiTheme="majorBidi" w:eastAsia="Calibri" w:hAnsiTheme="majorBidi" w:cstheme="majorBidi"/>
          <w:sz w:val="20"/>
          <w:szCs w:val="20"/>
          <w:lang w:eastAsia="ko-KR"/>
        </w:rPr>
        <w:t>sis</w:t>
      </w:r>
      <w:r w:rsidRPr="00190ACA">
        <w:rPr>
          <w:rFonts w:asciiTheme="majorBidi" w:eastAsia="Calibri" w:hAnsiTheme="majorBidi" w:cstheme="majorBidi"/>
          <w:sz w:val="20"/>
          <w:szCs w:val="20"/>
          <w:lang w:eastAsia="ko-KR"/>
        </w:rPr>
        <w:t xml:space="preserve"> diketahui bahwa nilai F 38,374 dengan nilai taraf signifikansi p 0,001 &lt; 0.05 yang menunjukkan bahwa H1 diterima dan H0 ditolak, sehingga dapat disimpulkan bahwa fanatisme dan kohesivitas kelompok memiliki </w:t>
      </w:r>
      <w:r w:rsidR="00ED612E" w:rsidRPr="00190ACA">
        <w:rPr>
          <w:rFonts w:asciiTheme="majorBidi" w:eastAsia="Calibri" w:hAnsiTheme="majorBidi" w:cstheme="majorBidi"/>
          <w:sz w:val="20"/>
          <w:szCs w:val="20"/>
          <w:lang w:eastAsia="ko-KR"/>
        </w:rPr>
        <w:t>pengaruh</w:t>
      </w:r>
      <w:r w:rsidRPr="00190ACA">
        <w:rPr>
          <w:rFonts w:asciiTheme="majorBidi" w:eastAsia="Calibri" w:hAnsiTheme="majorBidi" w:cstheme="majorBidi"/>
          <w:sz w:val="20"/>
          <w:szCs w:val="20"/>
          <w:lang w:eastAsia="ko-KR"/>
        </w:rPr>
        <w:t xml:space="preserve"> yang signifikan dengan agresivitas pada penggemar Kpop saat menonton konser. Selanjutnya, pada hasil sumbangan efektif variabel independent terhadap variabel dependent yaitu menunjukkan bahwa variabel fanatisme</w:t>
      </w:r>
      <w:r w:rsidR="00ED612E" w:rsidRPr="00190ACA">
        <w:rPr>
          <w:rFonts w:asciiTheme="majorBidi" w:eastAsia="Calibri" w:hAnsiTheme="majorBidi" w:cstheme="majorBidi"/>
          <w:sz w:val="20"/>
          <w:szCs w:val="20"/>
          <w:lang w:eastAsia="ko-KR"/>
        </w:rPr>
        <w:t xml:space="preserve"> sebesar 22,7%</w:t>
      </w:r>
      <w:r w:rsidRPr="00190ACA">
        <w:rPr>
          <w:rFonts w:asciiTheme="majorBidi" w:eastAsia="Calibri" w:hAnsiTheme="majorBidi" w:cstheme="majorBidi"/>
          <w:sz w:val="20"/>
          <w:szCs w:val="20"/>
          <w:lang w:eastAsia="ko-KR"/>
        </w:rPr>
        <w:t xml:space="preserve"> dan kohesivitas kelompok 14,3%, dapat disimpulkan bahwa fanatisme memberikan sumbangan efektif yang lebih tinggi terhadap variabel agresivitas pada penggemar Kpop saat menonton konser. Hal ini didukung dengan penelitian yang dilakukan oleh Nurhidayati (2023) yang menjelaskan bahwa fanatisme berpengaruh signifikan terhadap munculnya agresivitas</w:t>
      </w:r>
      <w:r w:rsidR="007067EA" w:rsidRPr="00190ACA">
        <w:rPr>
          <w:rFonts w:asciiTheme="majorBidi" w:eastAsia="Calibri" w:hAnsiTheme="majorBidi" w:cstheme="majorBidi"/>
          <w:sz w:val="20"/>
          <w:szCs w:val="20"/>
          <w:lang w:eastAsia="ko-KR"/>
        </w:rPr>
        <w:t>[</w:t>
      </w:r>
      <w:r w:rsidR="00501E90" w:rsidRPr="00190ACA">
        <w:rPr>
          <w:rFonts w:asciiTheme="majorBidi" w:eastAsia="Calibri" w:hAnsiTheme="majorBidi" w:cstheme="majorBidi"/>
          <w:sz w:val="20"/>
          <w:szCs w:val="20"/>
          <w:lang w:eastAsia="ko-KR"/>
        </w:rPr>
        <w:t>23</w:t>
      </w:r>
      <w:r w:rsidR="007067EA" w:rsidRPr="00190ACA">
        <w:rPr>
          <w:rFonts w:asciiTheme="majorBidi" w:eastAsia="Calibri" w:hAnsiTheme="majorBidi" w:cstheme="majorBidi"/>
          <w:sz w:val="20"/>
          <w:szCs w:val="20"/>
          <w:lang w:eastAsia="ko-KR"/>
        </w:rPr>
        <w:t>]</w:t>
      </w:r>
      <w:r w:rsidR="00A63A5C" w:rsidRPr="00190ACA">
        <w:rPr>
          <w:rFonts w:asciiTheme="majorBidi" w:eastAsia="Calibri" w:hAnsiTheme="majorBidi" w:cstheme="majorBidi"/>
          <w:sz w:val="20"/>
          <w:szCs w:val="20"/>
          <w:lang w:eastAsia="ko-KR"/>
        </w:rPr>
        <w:t>.</w:t>
      </w:r>
    </w:p>
    <w:p w14:paraId="22615B11" w14:textId="12585E3B" w:rsidR="00A63A5C" w:rsidRPr="00190ACA" w:rsidRDefault="00A63A5C" w:rsidP="00FC3912">
      <w:pPr>
        <w:pBdr>
          <w:top w:val="nil"/>
          <w:left w:val="nil"/>
          <w:bottom w:val="nil"/>
          <w:right w:val="nil"/>
          <w:between w:val="nil"/>
        </w:pBdr>
        <w:ind w:firstLine="720"/>
        <w:jc w:val="both"/>
        <w:textDirection w:val="btLr"/>
        <w:textAlignment w:val="top"/>
        <w:outlineLvl w:val="0"/>
        <w:rPr>
          <w:rFonts w:asciiTheme="majorBidi" w:eastAsia="Calibri" w:hAnsiTheme="majorBidi" w:cstheme="majorBidi"/>
          <w:sz w:val="20"/>
          <w:szCs w:val="20"/>
          <w:lang w:eastAsia="ko-KR"/>
        </w:rPr>
      </w:pPr>
      <w:r w:rsidRPr="00190ACA">
        <w:rPr>
          <w:rFonts w:asciiTheme="majorBidi" w:eastAsia="Calibri" w:hAnsiTheme="majorBidi" w:cstheme="majorBidi"/>
          <w:sz w:val="20"/>
          <w:szCs w:val="20"/>
          <w:lang w:eastAsia="ko-KR"/>
        </w:rPr>
        <w:lastRenderedPageBreak/>
        <w:t>Berdasarkan hasil analisis yang sudah dilakukan diperoleh hasil bahwa fanatisme memberikan pengaruh sebesar 55,6% terhadap agresivitas penggemar K-Pop yang pernah menonton konser. Menurut Thorne &amp; Bruner penggemar dengan pemahaman fanatisme akan memilih untuk lebih menunjukkan dirinya dalam bidang yang diminati, seperti menghabiskan waktu untuk menghadiri kegiatan kelompok yang sama dengan minatnya</w:t>
      </w:r>
      <w:r w:rsidR="00501E90" w:rsidRPr="00190ACA">
        <w:rPr>
          <w:rFonts w:asciiTheme="majorBidi" w:eastAsia="Calibri" w:hAnsiTheme="majorBidi" w:cstheme="majorBidi"/>
          <w:sz w:val="20"/>
          <w:szCs w:val="20"/>
          <w:lang w:eastAsia="ko-KR"/>
        </w:rPr>
        <w:t>[24]</w:t>
      </w:r>
      <w:r w:rsidRPr="00190ACA">
        <w:rPr>
          <w:rFonts w:asciiTheme="majorBidi" w:eastAsia="Calibri" w:hAnsiTheme="majorBidi" w:cstheme="majorBidi"/>
          <w:sz w:val="20"/>
          <w:szCs w:val="20"/>
          <w:lang w:eastAsia="ko-KR"/>
        </w:rPr>
        <w:t>.</w:t>
      </w:r>
      <w:r w:rsidR="00501E90" w:rsidRPr="00190ACA">
        <w:rPr>
          <w:rFonts w:asciiTheme="majorBidi" w:eastAsia="Calibri" w:hAnsiTheme="majorBidi" w:cstheme="majorBidi"/>
          <w:sz w:val="20"/>
          <w:szCs w:val="20"/>
          <w:lang w:eastAsia="ko-KR"/>
        </w:rPr>
        <w:t xml:space="preserve"> Rasa fanatisme begitu besar kepada artis K-Pop melekat dalam diri penggemar wanita yang menjadikan idola sebagai </w:t>
      </w:r>
      <w:r w:rsidR="00E2405E" w:rsidRPr="00190ACA">
        <w:rPr>
          <w:rFonts w:asciiTheme="majorBidi" w:eastAsia="Calibri" w:hAnsiTheme="majorBidi" w:cstheme="majorBidi"/>
          <w:sz w:val="20"/>
          <w:szCs w:val="20"/>
          <w:lang w:eastAsia="ko-KR"/>
        </w:rPr>
        <w:t>sumber inspirasi dan panutan. Ciri-ciri fanatisme yaitu sering mengikuti setiap perkembangan karir, kegiatan idolanya, mengoleksi merchandise, serta rela menghabiskan waktu dan uang untuk menonton konser secara langsung[32].</w:t>
      </w:r>
    </w:p>
    <w:p w14:paraId="56C27E6F" w14:textId="0E7A90F2" w:rsidR="00A63A5C" w:rsidRPr="00190ACA" w:rsidRDefault="00A63A5C" w:rsidP="00501E90">
      <w:pPr>
        <w:autoSpaceDE w:val="0"/>
        <w:autoSpaceDN w:val="0"/>
        <w:adjustRightInd w:val="0"/>
        <w:ind w:firstLine="720"/>
        <w:jc w:val="both"/>
        <w:rPr>
          <w:rFonts w:asciiTheme="majorBidi" w:hAnsiTheme="majorBidi" w:cstheme="majorBidi"/>
          <w:sz w:val="20"/>
          <w:szCs w:val="20"/>
        </w:rPr>
      </w:pPr>
      <w:r w:rsidRPr="00190ACA">
        <w:rPr>
          <w:rFonts w:asciiTheme="majorBidi" w:hAnsiTheme="majorBidi" w:cstheme="majorBidi"/>
          <w:sz w:val="20"/>
          <w:szCs w:val="20"/>
        </w:rPr>
        <w:t>Secara terpisah fanatisme dengan agresivitas memiliki hubungan signifikan. Dalam penelitian yang dilakukan Pamungkas (2020) mengemukakan bahwa perilaku fanatisme di kalangan penggemar Kpop dapat menekankan munculnya agresivitas.  Kedua variabel memiliki hubungan positif dan signifikan, dimana fanatisme menyumbang sebesar 52% terhadap agresivitas penggemar Kpop. Hal tersebut menunjukkan bahwa semakin tinggi Fanatisme penggemar Kpop maka semakin tinggi agresivitas pada penggemar Kpop begitupun sebaliknya</w:t>
      </w:r>
      <w:r w:rsidRPr="00190ACA">
        <w:rPr>
          <w:rFonts w:asciiTheme="majorBidi" w:hAnsiTheme="majorBidi" w:cstheme="majorBidi"/>
          <w:sz w:val="20"/>
          <w:szCs w:val="20"/>
        </w:rPr>
        <w:fldChar w:fldCharType="begin" w:fldLock="1"/>
      </w:r>
      <w:r w:rsidRPr="00190ACA">
        <w:rPr>
          <w:rFonts w:asciiTheme="majorBidi" w:hAnsiTheme="majorBidi" w:cstheme="majorBidi"/>
          <w:sz w:val="20"/>
          <w:szCs w:val="20"/>
        </w:rPr>
        <w:instrText xml:space="preserve"> ADDIN ZOTERO_ITEM CSL_CITATION {"citationID":"sOfAaJ2V","properties":{"formattedCitation":"[11]","plainCitation":"[11]","noteIndex":0},"citationItems":[{"id":"fQNM8aQD/Xv9ivyFJ","uris":["http://www.mendeley.com/documents/?uuid=5089f16d-7adc-4a8a-b541-71c411c76b28"],"itemData":{"DOI":"10.21580/pjpp.v3i1.2442","ISSN":"2502-9363","abstract":"&lt;p class=\"IABSTRAK\"&gt;&lt;strong&gt;Abstract: &lt;/strong&gt;Verbal aggressive behavior that often occurs in social media is usually triggered by fanaticism on certain objects. The purpose of this research is to look at the relationship of fanaticism with verbal aggressive behavior in social media conducted by fans-idol of K-pop. This research used correlational quantitative method. The subjects of this study are fans-idol of K-pop numbered 915 people. Data collected with fanaticism scale and verbal aggression in media social scale. The data retrieval is done by using google forms application which contains the research instrument, which is disseminated through the social media forum of fans-idol of K-pop. This study showed there was a positive relationship of fanaticism with verbal aggressive behavior in social media on fans-idol of K-pop (r = 0.626 and p = 0,000). Fans-idol of K-pop who have high fanaticism will have high verbal aggressive behavior, otherwise fans-idol of K-pop who have low fanaticism will have a low verbal aggressive behavior.&lt;/p&gt;&lt;strong&gt;Abstrak: &lt;/strong&gt;Perilaku agresif verbal yang sering terjadi di media sosial biasanya dipicu oleh fanatisme pada objek tertentu. Tujuan dari penelitian ini adalah untuk melihat hubungan fanatisme dengan perilaku agresif verbal di media sosial yang dilakukan oleh penggemar-idola K-pop. Penelitian ini menggunakan metode kuantitatif korelasional. Subjek penelitian ini adalah penggemar-idola &lt;em&gt;K-pop&lt;/em&gt; berjumlah 915 orang. Data dikumpulkan dengan skala fanatisme dan agresi verbal dalam skala sosial media. Pengambilan data dilakukan dengan menggunakan aplikasi formulir google (&lt;em&gt;google form&lt;/em&gt;) yang berisi instrumen penelitian, yang disebarkan melalui forum media sosial penggemar-idola &lt;em&gt;K-pop&lt;/em&gt;. Penelitian ini menunjukkan ada hubungan positif fanatisme dengan perilaku agresif verbal di media sosial pada penggemar-idola &lt;em&gt;K-pop&lt;/em&gt; (r = 0,626 dan p = 0,000). Fans-idola &lt;em&gt;K-pop&lt;/em&gt; yang memiliki fanatisme tinggi akan memiliki perilaku agresif verbal yang tinggi, jika tidak penggemar-idola &lt;em&gt;K-pop&lt;/em&gt; yang memiliki fanatisme rendah akan memiliki perilaku agresif verbal yang rendah.","author":[{"dropping-particle":"","family":"Eliani","given":"Jenni","non-dropping-particle":"","parse-names":false,"suffix":""},{"dropping-particle":"","family":"Yuniardi","given":"M. Salis","non-dropping-particle":"","parse-names":false,"suffix":""},{"dropping-particle":"","family":"Masturah","given":"Alifah Nabilah","non-dropping-particle":"","parse-names":false,"suffix":""}],"container-title":"Psikohumaniora: Jurnal Penelitian Psikologi","id":"ITEM-1","issue":"1","issued":{"date-parts":[["2018"]]},"page":"59","title":"Fanatisme dan Perilaku Agresif Verbal di Media Sosial pada Penggemar Idola K-Pop","type":"article-journal","volume":"3"}}],"schema":"https://github.com/citation-style-language/schema/raw/master/csl-citation.json"} </w:instrText>
      </w:r>
      <w:r w:rsidRPr="00190ACA">
        <w:rPr>
          <w:rFonts w:asciiTheme="majorBidi" w:hAnsiTheme="majorBidi" w:cstheme="majorBidi"/>
          <w:sz w:val="20"/>
          <w:szCs w:val="20"/>
        </w:rPr>
        <w:fldChar w:fldCharType="separate"/>
      </w:r>
      <w:r w:rsidRPr="00190ACA">
        <w:rPr>
          <w:rFonts w:asciiTheme="majorBidi" w:hAnsiTheme="majorBidi" w:cstheme="majorBidi"/>
          <w:sz w:val="20"/>
          <w:szCs w:val="20"/>
        </w:rPr>
        <w:t>[11]</w:t>
      </w:r>
      <w:r w:rsidRPr="00190ACA">
        <w:rPr>
          <w:rFonts w:asciiTheme="majorBidi" w:hAnsiTheme="majorBidi" w:cstheme="majorBidi"/>
          <w:sz w:val="20"/>
          <w:szCs w:val="20"/>
        </w:rPr>
        <w:fldChar w:fldCharType="end"/>
      </w:r>
      <w:r w:rsidRPr="00190ACA">
        <w:rPr>
          <w:rFonts w:asciiTheme="majorBidi" w:hAnsiTheme="majorBidi" w:cstheme="majorBidi"/>
          <w:sz w:val="20"/>
          <w:szCs w:val="20"/>
        </w:rPr>
        <w:t>.</w:t>
      </w:r>
      <w:r w:rsidR="00501E90" w:rsidRPr="00190ACA">
        <w:rPr>
          <w:rFonts w:asciiTheme="majorBidi" w:hAnsiTheme="majorBidi" w:cstheme="majorBidi"/>
          <w:sz w:val="20"/>
          <w:szCs w:val="20"/>
        </w:rPr>
        <w:t xml:space="preserve"> </w:t>
      </w:r>
      <w:r w:rsidR="008A4564" w:rsidRPr="00190ACA">
        <w:rPr>
          <w:rFonts w:asciiTheme="majorBidi" w:hAnsiTheme="majorBidi" w:cstheme="majorBidi"/>
          <w:sz w:val="20"/>
          <w:szCs w:val="20"/>
        </w:rPr>
        <w:t>Penggemar yang memiliki tingkat fanatisme yang tinggi cenderung memperlihatkan agresivitas yang tinggi pula. Selain itu, fanatisme juga dapat memicu agresivitas yang sering merujuk pada tindakan saling serang dan berebut kekuasaan di antara kelompok penggemar</w:t>
      </w:r>
      <w:r w:rsidR="008A4564" w:rsidRPr="00190ACA">
        <w:rPr>
          <w:rFonts w:eastAsia="Cambria"/>
          <w:color w:val="000000"/>
          <w:sz w:val="20"/>
          <w:szCs w:val="20"/>
          <w:lang w:val="en-US"/>
        </w:rPr>
        <w:fldChar w:fldCharType="begin"/>
      </w:r>
      <w:r w:rsidR="008A4564" w:rsidRPr="00190ACA">
        <w:rPr>
          <w:rFonts w:eastAsia="Cambria"/>
          <w:color w:val="000000"/>
          <w:sz w:val="20"/>
          <w:szCs w:val="20"/>
        </w:rPr>
        <w:instrText xml:space="preserve"> ADDIN ZOTERO_ITEM CSL_CITATION {"citationID":"x3iYvJ9t","properties":{"formattedCitation":"[28]","plainCitation":"[28]","noteIndex":0},"citationItems":[{"id":"fQNM8aQD/Scp0f63E","uris":["http://zotero.org/users/local/AFZdqk97/items/4D86M2JT"],"itemData":{"id":8,"type":"document","title":"Aullia Arismanda, 150901112, FIP, PSI.pdf"}}],"schema":"https://github.com/citation-style-language/schema/raw/master/csl-citation.json"} </w:instrText>
      </w:r>
      <w:r w:rsidR="008A4564" w:rsidRPr="00190ACA">
        <w:rPr>
          <w:rFonts w:eastAsia="Cambria"/>
          <w:color w:val="000000"/>
          <w:sz w:val="20"/>
          <w:szCs w:val="20"/>
          <w:lang w:val="en-US"/>
        </w:rPr>
        <w:fldChar w:fldCharType="separate"/>
      </w:r>
      <w:r w:rsidR="008A4564" w:rsidRPr="00190ACA">
        <w:rPr>
          <w:rFonts w:eastAsia="Cambria"/>
          <w:sz w:val="20"/>
          <w:szCs w:val="20"/>
        </w:rPr>
        <w:t>[28]</w:t>
      </w:r>
      <w:r w:rsidR="008A4564" w:rsidRPr="00190ACA">
        <w:rPr>
          <w:rFonts w:eastAsia="Cambria"/>
          <w:color w:val="000000"/>
          <w:sz w:val="20"/>
          <w:szCs w:val="20"/>
          <w:lang w:val="en-US"/>
        </w:rPr>
        <w:fldChar w:fldCharType="end"/>
      </w:r>
      <w:r w:rsidR="008A4564" w:rsidRPr="00190ACA">
        <w:rPr>
          <w:rFonts w:eastAsia="Cambria"/>
          <w:color w:val="000000"/>
          <w:sz w:val="20"/>
          <w:szCs w:val="20"/>
        </w:rPr>
        <w:t>.</w:t>
      </w:r>
      <w:r w:rsidR="00D26E07" w:rsidRPr="00190ACA">
        <w:rPr>
          <w:rFonts w:eastAsia="Cambria"/>
          <w:color w:val="000000"/>
          <w:sz w:val="20"/>
          <w:szCs w:val="20"/>
        </w:rPr>
        <w:t xml:space="preserve"> </w:t>
      </w:r>
      <w:r w:rsidRPr="00190ACA">
        <w:rPr>
          <w:rFonts w:asciiTheme="majorBidi" w:hAnsiTheme="majorBidi" w:cstheme="majorBidi"/>
          <w:sz w:val="20"/>
          <w:szCs w:val="20"/>
        </w:rPr>
        <w:t>Hamilton mengatakan bahwa individu yang memiliki fanatisme tinggi akan cenderung memaksakan pemikirannya kepada orang lain serta mengutamakan emosi yang berkenaan dengan kecintaannya pada sesuatu hal</w:t>
      </w:r>
      <w:r w:rsidRPr="00190ACA">
        <w:rPr>
          <w:rFonts w:asciiTheme="majorBidi" w:hAnsiTheme="majorBidi" w:cstheme="majorBidi"/>
          <w:color w:val="000000"/>
          <w:sz w:val="20"/>
          <w:szCs w:val="20"/>
        </w:rPr>
        <w:fldChar w:fldCharType="begin"/>
      </w:r>
      <w:r w:rsidRPr="00190ACA">
        <w:rPr>
          <w:rFonts w:asciiTheme="majorBidi" w:hAnsiTheme="majorBidi" w:cstheme="majorBidi"/>
          <w:color w:val="000000"/>
          <w:sz w:val="20"/>
          <w:szCs w:val="20"/>
        </w:rPr>
        <w:instrText xml:space="preserve"> ADDIN ZOTERO_ITEM CSL_CITATION {"citationID":"D3jAsKky","properties":{"formattedCitation":"[13]","plainCitation":"[13]","noteIndex":0},"citationItems":[{"id":53,"uris":["http://zotero.org/users/12610750/items/4YXLD9BZ"],"itemData":{"id":53,"type":"article-newspaper","event-place":"Jakarta","language":"Indonesia","publisher-place":"Jakarta","title":"Stray Kids Gelar Konser 2 Hari di Jakarta, 12-13 November","URL":"https://www.cnnindonesia.com/hiburan/20220929203554-227-854457/stray-kids-gelar-konser-2-hari-di-jakarta-12-13-november","author":[{"family":"Bilqis","given":"Bilqis"}],"issued":{"date-parts":[["2022",9,29]]}}}],"schema":"https://github.com/citation-style-language/schema/raw/master/csl-citation.json"} </w:instrText>
      </w:r>
      <w:r w:rsidRPr="00190ACA">
        <w:rPr>
          <w:rFonts w:asciiTheme="majorBidi" w:hAnsiTheme="majorBidi" w:cstheme="majorBidi"/>
          <w:color w:val="000000"/>
          <w:sz w:val="20"/>
          <w:szCs w:val="20"/>
        </w:rPr>
        <w:fldChar w:fldCharType="separate"/>
      </w:r>
      <w:r w:rsidRPr="00190ACA">
        <w:rPr>
          <w:rFonts w:asciiTheme="majorBidi" w:hAnsiTheme="majorBidi" w:cstheme="majorBidi"/>
          <w:sz w:val="20"/>
          <w:szCs w:val="20"/>
        </w:rPr>
        <w:t>[13]</w:t>
      </w:r>
      <w:r w:rsidRPr="00190ACA">
        <w:rPr>
          <w:rFonts w:asciiTheme="majorBidi" w:hAnsiTheme="majorBidi" w:cstheme="majorBidi"/>
          <w:color w:val="000000"/>
          <w:sz w:val="20"/>
          <w:szCs w:val="20"/>
        </w:rPr>
        <w:fldChar w:fldCharType="end"/>
      </w:r>
      <w:r w:rsidRPr="00190ACA">
        <w:rPr>
          <w:rFonts w:asciiTheme="majorBidi" w:hAnsiTheme="majorBidi" w:cstheme="majorBidi"/>
          <w:color w:val="000000"/>
          <w:sz w:val="20"/>
          <w:szCs w:val="20"/>
        </w:rPr>
        <w:t>.</w:t>
      </w:r>
    </w:p>
    <w:p w14:paraId="49DA8594" w14:textId="53B442BE" w:rsidR="00A63A5C" w:rsidRPr="00190ACA" w:rsidRDefault="00A63A5C" w:rsidP="00FC3912">
      <w:pPr>
        <w:autoSpaceDE w:val="0"/>
        <w:autoSpaceDN w:val="0"/>
        <w:adjustRightInd w:val="0"/>
        <w:ind w:firstLine="720"/>
        <w:jc w:val="both"/>
        <w:rPr>
          <w:rFonts w:asciiTheme="majorBidi" w:hAnsiTheme="majorBidi" w:cstheme="majorBidi"/>
          <w:sz w:val="20"/>
          <w:szCs w:val="20"/>
        </w:rPr>
      </w:pPr>
      <w:r w:rsidRPr="00190ACA">
        <w:rPr>
          <w:rFonts w:asciiTheme="majorBidi" w:hAnsiTheme="majorBidi" w:cstheme="majorBidi"/>
          <w:color w:val="000000"/>
          <w:sz w:val="20"/>
          <w:szCs w:val="20"/>
        </w:rPr>
        <w:t>Berdasarkan penelitian yang telah dilakukan bahwa fanatisme dan kohesivitas mempunyai pengaruh yang signifikan terhadap kecenderungan perilaku agresi. Menurut Scheneiders ledakan emosi sebagai respons terhadap kegagalan diri sendiri adalah perilaku agresif, yang dapat diungkapkan secara verbal atau nonverbal melalui penghancuran sesuatu yang disengaja</w:t>
      </w:r>
      <w:r w:rsidR="000F4291" w:rsidRPr="00190ACA">
        <w:rPr>
          <w:rFonts w:asciiTheme="majorBidi" w:hAnsiTheme="majorBidi" w:cstheme="majorBidi"/>
          <w:color w:val="000000"/>
          <w:sz w:val="20"/>
          <w:szCs w:val="20"/>
        </w:rPr>
        <w:t>[29]</w:t>
      </w:r>
      <w:r w:rsidRPr="00190ACA">
        <w:rPr>
          <w:rFonts w:asciiTheme="majorBidi" w:hAnsiTheme="majorBidi" w:cstheme="majorBidi"/>
          <w:color w:val="000000"/>
          <w:sz w:val="20"/>
          <w:szCs w:val="20"/>
        </w:rPr>
        <w:t>. Istilah agresivitas mengacu pada penderitaan fisik atau psikologis yang disengaja terhadap orang atau benda akibat keinginan untuk melampiaskan emosi yang terpendam, yang paling umum adalah rasa takut atau frustasi[18]</w:t>
      </w:r>
    </w:p>
    <w:p w14:paraId="4917674C" w14:textId="554131E5" w:rsidR="00A63A5C" w:rsidRPr="00190ACA" w:rsidRDefault="00E30148" w:rsidP="00FC3912">
      <w:pPr>
        <w:autoSpaceDE w:val="0"/>
        <w:autoSpaceDN w:val="0"/>
        <w:adjustRightInd w:val="0"/>
        <w:ind w:firstLine="720"/>
        <w:jc w:val="both"/>
        <w:rPr>
          <w:rFonts w:asciiTheme="majorBidi" w:hAnsiTheme="majorBidi" w:cstheme="majorBidi"/>
          <w:sz w:val="20"/>
          <w:szCs w:val="20"/>
        </w:rPr>
      </w:pPr>
      <w:r w:rsidRPr="00190ACA">
        <w:rPr>
          <w:rFonts w:asciiTheme="majorBidi" w:hAnsiTheme="majorBidi" w:cstheme="majorBidi"/>
          <w:sz w:val="20"/>
          <w:szCs w:val="20"/>
        </w:rPr>
        <w:t>Goddard menjelaskan bahwa terdapat beberapa aspek dari fanatisme seorang penggemar, diantaranya besarnya minat dan kecintaan terhadap objek atau idola, dikarenakan perasaan kecintaan yang begitu besar cenderung akan mendorong dirinya untuk lebih mendukung idola yang disukainya</w:t>
      </w:r>
      <w:r w:rsidRPr="00190ACA">
        <w:rPr>
          <w:rFonts w:eastAsia="Cambria"/>
          <w:color w:val="000000"/>
          <w:sz w:val="20"/>
          <w:szCs w:val="20"/>
          <w:lang w:val="en-US"/>
        </w:rPr>
        <w:fldChar w:fldCharType="begin"/>
      </w:r>
      <w:r w:rsidRPr="00190ACA">
        <w:rPr>
          <w:rFonts w:eastAsia="Cambria"/>
          <w:color w:val="000000"/>
          <w:sz w:val="20"/>
          <w:szCs w:val="20"/>
        </w:rPr>
        <w:instrText xml:space="preserve"> ADDIN ZOTERO_ITEM CSL_CITATION {"citationID":"6O3rBRXu","properties":{"formattedCitation":"[26]","plainCitation":"[26]","noteIndex":0},"citationItems":[{"id":"fQNM8aQD/ksAruSYo","uris":["http://zotero.org/users/local/AFZdqk97/items/HCUTGJEP"],"itemData":{"id":37,"type":"article-journal","abstract":"K-Pop as a music genre currently a trend is favored by young generation in various countries including Indonesia. The phenomenon of K-Pop fans who have solidarity forms various groups based on the idol of the K-Pop group they like. Seventeen is one of the popular K-Pop boy groups and has fans called Carat. The importance of a cohesive group will make its members close to each other and create cohesiveness so that the group will survive. The strong cohesiveness character seen in this community by routinely holding activities and also intense communication in group chats makes this K-Pop fan community look solid even though it is a new community. The purpose of this study is to determine the effect of the unity of feelings (sentiment) of members on group cohesiveness in the Caratdeul Bandung Community. The theory used is the theory of activity interaction sentiment by Homans. This research uses quantitative methods with simple linear regression analysis. Data collection techniques by distributing questionnaires. The sample of this study is Caratdeul Bandung members in WhatsApp chat group . The results of this study indicate that unity of member feelings (sentiment) affect on cohesiveness in Caratdeul Bandung Community. Each member joins based on their love for Seventeen which makes them want to fangirl-ing with other fans. This sentiment aspect is also the basis for each member in starting interactions and participating in various activities that can be a space for fun with other members.","container-title":"Bandung Conference Series: Communication Management","DOI":"10.29313/bcscm.v3i2.8862","ISSN":"2828-2183","issue":"2","journalAbbreviation":"BCSCM","language":"id","page":"820-824","source":"DOI.org (Crossref)","title":"Sentimen Fans K-Pop terhadap Kohesivitas Kelompok","volume":"3","author":[{"family":"Nurfadhilah","given":"Shifwa Naifa"},{"family":"Rachmawati","given":"Indri"}],"issued":{"date-parts":[["2023",8,4]]}}}],"schema":"https://github.com/citation-style-language/schema/raw/master/csl-citation.json"} </w:instrText>
      </w:r>
      <w:r w:rsidRPr="00190ACA">
        <w:rPr>
          <w:rFonts w:eastAsia="Cambria"/>
          <w:color w:val="000000"/>
          <w:sz w:val="20"/>
          <w:szCs w:val="20"/>
          <w:lang w:val="en-US"/>
        </w:rPr>
        <w:fldChar w:fldCharType="separate"/>
      </w:r>
      <w:r w:rsidRPr="00190ACA">
        <w:rPr>
          <w:rFonts w:eastAsia="Cambria"/>
          <w:sz w:val="20"/>
          <w:szCs w:val="20"/>
        </w:rPr>
        <w:t>[26]</w:t>
      </w:r>
      <w:r w:rsidRPr="00190ACA">
        <w:rPr>
          <w:rFonts w:eastAsia="Cambria"/>
          <w:color w:val="000000"/>
          <w:sz w:val="20"/>
          <w:szCs w:val="20"/>
          <w:lang w:val="en-US"/>
        </w:rPr>
        <w:fldChar w:fldCharType="end"/>
      </w:r>
      <w:r w:rsidRPr="00190ACA">
        <w:rPr>
          <w:rFonts w:eastAsia="Cambria"/>
          <w:color w:val="000000"/>
          <w:sz w:val="20"/>
          <w:szCs w:val="20"/>
        </w:rPr>
        <w:t xml:space="preserve">. </w:t>
      </w:r>
      <w:r w:rsidR="00A63A5C" w:rsidRPr="00190ACA">
        <w:rPr>
          <w:rFonts w:asciiTheme="majorBidi" w:hAnsiTheme="majorBidi" w:cstheme="majorBidi"/>
          <w:sz w:val="20"/>
          <w:szCs w:val="20"/>
        </w:rPr>
        <w:t xml:space="preserve"> Perbuatan individu maupun kelompok, dalam hal ini menjadi esensi yang begitu penting mengingat ini merupakan sikap seseorang untuk memulai sesuatu yang akan dilakukan. Seberapa lamanya individu menaruh atensi pada objek atau idolanya. Dan yang terakhir adanya dukungan dari keluarga, selain karena dukungan pribadi, dukungan keluarga juga dapat menjadi hal yang dapat mempengaruhi timbulnya fanatisme[7].</w:t>
      </w:r>
    </w:p>
    <w:p w14:paraId="0AA0AAFB" w14:textId="77777777" w:rsidR="00481852" w:rsidRDefault="00A63A5C" w:rsidP="00481852">
      <w:pPr>
        <w:autoSpaceDE w:val="0"/>
        <w:autoSpaceDN w:val="0"/>
        <w:adjustRightInd w:val="0"/>
        <w:ind w:firstLine="720"/>
        <w:jc w:val="both"/>
        <w:rPr>
          <w:rFonts w:asciiTheme="majorBidi" w:hAnsiTheme="majorBidi" w:cstheme="majorBidi"/>
          <w:sz w:val="20"/>
          <w:szCs w:val="20"/>
        </w:rPr>
      </w:pPr>
      <w:r w:rsidRPr="00190ACA">
        <w:rPr>
          <w:rFonts w:asciiTheme="majorBidi" w:hAnsiTheme="majorBidi" w:cstheme="majorBidi"/>
          <w:sz w:val="20"/>
          <w:szCs w:val="20"/>
          <w:lang w:val="en-US"/>
        </w:rPr>
        <w:t xml:space="preserve">Berdasarkan hasil analisis diketahui bahwa </w:t>
      </w:r>
      <w:r w:rsidRPr="00190ACA">
        <w:rPr>
          <w:rFonts w:asciiTheme="majorBidi" w:hAnsiTheme="majorBidi" w:cstheme="majorBidi"/>
          <w:sz w:val="20"/>
          <w:szCs w:val="20"/>
        </w:rPr>
        <w:t xml:space="preserve">kohesivitas kelompok </w:t>
      </w:r>
      <w:r w:rsidRPr="00190ACA">
        <w:rPr>
          <w:rFonts w:asciiTheme="majorBidi" w:hAnsiTheme="majorBidi" w:cstheme="majorBidi"/>
          <w:sz w:val="20"/>
          <w:szCs w:val="20"/>
          <w:lang w:val="en-US"/>
        </w:rPr>
        <w:t xml:space="preserve">memberikan pengaruh sebesar </w:t>
      </w:r>
      <w:r w:rsidRPr="00190ACA">
        <w:rPr>
          <w:rFonts w:asciiTheme="majorBidi" w:hAnsiTheme="majorBidi" w:cstheme="majorBidi"/>
          <w:sz w:val="20"/>
          <w:szCs w:val="20"/>
        </w:rPr>
        <w:t>49,4%</w:t>
      </w:r>
      <w:r w:rsidRPr="00190ACA">
        <w:rPr>
          <w:rFonts w:asciiTheme="majorBidi" w:hAnsiTheme="majorBidi" w:cstheme="majorBidi"/>
          <w:sz w:val="20"/>
          <w:szCs w:val="20"/>
          <w:lang w:val="en-US"/>
        </w:rPr>
        <w:t xml:space="preserve"> terhadap terhadap </w:t>
      </w:r>
      <w:r w:rsidRPr="00190ACA">
        <w:rPr>
          <w:rFonts w:asciiTheme="majorBidi" w:hAnsiTheme="majorBidi" w:cstheme="majorBidi"/>
          <w:sz w:val="20"/>
          <w:szCs w:val="20"/>
        </w:rPr>
        <w:t>agresivitas penggemar K-Pop yang pernah menonton konser.</w:t>
      </w:r>
      <w:r w:rsidRPr="00190ACA">
        <w:rPr>
          <w:rFonts w:asciiTheme="majorBidi" w:hAnsiTheme="majorBidi" w:cstheme="majorBidi"/>
          <w:sz w:val="20"/>
          <w:szCs w:val="20"/>
          <w:lang w:val="en-US"/>
        </w:rPr>
        <w:t xml:space="preserve">  Dalam penelitian ini didapatkan bahwa arah hubungan </w:t>
      </w:r>
      <w:r w:rsidRPr="00190ACA">
        <w:rPr>
          <w:rFonts w:asciiTheme="majorBidi" w:hAnsiTheme="majorBidi" w:cstheme="majorBidi"/>
          <w:sz w:val="20"/>
          <w:szCs w:val="20"/>
        </w:rPr>
        <w:t>kohesivitas kelompok</w:t>
      </w:r>
      <w:r w:rsidRPr="00190ACA">
        <w:rPr>
          <w:rFonts w:asciiTheme="majorBidi" w:hAnsiTheme="majorBidi" w:cstheme="majorBidi"/>
          <w:sz w:val="20"/>
          <w:szCs w:val="20"/>
          <w:lang w:val="en-US"/>
        </w:rPr>
        <w:t xml:space="preserve"> dan </w:t>
      </w:r>
      <w:r w:rsidRPr="00190ACA">
        <w:rPr>
          <w:rFonts w:asciiTheme="majorBidi" w:hAnsiTheme="majorBidi" w:cstheme="majorBidi"/>
          <w:sz w:val="20"/>
          <w:szCs w:val="20"/>
        </w:rPr>
        <w:t>agresivitas</w:t>
      </w:r>
      <w:r w:rsidRPr="00190ACA">
        <w:rPr>
          <w:rFonts w:asciiTheme="majorBidi" w:hAnsiTheme="majorBidi" w:cstheme="majorBidi"/>
          <w:sz w:val="20"/>
          <w:szCs w:val="20"/>
          <w:lang w:val="en-US"/>
        </w:rPr>
        <w:t xml:space="preserve"> adalah </w:t>
      </w:r>
      <w:r w:rsidRPr="00190ACA">
        <w:rPr>
          <w:rFonts w:asciiTheme="majorBidi" w:hAnsiTheme="majorBidi" w:cstheme="majorBidi"/>
          <w:sz w:val="20"/>
          <w:szCs w:val="20"/>
        </w:rPr>
        <w:t>positif</w:t>
      </w:r>
      <w:r w:rsidRPr="00190ACA">
        <w:rPr>
          <w:rFonts w:asciiTheme="majorBidi" w:hAnsiTheme="majorBidi" w:cstheme="majorBidi"/>
          <w:sz w:val="20"/>
          <w:szCs w:val="20"/>
          <w:lang w:val="en-US"/>
        </w:rPr>
        <w:t xml:space="preserve">. </w:t>
      </w:r>
      <w:r w:rsidRPr="00190ACA">
        <w:rPr>
          <w:rFonts w:asciiTheme="majorBidi" w:hAnsiTheme="majorBidi" w:cstheme="majorBidi"/>
          <w:sz w:val="20"/>
          <w:szCs w:val="20"/>
        </w:rPr>
        <w:t>Kohesivitas kelompok penggemar K-pop dapat berhubungan dengan agresivitas, terutama dalam bentuk agresi verbal</w:t>
      </w:r>
      <w:r w:rsidRPr="00190ACA">
        <w:rPr>
          <w:rFonts w:asciiTheme="majorBidi" w:hAnsiTheme="majorBidi" w:cstheme="majorBidi"/>
          <w:sz w:val="20"/>
          <w:szCs w:val="20"/>
        </w:rPr>
        <w:fldChar w:fldCharType="begin" w:fldLock="1"/>
      </w:r>
      <w:r w:rsidRPr="00190ACA">
        <w:rPr>
          <w:rFonts w:asciiTheme="majorBidi" w:hAnsiTheme="majorBidi" w:cstheme="majorBidi"/>
          <w:sz w:val="20"/>
          <w:szCs w:val="20"/>
        </w:rPr>
        <w:instrText xml:space="preserve"> ADDIN ZOTERO_ITEM CSL_CITATION {"citationID":"SWTPZfTh","properties":{"formattedCitation":"[9]","plainCitation":"[9]","noteIndex":0},"citationItems":[{"id":"fQNM8aQD/1wn8N8FY","uris":["http://www.mendeley.com/documents/?uuid=fe607b21-6d08-4fbf-987d-09c87943a00f"],"itemData":{"DOI":"10.1145/3290607.3312906","ISBN":"9781450359719","abstract":"As the K-pop industry has been rapidly expanded, the strength of the K-pop fandoms is under the spotlight. In particular, the collaborations among fandoms for mutually supporting their artists have contributed to the success of the K-pop artists. This paper investigates the current practice of the fandom collaborations in K-pop. To this end, we first introduce the notion of the 'fandom collaboration network' that represents the collaborations among K-pop fandoms. By collecting and analyzing a large-scale fandom activity data from DCinside, we investigate (i) to what extent fandom collaboration is prevalent in K-pop, (ii) how fandoms collaborate with other fandoms, and (iii) what fandoms play more roles in fandom collaboration than others. We find that K-pop fandoms actively collaborate with other fandoms for mutually supporting their artists. By analyzing the structural properties of the fandom collaboration network, we show the fandom collaboration is basically based on the reciprocity. However, we also show that the amount of collaborations between the two fandoms is often unfair. Among all the active fandoms in our data, we find that there a small number of fandoms who play significant roles in fandom collaborations in K-pop. We believe our work can provide important insight for K-pop stakeholders such as fans, agencies, artists, marketers, and broadcasting companies.","author":[{"dropping-particle":"","family":"Kang","given":"Jiwon","non-dropping-particle":"","parse-names":false,"suffix":""},{"dropping-particle":"","family":"Park","given":"Eunil","non-dropping-particle":"","parse-names":false,"suffix":""},{"dropping-particle":"","family":"Lee","given":"Munyoung","non-dropping-particle":"","parse-names":false,"suffix":""},{"dropping-particle":"","family":"Lee","given":"Minsung","non-dropping-particle":"","parse-names":false,"suffix":""},{"dropping-particle":"","family":"Ko","given":"Minsam","non-dropping-particle":"","parse-names":false,"suffix":""},{"dropping-particle":"","family":"Han","given":"Jinyoung","non-dropping-particle":"","parse-names":false,"suffix":""}],"container-title":"Conference on Human Factors in Computing Systems - Proceedings","id":"ITEM-1","issued":{"date-parts":[["2019"]]},"page":"1-6","title":"Alliance for my idol: Analyzing the k-pop fandom collaboration network","type":"article-journal"}}],"schema":"https://github.com/citation-style-language/schema/raw/master/csl-citation.json"} </w:instrText>
      </w:r>
      <w:r w:rsidRPr="00190ACA">
        <w:rPr>
          <w:rFonts w:asciiTheme="majorBidi" w:hAnsiTheme="majorBidi" w:cstheme="majorBidi"/>
          <w:sz w:val="20"/>
          <w:szCs w:val="20"/>
        </w:rPr>
        <w:fldChar w:fldCharType="separate"/>
      </w:r>
      <w:r w:rsidRPr="00190ACA">
        <w:rPr>
          <w:rFonts w:asciiTheme="majorBidi" w:hAnsiTheme="majorBidi" w:cstheme="majorBidi"/>
          <w:sz w:val="20"/>
          <w:szCs w:val="20"/>
        </w:rPr>
        <w:t>[9]</w:t>
      </w:r>
      <w:r w:rsidRPr="00190ACA">
        <w:rPr>
          <w:rFonts w:asciiTheme="majorBidi" w:hAnsiTheme="majorBidi" w:cstheme="majorBidi"/>
          <w:sz w:val="20"/>
          <w:szCs w:val="20"/>
        </w:rPr>
        <w:fldChar w:fldCharType="end"/>
      </w:r>
      <w:r w:rsidRPr="00190ACA">
        <w:rPr>
          <w:rFonts w:asciiTheme="majorBidi" w:hAnsiTheme="majorBidi" w:cstheme="majorBidi"/>
          <w:sz w:val="20"/>
          <w:szCs w:val="20"/>
        </w:rPr>
        <w:t>.</w:t>
      </w:r>
      <w:r w:rsidR="00B70793" w:rsidRPr="00190ACA">
        <w:rPr>
          <w:rFonts w:asciiTheme="majorBidi" w:hAnsiTheme="majorBidi" w:cstheme="majorBidi"/>
          <w:sz w:val="20"/>
          <w:szCs w:val="20"/>
        </w:rPr>
        <w:t xml:space="preserve"> Kohesi kelompok memainkan peran penting dalam mempengaruhi perilaku agresif dalam kelompok. Faktor-faktor seperti hirarki dan identitas, dapat menyebabkan munculnya kecenderungan agresivitas dalam sebuah kelompok, mengamati interaksi yang kompleks antara dinamika sosial dan agresivitas[3].</w:t>
      </w:r>
      <w:r w:rsidR="00E2405E" w:rsidRPr="00190ACA">
        <w:rPr>
          <w:rFonts w:asciiTheme="majorBidi" w:hAnsiTheme="majorBidi" w:cstheme="majorBidi"/>
          <w:sz w:val="20"/>
          <w:szCs w:val="20"/>
        </w:rPr>
        <w:t xml:space="preserve"> </w:t>
      </w:r>
      <w:r w:rsidR="00B70793" w:rsidRPr="00190ACA">
        <w:rPr>
          <w:rFonts w:asciiTheme="majorBidi" w:hAnsiTheme="majorBidi" w:cstheme="majorBidi"/>
          <w:sz w:val="20"/>
          <w:szCs w:val="20"/>
        </w:rPr>
        <w:t xml:space="preserve">Hasil penelitian tersebut didukung penelitian oleh Fachrezi dan Triwardhani (2022) yang menyatakan bahwa setiap anggota kelompok yang memiliki nurani dalam dirinya menjadi faktor internal yang dapat membentuk kohesivitas pada komunitas Cinta Wisata[19]. </w:t>
      </w:r>
      <w:r w:rsidR="00B70793" w:rsidRPr="00190ACA">
        <w:rPr>
          <w:rFonts w:asciiTheme="majorBidi" w:hAnsiTheme="majorBidi" w:cstheme="majorBidi"/>
          <w:sz w:val="20"/>
          <w:szCs w:val="20"/>
          <w:lang w:val="en-US"/>
        </w:rPr>
        <w:t>Kohesivitas kelompok yang tinggi dapat meningkatkan adanya agresivitas dan begitupun sebaliknya</w:t>
      </w:r>
      <w:r w:rsidR="00B70793" w:rsidRPr="00190ACA">
        <w:rPr>
          <w:rFonts w:asciiTheme="majorBidi" w:hAnsiTheme="majorBidi" w:cstheme="majorBidi"/>
          <w:sz w:val="20"/>
          <w:szCs w:val="20"/>
          <w:lang w:val="en-US"/>
        </w:rPr>
        <w:fldChar w:fldCharType="begin"/>
      </w:r>
      <w:r w:rsidR="00B70793" w:rsidRPr="00190ACA">
        <w:rPr>
          <w:rFonts w:asciiTheme="majorBidi" w:hAnsiTheme="majorBidi" w:cstheme="majorBidi"/>
          <w:sz w:val="20"/>
          <w:szCs w:val="20"/>
          <w:lang w:val="en-US"/>
        </w:rPr>
        <w:instrText xml:space="preserve"> ADDIN ZOTERO_ITEM CSL_CITATION {"citationID":"npe8vuGX","properties":{"formattedCitation":"[25]","plainCitation":"[25]","noteIndex":0},"citationItems":[{"id":51,"uris":["http://zotero.org/users/12610750/items/F8KN5J5Q"],"itemData":{"id":51,"type":"thesis","abstract":"Penelitian ini bertujuan untuk mengetahui hubungan yang signifikan\nantara fanatisme dengan perilaku agresif verbal pada remaja penggemar korean\npop. Hipotesis yang diajukan untuk diuji dalam penelitian ini adalah ada\nhubungan antara fanatisme dengan perilaku agresif verbal pada remaja penggemar\nkorean pop. subyek penelitian ini adalah remaja penggemar korean pop.\nPengumpulan data menggunakan skala fanatisme dan skala perilaku agresif\nverbal. Metode analisis data yang digunakan adalah analisis korelasi product\nmoment. Berdasarkan hasil penelitian, diperoleh koefisien korelasi rxy = 0,238\ndengan p = 0,009 (p &lt;0,01) yang berarti ada hubungan antara fanatisme dengan\nperilaku agresif verbal pada remaja penggemar korean pop. Nilai koefisien\ndeterminasi (R Squared) sebesar 0,056 menunjukkan bahwa variabel fanatisme\nmemiliki kontribusi sebesar 5,60% terhadap variabel perilaku agresif verbal pada\nremaja penggemar korean pop dan sisanya 94,40% dipengaruhi oleh faktor lain.","event-place":"Yogyakarta","genre":"Skripsi Thesis","language":"Indonesia","publisher":"Universitas Mercu Buana Yogyakarta","publisher-place":"Yogyakarta","title":"HUBUNGAN ANTARA FANATISME DENGAN PERILAKU AGRESIF VERBAL PADA REMAJA PENGGEMAR KOREAN POP (K-POP)","URL":"https://eprints.mercubuana-yogya.ac.id/id/eprint/8333/","author":[{"family":"Pamungkas","given":"Hesti Ria Dian"}],"issued":{"date-parts":[["2020"]]}}}],"schema":"https://github.com/citation-style-language/schema/raw/master/csl-citation.json"} </w:instrText>
      </w:r>
      <w:r w:rsidR="00B70793" w:rsidRPr="00190ACA">
        <w:rPr>
          <w:rFonts w:asciiTheme="majorBidi" w:hAnsiTheme="majorBidi" w:cstheme="majorBidi"/>
          <w:sz w:val="20"/>
          <w:szCs w:val="20"/>
          <w:lang w:val="en-US"/>
        </w:rPr>
        <w:fldChar w:fldCharType="separate"/>
      </w:r>
      <w:r w:rsidR="00B70793" w:rsidRPr="00190ACA">
        <w:rPr>
          <w:rFonts w:asciiTheme="majorBidi" w:hAnsiTheme="majorBidi" w:cstheme="majorBidi"/>
          <w:sz w:val="20"/>
          <w:szCs w:val="20"/>
        </w:rPr>
        <w:t>[25]</w:t>
      </w:r>
      <w:r w:rsidR="00B70793" w:rsidRPr="00190ACA">
        <w:rPr>
          <w:rFonts w:asciiTheme="majorBidi" w:hAnsiTheme="majorBidi" w:cstheme="majorBidi"/>
          <w:sz w:val="20"/>
          <w:szCs w:val="20"/>
        </w:rPr>
        <w:fldChar w:fldCharType="end"/>
      </w:r>
      <w:r w:rsidR="00B70793" w:rsidRPr="00190ACA">
        <w:rPr>
          <w:rFonts w:asciiTheme="majorBidi" w:hAnsiTheme="majorBidi" w:cstheme="majorBidi"/>
          <w:sz w:val="20"/>
          <w:szCs w:val="20"/>
          <w:lang w:val="en-US"/>
        </w:rPr>
        <w:t>. Hal ini seperti dinyatakan Hal ini dapat disebabkan oleh adanya tekanan untuk menyesuaikan diri dengan norma kelompok seperti yang dikemukakan oleh Festinger, Schacter, dan Black [27].</w:t>
      </w:r>
    </w:p>
    <w:p w14:paraId="02029336" w14:textId="62770250" w:rsidR="00481852" w:rsidRPr="00481852" w:rsidRDefault="00481852" w:rsidP="00481852">
      <w:pPr>
        <w:autoSpaceDE w:val="0"/>
        <w:autoSpaceDN w:val="0"/>
        <w:adjustRightInd w:val="0"/>
        <w:ind w:firstLine="720"/>
        <w:jc w:val="both"/>
        <w:rPr>
          <w:rFonts w:asciiTheme="majorBidi" w:hAnsiTheme="majorBidi" w:cstheme="majorBidi"/>
          <w:sz w:val="20"/>
          <w:szCs w:val="20"/>
        </w:rPr>
      </w:pPr>
      <w:r w:rsidRPr="00481852">
        <w:rPr>
          <w:color w:val="000000"/>
          <w:sz w:val="20"/>
          <w:szCs w:val="20"/>
          <w:lang w:eastAsia="en-ID"/>
        </w:rPr>
        <w:t>Adapun keterbatasan penelitian ini terdapat pada metode yang digunakan yaitu metode kuantitatif memilliki keterbatasan pada jawaban responden yang cenderung singkat sehingga peneliti tidak mendapatkan jawaban yang mendalam. Penelitian ini hanya mempertimbangkan hubungan fanatisme dan kohesivitas kelompok tanpa mempertimbangkan variabel, faktor serta dampak yang lain seperti kontrol diri maupun faktor psikologis lain juga dampak yang terjadi ketika variabel tersebut ada perbedaan dengan penelitian ini.</w:t>
      </w:r>
    </w:p>
    <w:p w14:paraId="122275E6" w14:textId="77777777" w:rsidR="00A63A5C" w:rsidRPr="00190ACA" w:rsidRDefault="00A63A5C" w:rsidP="00A63A5C">
      <w:pPr>
        <w:autoSpaceDE w:val="0"/>
        <w:autoSpaceDN w:val="0"/>
        <w:adjustRightInd w:val="0"/>
        <w:ind w:firstLine="720"/>
        <w:jc w:val="both"/>
        <w:rPr>
          <w:sz w:val="20"/>
          <w:szCs w:val="20"/>
        </w:rPr>
      </w:pPr>
    </w:p>
    <w:p w14:paraId="523A68C7" w14:textId="718D1D7F" w:rsidR="00852E5E" w:rsidRPr="00190ACA" w:rsidRDefault="00852E5E" w:rsidP="00E6000A">
      <w:pPr>
        <w:jc w:val="center"/>
        <w:rPr>
          <w:b/>
          <w:bCs/>
        </w:rPr>
      </w:pPr>
      <w:r w:rsidRPr="00190ACA">
        <w:rPr>
          <w:b/>
          <w:bCs/>
        </w:rPr>
        <w:t>IV. KESIMPULAN</w:t>
      </w:r>
    </w:p>
    <w:p w14:paraId="70923751" w14:textId="77777777" w:rsidR="00852E5E" w:rsidRPr="00190ACA" w:rsidRDefault="00852E5E" w:rsidP="00972913">
      <w:pPr>
        <w:ind w:firstLine="720"/>
        <w:jc w:val="both"/>
        <w:rPr>
          <w:sz w:val="20"/>
          <w:szCs w:val="20"/>
        </w:rPr>
      </w:pPr>
      <w:r w:rsidRPr="00190ACA">
        <w:rPr>
          <w:sz w:val="20"/>
          <w:szCs w:val="20"/>
        </w:rPr>
        <w:t>Berdasarkan hasil dari penelitian ini, dapat disimpulkan bahwa fanatisme dan kohesivitas kelompok dengan agresivitas pada penggemar Kpop yang menonton konser memiliki korelasi yang signifikan dan berhubungan positif. Penggemar Kpop cenderung berperilaku agresif saat konser apabila tingkat fanatisme yang dimiliki individu semakin tinggi serta kohesivitas kelompok menciptakan lingkungan di mana saat menonton konser penggemar merasa terhubung secara emosional.</w:t>
      </w:r>
    </w:p>
    <w:p w14:paraId="04004256" w14:textId="560EEDE0" w:rsidR="00852E5E" w:rsidRPr="00190ACA" w:rsidRDefault="00852E5E" w:rsidP="00972913">
      <w:pPr>
        <w:ind w:firstLine="720"/>
        <w:jc w:val="both"/>
        <w:rPr>
          <w:sz w:val="20"/>
          <w:szCs w:val="20"/>
        </w:rPr>
      </w:pPr>
      <w:r w:rsidRPr="00190ACA">
        <w:rPr>
          <w:sz w:val="20"/>
          <w:szCs w:val="20"/>
        </w:rPr>
        <w:t xml:space="preserve">Dengan demikiran, peneliti memberikan saran bagi penggemar Kpop yang mayoritas yang menginjak di usia dewasa awal ini diharapkan mampu mengontrol diri sendiri saat menonton konser dan diharapkan diharapkan agar menjaga sikap untuk tidak bersikap fanatik guna mengurangi timbulnya agresivitas. Saran bagi peneliti selanjutnya </w:t>
      </w:r>
      <w:r w:rsidRPr="00190ACA">
        <w:rPr>
          <w:sz w:val="20"/>
          <w:szCs w:val="20"/>
        </w:rPr>
        <w:lastRenderedPageBreak/>
        <w:t>diharapkan untuk mengkaji variabelvariabel lainnya yang memiliki hubungan dengan agresivitas, sehingga diperoleh hasil yang lebih komprehensif dan menemukan bahwa ada faktor-faktor lain yang berhubungan dengan agresivitas.</w:t>
      </w:r>
    </w:p>
    <w:p w14:paraId="4FF3D38E" w14:textId="77777777" w:rsidR="00852E5E" w:rsidRPr="00190ACA" w:rsidRDefault="00852E5E" w:rsidP="00852E5E">
      <w:pPr>
        <w:jc w:val="center"/>
        <w:rPr>
          <w:b/>
          <w:bCs/>
          <w:sz w:val="20"/>
          <w:szCs w:val="20"/>
        </w:rPr>
      </w:pPr>
    </w:p>
    <w:p w14:paraId="3C4D9E88" w14:textId="4DB182F4" w:rsidR="00852E5E" w:rsidRPr="00190ACA" w:rsidRDefault="00852E5E" w:rsidP="00E6000A">
      <w:pPr>
        <w:jc w:val="center"/>
        <w:rPr>
          <w:b/>
          <w:bCs/>
        </w:rPr>
      </w:pPr>
      <w:r w:rsidRPr="00190ACA">
        <w:rPr>
          <w:b/>
          <w:bCs/>
        </w:rPr>
        <w:t>V. UCAPAN TERIMAKASIH</w:t>
      </w:r>
    </w:p>
    <w:p w14:paraId="765EF125" w14:textId="0FB9DDFA" w:rsidR="00E057B2" w:rsidRPr="00190ACA" w:rsidRDefault="007D6A02" w:rsidP="00852E5E">
      <w:pPr>
        <w:ind w:firstLine="720"/>
        <w:rPr>
          <w:sz w:val="20"/>
          <w:szCs w:val="20"/>
        </w:rPr>
      </w:pPr>
      <w:r w:rsidRPr="00190ACA">
        <w:rPr>
          <w:sz w:val="20"/>
          <w:szCs w:val="20"/>
        </w:rPr>
        <w:t xml:space="preserve">Peneliti </w:t>
      </w:r>
      <w:r w:rsidR="00852E5E" w:rsidRPr="00190ACA">
        <w:rPr>
          <w:sz w:val="20"/>
          <w:szCs w:val="20"/>
        </w:rPr>
        <w:t xml:space="preserve">ingin </w:t>
      </w:r>
      <w:r w:rsidRPr="00190ACA">
        <w:rPr>
          <w:sz w:val="20"/>
          <w:szCs w:val="20"/>
        </w:rPr>
        <w:t xml:space="preserve">mengucapkan terima kasih kepada seluruh anggota </w:t>
      </w:r>
      <w:r w:rsidR="00852E5E" w:rsidRPr="00190ACA">
        <w:rPr>
          <w:sz w:val="20"/>
          <w:szCs w:val="20"/>
        </w:rPr>
        <w:t>komunitas penggemar NCT (Nctzen) dan penggemar</w:t>
      </w:r>
      <w:r w:rsidRPr="00190ACA">
        <w:rPr>
          <w:sz w:val="20"/>
          <w:szCs w:val="20"/>
        </w:rPr>
        <w:t xml:space="preserve"> </w:t>
      </w:r>
      <w:r w:rsidR="00852E5E" w:rsidRPr="00190ACA">
        <w:rPr>
          <w:sz w:val="20"/>
          <w:szCs w:val="20"/>
        </w:rPr>
        <w:t xml:space="preserve">Army </w:t>
      </w:r>
      <w:r w:rsidRPr="00190ACA">
        <w:rPr>
          <w:sz w:val="20"/>
          <w:szCs w:val="20"/>
        </w:rPr>
        <w:t>yang telah berpartisaspi menjadi responden penelitian.</w:t>
      </w:r>
    </w:p>
    <w:p w14:paraId="7CF48223" w14:textId="77777777" w:rsidR="00E13ABE" w:rsidRDefault="00E13ABE" w:rsidP="00852E5E">
      <w:pPr>
        <w:ind w:firstLine="720"/>
        <w:rPr>
          <w:sz w:val="22"/>
          <w:szCs w:val="22"/>
        </w:rPr>
      </w:pPr>
    </w:p>
    <w:p w14:paraId="52D04FD3" w14:textId="77777777" w:rsidR="00DD3703" w:rsidRDefault="00DD3703" w:rsidP="00852E5E">
      <w:pPr>
        <w:ind w:firstLine="720"/>
        <w:rPr>
          <w:sz w:val="22"/>
          <w:szCs w:val="22"/>
        </w:rPr>
      </w:pPr>
    </w:p>
    <w:p w14:paraId="57EF304D" w14:textId="77777777" w:rsidR="00DD3703" w:rsidRDefault="00DD3703" w:rsidP="00852E5E">
      <w:pPr>
        <w:ind w:firstLine="720"/>
        <w:rPr>
          <w:sz w:val="22"/>
          <w:szCs w:val="22"/>
        </w:rPr>
      </w:pPr>
    </w:p>
    <w:p w14:paraId="13ACA48D" w14:textId="77777777" w:rsidR="00190ACA" w:rsidRDefault="00190ACA" w:rsidP="00852E5E">
      <w:pPr>
        <w:ind w:firstLine="720"/>
        <w:rPr>
          <w:sz w:val="22"/>
          <w:szCs w:val="22"/>
        </w:rPr>
      </w:pPr>
    </w:p>
    <w:p w14:paraId="406AA29D" w14:textId="77777777" w:rsidR="00190ACA" w:rsidRDefault="00190ACA" w:rsidP="00852E5E">
      <w:pPr>
        <w:ind w:firstLine="720"/>
        <w:rPr>
          <w:sz w:val="22"/>
          <w:szCs w:val="22"/>
        </w:rPr>
      </w:pPr>
    </w:p>
    <w:p w14:paraId="06B98EEA" w14:textId="77777777" w:rsidR="00190ACA" w:rsidRDefault="00190ACA" w:rsidP="00852E5E">
      <w:pPr>
        <w:ind w:firstLine="720"/>
        <w:rPr>
          <w:sz w:val="22"/>
          <w:szCs w:val="22"/>
        </w:rPr>
      </w:pPr>
    </w:p>
    <w:p w14:paraId="4CCFB96C" w14:textId="77777777" w:rsidR="00190ACA" w:rsidRDefault="00190ACA" w:rsidP="00852E5E">
      <w:pPr>
        <w:ind w:firstLine="720"/>
        <w:rPr>
          <w:sz w:val="22"/>
          <w:szCs w:val="22"/>
        </w:rPr>
      </w:pPr>
    </w:p>
    <w:p w14:paraId="7593B117" w14:textId="77777777" w:rsidR="00190ACA" w:rsidRDefault="00190ACA" w:rsidP="00852E5E">
      <w:pPr>
        <w:ind w:firstLine="720"/>
        <w:rPr>
          <w:sz w:val="22"/>
          <w:szCs w:val="22"/>
        </w:rPr>
      </w:pPr>
    </w:p>
    <w:p w14:paraId="4752093C" w14:textId="77777777" w:rsidR="00190ACA" w:rsidRDefault="00190ACA" w:rsidP="00852E5E">
      <w:pPr>
        <w:ind w:firstLine="720"/>
        <w:rPr>
          <w:sz w:val="22"/>
          <w:szCs w:val="22"/>
        </w:rPr>
      </w:pPr>
    </w:p>
    <w:p w14:paraId="7817BEDB" w14:textId="77777777" w:rsidR="00190ACA" w:rsidRDefault="00190ACA" w:rsidP="00852E5E">
      <w:pPr>
        <w:ind w:firstLine="720"/>
        <w:rPr>
          <w:sz w:val="22"/>
          <w:szCs w:val="22"/>
        </w:rPr>
      </w:pPr>
    </w:p>
    <w:p w14:paraId="5BBC45CA" w14:textId="77777777" w:rsidR="00190ACA" w:rsidRDefault="00190ACA" w:rsidP="00852E5E">
      <w:pPr>
        <w:ind w:firstLine="720"/>
        <w:rPr>
          <w:sz w:val="22"/>
          <w:szCs w:val="22"/>
        </w:rPr>
      </w:pPr>
    </w:p>
    <w:p w14:paraId="63C04DFC" w14:textId="77777777" w:rsidR="00190ACA" w:rsidRDefault="00190ACA" w:rsidP="00852E5E">
      <w:pPr>
        <w:ind w:firstLine="720"/>
        <w:rPr>
          <w:sz w:val="22"/>
          <w:szCs w:val="22"/>
        </w:rPr>
      </w:pPr>
    </w:p>
    <w:p w14:paraId="41E9545D" w14:textId="77777777" w:rsidR="00190ACA" w:rsidRDefault="00190ACA" w:rsidP="00852E5E">
      <w:pPr>
        <w:ind w:firstLine="720"/>
        <w:rPr>
          <w:sz w:val="22"/>
          <w:szCs w:val="22"/>
        </w:rPr>
      </w:pPr>
    </w:p>
    <w:p w14:paraId="1D45E0CA" w14:textId="77777777" w:rsidR="00190ACA" w:rsidRDefault="00190ACA" w:rsidP="00852E5E">
      <w:pPr>
        <w:ind w:firstLine="720"/>
        <w:rPr>
          <w:sz w:val="22"/>
          <w:szCs w:val="22"/>
        </w:rPr>
      </w:pPr>
    </w:p>
    <w:p w14:paraId="109F7604" w14:textId="77777777" w:rsidR="00190ACA" w:rsidRDefault="00190ACA" w:rsidP="00852E5E">
      <w:pPr>
        <w:ind w:firstLine="720"/>
        <w:rPr>
          <w:sz w:val="22"/>
          <w:szCs w:val="22"/>
        </w:rPr>
      </w:pPr>
    </w:p>
    <w:p w14:paraId="38656C3B" w14:textId="77777777" w:rsidR="00190ACA" w:rsidRDefault="00190ACA" w:rsidP="00852E5E">
      <w:pPr>
        <w:ind w:firstLine="720"/>
        <w:rPr>
          <w:sz w:val="22"/>
          <w:szCs w:val="22"/>
        </w:rPr>
      </w:pPr>
    </w:p>
    <w:p w14:paraId="64DEDC25" w14:textId="77777777" w:rsidR="00190ACA" w:rsidRDefault="00190ACA" w:rsidP="00852E5E">
      <w:pPr>
        <w:ind w:firstLine="720"/>
        <w:rPr>
          <w:sz w:val="22"/>
          <w:szCs w:val="22"/>
        </w:rPr>
      </w:pPr>
    </w:p>
    <w:p w14:paraId="0ED6FE8B" w14:textId="77777777" w:rsidR="00190ACA" w:rsidRDefault="00190ACA" w:rsidP="00852E5E">
      <w:pPr>
        <w:ind w:firstLine="720"/>
        <w:rPr>
          <w:sz w:val="22"/>
          <w:szCs w:val="22"/>
        </w:rPr>
      </w:pPr>
    </w:p>
    <w:p w14:paraId="51F1844F" w14:textId="77777777" w:rsidR="00190ACA" w:rsidRDefault="00190ACA" w:rsidP="00852E5E">
      <w:pPr>
        <w:ind w:firstLine="720"/>
        <w:rPr>
          <w:sz w:val="22"/>
          <w:szCs w:val="22"/>
        </w:rPr>
      </w:pPr>
    </w:p>
    <w:p w14:paraId="41D78B11" w14:textId="77777777" w:rsidR="00190ACA" w:rsidRDefault="00190ACA" w:rsidP="00852E5E">
      <w:pPr>
        <w:ind w:firstLine="720"/>
        <w:rPr>
          <w:sz w:val="22"/>
          <w:szCs w:val="22"/>
        </w:rPr>
      </w:pPr>
    </w:p>
    <w:p w14:paraId="4281F22B" w14:textId="77777777" w:rsidR="00190ACA" w:rsidRDefault="00190ACA" w:rsidP="00852E5E">
      <w:pPr>
        <w:ind w:firstLine="720"/>
        <w:rPr>
          <w:sz w:val="22"/>
          <w:szCs w:val="22"/>
        </w:rPr>
      </w:pPr>
    </w:p>
    <w:p w14:paraId="0252F44C" w14:textId="77777777" w:rsidR="00190ACA" w:rsidRDefault="00190ACA" w:rsidP="00852E5E">
      <w:pPr>
        <w:ind w:firstLine="720"/>
        <w:rPr>
          <w:sz w:val="22"/>
          <w:szCs w:val="22"/>
        </w:rPr>
      </w:pPr>
    </w:p>
    <w:p w14:paraId="20FF0982" w14:textId="77777777" w:rsidR="00190ACA" w:rsidRDefault="00190ACA" w:rsidP="00852E5E">
      <w:pPr>
        <w:ind w:firstLine="720"/>
        <w:rPr>
          <w:sz w:val="22"/>
          <w:szCs w:val="22"/>
        </w:rPr>
      </w:pPr>
    </w:p>
    <w:p w14:paraId="28AEAE1D" w14:textId="77777777" w:rsidR="00190ACA" w:rsidRDefault="00190ACA" w:rsidP="00852E5E">
      <w:pPr>
        <w:ind w:firstLine="720"/>
        <w:rPr>
          <w:sz w:val="22"/>
          <w:szCs w:val="22"/>
        </w:rPr>
      </w:pPr>
    </w:p>
    <w:p w14:paraId="325B367C" w14:textId="77777777" w:rsidR="00190ACA" w:rsidRDefault="00190ACA" w:rsidP="00852E5E">
      <w:pPr>
        <w:ind w:firstLine="720"/>
        <w:rPr>
          <w:sz w:val="22"/>
          <w:szCs w:val="22"/>
        </w:rPr>
      </w:pPr>
    </w:p>
    <w:p w14:paraId="4B0FEAA3" w14:textId="77777777" w:rsidR="00190ACA" w:rsidRDefault="00190ACA" w:rsidP="00852E5E">
      <w:pPr>
        <w:ind w:firstLine="720"/>
        <w:rPr>
          <w:sz w:val="22"/>
          <w:szCs w:val="22"/>
        </w:rPr>
      </w:pPr>
    </w:p>
    <w:p w14:paraId="43FFFFCB" w14:textId="77777777" w:rsidR="00190ACA" w:rsidRDefault="00190ACA" w:rsidP="00852E5E">
      <w:pPr>
        <w:ind w:firstLine="720"/>
        <w:rPr>
          <w:sz w:val="22"/>
          <w:szCs w:val="22"/>
        </w:rPr>
      </w:pPr>
    </w:p>
    <w:p w14:paraId="0C21BFBC" w14:textId="77777777" w:rsidR="00190ACA" w:rsidRDefault="00190ACA" w:rsidP="00852E5E">
      <w:pPr>
        <w:ind w:firstLine="720"/>
        <w:rPr>
          <w:sz w:val="22"/>
          <w:szCs w:val="22"/>
        </w:rPr>
      </w:pPr>
    </w:p>
    <w:p w14:paraId="7BB67690" w14:textId="77777777" w:rsidR="00190ACA" w:rsidRDefault="00190ACA" w:rsidP="00852E5E">
      <w:pPr>
        <w:ind w:firstLine="720"/>
        <w:rPr>
          <w:sz w:val="22"/>
          <w:szCs w:val="22"/>
        </w:rPr>
      </w:pPr>
    </w:p>
    <w:p w14:paraId="7AC6BB29" w14:textId="77777777" w:rsidR="00190ACA" w:rsidRDefault="00190ACA" w:rsidP="00852E5E">
      <w:pPr>
        <w:ind w:firstLine="720"/>
        <w:rPr>
          <w:sz w:val="22"/>
          <w:szCs w:val="22"/>
        </w:rPr>
      </w:pPr>
    </w:p>
    <w:p w14:paraId="6C10AF73" w14:textId="77777777" w:rsidR="00190ACA" w:rsidRDefault="00190ACA" w:rsidP="00852E5E">
      <w:pPr>
        <w:ind w:firstLine="720"/>
        <w:rPr>
          <w:sz w:val="22"/>
          <w:szCs w:val="22"/>
        </w:rPr>
      </w:pPr>
    </w:p>
    <w:p w14:paraId="2AD8008E" w14:textId="77777777" w:rsidR="00190ACA" w:rsidRDefault="00190ACA" w:rsidP="00852E5E">
      <w:pPr>
        <w:ind w:firstLine="720"/>
        <w:rPr>
          <w:sz w:val="22"/>
          <w:szCs w:val="22"/>
        </w:rPr>
      </w:pPr>
    </w:p>
    <w:p w14:paraId="1E977719" w14:textId="77777777" w:rsidR="00190ACA" w:rsidRDefault="00190ACA" w:rsidP="00852E5E">
      <w:pPr>
        <w:ind w:firstLine="720"/>
        <w:rPr>
          <w:sz w:val="22"/>
          <w:szCs w:val="22"/>
        </w:rPr>
      </w:pPr>
    </w:p>
    <w:p w14:paraId="02FCEB0C" w14:textId="77777777" w:rsidR="00190ACA" w:rsidRDefault="00190ACA" w:rsidP="00852E5E">
      <w:pPr>
        <w:ind w:firstLine="720"/>
        <w:rPr>
          <w:sz w:val="22"/>
          <w:szCs w:val="22"/>
        </w:rPr>
      </w:pPr>
    </w:p>
    <w:p w14:paraId="7BB23CAF" w14:textId="77777777" w:rsidR="00190ACA" w:rsidRDefault="00190ACA" w:rsidP="00852E5E">
      <w:pPr>
        <w:ind w:firstLine="720"/>
        <w:rPr>
          <w:sz w:val="22"/>
          <w:szCs w:val="22"/>
        </w:rPr>
      </w:pPr>
    </w:p>
    <w:p w14:paraId="41C78FF1" w14:textId="77777777" w:rsidR="00190ACA" w:rsidRDefault="00190ACA" w:rsidP="00852E5E">
      <w:pPr>
        <w:ind w:firstLine="720"/>
        <w:rPr>
          <w:sz w:val="22"/>
          <w:szCs w:val="22"/>
        </w:rPr>
      </w:pPr>
    </w:p>
    <w:p w14:paraId="6908F012" w14:textId="77777777" w:rsidR="00190ACA" w:rsidRDefault="00190ACA" w:rsidP="00852E5E">
      <w:pPr>
        <w:ind w:firstLine="720"/>
        <w:rPr>
          <w:sz w:val="22"/>
          <w:szCs w:val="22"/>
        </w:rPr>
      </w:pPr>
    </w:p>
    <w:p w14:paraId="635B3D44" w14:textId="77777777" w:rsidR="00190ACA" w:rsidRDefault="00190ACA" w:rsidP="00852E5E">
      <w:pPr>
        <w:ind w:firstLine="720"/>
        <w:rPr>
          <w:sz w:val="22"/>
          <w:szCs w:val="22"/>
        </w:rPr>
      </w:pPr>
    </w:p>
    <w:p w14:paraId="41F292C9" w14:textId="77777777" w:rsidR="00190ACA" w:rsidRDefault="00190ACA" w:rsidP="00852E5E">
      <w:pPr>
        <w:ind w:firstLine="720"/>
        <w:rPr>
          <w:sz w:val="22"/>
          <w:szCs w:val="22"/>
        </w:rPr>
      </w:pPr>
    </w:p>
    <w:p w14:paraId="2645BEAE" w14:textId="77777777" w:rsidR="00190ACA" w:rsidRDefault="00190ACA" w:rsidP="00852E5E">
      <w:pPr>
        <w:ind w:firstLine="720"/>
        <w:rPr>
          <w:sz w:val="22"/>
          <w:szCs w:val="22"/>
        </w:rPr>
      </w:pPr>
    </w:p>
    <w:p w14:paraId="0ADF119B" w14:textId="77777777" w:rsidR="00190ACA" w:rsidRDefault="00190ACA" w:rsidP="00852E5E">
      <w:pPr>
        <w:ind w:firstLine="720"/>
        <w:rPr>
          <w:sz w:val="22"/>
          <w:szCs w:val="22"/>
        </w:rPr>
      </w:pPr>
    </w:p>
    <w:p w14:paraId="1804B42B" w14:textId="77777777" w:rsidR="00190ACA" w:rsidRDefault="00190ACA" w:rsidP="00852E5E">
      <w:pPr>
        <w:ind w:firstLine="720"/>
        <w:rPr>
          <w:sz w:val="22"/>
          <w:szCs w:val="22"/>
        </w:rPr>
      </w:pPr>
    </w:p>
    <w:p w14:paraId="10C6A071" w14:textId="77777777" w:rsidR="00481852" w:rsidRDefault="00481852" w:rsidP="00852E5E">
      <w:pPr>
        <w:ind w:firstLine="720"/>
        <w:rPr>
          <w:sz w:val="22"/>
          <w:szCs w:val="22"/>
        </w:rPr>
      </w:pPr>
    </w:p>
    <w:p w14:paraId="67ED6334" w14:textId="77777777" w:rsidR="00190ACA" w:rsidRDefault="00190ACA" w:rsidP="00852E5E">
      <w:pPr>
        <w:ind w:firstLine="720"/>
        <w:rPr>
          <w:sz w:val="22"/>
          <w:szCs w:val="22"/>
        </w:rPr>
      </w:pPr>
    </w:p>
    <w:p w14:paraId="56D629C8" w14:textId="77777777" w:rsidR="00DC0F28" w:rsidRDefault="007C499A" w:rsidP="00E2405E">
      <w:pPr>
        <w:pStyle w:val="Heading1"/>
        <w:numPr>
          <w:ilvl w:val="0"/>
          <w:numId w:val="0"/>
        </w:numPr>
        <w:tabs>
          <w:tab w:val="left" w:pos="0"/>
        </w:tabs>
        <w:rPr>
          <w:sz w:val="24"/>
          <w:szCs w:val="24"/>
        </w:rPr>
      </w:pPr>
      <w:r>
        <w:rPr>
          <w:sz w:val="24"/>
          <w:szCs w:val="24"/>
        </w:rPr>
        <w:lastRenderedPageBreak/>
        <w:t>Referensi</w:t>
      </w:r>
    </w:p>
    <w:p w14:paraId="2B1A442B" w14:textId="601108C9" w:rsidR="00AF6228" w:rsidRPr="00190D94" w:rsidRDefault="007C499A" w:rsidP="00AF6228">
      <w:pPr>
        <w:pStyle w:val="Bibliography"/>
        <w:rPr>
          <w:sz w:val="18"/>
          <w:szCs w:val="18"/>
        </w:rPr>
      </w:pPr>
      <w:r w:rsidRPr="00E76EDA">
        <w:rPr>
          <w:color w:val="000000"/>
          <w:sz w:val="18"/>
          <w:szCs w:val="18"/>
        </w:rPr>
        <w:fldChar w:fldCharType="begin" w:fldLock="1"/>
      </w:r>
      <w:r w:rsidR="00B51AC2" w:rsidRPr="00E76EDA">
        <w:rPr>
          <w:color w:val="000000"/>
          <w:sz w:val="18"/>
          <w:szCs w:val="18"/>
        </w:rPr>
        <w:instrText xml:space="preserve"> ADDIN ZOTERO_BIBL {"uncited":[],"omitted":[],"custom":[]} CSL_BIBLIOGRAPHY </w:instrText>
      </w:r>
      <w:r w:rsidRPr="00E76EDA">
        <w:rPr>
          <w:color w:val="000000"/>
          <w:sz w:val="18"/>
          <w:szCs w:val="18"/>
        </w:rPr>
        <w:fldChar w:fldCharType="separate"/>
      </w:r>
      <w:r w:rsidR="00AF6228" w:rsidRPr="00190D94">
        <w:rPr>
          <w:sz w:val="18"/>
          <w:szCs w:val="18"/>
        </w:rPr>
        <w:t>[1]</w:t>
      </w:r>
      <w:r w:rsidR="00AF6228" w:rsidRPr="00190D94">
        <w:rPr>
          <w:sz w:val="18"/>
          <w:szCs w:val="18"/>
        </w:rPr>
        <w:tab/>
        <w:t>M. B. T. Sampurno, T. C. Kusumandyoko, and M. A. Islam, “</w:t>
      </w:r>
      <w:r w:rsidR="004A7DB8" w:rsidRPr="00190D94">
        <w:rPr>
          <w:sz w:val="18"/>
          <w:szCs w:val="18"/>
        </w:rPr>
        <w:t>Budaya media sosial, edukasi masyarakat, dan pandemi covid-19</w:t>
      </w:r>
      <w:r w:rsidR="00C41E94" w:rsidRPr="00190D94">
        <w:rPr>
          <w:sz w:val="18"/>
          <w:szCs w:val="18"/>
        </w:rPr>
        <w:t xml:space="preserve">,” </w:t>
      </w:r>
      <w:r w:rsidR="00C41E94" w:rsidRPr="00190D94">
        <w:rPr>
          <w:i/>
          <w:iCs/>
          <w:sz w:val="18"/>
          <w:szCs w:val="18"/>
        </w:rPr>
        <w:t>Salam</w:t>
      </w:r>
      <w:r w:rsidR="00AF6228" w:rsidRPr="00190D94">
        <w:rPr>
          <w:i/>
          <w:iCs/>
          <w:sz w:val="18"/>
          <w:szCs w:val="18"/>
        </w:rPr>
        <w:t>: Jurnal Sosial dan Budaya Syar-i</w:t>
      </w:r>
      <w:r w:rsidR="00AF6228" w:rsidRPr="00190D94">
        <w:rPr>
          <w:sz w:val="18"/>
          <w:szCs w:val="18"/>
        </w:rPr>
        <w:t>, vol. 7, no. 5, 2020, doi: 10.15408/sjsbs.v7i5.15210.</w:t>
      </w:r>
    </w:p>
    <w:p w14:paraId="29B5EA7B" w14:textId="16A65EB4" w:rsidR="00AF6228" w:rsidRPr="00190D94" w:rsidRDefault="00AF6228" w:rsidP="00AF6228">
      <w:pPr>
        <w:pStyle w:val="Bibliography"/>
        <w:rPr>
          <w:sz w:val="18"/>
          <w:szCs w:val="18"/>
        </w:rPr>
      </w:pPr>
      <w:r w:rsidRPr="00190D94">
        <w:rPr>
          <w:sz w:val="18"/>
          <w:szCs w:val="18"/>
        </w:rPr>
        <w:t>[2]</w:t>
      </w:r>
      <w:r w:rsidRPr="00190D94">
        <w:rPr>
          <w:sz w:val="18"/>
          <w:szCs w:val="18"/>
        </w:rPr>
        <w:tab/>
        <w:t>Simbar. Frulyndese K., “</w:t>
      </w:r>
      <w:r w:rsidR="004A7DB8" w:rsidRPr="00190D94">
        <w:rPr>
          <w:sz w:val="18"/>
          <w:szCs w:val="18"/>
        </w:rPr>
        <w:t>Fenomena konsumsi budaya korea pada anak muda di kota manado</w:t>
      </w:r>
      <w:r w:rsidRPr="00190D94">
        <w:rPr>
          <w:sz w:val="18"/>
          <w:szCs w:val="18"/>
        </w:rPr>
        <w:t xml:space="preserve">,” </w:t>
      </w:r>
      <w:r w:rsidRPr="00190D94">
        <w:rPr>
          <w:i/>
          <w:iCs/>
          <w:sz w:val="18"/>
          <w:szCs w:val="18"/>
        </w:rPr>
        <w:t>Holistik</w:t>
      </w:r>
      <w:r w:rsidRPr="00190D94">
        <w:rPr>
          <w:sz w:val="18"/>
          <w:szCs w:val="18"/>
        </w:rPr>
        <w:t>, no. 18, pp. 1–20, 2016.</w:t>
      </w:r>
    </w:p>
    <w:p w14:paraId="42F147C0" w14:textId="7A30D2D6" w:rsidR="00AF6228" w:rsidRPr="00190D94" w:rsidRDefault="00AF6228" w:rsidP="00AF6228">
      <w:pPr>
        <w:pStyle w:val="Bibliography"/>
        <w:rPr>
          <w:sz w:val="18"/>
          <w:szCs w:val="18"/>
        </w:rPr>
      </w:pPr>
      <w:r w:rsidRPr="00190D94">
        <w:rPr>
          <w:sz w:val="18"/>
          <w:szCs w:val="18"/>
        </w:rPr>
        <w:t>[3]</w:t>
      </w:r>
      <w:r w:rsidRPr="00190D94">
        <w:rPr>
          <w:sz w:val="18"/>
          <w:szCs w:val="18"/>
        </w:rPr>
        <w:tab/>
        <w:t>N. Istiani and A. Islamy, “</w:t>
      </w:r>
      <w:r w:rsidR="004A7DB8" w:rsidRPr="00190D94">
        <w:rPr>
          <w:sz w:val="18"/>
          <w:szCs w:val="18"/>
        </w:rPr>
        <w:t>Fikih media sosial di indonesia</w:t>
      </w:r>
      <w:r w:rsidRPr="00190D94">
        <w:rPr>
          <w:sz w:val="18"/>
          <w:szCs w:val="18"/>
        </w:rPr>
        <w:t xml:space="preserve">,” </w:t>
      </w:r>
      <w:r w:rsidRPr="00190D94">
        <w:rPr>
          <w:i/>
          <w:iCs/>
          <w:sz w:val="18"/>
          <w:szCs w:val="18"/>
        </w:rPr>
        <w:t>Asy Syar’Iyyah: Jurnal Ilmu Syari’Ah Dan Perbankan Islam</w:t>
      </w:r>
      <w:r w:rsidRPr="00190D94">
        <w:rPr>
          <w:sz w:val="18"/>
          <w:szCs w:val="18"/>
        </w:rPr>
        <w:t>, vol. 5, no. 2, pp. 202–225, 2020, doi: 10.32923/asy.v5i2.1586.</w:t>
      </w:r>
    </w:p>
    <w:p w14:paraId="3D5A6D23" w14:textId="37F056AD" w:rsidR="00AF6228" w:rsidRPr="00190D94" w:rsidRDefault="00AF6228" w:rsidP="00AF6228">
      <w:pPr>
        <w:pStyle w:val="Bibliography"/>
        <w:rPr>
          <w:sz w:val="18"/>
          <w:szCs w:val="18"/>
        </w:rPr>
      </w:pPr>
      <w:r w:rsidRPr="00190D94">
        <w:rPr>
          <w:sz w:val="18"/>
          <w:szCs w:val="18"/>
        </w:rPr>
        <w:t>[4]</w:t>
      </w:r>
      <w:r w:rsidRPr="00190D94">
        <w:rPr>
          <w:sz w:val="18"/>
          <w:szCs w:val="18"/>
        </w:rPr>
        <w:tab/>
        <w:t xml:space="preserve">W. Program </w:t>
      </w:r>
      <w:r w:rsidRPr="00190D94">
        <w:rPr>
          <w:i/>
          <w:iCs/>
          <w:sz w:val="18"/>
          <w:szCs w:val="18"/>
        </w:rPr>
        <w:t>et al.</w:t>
      </w:r>
      <w:r w:rsidRPr="00190D94">
        <w:rPr>
          <w:sz w:val="18"/>
          <w:szCs w:val="18"/>
        </w:rPr>
        <w:t>, “</w:t>
      </w:r>
      <w:r w:rsidR="004A7DB8" w:rsidRPr="00190D94">
        <w:rPr>
          <w:sz w:val="18"/>
          <w:szCs w:val="18"/>
        </w:rPr>
        <w:t>Konformitas dan fanatisme remaja kepada korean wave (studi kasus pada komunitas penggemar grup musik cn blue</w:t>
      </w:r>
      <w:r w:rsidRPr="00190D94">
        <w:rPr>
          <w:sz w:val="18"/>
          <w:szCs w:val="18"/>
        </w:rPr>
        <w:t xml:space="preserve">),” </w:t>
      </w:r>
      <w:r w:rsidRPr="00190D94">
        <w:rPr>
          <w:i/>
          <w:iCs/>
          <w:sz w:val="18"/>
          <w:szCs w:val="18"/>
        </w:rPr>
        <w:t>Jurnal Komunikasi</w:t>
      </w:r>
      <w:r w:rsidRPr="00190D94">
        <w:rPr>
          <w:sz w:val="18"/>
          <w:szCs w:val="18"/>
        </w:rPr>
        <w:t>, vol. 2, no. September, pp. 2579–3292, 2016.</w:t>
      </w:r>
    </w:p>
    <w:p w14:paraId="5119B021" w14:textId="16843F9D" w:rsidR="00AF6228" w:rsidRPr="00190D94" w:rsidRDefault="00AF6228" w:rsidP="00AF6228">
      <w:pPr>
        <w:pStyle w:val="Bibliography"/>
        <w:rPr>
          <w:sz w:val="18"/>
          <w:szCs w:val="18"/>
        </w:rPr>
      </w:pPr>
      <w:r w:rsidRPr="00190D94">
        <w:rPr>
          <w:sz w:val="18"/>
          <w:szCs w:val="18"/>
        </w:rPr>
        <w:t>[5]</w:t>
      </w:r>
      <w:r w:rsidRPr="00190D94">
        <w:rPr>
          <w:sz w:val="18"/>
          <w:szCs w:val="18"/>
        </w:rPr>
        <w:tab/>
        <w:t>I. P. Putri, F. D. P. Liany, and R. Nuraeni, “</w:t>
      </w:r>
      <w:r w:rsidR="004A7DB8" w:rsidRPr="00190D94">
        <w:rPr>
          <w:sz w:val="18"/>
          <w:szCs w:val="18"/>
        </w:rPr>
        <w:t>K-drama dan penyebaran korean wave di indonesia</w:t>
      </w:r>
      <w:r w:rsidRPr="00190D94">
        <w:rPr>
          <w:sz w:val="18"/>
          <w:szCs w:val="18"/>
        </w:rPr>
        <w:t xml:space="preserve">,” </w:t>
      </w:r>
      <w:r w:rsidR="00C41E94" w:rsidRPr="00190D94">
        <w:rPr>
          <w:i/>
          <w:iCs/>
          <w:sz w:val="18"/>
          <w:szCs w:val="18"/>
        </w:rPr>
        <w:t>Ptvf</w:t>
      </w:r>
      <w:r w:rsidRPr="00190D94">
        <w:rPr>
          <w:sz w:val="18"/>
          <w:szCs w:val="18"/>
        </w:rPr>
        <w:t>, vol. 3, no. 1, p. 68, Jun. 2019, doi: 10.24198/ptvf.v3i1.20940.</w:t>
      </w:r>
    </w:p>
    <w:p w14:paraId="6186C8B7" w14:textId="1DF0C114" w:rsidR="00AF6228" w:rsidRPr="00190D94" w:rsidRDefault="00AF6228" w:rsidP="00AF6228">
      <w:pPr>
        <w:pStyle w:val="Bibliography"/>
        <w:rPr>
          <w:sz w:val="18"/>
          <w:szCs w:val="18"/>
        </w:rPr>
      </w:pPr>
      <w:r w:rsidRPr="00190D94">
        <w:rPr>
          <w:sz w:val="18"/>
          <w:szCs w:val="18"/>
        </w:rPr>
        <w:t>[6]</w:t>
      </w:r>
      <w:r w:rsidRPr="00190D94">
        <w:rPr>
          <w:sz w:val="18"/>
          <w:szCs w:val="18"/>
        </w:rPr>
        <w:tab/>
        <w:t>N. M. Swasti Wulayani and A. A. Istri Via Aristyawati, “</w:t>
      </w:r>
      <w:r w:rsidR="004A7DB8" w:rsidRPr="00190D94">
        <w:rPr>
          <w:sz w:val="18"/>
          <w:szCs w:val="18"/>
        </w:rPr>
        <w:t>Joy being a fans: analisis faktor yang mempengaruhi psychological well-being pada kpopers indonesia</w:t>
      </w:r>
      <w:r w:rsidRPr="00190D94">
        <w:rPr>
          <w:sz w:val="18"/>
          <w:szCs w:val="18"/>
        </w:rPr>
        <w:t>,” vol. 13, pp. 116–122.</w:t>
      </w:r>
    </w:p>
    <w:p w14:paraId="0ACEEF72" w14:textId="57F4C275" w:rsidR="00AF6228" w:rsidRPr="00190D94" w:rsidRDefault="00AF6228" w:rsidP="00AF6228">
      <w:pPr>
        <w:pStyle w:val="Bibliography"/>
        <w:rPr>
          <w:sz w:val="18"/>
          <w:szCs w:val="18"/>
        </w:rPr>
      </w:pPr>
      <w:r w:rsidRPr="00190D94">
        <w:rPr>
          <w:sz w:val="18"/>
          <w:szCs w:val="18"/>
        </w:rPr>
        <w:t>[7]</w:t>
      </w:r>
      <w:r w:rsidRPr="00190D94">
        <w:rPr>
          <w:sz w:val="18"/>
          <w:szCs w:val="18"/>
        </w:rPr>
        <w:tab/>
        <w:t>T. Kartika and E. Darminto, “</w:t>
      </w:r>
      <w:r w:rsidR="004A7DB8" w:rsidRPr="00190D94">
        <w:rPr>
          <w:sz w:val="18"/>
          <w:szCs w:val="18"/>
        </w:rPr>
        <w:t>Konsep diri remaja ditinjau dari kegemarannya terhadap musik pop korea (korean pop</w:t>
      </w:r>
      <w:r w:rsidRPr="00190D94">
        <w:rPr>
          <w:sz w:val="18"/>
          <w:szCs w:val="18"/>
        </w:rPr>
        <w:t>)”.</w:t>
      </w:r>
    </w:p>
    <w:p w14:paraId="3FC4AF85" w14:textId="006C124D" w:rsidR="00AF6228" w:rsidRPr="00190D94" w:rsidRDefault="00AF6228" w:rsidP="00AF6228">
      <w:pPr>
        <w:pStyle w:val="Bibliography"/>
        <w:rPr>
          <w:sz w:val="18"/>
          <w:szCs w:val="18"/>
        </w:rPr>
      </w:pPr>
      <w:r w:rsidRPr="00190D94">
        <w:rPr>
          <w:sz w:val="18"/>
          <w:szCs w:val="18"/>
        </w:rPr>
        <w:t>[8]</w:t>
      </w:r>
      <w:r w:rsidRPr="00190D94">
        <w:rPr>
          <w:sz w:val="18"/>
          <w:szCs w:val="18"/>
        </w:rPr>
        <w:tab/>
        <w:t>H. Tirtawijaya and I. N. Alfian, “</w:t>
      </w:r>
      <w:r w:rsidR="00667A45" w:rsidRPr="00190D94">
        <w:rPr>
          <w:sz w:val="18"/>
          <w:szCs w:val="18"/>
        </w:rPr>
        <w:t>Pengaruh fanatisme terhadap tingkat agresi verbal penggemar k-pop dalam media sosial</w:t>
      </w:r>
      <w:r w:rsidRPr="00190D94">
        <w:rPr>
          <w:sz w:val="18"/>
          <w:szCs w:val="18"/>
        </w:rPr>
        <w:t xml:space="preserve">,” </w:t>
      </w:r>
      <w:r w:rsidRPr="00190D94">
        <w:rPr>
          <w:i/>
          <w:iCs/>
          <w:sz w:val="18"/>
          <w:szCs w:val="18"/>
        </w:rPr>
        <w:t>BRPKM: Buletin Riset Psikologi dan Kesehatan Mental</w:t>
      </w:r>
      <w:r w:rsidRPr="00190D94">
        <w:rPr>
          <w:sz w:val="18"/>
          <w:szCs w:val="18"/>
        </w:rPr>
        <w:t>, vol. 10, pp. 1–11, 2022.</w:t>
      </w:r>
    </w:p>
    <w:p w14:paraId="778E699D" w14:textId="2AAB8101" w:rsidR="00AF6228" w:rsidRPr="00190D94" w:rsidRDefault="00AF6228" w:rsidP="00AF6228">
      <w:pPr>
        <w:pStyle w:val="Bibliography"/>
        <w:rPr>
          <w:sz w:val="18"/>
          <w:szCs w:val="18"/>
        </w:rPr>
      </w:pPr>
      <w:r w:rsidRPr="00190D94">
        <w:rPr>
          <w:sz w:val="18"/>
          <w:szCs w:val="18"/>
        </w:rPr>
        <w:t>[9]</w:t>
      </w:r>
      <w:r w:rsidRPr="00190D94">
        <w:rPr>
          <w:sz w:val="18"/>
          <w:szCs w:val="18"/>
        </w:rPr>
        <w:tab/>
        <w:t>J. Kang, E. Park, M. Lee, M. Lee, M. Ko, and J. Han, “</w:t>
      </w:r>
      <w:r w:rsidR="00667A45" w:rsidRPr="00190D94">
        <w:rPr>
          <w:sz w:val="18"/>
          <w:szCs w:val="18"/>
        </w:rPr>
        <w:t>Alliance for my idol: analyzing the k-pop fandom collaboration networ</w:t>
      </w:r>
      <w:r w:rsidRPr="00190D94">
        <w:rPr>
          <w:sz w:val="18"/>
          <w:szCs w:val="18"/>
        </w:rPr>
        <w:t xml:space="preserve">k,” </w:t>
      </w:r>
      <w:r w:rsidRPr="00190D94">
        <w:rPr>
          <w:i/>
          <w:iCs/>
          <w:sz w:val="18"/>
          <w:szCs w:val="18"/>
        </w:rPr>
        <w:t>Conference on Human Factors in Computing Systems - Proceedings</w:t>
      </w:r>
      <w:r w:rsidRPr="00190D94">
        <w:rPr>
          <w:sz w:val="18"/>
          <w:szCs w:val="18"/>
        </w:rPr>
        <w:t>, pp. 1–6, 2019, doi: 10.1145/3290607.3312906.</w:t>
      </w:r>
    </w:p>
    <w:p w14:paraId="2D76A63F" w14:textId="233D5F8F" w:rsidR="00AF6228" w:rsidRPr="00190D94" w:rsidRDefault="00AF6228" w:rsidP="00AF6228">
      <w:pPr>
        <w:pStyle w:val="Bibliography"/>
        <w:rPr>
          <w:sz w:val="18"/>
          <w:szCs w:val="18"/>
        </w:rPr>
      </w:pPr>
      <w:r w:rsidRPr="00190D94">
        <w:rPr>
          <w:sz w:val="18"/>
          <w:szCs w:val="18"/>
        </w:rPr>
        <w:t>[10]</w:t>
      </w:r>
      <w:r w:rsidRPr="00190D94">
        <w:rPr>
          <w:sz w:val="18"/>
          <w:szCs w:val="18"/>
        </w:rPr>
        <w:tab/>
        <w:t>S. W. Masruroh, “</w:t>
      </w:r>
      <w:r w:rsidR="00667A45" w:rsidRPr="00190D94">
        <w:rPr>
          <w:sz w:val="18"/>
          <w:szCs w:val="18"/>
        </w:rPr>
        <w:t xml:space="preserve">Media sosial dan fanatisme:(studi deskriptif kualitatif fanatisme exo fandom di twitter pada tahun </w:t>
      </w:r>
      <w:r w:rsidRPr="00190D94">
        <w:rPr>
          <w:sz w:val="18"/>
          <w:szCs w:val="18"/>
        </w:rPr>
        <w:t>2020),” pp. 1–24, 2020.</w:t>
      </w:r>
    </w:p>
    <w:p w14:paraId="3BD47C41" w14:textId="1E35CB27" w:rsidR="00AF6228" w:rsidRPr="00190D94" w:rsidRDefault="00AF6228" w:rsidP="00AF6228">
      <w:pPr>
        <w:pStyle w:val="Bibliography"/>
        <w:rPr>
          <w:sz w:val="18"/>
          <w:szCs w:val="18"/>
        </w:rPr>
      </w:pPr>
      <w:r w:rsidRPr="00190D94">
        <w:rPr>
          <w:sz w:val="18"/>
          <w:szCs w:val="18"/>
        </w:rPr>
        <w:t>[11]</w:t>
      </w:r>
      <w:r w:rsidRPr="00190D94">
        <w:rPr>
          <w:sz w:val="18"/>
          <w:szCs w:val="18"/>
        </w:rPr>
        <w:tab/>
        <w:t>J. Eliani, M. S. Yuniardi, and A. N. Masturah, “</w:t>
      </w:r>
      <w:r w:rsidR="00667A45" w:rsidRPr="00190D94">
        <w:rPr>
          <w:sz w:val="18"/>
          <w:szCs w:val="18"/>
        </w:rPr>
        <w:t>Fanatisme dan perilaku agresif verbal di media sosial pada penggemar idola k-pop</w:t>
      </w:r>
      <w:r w:rsidRPr="00190D94">
        <w:rPr>
          <w:sz w:val="18"/>
          <w:szCs w:val="18"/>
        </w:rPr>
        <w:t xml:space="preserve">,” </w:t>
      </w:r>
      <w:r w:rsidRPr="00190D94">
        <w:rPr>
          <w:i/>
          <w:iCs/>
          <w:sz w:val="18"/>
          <w:szCs w:val="18"/>
        </w:rPr>
        <w:t>Psikohumaniora: Jurnal Penelitian Psikologi</w:t>
      </w:r>
      <w:r w:rsidRPr="00190D94">
        <w:rPr>
          <w:sz w:val="18"/>
          <w:szCs w:val="18"/>
        </w:rPr>
        <w:t>, vol. 3, no. 1, p. 59, 2018, doi: 10.21580/pjpp.v3i1.2442.</w:t>
      </w:r>
    </w:p>
    <w:p w14:paraId="61AF9A62" w14:textId="4DBC07CF" w:rsidR="00AF6228" w:rsidRPr="00190D94" w:rsidRDefault="00AF6228" w:rsidP="00AF6228">
      <w:pPr>
        <w:pStyle w:val="Bibliography"/>
        <w:rPr>
          <w:sz w:val="18"/>
          <w:szCs w:val="18"/>
        </w:rPr>
      </w:pPr>
      <w:r w:rsidRPr="00190D94">
        <w:rPr>
          <w:sz w:val="18"/>
          <w:szCs w:val="18"/>
        </w:rPr>
        <w:t>[12]</w:t>
      </w:r>
      <w:r w:rsidRPr="00190D94">
        <w:rPr>
          <w:sz w:val="18"/>
          <w:szCs w:val="18"/>
        </w:rPr>
        <w:tab/>
        <w:t>I. Isa, “</w:t>
      </w:r>
      <w:r w:rsidR="00667A45" w:rsidRPr="00190D94">
        <w:rPr>
          <w:sz w:val="18"/>
          <w:szCs w:val="18"/>
        </w:rPr>
        <w:t>Media korsel soroti konser nct 127 di ri disetop usai penonton rusuh</w:t>
      </w:r>
      <w:r w:rsidRPr="00190D94">
        <w:rPr>
          <w:sz w:val="18"/>
          <w:szCs w:val="18"/>
        </w:rPr>
        <w:t>,” Jakarta, Nov. 05, 2022. [Online]. Available: https://www.cnnindonesia.com/internasional/20221105080352-113-869832/media-korsel-soroti-konser-nct-127-di-ri-disetop-usai-penonton-rusuh.</w:t>
      </w:r>
    </w:p>
    <w:p w14:paraId="28C29A76" w14:textId="0D282788" w:rsidR="00AF6228" w:rsidRPr="00190D94" w:rsidRDefault="00AF6228" w:rsidP="00AF6228">
      <w:pPr>
        <w:pStyle w:val="Bibliography"/>
        <w:rPr>
          <w:sz w:val="18"/>
          <w:szCs w:val="18"/>
        </w:rPr>
      </w:pPr>
      <w:r w:rsidRPr="00190D94">
        <w:rPr>
          <w:sz w:val="18"/>
          <w:szCs w:val="18"/>
        </w:rPr>
        <w:t>[13]</w:t>
      </w:r>
      <w:r w:rsidRPr="00190D94">
        <w:rPr>
          <w:sz w:val="18"/>
          <w:szCs w:val="18"/>
        </w:rPr>
        <w:tab/>
        <w:t>B. Bilqis, “</w:t>
      </w:r>
      <w:r w:rsidR="00667A45" w:rsidRPr="00190D94">
        <w:rPr>
          <w:sz w:val="18"/>
          <w:szCs w:val="18"/>
        </w:rPr>
        <w:t>Stray kids gelar konser 2 hari di jakarta, 12-13 november</w:t>
      </w:r>
      <w:r w:rsidRPr="00190D94">
        <w:rPr>
          <w:sz w:val="18"/>
          <w:szCs w:val="18"/>
        </w:rPr>
        <w:t>,” Jakarta, Sep. 29, 2022. [Online]. Available: https://www.cnnindonesia.com/hiburan/20220929203554-227-854457/stray-kids-gelar-konser-2-hari-di-jakarta-12-13-november</w:t>
      </w:r>
    </w:p>
    <w:p w14:paraId="4CAC7A2E" w14:textId="4876629C" w:rsidR="00AF6228" w:rsidRPr="00190D94" w:rsidRDefault="00AF6228" w:rsidP="00AF6228">
      <w:pPr>
        <w:pStyle w:val="Bibliography"/>
        <w:rPr>
          <w:sz w:val="18"/>
          <w:szCs w:val="18"/>
        </w:rPr>
      </w:pPr>
      <w:r w:rsidRPr="00190D94">
        <w:rPr>
          <w:sz w:val="18"/>
          <w:szCs w:val="18"/>
        </w:rPr>
        <w:t>[14]</w:t>
      </w:r>
      <w:r w:rsidRPr="00190D94">
        <w:rPr>
          <w:sz w:val="18"/>
          <w:szCs w:val="18"/>
        </w:rPr>
        <w:tab/>
        <w:t>M. C. Chaq, S. Suharnan, and A. P. Rini, “</w:t>
      </w:r>
      <w:r w:rsidR="00667A45" w:rsidRPr="00190D94">
        <w:rPr>
          <w:sz w:val="18"/>
          <w:szCs w:val="18"/>
        </w:rPr>
        <w:t>Religiusitas, kontrol diri dan agresivitas verbal remaja</w:t>
      </w:r>
      <w:r w:rsidRPr="00190D94">
        <w:rPr>
          <w:sz w:val="18"/>
          <w:szCs w:val="18"/>
        </w:rPr>
        <w:t xml:space="preserve">,” </w:t>
      </w:r>
      <w:r w:rsidRPr="00190D94">
        <w:rPr>
          <w:i/>
          <w:iCs/>
          <w:sz w:val="18"/>
          <w:szCs w:val="18"/>
        </w:rPr>
        <w:t>Fenomena</w:t>
      </w:r>
      <w:r w:rsidRPr="00190D94">
        <w:rPr>
          <w:sz w:val="18"/>
          <w:szCs w:val="18"/>
        </w:rPr>
        <w:t>, vol. 27, no. 2, pp. 1–8, 2019, doi: 10.30996/fn.v27i2.1979.</w:t>
      </w:r>
    </w:p>
    <w:p w14:paraId="0FD82456" w14:textId="2BFC66DC" w:rsidR="00AF6228" w:rsidRPr="00190D94" w:rsidRDefault="00AF6228" w:rsidP="00AF6228">
      <w:pPr>
        <w:pStyle w:val="Bibliography"/>
        <w:rPr>
          <w:sz w:val="18"/>
          <w:szCs w:val="18"/>
        </w:rPr>
      </w:pPr>
      <w:r w:rsidRPr="00190D94">
        <w:rPr>
          <w:sz w:val="18"/>
          <w:szCs w:val="18"/>
        </w:rPr>
        <w:t>[15]</w:t>
      </w:r>
      <w:r w:rsidRPr="00190D94">
        <w:rPr>
          <w:sz w:val="18"/>
          <w:szCs w:val="18"/>
        </w:rPr>
        <w:tab/>
      </w:r>
      <w:r w:rsidR="006F7DE5" w:rsidRPr="00190D94">
        <w:rPr>
          <w:sz w:val="18"/>
          <w:szCs w:val="18"/>
        </w:rPr>
        <w:t>I</w:t>
      </w:r>
      <w:r w:rsidR="00C41E94" w:rsidRPr="00190D94">
        <w:rPr>
          <w:sz w:val="18"/>
          <w:szCs w:val="18"/>
        </w:rPr>
        <w:t xml:space="preserve">. </w:t>
      </w:r>
      <w:r w:rsidR="006F7DE5" w:rsidRPr="00190D94">
        <w:rPr>
          <w:sz w:val="18"/>
          <w:szCs w:val="18"/>
        </w:rPr>
        <w:t>D</w:t>
      </w:r>
      <w:r w:rsidR="00C41E94" w:rsidRPr="00190D94">
        <w:rPr>
          <w:sz w:val="18"/>
          <w:szCs w:val="18"/>
        </w:rPr>
        <w:t>.</w:t>
      </w:r>
      <w:r w:rsidR="006F7DE5" w:rsidRPr="00190D94">
        <w:rPr>
          <w:sz w:val="18"/>
          <w:szCs w:val="18"/>
        </w:rPr>
        <w:t xml:space="preserve"> Romadhona</w:t>
      </w:r>
      <w:r w:rsidRPr="00190D94">
        <w:rPr>
          <w:sz w:val="18"/>
          <w:szCs w:val="18"/>
        </w:rPr>
        <w:t>, “</w:t>
      </w:r>
      <w:r w:rsidR="00667A45" w:rsidRPr="00190D94">
        <w:rPr>
          <w:sz w:val="18"/>
          <w:szCs w:val="18"/>
        </w:rPr>
        <w:t>Konformitas dan perilaku agresi verbal remaja penggemar k-pop</w:t>
      </w:r>
      <w:r w:rsidRPr="00190D94">
        <w:rPr>
          <w:sz w:val="18"/>
          <w:szCs w:val="18"/>
        </w:rPr>
        <w:t>,” p. 6, 2021.</w:t>
      </w:r>
    </w:p>
    <w:p w14:paraId="71F6A0C0" w14:textId="41639CAF" w:rsidR="00AF6228" w:rsidRPr="00190D94" w:rsidRDefault="00AF6228" w:rsidP="00AF6228">
      <w:pPr>
        <w:pStyle w:val="Bibliography"/>
        <w:rPr>
          <w:sz w:val="18"/>
          <w:szCs w:val="18"/>
        </w:rPr>
      </w:pPr>
      <w:r w:rsidRPr="00190D94">
        <w:rPr>
          <w:sz w:val="18"/>
          <w:szCs w:val="18"/>
        </w:rPr>
        <w:t>[16]</w:t>
      </w:r>
      <w:r w:rsidRPr="00190D94">
        <w:rPr>
          <w:sz w:val="18"/>
          <w:szCs w:val="18"/>
        </w:rPr>
        <w:tab/>
        <w:t>S. Fitri, M. Intan, and R. Luawo, “</w:t>
      </w:r>
      <w:r w:rsidR="00667A45" w:rsidRPr="00190D94">
        <w:rPr>
          <w:sz w:val="18"/>
          <w:szCs w:val="18"/>
        </w:rPr>
        <w:t>Gambaran agresivitas pada remaja laki-laki siswa sma abstrak that used as many as 523 teenage boys . the questionnaire that is used in this study</w:t>
      </w:r>
      <w:r w:rsidRPr="00190D94">
        <w:rPr>
          <w:sz w:val="18"/>
          <w:szCs w:val="18"/>
        </w:rPr>
        <w:t xml:space="preserve">,” </w:t>
      </w:r>
      <w:r w:rsidRPr="00190D94">
        <w:rPr>
          <w:i/>
          <w:iCs/>
          <w:sz w:val="18"/>
          <w:szCs w:val="18"/>
        </w:rPr>
        <w:t>Jurnal Bimbingan Konseling</w:t>
      </w:r>
      <w:r w:rsidRPr="00190D94">
        <w:rPr>
          <w:sz w:val="18"/>
          <w:szCs w:val="18"/>
        </w:rPr>
        <w:t>, vol. 5, no. 2, pp. 155–168, 2016.</w:t>
      </w:r>
    </w:p>
    <w:p w14:paraId="1D81D7B8" w14:textId="6B716AA9" w:rsidR="00AF6228" w:rsidRPr="00190D94" w:rsidRDefault="00AF6228" w:rsidP="00AF6228">
      <w:pPr>
        <w:pStyle w:val="Bibliography"/>
        <w:rPr>
          <w:sz w:val="18"/>
          <w:szCs w:val="18"/>
        </w:rPr>
      </w:pPr>
      <w:r w:rsidRPr="00190D94">
        <w:rPr>
          <w:sz w:val="18"/>
          <w:szCs w:val="18"/>
        </w:rPr>
        <w:t>[17]</w:t>
      </w:r>
      <w:r w:rsidRPr="00190D94">
        <w:rPr>
          <w:sz w:val="18"/>
          <w:szCs w:val="18"/>
        </w:rPr>
        <w:tab/>
        <w:t>M. Marsinondang and F. I. R. Dewi, “</w:t>
      </w:r>
      <w:r w:rsidR="00667A45" w:rsidRPr="00190D94">
        <w:rPr>
          <w:sz w:val="18"/>
          <w:szCs w:val="18"/>
        </w:rPr>
        <w:t>Self-control and aggressive behavior in adolescent fans of korean pop (k-po</w:t>
      </w:r>
      <w:r w:rsidRPr="00190D94">
        <w:rPr>
          <w:sz w:val="18"/>
          <w:szCs w:val="18"/>
        </w:rPr>
        <w:t xml:space="preserve">p),” </w:t>
      </w:r>
      <w:r w:rsidRPr="00190D94">
        <w:rPr>
          <w:i/>
          <w:iCs/>
          <w:sz w:val="18"/>
          <w:szCs w:val="18"/>
        </w:rPr>
        <w:t>Proceedings of the 3rd Tarumanagara International Conference on the Applications of Social Sciences and Humanities (</w:t>
      </w:r>
      <w:r w:rsidR="00C41E94" w:rsidRPr="00190D94">
        <w:rPr>
          <w:i/>
          <w:iCs/>
          <w:sz w:val="18"/>
          <w:szCs w:val="18"/>
        </w:rPr>
        <w:t xml:space="preserve">Ticash </w:t>
      </w:r>
      <w:r w:rsidRPr="00190D94">
        <w:rPr>
          <w:i/>
          <w:iCs/>
          <w:sz w:val="18"/>
          <w:szCs w:val="18"/>
        </w:rPr>
        <w:t>2021)</w:t>
      </w:r>
      <w:r w:rsidRPr="00190D94">
        <w:rPr>
          <w:sz w:val="18"/>
          <w:szCs w:val="18"/>
        </w:rPr>
        <w:t>, vol. 655, no. Ticash 2021, pp. 1403–1407, 2022, doi: 10.2991/assehr.k.220404.224.</w:t>
      </w:r>
    </w:p>
    <w:p w14:paraId="193D6BF6" w14:textId="42A0E83E" w:rsidR="00AF6228" w:rsidRPr="00190D94" w:rsidRDefault="00AF6228" w:rsidP="00AF6228">
      <w:pPr>
        <w:pStyle w:val="Bibliography"/>
        <w:rPr>
          <w:sz w:val="18"/>
          <w:szCs w:val="18"/>
        </w:rPr>
      </w:pPr>
      <w:r w:rsidRPr="00190D94">
        <w:rPr>
          <w:sz w:val="18"/>
          <w:szCs w:val="18"/>
        </w:rPr>
        <w:t>[18]</w:t>
      </w:r>
      <w:r w:rsidRPr="00190D94">
        <w:rPr>
          <w:sz w:val="18"/>
          <w:szCs w:val="18"/>
        </w:rPr>
        <w:tab/>
        <w:t>W</w:t>
      </w:r>
      <w:r w:rsidR="00C41E94" w:rsidRPr="00190D94">
        <w:rPr>
          <w:sz w:val="18"/>
          <w:szCs w:val="18"/>
        </w:rPr>
        <w:t xml:space="preserve">. </w:t>
      </w:r>
      <w:r w:rsidRPr="00190D94">
        <w:rPr>
          <w:sz w:val="18"/>
          <w:szCs w:val="18"/>
        </w:rPr>
        <w:t>Yulianti, “</w:t>
      </w:r>
      <w:r w:rsidR="00667A45" w:rsidRPr="00190D94">
        <w:rPr>
          <w:sz w:val="18"/>
          <w:szCs w:val="18"/>
        </w:rPr>
        <w:t>Instagram sebagai media fan war penggemar k-pop</w:t>
      </w:r>
      <w:r w:rsidRPr="00190D94">
        <w:rPr>
          <w:sz w:val="18"/>
          <w:szCs w:val="18"/>
        </w:rPr>
        <w:t xml:space="preserve">,” </w:t>
      </w:r>
      <w:r w:rsidRPr="00190D94">
        <w:rPr>
          <w:i/>
          <w:iCs/>
          <w:sz w:val="18"/>
          <w:szCs w:val="18"/>
        </w:rPr>
        <w:t>הארץ</w:t>
      </w:r>
      <w:r w:rsidRPr="00190D94">
        <w:rPr>
          <w:sz w:val="18"/>
          <w:szCs w:val="18"/>
        </w:rPr>
        <w:t>, vol. 03, no. 8.5.2017, pp. 2003–2005, 2022.</w:t>
      </w:r>
    </w:p>
    <w:p w14:paraId="64638618" w14:textId="4E21BBDA" w:rsidR="00AF6228" w:rsidRPr="00190D94" w:rsidRDefault="00AF6228" w:rsidP="00AF6228">
      <w:pPr>
        <w:pStyle w:val="Bibliography"/>
        <w:rPr>
          <w:sz w:val="18"/>
          <w:szCs w:val="18"/>
        </w:rPr>
      </w:pPr>
      <w:r w:rsidRPr="00190D94">
        <w:rPr>
          <w:sz w:val="18"/>
          <w:szCs w:val="18"/>
        </w:rPr>
        <w:t>[19]</w:t>
      </w:r>
      <w:r w:rsidRPr="00190D94">
        <w:rPr>
          <w:sz w:val="18"/>
          <w:szCs w:val="18"/>
        </w:rPr>
        <w:tab/>
        <w:t>S. Mezura, “</w:t>
      </w:r>
      <w:r w:rsidR="00667A45" w:rsidRPr="00190D94">
        <w:rPr>
          <w:sz w:val="18"/>
          <w:szCs w:val="18"/>
        </w:rPr>
        <w:t>Hubungan kontrol diri dengan celebrity worship pada dewasa awal penggemar kpop</w:t>
      </w:r>
      <w:r w:rsidRPr="00190D94">
        <w:rPr>
          <w:sz w:val="18"/>
          <w:szCs w:val="18"/>
        </w:rPr>
        <w:t>,” Skripsi Thesis, Universitas Negeri Jakarta, 2019. [Online]. Available: http://repository.unj.ac.id/3125/1/</w:t>
      </w:r>
      <w:r w:rsidR="006F7DE5" w:rsidRPr="00190D94">
        <w:rPr>
          <w:sz w:val="18"/>
          <w:szCs w:val="18"/>
        </w:rPr>
        <w:t>Sabila%20mezura_1125153410_Hubungan%20kontrol%20diri%20dengan%20celebrity%20worship%20pada%20dewasa%20awal%20penggemar%20kpop</w:t>
      </w:r>
      <w:r w:rsidRPr="00190D94">
        <w:rPr>
          <w:sz w:val="18"/>
          <w:szCs w:val="18"/>
        </w:rPr>
        <w:t>.pdf</w:t>
      </w:r>
    </w:p>
    <w:p w14:paraId="591C3CBB" w14:textId="73054B47" w:rsidR="00AF6228" w:rsidRPr="00190D94" w:rsidRDefault="00AF6228" w:rsidP="00AF6228">
      <w:pPr>
        <w:pStyle w:val="Bibliography"/>
        <w:rPr>
          <w:sz w:val="18"/>
          <w:szCs w:val="18"/>
        </w:rPr>
      </w:pPr>
      <w:r w:rsidRPr="00190D94">
        <w:rPr>
          <w:sz w:val="18"/>
          <w:szCs w:val="18"/>
        </w:rPr>
        <w:t>[20]</w:t>
      </w:r>
      <w:r w:rsidRPr="00190D94">
        <w:rPr>
          <w:sz w:val="18"/>
          <w:szCs w:val="18"/>
        </w:rPr>
        <w:tab/>
        <w:t>E. Dwi Watiningsih, “</w:t>
      </w:r>
      <w:r w:rsidR="00667A45" w:rsidRPr="00190D94">
        <w:rPr>
          <w:sz w:val="18"/>
          <w:szCs w:val="18"/>
        </w:rPr>
        <w:t>Pengaruh fanatisme, anonimitas dan trait kepribadian big five terhadap agresi verbal penggemar k-pop di media sosial</w:t>
      </w:r>
      <w:r w:rsidRPr="00190D94">
        <w:rPr>
          <w:sz w:val="18"/>
          <w:szCs w:val="18"/>
        </w:rPr>
        <w:t>,” Skripsi, Universitas Islam Negeri Syarif Hidayatullah Jakarta, Jakarta, 2020.</w:t>
      </w:r>
    </w:p>
    <w:p w14:paraId="2B52AEFF" w14:textId="24D24E67" w:rsidR="00AF6228" w:rsidRPr="00190D94" w:rsidRDefault="00AF6228" w:rsidP="00AF6228">
      <w:pPr>
        <w:pStyle w:val="Bibliography"/>
        <w:rPr>
          <w:sz w:val="18"/>
          <w:szCs w:val="18"/>
        </w:rPr>
      </w:pPr>
      <w:r w:rsidRPr="00190D94">
        <w:rPr>
          <w:sz w:val="18"/>
          <w:szCs w:val="18"/>
        </w:rPr>
        <w:t>[21]</w:t>
      </w:r>
      <w:r w:rsidRPr="00190D94">
        <w:rPr>
          <w:sz w:val="18"/>
          <w:szCs w:val="18"/>
        </w:rPr>
        <w:tab/>
        <w:t>P. Yulianti, “</w:t>
      </w:r>
      <w:r w:rsidR="00667A45" w:rsidRPr="00190D94">
        <w:rPr>
          <w:sz w:val="18"/>
          <w:szCs w:val="18"/>
        </w:rPr>
        <w:t>Perilaku komunikasi mahasiswa penggemar k-pop di universitas islam negeri kh. achmad siddiq jember,</w:t>
      </w:r>
      <w:r w:rsidRPr="00190D94">
        <w:rPr>
          <w:sz w:val="18"/>
          <w:szCs w:val="18"/>
        </w:rPr>
        <w:t>” Skripsi Thesis, Univesitas Islam Ngeri Kiai Haji Achmad Siddiq Jember, Jember, 2022. [Online]. Available: http://digilib.uinkhas.ac.id/14979/1/Putri%20Yulianti_D20181066.pdf</w:t>
      </w:r>
    </w:p>
    <w:p w14:paraId="1E10370B" w14:textId="3C2AFF48" w:rsidR="00AF6228" w:rsidRPr="00190D94" w:rsidRDefault="00AF6228" w:rsidP="00AF6228">
      <w:pPr>
        <w:pStyle w:val="Bibliography"/>
        <w:rPr>
          <w:sz w:val="18"/>
          <w:szCs w:val="18"/>
        </w:rPr>
      </w:pPr>
      <w:r w:rsidRPr="00190D94">
        <w:rPr>
          <w:sz w:val="18"/>
          <w:szCs w:val="18"/>
        </w:rPr>
        <w:t>[22]</w:t>
      </w:r>
      <w:r w:rsidRPr="00190D94">
        <w:rPr>
          <w:sz w:val="18"/>
          <w:szCs w:val="18"/>
        </w:rPr>
        <w:tab/>
        <w:t>D. Oleh and N. P. Agnensia, “</w:t>
      </w:r>
      <w:r w:rsidR="00667A45" w:rsidRPr="00190D94">
        <w:rPr>
          <w:sz w:val="18"/>
          <w:szCs w:val="18"/>
        </w:rPr>
        <w:t>Fan war fans k-pop dan keterlibatan penggemar dalam media sosial instagram”</w:t>
      </w:r>
      <w:r w:rsidRPr="00190D94">
        <w:rPr>
          <w:sz w:val="18"/>
          <w:szCs w:val="18"/>
        </w:rPr>
        <w:t>.</w:t>
      </w:r>
    </w:p>
    <w:p w14:paraId="6F1C62A1" w14:textId="0F3BC40D" w:rsidR="00AF6228" w:rsidRPr="00190D94" w:rsidRDefault="00AF6228" w:rsidP="00AF6228">
      <w:pPr>
        <w:pStyle w:val="Bibliography"/>
        <w:rPr>
          <w:sz w:val="18"/>
          <w:szCs w:val="18"/>
        </w:rPr>
      </w:pPr>
      <w:r w:rsidRPr="00190D94">
        <w:rPr>
          <w:sz w:val="18"/>
          <w:szCs w:val="18"/>
        </w:rPr>
        <w:t>[23]</w:t>
      </w:r>
      <w:r w:rsidRPr="00190D94">
        <w:rPr>
          <w:sz w:val="18"/>
          <w:szCs w:val="18"/>
        </w:rPr>
        <w:tab/>
        <w:t>N. Nufus, “</w:t>
      </w:r>
      <w:r w:rsidR="007067EA">
        <w:rPr>
          <w:sz w:val="18"/>
          <w:szCs w:val="18"/>
        </w:rPr>
        <w:t>Hubungan antara konformitas dan fanatisme dengan agresi verbal pada penggemar k-pop di media twitter,</w:t>
      </w:r>
      <w:r w:rsidRPr="00190D94">
        <w:rPr>
          <w:sz w:val="18"/>
          <w:szCs w:val="18"/>
        </w:rPr>
        <w:t>”</w:t>
      </w:r>
      <w:r w:rsidR="007067EA">
        <w:rPr>
          <w:sz w:val="18"/>
          <w:szCs w:val="18"/>
        </w:rPr>
        <w:t xml:space="preserve"> Skripsi, Universitas Islam Negeri Walisongo, Semarang, 2023</w:t>
      </w:r>
      <w:r w:rsidRPr="00190D94">
        <w:rPr>
          <w:sz w:val="18"/>
          <w:szCs w:val="18"/>
        </w:rPr>
        <w:t>.</w:t>
      </w:r>
    </w:p>
    <w:p w14:paraId="2F00BF30" w14:textId="75D5C3DD" w:rsidR="00AF6228" w:rsidRPr="00190D94" w:rsidRDefault="00AF6228" w:rsidP="00AF6228">
      <w:pPr>
        <w:pStyle w:val="Bibliography"/>
        <w:rPr>
          <w:sz w:val="18"/>
          <w:szCs w:val="18"/>
        </w:rPr>
      </w:pPr>
      <w:r w:rsidRPr="00190D94">
        <w:rPr>
          <w:sz w:val="18"/>
          <w:szCs w:val="18"/>
        </w:rPr>
        <w:t>[24]</w:t>
      </w:r>
      <w:r w:rsidRPr="00190D94">
        <w:rPr>
          <w:sz w:val="18"/>
          <w:szCs w:val="18"/>
        </w:rPr>
        <w:tab/>
        <w:t>A. Nurpratami, N. Fakhri, and A. N. Hamid, “</w:t>
      </w:r>
      <w:r w:rsidR="00667A45" w:rsidRPr="00190D94">
        <w:rPr>
          <w:sz w:val="18"/>
          <w:szCs w:val="18"/>
        </w:rPr>
        <w:t>Fanatisme dan kontrol diri dengan agresi verbal penggemar kpop di media sosial,</w:t>
      </w:r>
      <w:r w:rsidRPr="00190D94">
        <w:rPr>
          <w:sz w:val="18"/>
          <w:szCs w:val="18"/>
        </w:rPr>
        <w:t xml:space="preserve">” </w:t>
      </w:r>
      <w:r w:rsidRPr="00190D94">
        <w:rPr>
          <w:i/>
          <w:iCs/>
          <w:sz w:val="18"/>
          <w:szCs w:val="18"/>
        </w:rPr>
        <w:t>Jurnal Psikologi : Jurnal Ilmiah Fakultas Psikologi Universitas Yudharta Pasuruan</w:t>
      </w:r>
      <w:r w:rsidRPr="00190D94">
        <w:rPr>
          <w:sz w:val="18"/>
          <w:szCs w:val="18"/>
        </w:rPr>
        <w:t>, vol. 9, no. 2, pp. 178–195, 2022, doi: 10.35891/jip.v9i2.2531.</w:t>
      </w:r>
    </w:p>
    <w:p w14:paraId="4AB3624A" w14:textId="5126329F" w:rsidR="00AF6228" w:rsidRPr="00190D94" w:rsidRDefault="00AF6228" w:rsidP="00AF6228">
      <w:pPr>
        <w:pStyle w:val="Bibliography"/>
        <w:rPr>
          <w:sz w:val="18"/>
          <w:szCs w:val="18"/>
        </w:rPr>
      </w:pPr>
      <w:r w:rsidRPr="00190D94">
        <w:rPr>
          <w:sz w:val="18"/>
          <w:szCs w:val="18"/>
        </w:rPr>
        <w:t>[25]</w:t>
      </w:r>
      <w:r w:rsidRPr="00190D94">
        <w:rPr>
          <w:sz w:val="18"/>
          <w:szCs w:val="18"/>
        </w:rPr>
        <w:tab/>
        <w:t>H. R. D. Pamungkas, “</w:t>
      </w:r>
      <w:r w:rsidR="00667A45" w:rsidRPr="00190D94">
        <w:rPr>
          <w:sz w:val="18"/>
          <w:szCs w:val="18"/>
        </w:rPr>
        <w:t>Hubungan antara fanatisme dengan perilaku agresif verbal pada remaja penggemar korean pop (k-pop</w:t>
      </w:r>
      <w:r w:rsidRPr="00190D94">
        <w:rPr>
          <w:sz w:val="18"/>
          <w:szCs w:val="18"/>
        </w:rPr>
        <w:t>),” Skripsi Thesis, Universitas Mercu Buana Yogyakarta, Yogyakarta, 2020. [Online]. Available: https://eprints.mercubuana-yogya.ac.id/id/eprint/8333/</w:t>
      </w:r>
    </w:p>
    <w:p w14:paraId="5ECE8028" w14:textId="4023B37B" w:rsidR="00AF6228" w:rsidRPr="00190D94" w:rsidRDefault="00AF6228" w:rsidP="00AF6228">
      <w:pPr>
        <w:pStyle w:val="Bibliography"/>
        <w:rPr>
          <w:sz w:val="18"/>
          <w:szCs w:val="18"/>
        </w:rPr>
      </w:pPr>
      <w:r w:rsidRPr="00190D94">
        <w:rPr>
          <w:sz w:val="18"/>
          <w:szCs w:val="18"/>
        </w:rPr>
        <w:t>[26]</w:t>
      </w:r>
      <w:r w:rsidRPr="00190D94">
        <w:rPr>
          <w:sz w:val="18"/>
          <w:szCs w:val="18"/>
        </w:rPr>
        <w:tab/>
        <w:t>S. N. Nurfadhilah and I. Rachmawati, “</w:t>
      </w:r>
      <w:r w:rsidR="00667A45" w:rsidRPr="00190D94">
        <w:rPr>
          <w:sz w:val="18"/>
          <w:szCs w:val="18"/>
        </w:rPr>
        <w:t>Sentimen fans k-pop terhadap kohesivitas kelompok</w:t>
      </w:r>
      <w:r w:rsidRPr="00190D94">
        <w:rPr>
          <w:sz w:val="18"/>
          <w:szCs w:val="18"/>
        </w:rPr>
        <w:t xml:space="preserve">,” </w:t>
      </w:r>
      <w:r w:rsidRPr="00190D94">
        <w:rPr>
          <w:i/>
          <w:iCs/>
          <w:sz w:val="18"/>
          <w:szCs w:val="18"/>
        </w:rPr>
        <w:t>BCSCM</w:t>
      </w:r>
      <w:r w:rsidRPr="00190D94">
        <w:rPr>
          <w:sz w:val="18"/>
          <w:szCs w:val="18"/>
        </w:rPr>
        <w:t>, vol. 3, no. 2, pp. 820–824, Aug. 2023, doi: 10.29313/bcscm.v3i2.8862.</w:t>
      </w:r>
    </w:p>
    <w:p w14:paraId="33175F1D" w14:textId="0A02555E" w:rsidR="00AF6228" w:rsidRPr="00190D94" w:rsidRDefault="00AF6228" w:rsidP="00AF6228">
      <w:pPr>
        <w:pStyle w:val="Bibliography"/>
        <w:rPr>
          <w:sz w:val="18"/>
          <w:szCs w:val="18"/>
        </w:rPr>
      </w:pPr>
      <w:r w:rsidRPr="00190D94">
        <w:rPr>
          <w:sz w:val="18"/>
          <w:szCs w:val="18"/>
        </w:rPr>
        <w:t>[27]</w:t>
      </w:r>
      <w:r w:rsidRPr="00190D94">
        <w:rPr>
          <w:sz w:val="18"/>
          <w:szCs w:val="18"/>
        </w:rPr>
        <w:tab/>
        <w:t xml:space="preserve">D. A. Anggraini, S. A. P. Putri, and I. R. A. Permitasari, “Pengaruh </w:t>
      </w:r>
      <w:r w:rsidR="00667A45" w:rsidRPr="00190D94">
        <w:rPr>
          <w:sz w:val="18"/>
          <w:szCs w:val="18"/>
        </w:rPr>
        <w:t>f</w:t>
      </w:r>
      <w:r w:rsidRPr="00190D94">
        <w:rPr>
          <w:sz w:val="18"/>
          <w:szCs w:val="18"/>
        </w:rPr>
        <w:t xml:space="preserve">anatisme dan </w:t>
      </w:r>
      <w:r w:rsidR="00667A45" w:rsidRPr="00190D94">
        <w:rPr>
          <w:sz w:val="18"/>
          <w:szCs w:val="18"/>
        </w:rPr>
        <w:t>k</w:t>
      </w:r>
      <w:r w:rsidRPr="00190D94">
        <w:rPr>
          <w:sz w:val="18"/>
          <w:szCs w:val="18"/>
        </w:rPr>
        <w:t xml:space="preserve">ohesivitas terhadap </w:t>
      </w:r>
      <w:r w:rsidR="00667A45" w:rsidRPr="00190D94">
        <w:rPr>
          <w:sz w:val="18"/>
          <w:szCs w:val="18"/>
        </w:rPr>
        <w:t>k</w:t>
      </w:r>
      <w:r w:rsidRPr="00190D94">
        <w:rPr>
          <w:sz w:val="18"/>
          <w:szCs w:val="18"/>
        </w:rPr>
        <w:t xml:space="preserve">ecenderungan </w:t>
      </w:r>
      <w:r w:rsidR="00667A45" w:rsidRPr="00190D94">
        <w:rPr>
          <w:sz w:val="18"/>
          <w:szCs w:val="18"/>
        </w:rPr>
        <w:t>perilaku agresi suporter sepak bola panser biru psis sem</w:t>
      </w:r>
      <w:r w:rsidRPr="00190D94">
        <w:rPr>
          <w:sz w:val="18"/>
          <w:szCs w:val="18"/>
        </w:rPr>
        <w:t>arang,” 2023.</w:t>
      </w:r>
    </w:p>
    <w:p w14:paraId="677F01D5" w14:textId="58EF3728" w:rsidR="00190D94" w:rsidRPr="00190D94" w:rsidRDefault="00AF6228" w:rsidP="00190D94">
      <w:pPr>
        <w:pStyle w:val="Bibliography"/>
        <w:rPr>
          <w:sz w:val="18"/>
          <w:szCs w:val="18"/>
        </w:rPr>
      </w:pPr>
      <w:r w:rsidRPr="00190D94">
        <w:rPr>
          <w:sz w:val="18"/>
          <w:szCs w:val="18"/>
        </w:rPr>
        <w:t>[28]</w:t>
      </w:r>
      <w:r w:rsidRPr="00190D94">
        <w:rPr>
          <w:sz w:val="18"/>
          <w:szCs w:val="18"/>
        </w:rPr>
        <w:tab/>
      </w:r>
      <w:r w:rsidR="000F4291" w:rsidRPr="00190D94">
        <w:rPr>
          <w:sz w:val="18"/>
          <w:szCs w:val="18"/>
        </w:rPr>
        <w:t>A. R. Rinata and S. I. Dewi, “</w:t>
      </w:r>
      <w:r w:rsidR="000F4291">
        <w:rPr>
          <w:sz w:val="18"/>
          <w:szCs w:val="18"/>
        </w:rPr>
        <w:t>F</w:t>
      </w:r>
      <w:r w:rsidR="000F4291" w:rsidRPr="00190D94">
        <w:rPr>
          <w:sz w:val="18"/>
          <w:szCs w:val="18"/>
        </w:rPr>
        <w:t xml:space="preserve">anatisme penggemar kpop dalam bermedia sosial di instagram.” </w:t>
      </w:r>
      <w:r w:rsidR="000F4291" w:rsidRPr="00190D94">
        <w:rPr>
          <w:i/>
          <w:iCs/>
          <w:sz w:val="18"/>
          <w:szCs w:val="18"/>
        </w:rPr>
        <w:t>Interaksi: Jurnal Ilmu Komunikasi</w:t>
      </w:r>
      <w:r w:rsidR="000F4291" w:rsidRPr="00190D94">
        <w:rPr>
          <w:sz w:val="18"/>
          <w:szCs w:val="18"/>
        </w:rPr>
        <w:t>, vol. 8, no. 2, p. 13, 2019, doi: 10.14710/interaksi.8.2.13-21</w:t>
      </w:r>
      <w:r w:rsidR="000F4291">
        <w:rPr>
          <w:sz w:val="18"/>
          <w:szCs w:val="18"/>
        </w:rPr>
        <w:t>.</w:t>
      </w:r>
    </w:p>
    <w:p w14:paraId="402B2E8C" w14:textId="77777777" w:rsidR="00190D94" w:rsidRPr="00190D94" w:rsidRDefault="00190D94" w:rsidP="00190D94">
      <w:pPr>
        <w:pStyle w:val="Bibliography"/>
        <w:rPr>
          <w:sz w:val="18"/>
          <w:szCs w:val="18"/>
        </w:rPr>
      </w:pPr>
      <w:r w:rsidRPr="00190D94">
        <w:rPr>
          <w:sz w:val="18"/>
          <w:szCs w:val="18"/>
        </w:rPr>
        <w:lastRenderedPageBreak/>
        <w:t xml:space="preserve">[29]     M. A. Sovia and F. F. Tantiani, “Kualitas pertemanan dan kohesivitas pada mahasiswa anggota komunitas virtual di bidang kesehatan mental.” </w:t>
      </w:r>
      <w:r w:rsidRPr="00190D94">
        <w:rPr>
          <w:i/>
          <w:iCs/>
          <w:sz w:val="18"/>
          <w:szCs w:val="18"/>
        </w:rPr>
        <w:t>Jurnal Psikologi</w:t>
      </w:r>
      <w:r w:rsidRPr="00190D94">
        <w:rPr>
          <w:sz w:val="18"/>
          <w:szCs w:val="18"/>
        </w:rPr>
        <w:t>, vol. 16, no. 1, pp. 23-39, 2023, doi: 10.35760/psi.2023.v16i1.6910.</w:t>
      </w:r>
    </w:p>
    <w:p w14:paraId="552080FC" w14:textId="353737C5" w:rsidR="00190D94" w:rsidRDefault="00190D94" w:rsidP="00190D94">
      <w:pPr>
        <w:pStyle w:val="Bibliography"/>
        <w:rPr>
          <w:sz w:val="18"/>
          <w:szCs w:val="18"/>
        </w:rPr>
      </w:pPr>
      <w:r w:rsidRPr="00190D94">
        <w:rPr>
          <w:sz w:val="18"/>
          <w:szCs w:val="18"/>
        </w:rPr>
        <w:t xml:space="preserve">[30] </w:t>
      </w:r>
      <w:r>
        <w:rPr>
          <w:sz w:val="18"/>
          <w:szCs w:val="18"/>
        </w:rPr>
        <w:t xml:space="preserve">    </w:t>
      </w:r>
      <w:r w:rsidRPr="00190D94">
        <w:rPr>
          <w:sz w:val="18"/>
          <w:szCs w:val="18"/>
        </w:rPr>
        <w:t xml:space="preserve">D. Herman and N. Widiastuti, “Kohesivitas kelompok dalam komunitas xtc (pac cimenyan) pimpinan anak cabang cimenyan.” </w:t>
      </w:r>
      <w:r w:rsidR="000F4291" w:rsidRPr="00190D94">
        <w:rPr>
          <w:i/>
          <w:iCs/>
          <w:sz w:val="18"/>
          <w:szCs w:val="18"/>
        </w:rPr>
        <w:t>Medialog:</w:t>
      </w:r>
      <w:r w:rsidRPr="00190D94">
        <w:rPr>
          <w:i/>
          <w:iCs/>
          <w:sz w:val="18"/>
          <w:szCs w:val="18"/>
        </w:rPr>
        <w:t xml:space="preserve"> Jurnal Ilmu Komunikasi</w:t>
      </w:r>
      <w:r w:rsidRPr="00190D94">
        <w:rPr>
          <w:sz w:val="18"/>
          <w:szCs w:val="18"/>
        </w:rPr>
        <w:t>, vol. 3, no. 2, pp. 157-167, 2020, doi: 10.35326/medialog.v3i2.696.</w:t>
      </w:r>
    </w:p>
    <w:p w14:paraId="5D73F58D" w14:textId="77777777" w:rsidR="00E2405E" w:rsidRDefault="00190D94" w:rsidP="00E2405E">
      <w:pPr>
        <w:pStyle w:val="Bibliography"/>
        <w:rPr>
          <w:sz w:val="18"/>
          <w:szCs w:val="18"/>
        </w:rPr>
      </w:pPr>
      <w:r>
        <w:rPr>
          <w:sz w:val="18"/>
          <w:szCs w:val="18"/>
        </w:rPr>
        <w:t xml:space="preserve">[31]   </w:t>
      </w:r>
      <w:r w:rsidRPr="00190D94">
        <w:t xml:space="preserve"> </w:t>
      </w:r>
      <w:r w:rsidR="000F4291" w:rsidRPr="00190D94">
        <w:rPr>
          <w:sz w:val="18"/>
          <w:szCs w:val="18"/>
        </w:rPr>
        <w:t>X. Didelot and P. Ribeca, “KPop: accurate, assembly-free, and scalable comparative analysis of microbial genomes.” 2022, doi: 10.1101/2022.06.22.497172</w:t>
      </w:r>
      <w:r w:rsidR="00E2405E">
        <w:rPr>
          <w:sz w:val="18"/>
          <w:szCs w:val="18"/>
        </w:rPr>
        <w:t xml:space="preserve"> </w:t>
      </w:r>
    </w:p>
    <w:p w14:paraId="54DABE9F" w14:textId="68665461" w:rsidR="007067EA" w:rsidRPr="00E2405E" w:rsidRDefault="00E2405E" w:rsidP="00E2405E">
      <w:pPr>
        <w:pStyle w:val="Bibliography"/>
        <w:rPr>
          <w:sz w:val="18"/>
          <w:szCs w:val="18"/>
        </w:rPr>
      </w:pPr>
      <w:r>
        <w:rPr>
          <w:sz w:val="18"/>
          <w:szCs w:val="18"/>
        </w:rPr>
        <w:t xml:space="preserve">[32]    </w:t>
      </w:r>
      <w:r w:rsidRPr="00E2405E">
        <w:rPr>
          <w:rFonts w:ascii="TimesNewRomanPSMT" w:eastAsia="SimSun" w:hAnsi="TimesNewRomanPSMT" w:cs="TimesNewRomanPSMT"/>
          <w:sz w:val="18"/>
          <w:szCs w:val="18"/>
          <w:lang w:eastAsia="en-US"/>
        </w:rPr>
        <w:t>S. H. Juwita, “Tingkat fan</w:t>
      </w:r>
      <w:r w:rsidRPr="00E2405E">
        <w:rPr>
          <w:rFonts w:eastAsia="SimSun"/>
          <w:sz w:val="18"/>
          <w:szCs w:val="18"/>
          <w:lang w:eastAsia="en-US"/>
        </w:rPr>
        <w:t xml:space="preserve">atisme penggemar k-pop dan kemampuan mengelola emosi pada komunitas exo-l di </w:t>
      </w:r>
      <w:r w:rsidRPr="00E2405E">
        <w:rPr>
          <w:rFonts w:ascii="TimesNewRomanPSMT" w:eastAsia="SimSun" w:hAnsi="TimesNewRomanPSMT" w:cs="TimesNewRomanPSMT"/>
          <w:sz w:val="18"/>
          <w:szCs w:val="18"/>
          <w:lang w:eastAsia="en-US"/>
        </w:rPr>
        <w:t xml:space="preserve">kota yogyakarta,” </w:t>
      </w:r>
      <w:r w:rsidRPr="00E2405E">
        <w:rPr>
          <w:rFonts w:eastAsia="SimSun"/>
          <w:i/>
          <w:iCs/>
          <w:sz w:val="18"/>
          <w:szCs w:val="18"/>
          <w:lang w:eastAsia="en-US"/>
        </w:rPr>
        <w:t xml:space="preserve">J. Ris. Mhs. </w:t>
      </w:r>
      <w:r w:rsidRPr="00E2405E">
        <w:rPr>
          <w:rFonts w:eastAsia="SimSun"/>
          <w:i/>
          <w:iCs/>
          <w:sz w:val="18"/>
          <w:szCs w:val="18"/>
          <w:lang w:val="en-US" w:eastAsia="en-US"/>
        </w:rPr>
        <w:t>Bimbing. dan Konseling</w:t>
      </w:r>
      <w:r w:rsidRPr="00E2405E">
        <w:rPr>
          <w:rFonts w:eastAsia="SimSun"/>
          <w:sz w:val="18"/>
          <w:szCs w:val="18"/>
          <w:lang w:val="en-US" w:eastAsia="en-US"/>
        </w:rPr>
        <w:t>, vol. 4, no. 7, pp. 273</w:t>
      </w:r>
      <w:r w:rsidRPr="00E2405E">
        <w:rPr>
          <w:rFonts w:ascii="TimesNewRomanPSMT" w:eastAsia="SimSun" w:hAnsi="TimesNewRomanPSMT" w:cs="TimesNewRomanPSMT"/>
          <w:sz w:val="18"/>
          <w:szCs w:val="18"/>
          <w:lang w:val="en-US" w:eastAsia="en-US"/>
        </w:rPr>
        <w:t>–</w:t>
      </w:r>
      <w:r w:rsidRPr="00E2405E">
        <w:rPr>
          <w:rFonts w:eastAsia="SimSun"/>
          <w:sz w:val="18"/>
          <w:szCs w:val="18"/>
          <w:lang w:val="en-US" w:eastAsia="en-US"/>
        </w:rPr>
        <w:t>286, 2018.</w:t>
      </w:r>
      <w:r w:rsidRPr="00E2405E">
        <w:rPr>
          <w:sz w:val="18"/>
          <w:szCs w:val="18"/>
        </w:rPr>
        <w:t xml:space="preserve"> </w:t>
      </w:r>
      <w:r w:rsidR="007067EA">
        <w:rPr>
          <w:sz w:val="18"/>
          <w:szCs w:val="18"/>
        </w:rPr>
        <w:t xml:space="preserve"> </w:t>
      </w:r>
    </w:p>
    <w:p w14:paraId="22A8BA8C" w14:textId="699324F8" w:rsidR="00AF6228" w:rsidRPr="00E76EDA" w:rsidRDefault="00AF6228" w:rsidP="00190D94">
      <w:pPr>
        <w:pStyle w:val="Bibliography"/>
        <w:rPr>
          <w:sz w:val="18"/>
          <w:szCs w:val="18"/>
        </w:rPr>
      </w:pPr>
      <w:r w:rsidRPr="00E76EDA">
        <w:rPr>
          <w:sz w:val="18"/>
          <w:szCs w:val="18"/>
        </w:rPr>
        <w:t xml:space="preserve"> </w:t>
      </w:r>
    </w:p>
    <w:p w14:paraId="70C76FB2" w14:textId="38BFF2FE" w:rsidR="00E2405E" w:rsidRDefault="007C499A" w:rsidP="00E2405E">
      <w:pPr>
        <w:suppressAutoHyphens w:val="0"/>
        <w:autoSpaceDE w:val="0"/>
        <w:autoSpaceDN w:val="0"/>
        <w:adjustRightInd w:val="0"/>
        <w:rPr>
          <w:rFonts w:eastAsia="SimSun"/>
          <w:sz w:val="20"/>
          <w:szCs w:val="20"/>
          <w:lang w:val="en-US" w:eastAsia="en-US"/>
        </w:rPr>
      </w:pPr>
      <w:r w:rsidRPr="00E76EDA">
        <w:rPr>
          <w:color w:val="000000"/>
          <w:sz w:val="18"/>
          <w:szCs w:val="18"/>
        </w:rPr>
        <w:fldChar w:fldCharType="end"/>
      </w:r>
    </w:p>
    <w:p w14:paraId="1D44AD95" w14:textId="278EB465" w:rsidR="00F532C9" w:rsidRPr="00E30148" w:rsidRDefault="00190ACA" w:rsidP="00E30148">
      <w:pPr>
        <w:jc w:val="both"/>
        <w:rPr>
          <w:color w:val="000000"/>
          <w:sz w:val="20"/>
          <w:szCs w:val="20"/>
        </w:rPr>
      </w:pPr>
      <w:r>
        <w:rPr>
          <w:noProof/>
          <w:lang w:val="en-ID" w:eastAsia="en-ID"/>
        </w:rPr>
        <mc:AlternateContent>
          <mc:Choice Requires="wps">
            <w:drawing>
              <wp:anchor distT="0" distB="0" distL="0" distR="0" simplePos="0" relativeHeight="251661824" behindDoc="1" locked="0" layoutInCell="1" allowOverlap="1" wp14:anchorId="47CCA96E" wp14:editId="3E3C3A20">
                <wp:simplePos x="0" y="0"/>
                <wp:positionH relativeFrom="column">
                  <wp:posOffset>0</wp:posOffset>
                </wp:positionH>
                <wp:positionV relativeFrom="paragraph">
                  <wp:posOffset>-635</wp:posOffset>
                </wp:positionV>
                <wp:extent cx="5943600" cy="588645"/>
                <wp:effectExtent l="0" t="0" r="19050" b="20955"/>
                <wp:wrapNone/>
                <wp:docPr id="1476289312" name="Rectangle 3"/>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18CCF09" w14:textId="77777777" w:rsidR="00190ACA" w:rsidRDefault="00190ACA" w:rsidP="00190ACA">
                            <w:pPr>
                              <w:ind w:left="432"/>
                              <w:jc w:val="both"/>
                            </w:pPr>
                            <w:r>
                              <w:rPr>
                                <w:rFonts w:ascii="Calibri" w:eastAsia="Calibri" w:hAnsi="Calibri" w:cs="Calibri"/>
                                <w:b/>
                                <w:i/>
                                <w:color w:val="000000"/>
                                <w:sz w:val="20"/>
                              </w:rPr>
                              <w:t>Conﬂict of Interest Statement:</w:t>
                            </w:r>
                          </w:p>
                          <w:p w14:paraId="61EF393A" w14:textId="77777777" w:rsidR="00190ACA" w:rsidRDefault="00190ACA" w:rsidP="00190ACA">
                            <w:pPr>
                              <w:ind w:left="432"/>
                              <w:jc w:val="both"/>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1733F50" w14:textId="77777777" w:rsidR="00190ACA" w:rsidRDefault="00190ACA" w:rsidP="00190ACA">
                            <w:pPr>
                              <w:ind w:left="432"/>
                              <w:jc w:val="both"/>
                            </w:pPr>
                            <w:r>
                              <w:rPr>
                                <w:rFonts w:ascii="Calibri" w:eastAsia="Calibri" w:hAnsi="Calibri" w:cs="Calibri"/>
                                <w:i/>
                                <w:color w:val="000000"/>
                                <w:sz w:val="20"/>
                              </w:rPr>
                              <w:t xml:space="preserve"> </w:t>
                            </w:r>
                          </w:p>
                        </w:txbxContent>
                      </wps:txbx>
                      <wps:bodyPr spcFirstLastPara="1" vertOverflow="clip" horzOverflow="clip"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w:pict>
              <v:rect w14:anchorId="47CCA96E" id="Rectangle 3" o:spid="_x0000_s1026" style="position:absolute;left:0;text-align:left;margin-left:0;margin-top:-.05pt;width:468pt;height:46.35pt;z-index:-2516546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">
                <v:stroke startarrowwidth="narrow" startarrowlength="short" endarrowwidth="narrow" endarrowlength="short"/>
                <v:textbox inset="2.53958mm,1.2694mm,2.53958mm,1.2694mm">
                  <w:txbxContent>
                    <w:p w14:paraId="118CCF09" w14:textId="77777777" w:rsidR="00190ACA" w:rsidRDefault="00190ACA" w:rsidP="00190ACA">
                      <w:pPr>
                        <w:ind w:left="432"/>
                        <w:jc w:val="both"/>
                      </w:pPr>
                      <w:r>
                        <w:rPr>
                          <w:rFonts w:ascii="Calibri" w:eastAsia="Calibri" w:hAnsi="Calibri" w:cs="Calibri"/>
                          <w:b/>
                          <w:i/>
                          <w:color w:val="000000"/>
                          <w:sz w:val="20"/>
                        </w:rPr>
                        <w:t>Conﬂict of Interest Statement:</w:t>
                      </w:r>
                    </w:p>
                    <w:p w14:paraId="61EF393A" w14:textId="77777777" w:rsidR="00190ACA" w:rsidRDefault="00190ACA" w:rsidP="00190ACA">
                      <w:pPr>
                        <w:ind w:left="432"/>
                        <w:jc w:val="both"/>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31733F50" w14:textId="77777777" w:rsidR="00190ACA" w:rsidRDefault="00190ACA" w:rsidP="00190ACA">
                      <w:pPr>
                        <w:ind w:left="432"/>
                        <w:jc w:val="both"/>
                      </w:pPr>
                      <w:r>
                        <w:rPr>
                          <w:rFonts w:ascii="Calibri" w:eastAsia="Calibri" w:hAnsi="Calibri" w:cs="Calibri"/>
                          <w:i/>
                          <w:color w:val="000000"/>
                          <w:sz w:val="20"/>
                        </w:rPr>
                        <w:t xml:space="preserve"> </w:t>
                      </w:r>
                    </w:p>
                  </w:txbxContent>
                </v:textbox>
              </v:rect>
            </w:pict>
          </mc:Fallback>
        </mc:AlternateContent>
      </w:r>
    </w:p>
    <w:p w14:paraId="57027C59" w14:textId="77777777" w:rsidR="0067685F" w:rsidRDefault="0067685F" w:rsidP="00F532C9">
      <w:pPr>
        <w:rPr>
          <w:rFonts w:ascii="ArialMT" w:eastAsia="ArialMT" w:hAnsi="ArialMT"/>
          <w:sz w:val="22"/>
        </w:rPr>
      </w:pPr>
    </w:p>
    <w:p w14:paraId="024189A2" w14:textId="77777777" w:rsidR="0067685F" w:rsidRDefault="0067685F" w:rsidP="00F532C9">
      <w:pPr>
        <w:rPr>
          <w:rFonts w:ascii="ArialMT" w:eastAsia="ArialMT" w:hAnsi="ArialMT"/>
          <w:sz w:val="22"/>
        </w:rPr>
      </w:pPr>
    </w:p>
    <w:p w14:paraId="533AEB51" w14:textId="77777777" w:rsidR="0067685F" w:rsidRDefault="0067685F" w:rsidP="00F532C9">
      <w:pPr>
        <w:rPr>
          <w:rFonts w:ascii="ArialMT" w:eastAsia="ArialMT" w:hAnsi="ArialMT"/>
          <w:sz w:val="22"/>
        </w:rPr>
      </w:pPr>
    </w:p>
    <w:p w14:paraId="5A79C055" w14:textId="77777777" w:rsidR="0067685F" w:rsidRDefault="0067685F" w:rsidP="00F532C9">
      <w:pPr>
        <w:rPr>
          <w:rFonts w:ascii="ArialMT" w:eastAsia="ArialMT" w:hAnsi="ArialMT"/>
          <w:sz w:val="22"/>
        </w:rPr>
      </w:pPr>
    </w:p>
    <w:p w14:paraId="7059B11C" w14:textId="77777777" w:rsidR="0067685F" w:rsidRDefault="0067685F" w:rsidP="00F532C9">
      <w:pPr>
        <w:rPr>
          <w:rFonts w:ascii="ArialMT" w:eastAsia="ArialMT" w:hAnsi="ArialMT"/>
          <w:sz w:val="22"/>
        </w:rPr>
      </w:pPr>
    </w:p>
    <w:p w14:paraId="7A9A5AB9" w14:textId="77777777" w:rsidR="0067685F" w:rsidRDefault="0067685F" w:rsidP="00F532C9">
      <w:pPr>
        <w:rPr>
          <w:rFonts w:ascii="ArialMT" w:eastAsia="ArialMT" w:hAnsi="ArialMT"/>
          <w:sz w:val="22"/>
        </w:rPr>
      </w:pPr>
    </w:p>
    <w:p w14:paraId="77A34B06" w14:textId="28AB4735" w:rsidR="00190D94" w:rsidRDefault="00190D94" w:rsidP="00F532C9">
      <w:pPr>
        <w:rPr>
          <w:rFonts w:ascii="ArialMT" w:eastAsia="ArialMT" w:hAnsi="ArialMT"/>
          <w:sz w:val="22"/>
        </w:rPr>
      </w:pPr>
    </w:p>
    <w:sectPr w:rsidR="00190D94">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5600E7" w14:textId="77777777" w:rsidR="00956E8D" w:rsidRDefault="00956E8D">
      <w:r>
        <w:separator/>
      </w:r>
    </w:p>
  </w:endnote>
  <w:endnote w:type="continuationSeparator" w:id="0">
    <w:p w14:paraId="0BBBA2A9" w14:textId="77777777" w:rsidR="00956E8D" w:rsidRDefault="00956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FreeSans">
    <w:altName w:val="Cambria"/>
    <w:charset w:val="00"/>
    <w:family w:val="roman"/>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auto"/>
    <w:pitch w:val="default"/>
    <w:sig w:usb0="00000003" w:usb1="00000000" w:usb2="00000000" w:usb3="00000000" w:csb0="00000001" w:csb1="00000000"/>
  </w:font>
  <w:font w:name="NotoSans-Regular">
    <w:altName w:val="Segoe Print"/>
    <w:charset w:val="A1"/>
    <w:family w:val="auto"/>
    <w:pitch w:val="default"/>
    <w:sig w:usb0="00000000" w:usb1="00000000" w:usb2="00000000" w:usb3="00000000" w:csb0="00000008"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MT">
    <w:altName w:val="Times New Roman"/>
    <w:charset w:val="00"/>
    <w:family w:val="swiss"/>
    <w:pitch w:val="default"/>
    <w:sig w:usb0="00000000"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1AFF3" w14:textId="7D6E590A" w:rsidR="00E008C2" w:rsidRDefault="00E008C2">
    <w:pPr>
      <w:ind w:left="432" w:hanging="432"/>
      <w:jc w:val="center"/>
      <w:rPr>
        <w:color w:val="000000"/>
        <w:sz w:val="14"/>
        <w:szCs w:val="14"/>
      </w:rPr>
    </w:pPr>
  </w:p>
  <w:p w14:paraId="14383F57" w14:textId="77777777" w:rsidR="007F45EA" w:rsidRPr="007F45EA" w:rsidRDefault="007F45EA" w:rsidP="007F45EA">
    <w:pPr>
      <w:ind w:left="432" w:hanging="432"/>
      <w:jc w:val="center"/>
      <w:rPr>
        <w:color w:val="000000"/>
        <w:sz w:val="14"/>
        <w:szCs w:val="14"/>
      </w:rPr>
    </w:pPr>
    <w:r w:rsidRPr="007F45EA">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70170B93" w14:textId="63D59815" w:rsidR="00DC0F28" w:rsidRDefault="00DC0F28" w:rsidP="007F45EA">
    <w:pP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BED44" w14:textId="75926961" w:rsidR="00DC0F28" w:rsidRPr="00A661E7" w:rsidRDefault="00A661E7" w:rsidP="00A661E7">
    <w:pPr>
      <w:ind w:left="432"/>
      <w:jc w:val="center"/>
      <w:rPr>
        <w:rFonts w:ascii="Calibri" w:eastAsia="Calibri" w:hAnsi="Calibri" w:cs="Calibri"/>
        <w:sz w:val="16"/>
        <w:szCs w:val="16"/>
      </w:rPr>
    </w:pPr>
    <w:r w:rsidRPr="00A661E7">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47228" w14:textId="77777777" w:rsidR="00190ACA" w:rsidRPr="00190ACA" w:rsidRDefault="00190ACA" w:rsidP="00190ACA">
    <w:pPr>
      <w:ind w:left="432"/>
      <w:jc w:val="center"/>
      <w:rPr>
        <w:rFonts w:ascii="Calibri" w:eastAsia="Calibri" w:hAnsi="Calibri" w:cs="Calibri"/>
        <w:sz w:val="16"/>
        <w:szCs w:val="16"/>
      </w:rPr>
    </w:pPr>
    <w:bookmarkStart w:id="0" w:name="_Hlk174371615"/>
    <w:bookmarkStart w:id="1" w:name="_Hlk174371616"/>
    <w:bookmarkStart w:id="2" w:name="_Hlk174371617"/>
    <w:bookmarkStart w:id="3" w:name="_Hlk174371618"/>
    <w:bookmarkStart w:id="4" w:name="_Hlk174371623"/>
    <w:bookmarkStart w:id="5" w:name="_Hlk174371624"/>
    <w:bookmarkStart w:id="6" w:name="_Hlk174371625"/>
    <w:bookmarkStart w:id="7" w:name="_Hlk174371626"/>
    <w:r w:rsidRPr="00190ACA">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bookmarkEnd w:id="0"/>
    <w:bookmarkEnd w:id="1"/>
    <w:bookmarkEnd w:id="2"/>
    <w:bookmarkEnd w:id="3"/>
    <w:bookmarkEnd w:id="4"/>
    <w:bookmarkEnd w:id="5"/>
    <w:bookmarkEnd w:id="6"/>
    <w:bookmarkEnd w:id="7"/>
  </w:p>
  <w:p w14:paraId="7289A31F" w14:textId="6CF84B22" w:rsidR="00DC0F28" w:rsidRDefault="00DC0F28" w:rsidP="00190ACA">
    <w:pPr>
      <w:tabs>
        <w:tab w:val="center" w:pos="4680"/>
        <w:tab w:val="right" w:pos="9360"/>
      </w:tabs>
      <w:rPr>
        <w:rFonts w:ascii="Calibri" w:eastAsia="Calibri" w:hAnsi="Calibri" w:cs="Calibri"/>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5FC616" w14:textId="77777777" w:rsidR="00956E8D" w:rsidRDefault="00956E8D">
      <w:r>
        <w:separator/>
      </w:r>
    </w:p>
  </w:footnote>
  <w:footnote w:type="continuationSeparator" w:id="0">
    <w:p w14:paraId="2A247ECE" w14:textId="77777777" w:rsidR="00956E8D" w:rsidRDefault="00956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082A4" w14:textId="77777777" w:rsidR="00DC0F28" w:rsidRDefault="007C499A">
    <w:pPr>
      <w:pBdr>
        <w:bottom w:val="single" w:sz="4" w:space="1" w:color="D9D9D9"/>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9F97A" w14:textId="77777777" w:rsidR="00DC0F28" w:rsidRDefault="007C499A">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3</w:t>
    </w:r>
    <w:r>
      <w:rPr>
        <w:color w:val="000000"/>
      </w:rPr>
      <w:fldChar w:fldCharType="end"/>
    </w:r>
  </w:p>
  <w:p w14:paraId="5A048BD8" w14:textId="77777777" w:rsidR="00DC0F28" w:rsidRDefault="00DC0F28">
    <w:pP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05CE39" w14:textId="77777777" w:rsidR="00DC0F28" w:rsidRDefault="007C499A">
    <w:pPr>
      <w:pBdr>
        <w:bottom w:val="single" w:sz="4" w:space="1" w:color="D9D9D9"/>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16C53A53" w14:textId="77777777" w:rsidR="00DC0F28" w:rsidRDefault="00DC0F2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80691"/>
    <w:multiLevelType w:val="hybridMultilevel"/>
    <w:tmpl w:val="385462EC"/>
    <w:lvl w:ilvl="0" w:tplc="04090015">
      <w:start w:val="1"/>
      <w:numFmt w:val="upperLetter"/>
      <w:lvlText w:val="%1."/>
      <w:lvlJc w:val="left"/>
      <w:pPr>
        <w:ind w:left="2061" w:hanging="360"/>
      </w:pPr>
    </w:lvl>
    <w:lvl w:ilvl="1" w:tplc="04090019">
      <w:start w:val="1"/>
      <w:numFmt w:val="lowerLetter"/>
      <w:lvlText w:val="%2."/>
      <w:lvlJc w:val="left"/>
      <w:pPr>
        <w:ind w:left="2781" w:hanging="360"/>
      </w:pPr>
    </w:lvl>
    <w:lvl w:ilvl="2" w:tplc="0409001B">
      <w:start w:val="1"/>
      <w:numFmt w:val="lowerRoman"/>
      <w:lvlText w:val="%3."/>
      <w:lvlJc w:val="right"/>
      <w:pPr>
        <w:ind w:left="3501" w:hanging="180"/>
      </w:pPr>
    </w:lvl>
    <w:lvl w:ilvl="3" w:tplc="0409000F">
      <w:start w:val="1"/>
      <w:numFmt w:val="decimal"/>
      <w:lvlText w:val="%4."/>
      <w:lvlJc w:val="left"/>
      <w:pPr>
        <w:ind w:left="4221" w:hanging="360"/>
      </w:pPr>
    </w:lvl>
    <w:lvl w:ilvl="4" w:tplc="04090019">
      <w:start w:val="1"/>
      <w:numFmt w:val="lowerLetter"/>
      <w:lvlText w:val="%5."/>
      <w:lvlJc w:val="left"/>
      <w:pPr>
        <w:ind w:left="4941" w:hanging="360"/>
      </w:pPr>
    </w:lvl>
    <w:lvl w:ilvl="5" w:tplc="0409001B">
      <w:start w:val="1"/>
      <w:numFmt w:val="lowerRoman"/>
      <w:lvlText w:val="%6."/>
      <w:lvlJc w:val="right"/>
      <w:pPr>
        <w:ind w:left="5661" w:hanging="180"/>
      </w:pPr>
    </w:lvl>
    <w:lvl w:ilvl="6" w:tplc="0409000F">
      <w:start w:val="1"/>
      <w:numFmt w:val="decimal"/>
      <w:lvlText w:val="%7."/>
      <w:lvlJc w:val="left"/>
      <w:pPr>
        <w:ind w:left="6381" w:hanging="360"/>
      </w:pPr>
    </w:lvl>
    <w:lvl w:ilvl="7" w:tplc="04090019">
      <w:start w:val="1"/>
      <w:numFmt w:val="lowerLetter"/>
      <w:lvlText w:val="%8."/>
      <w:lvlJc w:val="left"/>
      <w:pPr>
        <w:ind w:left="7101" w:hanging="360"/>
      </w:pPr>
    </w:lvl>
    <w:lvl w:ilvl="8" w:tplc="0409001B">
      <w:start w:val="1"/>
      <w:numFmt w:val="lowerRoman"/>
      <w:lvlText w:val="%9."/>
      <w:lvlJc w:val="right"/>
      <w:pPr>
        <w:ind w:left="7821" w:hanging="180"/>
      </w:pPr>
    </w:lvl>
  </w:abstractNum>
  <w:abstractNum w:abstractNumId="1" w15:restartNumberingAfterBreak="0">
    <w:nsid w:val="26EC6475"/>
    <w:multiLevelType w:val="multilevel"/>
    <w:tmpl w:val="26EC6475"/>
    <w:lvl w:ilvl="0">
      <w:start w:val="1"/>
      <w:numFmt w:val="upperLetter"/>
      <w:pStyle w:val="Heading1"/>
      <w:lvlText w:val="%1."/>
      <w:lvlJc w:val="left"/>
      <w:pPr>
        <w:ind w:left="720" w:hanging="360"/>
      </w:pPr>
    </w:lvl>
    <w:lvl w:ilvl="1">
      <w:start w:val="1"/>
      <w:numFmt w:val="lowerLetter"/>
      <w:pStyle w:val="Heading2"/>
      <w:lvlText w:val="%2."/>
      <w:lvlJc w:val="left"/>
      <w:pPr>
        <w:ind w:left="1440" w:hanging="360"/>
      </w:p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3546A1D"/>
    <w:multiLevelType w:val="multilevel"/>
    <w:tmpl w:val="B5E831B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C04F25"/>
    <w:multiLevelType w:val="multilevel"/>
    <w:tmpl w:val="47C04F25"/>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481B7915"/>
    <w:multiLevelType w:val="hybridMultilevel"/>
    <w:tmpl w:val="EA681F9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48CD3372"/>
    <w:multiLevelType w:val="multilevel"/>
    <w:tmpl w:val="B5E831B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31D6A49"/>
    <w:multiLevelType w:val="multilevel"/>
    <w:tmpl w:val="78AA81C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650669665">
    <w:abstractNumId w:val="1"/>
  </w:num>
  <w:num w:numId="2" w16cid:durableId="548421805">
    <w:abstractNumId w:val="3"/>
  </w:num>
  <w:num w:numId="3" w16cid:durableId="18145648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3107679">
    <w:abstractNumId w:val="5"/>
  </w:num>
  <w:num w:numId="5" w16cid:durableId="1282229094">
    <w:abstractNumId w:val="0"/>
  </w:num>
  <w:num w:numId="6" w16cid:durableId="628317517">
    <w:abstractNumId w:val="2"/>
  </w:num>
  <w:num w:numId="7" w16cid:durableId="2146310083">
    <w:abstractNumId w:val="6"/>
  </w:num>
  <w:num w:numId="8" w16cid:durableId="18904127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grammar="clean"/>
  <w:defaultTabStop w:val="720"/>
  <w:evenAndOddHeaders/>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22EC"/>
    <w:rsid w:val="000044FC"/>
    <w:rsid w:val="00004A36"/>
    <w:rsid w:val="00007474"/>
    <w:rsid w:val="000074D8"/>
    <w:rsid w:val="00012168"/>
    <w:rsid w:val="0002190F"/>
    <w:rsid w:val="00033D37"/>
    <w:rsid w:val="000574DD"/>
    <w:rsid w:val="000774F3"/>
    <w:rsid w:val="000848E1"/>
    <w:rsid w:val="00087CE3"/>
    <w:rsid w:val="0009150D"/>
    <w:rsid w:val="00091E60"/>
    <w:rsid w:val="00094FC2"/>
    <w:rsid w:val="000956F7"/>
    <w:rsid w:val="000B06CB"/>
    <w:rsid w:val="000B24E0"/>
    <w:rsid w:val="000B5515"/>
    <w:rsid w:val="000F4291"/>
    <w:rsid w:val="001014AA"/>
    <w:rsid w:val="00103230"/>
    <w:rsid w:val="001114D9"/>
    <w:rsid w:val="001256C4"/>
    <w:rsid w:val="00125DF1"/>
    <w:rsid w:val="00152984"/>
    <w:rsid w:val="00156757"/>
    <w:rsid w:val="0017145F"/>
    <w:rsid w:val="0017225D"/>
    <w:rsid w:val="00172A27"/>
    <w:rsid w:val="00190ACA"/>
    <w:rsid w:val="00190D94"/>
    <w:rsid w:val="001A2035"/>
    <w:rsid w:val="001A3357"/>
    <w:rsid w:val="001B512A"/>
    <w:rsid w:val="001C27B2"/>
    <w:rsid w:val="001E3732"/>
    <w:rsid w:val="00216508"/>
    <w:rsid w:val="00227C8A"/>
    <w:rsid w:val="002328ED"/>
    <w:rsid w:val="002365FE"/>
    <w:rsid w:val="00237C71"/>
    <w:rsid w:val="0025312F"/>
    <w:rsid w:val="00255F30"/>
    <w:rsid w:val="0026276E"/>
    <w:rsid w:val="002728DF"/>
    <w:rsid w:val="002744F0"/>
    <w:rsid w:val="00284A1A"/>
    <w:rsid w:val="00284E10"/>
    <w:rsid w:val="00287F79"/>
    <w:rsid w:val="002C4DE1"/>
    <w:rsid w:val="002D3C04"/>
    <w:rsid w:val="002E53DA"/>
    <w:rsid w:val="002F5C25"/>
    <w:rsid w:val="002F6070"/>
    <w:rsid w:val="0030472B"/>
    <w:rsid w:val="003062DE"/>
    <w:rsid w:val="00312893"/>
    <w:rsid w:val="00314D1A"/>
    <w:rsid w:val="00330B28"/>
    <w:rsid w:val="00333CEA"/>
    <w:rsid w:val="00372A52"/>
    <w:rsid w:val="00374326"/>
    <w:rsid w:val="003934EE"/>
    <w:rsid w:val="003A14FE"/>
    <w:rsid w:val="003A5492"/>
    <w:rsid w:val="003C73FC"/>
    <w:rsid w:val="003D088C"/>
    <w:rsid w:val="003D3EE0"/>
    <w:rsid w:val="003F20BF"/>
    <w:rsid w:val="00423B15"/>
    <w:rsid w:val="00426AB3"/>
    <w:rsid w:val="00427DCF"/>
    <w:rsid w:val="00433BCB"/>
    <w:rsid w:val="004450B9"/>
    <w:rsid w:val="0044623C"/>
    <w:rsid w:val="00452BF4"/>
    <w:rsid w:val="00465C70"/>
    <w:rsid w:val="004816F5"/>
    <w:rsid w:val="00481852"/>
    <w:rsid w:val="00486AD2"/>
    <w:rsid w:val="00493486"/>
    <w:rsid w:val="004A410F"/>
    <w:rsid w:val="004A71D8"/>
    <w:rsid w:val="004A7DB8"/>
    <w:rsid w:val="004B010A"/>
    <w:rsid w:val="004B67D1"/>
    <w:rsid w:val="004C5009"/>
    <w:rsid w:val="004D748A"/>
    <w:rsid w:val="00501E90"/>
    <w:rsid w:val="00511CE7"/>
    <w:rsid w:val="00532A9E"/>
    <w:rsid w:val="0053583F"/>
    <w:rsid w:val="005359FF"/>
    <w:rsid w:val="00557E1C"/>
    <w:rsid w:val="00575731"/>
    <w:rsid w:val="00590733"/>
    <w:rsid w:val="00590BA2"/>
    <w:rsid w:val="005A4486"/>
    <w:rsid w:val="005C14D1"/>
    <w:rsid w:val="005F0F57"/>
    <w:rsid w:val="006012F9"/>
    <w:rsid w:val="00611918"/>
    <w:rsid w:val="00616428"/>
    <w:rsid w:val="006226F7"/>
    <w:rsid w:val="0062758B"/>
    <w:rsid w:val="00640BAC"/>
    <w:rsid w:val="00651F83"/>
    <w:rsid w:val="006547DD"/>
    <w:rsid w:val="00654899"/>
    <w:rsid w:val="00657023"/>
    <w:rsid w:val="00663ABF"/>
    <w:rsid w:val="00667A45"/>
    <w:rsid w:val="0067685F"/>
    <w:rsid w:val="006931D7"/>
    <w:rsid w:val="006A0549"/>
    <w:rsid w:val="006A3606"/>
    <w:rsid w:val="006A46F0"/>
    <w:rsid w:val="006A6997"/>
    <w:rsid w:val="006B04F4"/>
    <w:rsid w:val="006B53DE"/>
    <w:rsid w:val="006B551D"/>
    <w:rsid w:val="006C11E4"/>
    <w:rsid w:val="006C193E"/>
    <w:rsid w:val="006C5603"/>
    <w:rsid w:val="006D7ED2"/>
    <w:rsid w:val="006F7DE5"/>
    <w:rsid w:val="007067EA"/>
    <w:rsid w:val="00710AD2"/>
    <w:rsid w:val="00723769"/>
    <w:rsid w:val="00742A29"/>
    <w:rsid w:val="00747B7A"/>
    <w:rsid w:val="00774C83"/>
    <w:rsid w:val="007954B8"/>
    <w:rsid w:val="007978FC"/>
    <w:rsid w:val="007A07EA"/>
    <w:rsid w:val="007C3DF4"/>
    <w:rsid w:val="007C499A"/>
    <w:rsid w:val="007D4A40"/>
    <w:rsid w:val="007D614A"/>
    <w:rsid w:val="007D6A02"/>
    <w:rsid w:val="007D7992"/>
    <w:rsid w:val="007E7665"/>
    <w:rsid w:val="007E7D8A"/>
    <w:rsid w:val="007F0342"/>
    <w:rsid w:val="007F08CF"/>
    <w:rsid w:val="007F45EA"/>
    <w:rsid w:val="008124B5"/>
    <w:rsid w:val="00813CDD"/>
    <w:rsid w:val="0084023B"/>
    <w:rsid w:val="008417C6"/>
    <w:rsid w:val="00852E5E"/>
    <w:rsid w:val="0086559B"/>
    <w:rsid w:val="00871CA6"/>
    <w:rsid w:val="00884B17"/>
    <w:rsid w:val="00891084"/>
    <w:rsid w:val="008A4564"/>
    <w:rsid w:val="008B36F0"/>
    <w:rsid w:val="008C7CCE"/>
    <w:rsid w:val="008D0BB6"/>
    <w:rsid w:val="00904859"/>
    <w:rsid w:val="00911EB4"/>
    <w:rsid w:val="009218D4"/>
    <w:rsid w:val="00924A0E"/>
    <w:rsid w:val="0093484E"/>
    <w:rsid w:val="00937FE3"/>
    <w:rsid w:val="00940599"/>
    <w:rsid w:val="009532FE"/>
    <w:rsid w:val="00956CAF"/>
    <w:rsid w:val="00956E8D"/>
    <w:rsid w:val="009660C9"/>
    <w:rsid w:val="00971054"/>
    <w:rsid w:val="00972913"/>
    <w:rsid w:val="009807D4"/>
    <w:rsid w:val="00983F46"/>
    <w:rsid w:val="009A11C1"/>
    <w:rsid w:val="009A1848"/>
    <w:rsid w:val="009C6EC7"/>
    <w:rsid w:val="00A009CC"/>
    <w:rsid w:val="00A06263"/>
    <w:rsid w:val="00A06F78"/>
    <w:rsid w:val="00A10D37"/>
    <w:rsid w:val="00A12911"/>
    <w:rsid w:val="00A2712C"/>
    <w:rsid w:val="00A37B8D"/>
    <w:rsid w:val="00A42CBE"/>
    <w:rsid w:val="00A54D0A"/>
    <w:rsid w:val="00A63A5C"/>
    <w:rsid w:val="00A661E7"/>
    <w:rsid w:val="00A81397"/>
    <w:rsid w:val="00A902F8"/>
    <w:rsid w:val="00AA2AEF"/>
    <w:rsid w:val="00AA3B37"/>
    <w:rsid w:val="00AB5265"/>
    <w:rsid w:val="00AD0127"/>
    <w:rsid w:val="00AD7345"/>
    <w:rsid w:val="00AF068D"/>
    <w:rsid w:val="00AF3FC8"/>
    <w:rsid w:val="00AF6228"/>
    <w:rsid w:val="00B07B07"/>
    <w:rsid w:val="00B1107D"/>
    <w:rsid w:val="00B31167"/>
    <w:rsid w:val="00B46AB4"/>
    <w:rsid w:val="00B51AC2"/>
    <w:rsid w:val="00B528B2"/>
    <w:rsid w:val="00B6462C"/>
    <w:rsid w:val="00B70793"/>
    <w:rsid w:val="00B85385"/>
    <w:rsid w:val="00BA44EE"/>
    <w:rsid w:val="00BA71E1"/>
    <w:rsid w:val="00BB00D5"/>
    <w:rsid w:val="00BB2B37"/>
    <w:rsid w:val="00BB64FE"/>
    <w:rsid w:val="00BE0911"/>
    <w:rsid w:val="00BE41E3"/>
    <w:rsid w:val="00BE5471"/>
    <w:rsid w:val="00C1459D"/>
    <w:rsid w:val="00C155E3"/>
    <w:rsid w:val="00C21858"/>
    <w:rsid w:val="00C41E94"/>
    <w:rsid w:val="00C50E54"/>
    <w:rsid w:val="00C67123"/>
    <w:rsid w:val="00C71BC2"/>
    <w:rsid w:val="00C83283"/>
    <w:rsid w:val="00C95905"/>
    <w:rsid w:val="00CA1374"/>
    <w:rsid w:val="00D008DD"/>
    <w:rsid w:val="00D05366"/>
    <w:rsid w:val="00D10536"/>
    <w:rsid w:val="00D21B4B"/>
    <w:rsid w:val="00D261AD"/>
    <w:rsid w:val="00D26E07"/>
    <w:rsid w:val="00D57E92"/>
    <w:rsid w:val="00D648BE"/>
    <w:rsid w:val="00D707DC"/>
    <w:rsid w:val="00D83C48"/>
    <w:rsid w:val="00D93164"/>
    <w:rsid w:val="00D97036"/>
    <w:rsid w:val="00DA36BB"/>
    <w:rsid w:val="00DB4149"/>
    <w:rsid w:val="00DC0F28"/>
    <w:rsid w:val="00DD3703"/>
    <w:rsid w:val="00DE2F9C"/>
    <w:rsid w:val="00DF1CFA"/>
    <w:rsid w:val="00E008C2"/>
    <w:rsid w:val="00E057B2"/>
    <w:rsid w:val="00E10041"/>
    <w:rsid w:val="00E13ABE"/>
    <w:rsid w:val="00E15B40"/>
    <w:rsid w:val="00E2311B"/>
    <w:rsid w:val="00E2405E"/>
    <w:rsid w:val="00E30148"/>
    <w:rsid w:val="00E30EC5"/>
    <w:rsid w:val="00E35976"/>
    <w:rsid w:val="00E36EC2"/>
    <w:rsid w:val="00E571D5"/>
    <w:rsid w:val="00E6000A"/>
    <w:rsid w:val="00E75DEF"/>
    <w:rsid w:val="00E76EDA"/>
    <w:rsid w:val="00E85D5C"/>
    <w:rsid w:val="00EB6F0C"/>
    <w:rsid w:val="00EC7376"/>
    <w:rsid w:val="00ED53E5"/>
    <w:rsid w:val="00ED612E"/>
    <w:rsid w:val="00EE6D88"/>
    <w:rsid w:val="00EF7880"/>
    <w:rsid w:val="00EF7C47"/>
    <w:rsid w:val="00F148A0"/>
    <w:rsid w:val="00F532C9"/>
    <w:rsid w:val="00F54E82"/>
    <w:rsid w:val="00F9325D"/>
    <w:rsid w:val="00F97E98"/>
    <w:rsid w:val="00FA76E1"/>
    <w:rsid w:val="00FB279A"/>
    <w:rsid w:val="00FB5F6E"/>
    <w:rsid w:val="00FC0A62"/>
    <w:rsid w:val="00FC3912"/>
    <w:rsid w:val="00FD3A41"/>
    <w:rsid w:val="00FD78BB"/>
    <w:rsid w:val="00FF17EA"/>
    <w:rsid w:val="00FF24B0"/>
    <w:rsid w:val="03D412FD"/>
    <w:rsid w:val="0A203D8B"/>
    <w:rsid w:val="138E5DA2"/>
    <w:rsid w:val="1E580A2A"/>
    <w:rsid w:val="22040D3B"/>
    <w:rsid w:val="2DBA4A8D"/>
    <w:rsid w:val="2E7E6C16"/>
    <w:rsid w:val="2F365B77"/>
    <w:rsid w:val="392E26ED"/>
    <w:rsid w:val="40E840A8"/>
    <w:rsid w:val="4B0975D1"/>
    <w:rsid w:val="570247F1"/>
    <w:rsid w:val="5BFA626E"/>
    <w:rsid w:val="65B51C86"/>
    <w:rsid w:val="683E1800"/>
    <w:rsid w:val="6BF02158"/>
    <w:rsid w:val="6D4639A0"/>
    <w:rsid w:val="6EB26A4B"/>
    <w:rsid w:val="776F59DE"/>
    <w:rsid w:val="7D34555C"/>
  </w:rsids>
  <m:mathPr>
    <m:mathFont m:val="Cambria Math"/>
    <m:brkBin m:val="before"/>
    <m:brkBinSub m:val="--"/>
    <m:smallFrac m:val="0"/>
    <m:dispDef/>
    <m:lMargin m:val="0"/>
    <m:rMargin m:val="0"/>
    <m:defJc m:val="centerGroup"/>
    <m:wrapIndent m:val="1440"/>
    <m:intLim m:val="subSup"/>
    <m:naryLim m:val="undOvr"/>
  </m:mathPr>
  <w:themeFontLang w:val="zh-CN"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1A81CEE"/>
  <w15:docId w15:val="{CFB61FE5-4AEE-4709-8DFE-798F871B0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eastAsia="Times New Roman"/>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semiHidden/>
    <w:unhideWhenUsed/>
    <w:qFormat/>
    <w:pPr>
      <w:keepNext/>
      <w:numPr>
        <w:ilvl w:val="1"/>
        <w:numId w:val="1"/>
      </w:numPr>
      <w:jc w:val="both"/>
      <w:outlineLvl w:val="1"/>
    </w:pPr>
    <w:rPr>
      <w:szCs w:val="20"/>
    </w:rPr>
  </w:style>
  <w:style w:type="paragraph" w:styleId="Heading3">
    <w:name w:val="heading 3"/>
    <w:basedOn w:val="Normal"/>
    <w:next w:val="Normal"/>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BodyText">
    <w:name w:val="Body Text"/>
    <w:basedOn w:val="Normal"/>
    <w:qFormat/>
    <w:pPr>
      <w:spacing w:after="140" w:line="288" w:lineRule="auto"/>
    </w:pPr>
  </w:style>
  <w:style w:type="paragraph" w:styleId="BodyTextIndent">
    <w:name w:val="Body Text Indent"/>
    <w:basedOn w:val="Normal"/>
    <w:qFormat/>
    <w:pPr>
      <w:ind w:firstLine="567"/>
      <w:jc w:val="both"/>
    </w:pPr>
    <w:rPr>
      <w:sz w:val="20"/>
      <w:szCs w:val="20"/>
    </w:rPr>
  </w:style>
  <w:style w:type="paragraph" w:styleId="BodyTextIndent2">
    <w:name w:val="Body Text Indent 2"/>
    <w:basedOn w:val="Normal"/>
    <w:qFormat/>
    <w:pPr>
      <w:ind w:left="567" w:hanging="567"/>
      <w:jc w:val="both"/>
    </w:pPr>
    <w:rPr>
      <w:sz w:val="20"/>
      <w:szCs w:val="20"/>
    </w:rPr>
  </w:style>
  <w:style w:type="paragraph" w:styleId="Caption">
    <w:name w:val="caption"/>
    <w:basedOn w:val="Normal"/>
    <w:next w:val="Normal"/>
    <w:qFormat/>
    <w:pPr>
      <w:suppressLineNumbers/>
      <w:spacing w:before="120" w:after="120"/>
    </w:pPr>
    <w:rPr>
      <w:rFonts w:cs="FreeSans"/>
      <w:i/>
      <w:iCs/>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rPr>
      <w:sz w:val="20"/>
      <w:szCs w:val="20"/>
    </w:rPr>
  </w:style>
  <w:style w:type="character" w:styleId="Emphasis">
    <w:name w:val="Emphasis"/>
    <w:qFormat/>
    <w:rPr>
      <w:i/>
      <w:iCs/>
    </w:rPr>
  </w:style>
  <w:style w:type="paragraph" w:styleId="Footer">
    <w:name w:val="footer"/>
    <w:basedOn w:val="Normal"/>
    <w:link w:val="FooterChar"/>
    <w:uiPriority w:val="99"/>
    <w:unhideWhenUsed/>
    <w:qFormat/>
    <w:pPr>
      <w:tabs>
        <w:tab w:val="center" w:pos="4680"/>
        <w:tab w:val="right" w:pos="9360"/>
      </w:tabs>
    </w:pPr>
  </w:style>
  <w:style w:type="paragraph" w:styleId="FootnoteText">
    <w:name w:val="footnote text"/>
    <w:basedOn w:val="Normal"/>
    <w:qFormat/>
    <w:rPr>
      <w:sz w:val="20"/>
      <w:szCs w:val="20"/>
    </w:rPr>
  </w:style>
  <w:style w:type="paragraph" w:styleId="Header">
    <w:name w:val="header"/>
    <w:basedOn w:val="Normal"/>
    <w:link w:val="HeaderChar"/>
    <w:uiPriority w:val="99"/>
    <w:unhideWhenUsed/>
    <w:qFormat/>
    <w:pPr>
      <w:tabs>
        <w:tab w:val="center" w:pos="4680"/>
        <w:tab w:val="right" w:pos="9360"/>
      </w:tabs>
    </w:pPr>
  </w:style>
  <w:style w:type="paragraph" w:styleId="HTMLPreformatted">
    <w:name w:val="HTML Preformatted"/>
    <w:basedOn w:val="Normal"/>
    <w:link w:val="HTMLPreformattedChar"/>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styleId="Hyperlink">
    <w:name w:val="Hyperlink"/>
    <w:qFormat/>
    <w:rPr>
      <w:color w:val="0000FF"/>
      <w:u w:val="single"/>
    </w:rPr>
  </w:style>
  <w:style w:type="paragraph" w:styleId="List">
    <w:name w:val="List"/>
    <w:basedOn w:val="BodyText"/>
    <w:qFormat/>
    <w:rPr>
      <w:rFonts w:cs="FreeSans"/>
    </w:rPr>
  </w:style>
  <w:style w:type="paragraph" w:styleId="NormalWeb">
    <w:name w:val="Normal (Web)"/>
    <w:basedOn w:val="Normal"/>
    <w:qFormat/>
    <w:pPr>
      <w:spacing w:before="280" w:after="119"/>
    </w:pPr>
  </w:style>
  <w:style w:type="paragraph" w:styleId="Subtitle">
    <w:name w:val="Subtitle"/>
    <w:basedOn w:val="Normal"/>
    <w:next w:val="Normal"/>
    <w:uiPriority w:val="11"/>
    <w:qFormat/>
    <w:pPr>
      <w:spacing w:after="60"/>
      <w:jc w:val="center"/>
    </w:pPr>
    <w:rPr>
      <w:rFonts w:ascii="Arial" w:eastAsia="Arial" w:hAnsi="Arial" w:cs="Arial"/>
    </w:rPr>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qFormat/>
    <w:rPr>
      <w:b/>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i/>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FootnoteCharacters">
    <w:name w:val="Footnote Characters"/>
    <w:qFormat/>
    <w:rPr>
      <w:vertAlign w:val="superscript"/>
    </w:rPr>
  </w:style>
  <w:style w:type="character" w:customStyle="1" w:styleId="WW8Num21z0">
    <w:name w:val="WW8Num21z0"/>
    <w:qFormat/>
    <w:rPr>
      <w:rFonts w:ascii="Symbol" w:hAnsi="Symbol" w:cs="Times New Roman"/>
      <w:sz w:val="20"/>
      <w:szCs w:val="16"/>
    </w:rPr>
  </w:style>
  <w:style w:type="character" w:customStyle="1" w:styleId="WW8Num21z1">
    <w:name w:val="WW8Num21z1"/>
    <w:qFormat/>
    <w:rPr>
      <w:rFonts w:ascii="Symbol" w:eastAsia="SimSun" w:hAnsi="Symbol"/>
      <w:sz w:val="16"/>
      <w:szCs w:val="24"/>
    </w:rPr>
  </w:style>
  <w:style w:type="paragraph" w:customStyle="1" w:styleId="Heading">
    <w:name w:val="Heading"/>
    <w:basedOn w:val="Normal"/>
    <w:next w:val="Subtitle"/>
    <w:qFormat/>
    <w:pPr>
      <w:jc w:val="center"/>
    </w:pPr>
    <w:rPr>
      <w:rFonts w:cs="Arial"/>
      <w:b/>
      <w:bCs/>
      <w:kern w:val="1"/>
      <w:sz w:val="32"/>
      <w:szCs w:val="32"/>
    </w:rPr>
  </w:style>
  <w:style w:type="paragraph" w:customStyle="1" w:styleId="Index">
    <w:name w:val="Index"/>
    <w:basedOn w:val="Normal"/>
    <w:qFormat/>
    <w:pPr>
      <w:suppressLineNumbers/>
    </w:pPr>
    <w:rPr>
      <w:rFonts w:cs="FreeSans"/>
    </w:rPr>
  </w:style>
  <w:style w:type="paragraph" w:customStyle="1" w:styleId="Equation">
    <w:name w:val="Equation"/>
    <w:basedOn w:val="BodyTextIndent"/>
    <w:qFormat/>
    <w:pPr>
      <w:tabs>
        <w:tab w:val="left" w:pos="57"/>
        <w:tab w:val="center" w:pos="1985"/>
        <w:tab w:val="right" w:pos="4026"/>
      </w:tabs>
      <w:ind w:firstLine="0"/>
      <w:jc w:val="left"/>
    </w:pPr>
  </w:style>
  <w:style w:type="paragraph" w:customStyle="1" w:styleId="Body">
    <w:name w:val="Body"/>
    <w:basedOn w:val="BodyTextIndent"/>
    <w:qFormat/>
    <w:pPr>
      <w:ind w:firstLine="288"/>
    </w:pPr>
  </w:style>
  <w:style w:type="paragraph" w:customStyle="1" w:styleId="BodyAbstract">
    <w:name w:val="Body Abstract"/>
    <w:basedOn w:val="Heading1"/>
    <w:qFormat/>
    <w:pPr>
      <w:numPr>
        <w:numId w:val="0"/>
      </w:numPr>
      <w:ind w:left="567" w:right="567"/>
    </w:pPr>
    <w:rPr>
      <w:b w:val="0"/>
      <w:i/>
    </w:rPr>
  </w:style>
  <w:style w:type="paragraph" w:customStyle="1" w:styleId="StyleTitle">
    <w:name w:val="Style Title"/>
    <w:basedOn w:val="Heading"/>
    <w:qFormat/>
    <w:rPr>
      <w:sz w:val="24"/>
    </w:rPr>
  </w:style>
  <w:style w:type="paragraph" w:customStyle="1" w:styleId="Author">
    <w:name w:val="Author"/>
    <w:basedOn w:val="Normal"/>
    <w:qFormat/>
    <w:pPr>
      <w:jc w:val="center"/>
    </w:pPr>
    <w:rPr>
      <w:b/>
    </w:rPr>
  </w:style>
  <w:style w:type="paragraph" w:customStyle="1" w:styleId="AbstractTitle">
    <w:name w:val="Abstract Title"/>
    <w:basedOn w:val="Normal"/>
    <w:qFormat/>
    <w:pPr>
      <w:jc w:val="center"/>
    </w:pPr>
    <w:rPr>
      <w:b/>
      <w:sz w:val="20"/>
      <w:szCs w:val="20"/>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JSKReferenceItem">
    <w:name w:val="JSK Reference Item"/>
    <w:basedOn w:val="Normal"/>
    <w:qFormat/>
    <w:pPr>
      <w:numPr>
        <w:numId w:val="2"/>
      </w:numPr>
      <w:snapToGrid w:val="0"/>
      <w:jc w:val="both"/>
    </w:pPr>
    <w:rPr>
      <w:sz w:val="16"/>
    </w:rPr>
  </w:style>
  <w:style w:type="paragraph" w:customStyle="1" w:styleId="JSKParagraph">
    <w:name w:val="JSK Paragraph"/>
    <w:basedOn w:val="Normal"/>
    <w:qFormat/>
    <w:pPr>
      <w:snapToGrid w:val="0"/>
      <w:ind w:firstLine="216"/>
      <w:jc w:val="both"/>
    </w:pPr>
    <w:rPr>
      <w:sz w:val="20"/>
    </w:rPr>
  </w:style>
  <w:style w:type="paragraph" w:customStyle="1" w:styleId="Gambar">
    <w:name w:val="Gambar"/>
    <w:basedOn w:val="Caption"/>
    <w:qFormat/>
  </w:style>
  <w:style w:type="paragraph" w:customStyle="1" w:styleId="Tabel">
    <w:name w:val="Tabel"/>
    <w:basedOn w:val="Caption"/>
    <w:qFormat/>
  </w:style>
  <w:style w:type="character" w:customStyle="1" w:styleId="HeaderChar">
    <w:name w:val="Header Char"/>
    <w:link w:val="Header"/>
    <w:uiPriority w:val="99"/>
    <w:qFormat/>
    <w:rPr>
      <w:sz w:val="24"/>
      <w:szCs w:val="24"/>
      <w:lang w:val="id-ID" w:eastAsia="zh-CN"/>
    </w:rPr>
  </w:style>
  <w:style w:type="character" w:customStyle="1" w:styleId="FooterChar">
    <w:name w:val="Footer Char"/>
    <w:link w:val="Footer"/>
    <w:uiPriority w:val="99"/>
    <w:qFormat/>
    <w:rPr>
      <w:sz w:val="24"/>
      <w:szCs w:val="24"/>
      <w:lang w:val="id-ID" w:eastAsia="zh-CN"/>
    </w:rPr>
  </w:style>
  <w:style w:type="paragraph" w:styleId="ListParagraph">
    <w:name w:val="List Paragraph"/>
    <w:basedOn w:val="Normal"/>
    <w:uiPriority w:val="34"/>
    <w:qFormat/>
    <w:pPr>
      <w:ind w:left="720"/>
      <w:contextualSpacing/>
    </w:pPr>
  </w:style>
  <w:style w:type="character" w:customStyle="1" w:styleId="HTMLPreformattedChar">
    <w:name w:val="HTML Preformatted Char"/>
    <w:basedOn w:val="DefaultParagraphFont"/>
    <w:link w:val="HTMLPreformatted"/>
    <w:uiPriority w:val="99"/>
    <w:semiHidden/>
    <w:qFormat/>
    <w:rPr>
      <w:rFonts w:ascii="Courier New" w:hAnsi="Courier New" w:cs="Courier New"/>
    </w:rPr>
  </w:style>
  <w:style w:type="character" w:customStyle="1" w:styleId="BalloonTextChar">
    <w:name w:val="Balloon Text Char"/>
    <w:basedOn w:val="DefaultParagraphFont"/>
    <w:link w:val="BalloonText"/>
    <w:uiPriority w:val="99"/>
    <w:semiHidden/>
    <w:qFormat/>
    <w:rPr>
      <w:rFonts w:ascii="Tahoma" w:hAnsi="Tahoma" w:cs="Tahoma"/>
      <w:sz w:val="16"/>
      <w:szCs w:val="16"/>
      <w:lang w:val="id-ID" w:eastAsia="zh-CN"/>
    </w:rPr>
  </w:style>
  <w:style w:type="character" w:customStyle="1" w:styleId="CommentTextChar">
    <w:name w:val="Comment Text Char"/>
    <w:basedOn w:val="DefaultParagraphFont"/>
    <w:link w:val="CommentText"/>
    <w:uiPriority w:val="99"/>
    <w:semiHidden/>
    <w:qFormat/>
    <w:rPr>
      <w:lang w:val="id-ID" w:eastAsia="zh-CN"/>
    </w:rPr>
  </w:style>
  <w:style w:type="paragraph" w:customStyle="1" w:styleId="Default">
    <w:name w:val="Default"/>
    <w:uiPriority w:val="99"/>
    <w:unhideWhenUsed/>
    <w:qFormat/>
    <w:pPr>
      <w:widowControl w:val="0"/>
      <w:autoSpaceDE w:val="0"/>
      <w:autoSpaceDN w:val="0"/>
      <w:adjustRightInd w:val="0"/>
    </w:pPr>
    <w:rPr>
      <w:rFonts w:eastAsia="Times New Roman"/>
      <w:color w:val="000000"/>
      <w:sz w:val="24"/>
      <w:szCs w:val="24"/>
    </w:rPr>
  </w:style>
  <w:style w:type="paragraph" w:styleId="Bibliography">
    <w:name w:val="Bibliography"/>
    <w:basedOn w:val="Normal"/>
    <w:next w:val="Normal"/>
    <w:uiPriority w:val="37"/>
    <w:unhideWhenUsed/>
    <w:rsid w:val="00427DCF"/>
    <w:pPr>
      <w:tabs>
        <w:tab w:val="left" w:pos="504"/>
      </w:tabs>
      <w:ind w:left="504" w:hanging="504"/>
    </w:pPr>
  </w:style>
  <w:style w:type="table" w:styleId="TableGrid">
    <w:name w:val="Table Grid"/>
    <w:basedOn w:val="TableNormal"/>
    <w:qFormat/>
    <w:rsid w:val="00F532C9"/>
    <w:pPr>
      <w:widowControl w:val="0"/>
      <w:jc w:val="both"/>
    </w:pPr>
    <w:rPr>
      <w:rFonts w:asciiTheme="minorHAnsi" w:eastAsiaTheme="minorEastAsia" w:hAnsiTheme="minorHAnsi" w:cstheme="minorBidi"/>
      <w:lang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900412">
      <w:bodyDiv w:val="1"/>
      <w:marLeft w:val="0"/>
      <w:marRight w:val="0"/>
      <w:marTop w:val="0"/>
      <w:marBottom w:val="0"/>
      <w:divBdr>
        <w:top w:val="none" w:sz="0" w:space="0" w:color="auto"/>
        <w:left w:val="none" w:sz="0" w:space="0" w:color="auto"/>
        <w:bottom w:val="none" w:sz="0" w:space="0" w:color="auto"/>
        <w:right w:val="none" w:sz="0" w:space="0" w:color="auto"/>
      </w:divBdr>
    </w:div>
    <w:div w:id="73936787">
      <w:bodyDiv w:val="1"/>
      <w:marLeft w:val="0"/>
      <w:marRight w:val="0"/>
      <w:marTop w:val="0"/>
      <w:marBottom w:val="0"/>
      <w:divBdr>
        <w:top w:val="none" w:sz="0" w:space="0" w:color="auto"/>
        <w:left w:val="none" w:sz="0" w:space="0" w:color="auto"/>
        <w:bottom w:val="none" w:sz="0" w:space="0" w:color="auto"/>
        <w:right w:val="none" w:sz="0" w:space="0" w:color="auto"/>
      </w:divBdr>
    </w:div>
    <w:div w:id="128205493">
      <w:bodyDiv w:val="1"/>
      <w:marLeft w:val="0"/>
      <w:marRight w:val="0"/>
      <w:marTop w:val="0"/>
      <w:marBottom w:val="0"/>
      <w:divBdr>
        <w:top w:val="none" w:sz="0" w:space="0" w:color="auto"/>
        <w:left w:val="none" w:sz="0" w:space="0" w:color="auto"/>
        <w:bottom w:val="none" w:sz="0" w:space="0" w:color="auto"/>
        <w:right w:val="none" w:sz="0" w:space="0" w:color="auto"/>
      </w:divBdr>
      <w:divsChild>
        <w:div w:id="1547571091">
          <w:marLeft w:val="0"/>
          <w:marRight w:val="0"/>
          <w:marTop w:val="0"/>
          <w:marBottom w:val="0"/>
          <w:divBdr>
            <w:top w:val="none" w:sz="0" w:space="0" w:color="auto"/>
            <w:left w:val="none" w:sz="0" w:space="0" w:color="auto"/>
            <w:bottom w:val="none" w:sz="0" w:space="0" w:color="auto"/>
            <w:right w:val="none" w:sz="0" w:space="0" w:color="auto"/>
          </w:divBdr>
          <w:divsChild>
            <w:div w:id="1306815031">
              <w:marLeft w:val="0"/>
              <w:marRight w:val="0"/>
              <w:marTop w:val="0"/>
              <w:marBottom w:val="0"/>
              <w:divBdr>
                <w:top w:val="none" w:sz="0" w:space="0" w:color="auto"/>
                <w:left w:val="none" w:sz="0" w:space="0" w:color="auto"/>
                <w:bottom w:val="none" w:sz="0" w:space="0" w:color="auto"/>
                <w:right w:val="none" w:sz="0" w:space="0" w:color="auto"/>
              </w:divBdr>
              <w:divsChild>
                <w:div w:id="1137409578">
                  <w:marLeft w:val="0"/>
                  <w:marRight w:val="0"/>
                  <w:marTop w:val="0"/>
                  <w:marBottom w:val="0"/>
                  <w:divBdr>
                    <w:top w:val="none" w:sz="0" w:space="0" w:color="auto"/>
                    <w:left w:val="none" w:sz="0" w:space="0" w:color="auto"/>
                    <w:bottom w:val="none" w:sz="0" w:space="0" w:color="auto"/>
                    <w:right w:val="none" w:sz="0" w:space="0" w:color="auto"/>
                  </w:divBdr>
                  <w:divsChild>
                    <w:div w:id="2147114549">
                      <w:marLeft w:val="0"/>
                      <w:marRight w:val="0"/>
                      <w:marTop w:val="0"/>
                      <w:marBottom w:val="0"/>
                      <w:divBdr>
                        <w:top w:val="none" w:sz="0" w:space="0" w:color="auto"/>
                        <w:left w:val="none" w:sz="0" w:space="0" w:color="auto"/>
                        <w:bottom w:val="none" w:sz="0" w:space="0" w:color="auto"/>
                        <w:right w:val="none" w:sz="0" w:space="0" w:color="auto"/>
                      </w:divBdr>
                      <w:divsChild>
                        <w:div w:id="1298800018">
                          <w:marLeft w:val="0"/>
                          <w:marRight w:val="0"/>
                          <w:marTop w:val="0"/>
                          <w:marBottom w:val="0"/>
                          <w:divBdr>
                            <w:top w:val="none" w:sz="0" w:space="0" w:color="auto"/>
                            <w:left w:val="none" w:sz="0" w:space="0" w:color="auto"/>
                            <w:bottom w:val="none" w:sz="0" w:space="0" w:color="auto"/>
                            <w:right w:val="none" w:sz="0" w:space="0" w:color="auto"/>
                          </w:divBdr>
                          <w:divsChild>
                            <w:div w:id="484050543">
                              <w:marLeft w:val="0"/>
                              <w:marRight w:val="0"/>
                              <w:marTop w:val="0"/>
                              <w:marBottom w:val="0"/>
                              <w:divBdr>
                                <w:top w:val="none" w:sz="0" w:space="0" w:color="auto"/>
                                <w:left w:val="none" w:sz="0" w:space="0" w:color="auto"/>
                                <w:bottom w:val="none" w:sz="0" w:space="0" w:color="auto"/>
                                <w:right w:val="none" w:sz="0" w:space="0" w:color="auto"/>
                              </w:divBdr>
                              <w:divsChild>
                                <w:div w:id="1470005231">
                                  <w:marLeft w:val="0"/>
                                  <w:marRight w:val="0"/>
                                  <w:marTop w:val="0"/>
                                  <w:marBottom w:val="0"/>
                                  <w:divBdr>
                                    <w:top w:val="none" w:sz="0" w:space="0" w:color="auto"/>
                                    <w:left w:val="none" w:sz="0" w:space="0" w:color="auto"/>
                                    <w:bottom w:val="none" w:sz="0" w:space="0" w:color="auto"/>
                                    <w:right w:val="none" w:sz="0" w:space="0" w:color="auto"/>
                                  </w:divBdr>
                                  <w:divsChild>
                                    <w:div w:id="2107731931">
                                      <w:marLeft w:val="0"/>
                                      <w:marRight w:val="0"/>
                                      <w:marTop w:val="0"/>
                                      <w:marBottom w:val="0"/>
                                      <w:divBdr>
                                        <w:top w:val="none" w:sz="0" w:space="0" w:color="auto"/>
                                        <w:left w:val="none" w:sz="0" w:space="0" w:color="auto"/>
                                        <w:bottom w:val="none" w:sz="0" w:space="0" w:color="auto"/>
                                        <w:right w:val="none" w:sz="0" w:space="0" w:color="auto"/>
                                      </w:divBdr>
                                      <w:divsChild>
                                        <w:div w:id="259340128">
                                          <w:marLeft w:val="0"/>
                                          <w:marRight w:val="0"/>
                                          <w:marTop w:val="0"/>
                                          <w:marBottom w:val="0"/>
                                          <w:divBdr>
                                            <w:top w:val="none" w:sz="0" w:space="0" w:color="auto"/>
                                            <w:left w:val="none" w:sz="0" w:space="0" w:color="auto"/>
                                            <w:bottom w:val="none" w:sz="0" w:space="0" w:color="auto"/>
                                            <w:right w:val="none" w:sz="0" w:space="0" w:color="auto"/>
                                          </w:divBdr>
                                          <w:divsChild>
                                            <w:div w:id="813372838">
                                              <w:marLeft w:val="0"/>
                                              <w:marRight w:val="0"/>
                                              <w:marTop w:val="0"/>
                                              <w:marBottom w:val="0"/>
                                              <w:divBdr>
                                                <w:top w:val="none" w:sz="0" w:space="0" w:color="auto"/>
                                                <w:left w:val="none" w:sz="0" w:space="0" w:color="auto"/>
                                                <w:bottom w:val="none" w:sz="0" w:space="0" w:color="auto"/>
                                                <w:right w:val="none" w:sz="0" w:space="0" w:color="auto"/>
                                              </w:divBdr>
                                              <w:divsChild>
                                                <w:div w:id="551968983">
                                                  <w:marLeft w:val="0"/>
                                                  <w:marRight w:val="0"/>
                                                  <w:marTop w:val="0"/>
                                                  <w:marBottom w:val="0"/>
                                                  <w:divBdr>
                                                    <w:top w:val="none" w:sz="0" w:space="0" w:color="auto"/>
                                                    <w:left w:val="none" w:sz="0" w:space="0" w:color="auto"/>
                                                    <w:bottom w:val="none" w:sz="0" w:space="0" w:color="auto"/>
                                                    <w:right w:val="none" w:sz="0" w:space="0" w:color="auto"/>
                                                  </w:divBdr>
                                                  <w:divsChild>
                                                    <w:div w:id="721367905">
                                                      <w:marLeft w:val="0"/>
                                                      <w:marRight w:val="0"/>
                                                      <w:marTop w:val="0"/>
                                                      <w:marBottom w:val="0"/>
                                                      <w:divBdr>
                                                        <w:top w:val="none" w:sz="0" w:space="0" w:color="auto"/>
                                                        <w:left w:val="none" w:sz="0" w:space="0" w:color="auto"/>
                                                        <w:bottom w:val="none" w:sz="0" w:space="0" w:color="auto"/>
                                                        <w:right w:val="none" w:sz="0" w:space="0" w:color="auto"/>
                                                      </w:divBdr>
                                                      <w:divsChild>
                                                        <w:div w:id="1768307851">
                                                          <w:marLeft w:val="0"/>
                                                          <w:marRight w:val="0"/>
                                                          <w:marTop w:val="0"/>
                                                          <w:marBottom w:val="0"/>
                                                          <w:divBdr>
                                                            <w:top w:val="none" w:sz="0" w:space="0" w:color="auto"/>
                                                            <w:left w:val="none" w:sz="0" w:space="0" w:color="auto"/>
                                                            <w:bottom w:val="none" w:sz="0" w:space="0" w:color="auto"/>
                                                            <w:right w:val="none" w:sz="0" w:space="0" w:color="auto"/>
                                                          </w:divBdr>
                                                          <w:divsChild>
                                                            <w:div w:id="2969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25379791">
      <w:bodyDiv w:val="1"/>
      <w:marLeft w:val="0"/>
      <w:marRight w:val="0"/>
      <w:marTop w:val="0"/>
      <w:marBottom w:val="0"/>
      <w:divBdr>
        <w:top w:val="none" w:sz="0" w:space="0" w:color="auto"/>
        <w:left w:val="none" w:sz="0" w:space="0" w:color="auto"/>
        <w:bottom w:val="none" w:sz="0" w:space="0" w:color="auto"/>
        <w:right w:val="none" w:sz="0" w:space="0" w:color="auto"/>
      </w:divBdr>
    </w:div>
    <w:div w:id="330717155">
      <w:bodyDiv w:val="1"/>
      <w:marLeft w:val="0"/>
      <w:marRight w:val="0"/>
      <w:marTop w:val="0"/>
      <w:marBottom w:val="0"/>
      <w:divBdr>
        <w:top w:val="none" w:sz="0" w:space="0" w:color="auto"/>
        <w:left w:val="none" w:sz="0" w:space="0" w:color="auto"/>
        <w:bottom w:val="none" w:sz="0" w:space="0" w:color="auto"/>
        <w:right w:val="none" w:sz="0" w:space="0" w:color="auto"/>
      </w:divBdr>
    </w:div>
    <w:div w:id="344357651">
      <w:bodyDiv w:val="1"/>
      <w:marLeft w:val="0"/>
      <w:marRight w:val="0"/>
      <w:marTop w:val="0"/>
      <w:marBottom w:val="0"/>
      <w:divBdr>
        <w:top w:val="none" w:sz="0" w:space="0" w:color="auto"/>
        <w:left w:val="none" w:sz="0" w:space="0" w:color="auto"/>
        <w:bottom w:val="none" w:sz="0" w:space="0" w:color="auto"/>
        <w:right w:val="none" w:sz="0" w:space="0" w:color="auto"/>
      </w:divBdr>
    </w:div>
    <w:div w:id="353576442">
      <w:bodyDiv w:val="1"/>
      <w:marLeft w:val="0"/>
      <w:marRight w:val="0"/>
      <w:marTop w:val="0"/>
      <w:marBottom w:val="0"/>
      <w:divBdr>
        <w:top w:val="none" w:sz="0" w:space="0" w:color="auto"/>
        <w:left w:val="none" w:sz="0" w:space="0" w:color="auto"/>
        <w:bottom w:val="none" w:sz="0" w:space="0" w:color="auto"/>
        <w:right w:val="none" w:sz="0" w:space="0" w:color="auto"/>
      </w:divBdr>
    </w:div>
    <w:div w:id="396442402">
      <w:bodyDiv w:val="1"/>
      <w:marLeft w:val="0"/>
      <w:marRight w:val="0"/>
      <w:marTop w:val="0"/>
      <w:marBottom w:val="0"/>
      <w:divBdr>
        <w:top w:val="none" w:sz="0" w:space="0" w:color="auto"/>
        <w:left w:val="none" w:sz="0" w:space="0" w:color="auto"/>
        <w:bottom w:val="none" w:sz="0" w:space="0" w:color="auto"/>
        <w:right w:val="none" w:sz="0" w:space="0" w:color="auto"/>
      </w:divBdr>
    </w:div>
    <w:div w:id="413934686">
      <w:bodyDiv w:val="1"/>
      <w:marLeft w:val="0"/>
      <w:marRight w:val="0"/>
      <w:marTop w:val="0"/>
      <w:marBottom w:val="0"/>
      <w:divBdr>
        <w:top w:val="none" w:sz="0" w:space="0" w:color="auto"/>
        <w:left w:val="none" w:sz="0" w:space="0" w:color="auto"/>
        <w:bottom w:val="none" w:sz="0" w:space="0" w:color="auto"/>
        <w:right w:val="none" w:sz="0" w:space="0" w:color="auto"/>
      </w:divBdr>
    </w:div>
    <w:div w:id="434446650">
      <w:bodyDiv w:val="1"/>
      <w:marLeft w:val="0"/>
      <w:marRight w:val="0"/>
      <w:marTop w:val="0"/>
      <w:marBottom w:val="0"/>
      <w:divBdr>
        <w:top w:val="none" w:sz="0" w:space="0" w:color="auto"/>
        <w:left w:val="none" w:sz="0" w:space="0" w:color="auto"/>
        <w:bottom w:val="none" w:sz="0" w:space="0" w:color="auto"/>
        <w:right w:val="none" w:sz="0" w:space="0" w:color="auto"/>
      </w:divBdr>
    </w:div>
    <w:div w:id="480314919">
      <w:bodyDiv w:val="1"/>
      <w:marLeft w:val="0"/>
      <w:marRight w:val="0"/>
      <w:marTop w:val="0"/>
      <w:marBottom w:val="0"/>
      <w:divBdr>
        <w:top w:val="none" w:sz="0" w:space="0" w:color="auto"/>
        <w:left w:val="none" w:sz="0" w:space="0" w:color="auto"/>
        <w:bottom w:val="none" w:sz="0" w:space="0" w:color="auto"/>
        <w:right w:val="none" w:sz="0" w:space="0" w:color="auto"/>
      </w:divBdr>
    </w:div>
    <w:div w:id="528563670">
      <w:bodyDiv w:val="1"/>
      <w:marLeft w:val="0"/>
      <w:marRight w:val="0"/>
      <w:marTop w:val="0"/>
      <w:marBottom w:val="0"/>
      <w:divBdr>
        <w:top w:val="none" w:sz="0" w:space="0" w:color="auto"/>
        <w:left w:val="none" w:sz="0" w:space="0" w:color="auto"/>
        <w:bottom w:val="none" w:sz="0" w:space="0" w:color="auto"/>
        <w:right w:val="none" w:sz="0" w:space="0" w:color="auto"/>
      </w:divBdr>
    </w:div>
    <w:div w:id="533202525">
      <w:bodyDiv w:val="1"/>
      <w:marLeft w:val="0"/>
      <w:marRight w:val="0"/>
      <w:marTop w:val="0"/>
      <w:marBottom w:val="0"/>
      <w:divBdr>
        <w:top w:val="none" w:sz="0" w:space="0" w:color="auto"/>
        <w:left w:val="none" w:sz="0" w:space="0" w:color="auto"/>
        <w:bottom w:val="none" w:sz="0" w:space="0" w:color="auto"/>
        <w:right w:val="none" w:sz="0" w:space="0" w:color="auto"/>
      </w:divBdr>
    </w:div>
    <w:div w:id="533423885">
      <w:bodyDiv w:val="1"/>
      <w:marLeft w:val="0"/>
      <w:marRight w:val="0"/>
      <w:marTop w:val="0"/>
      <w:marBottom w:val="0"/>
      <w:divBdr>
        <w:top w:val="none" w:sz="0" w:space="0" w:color="auto"/>
        <w:left w:val="none" w:sz="0" w:space="0" w:color="auto"/>
        <w:bottom w:val="none" w:sz="0" w:space="0" w:color="auto"/>
        <w:right w:val="none" w:sz="0" w:space="0" w:color="auto"/>
      </w:divBdr>
    </w:div>
    <w:div w:id="548345797">
      <w:bodyDiv w:val="1"/>
      <w:marLeft w:val="0"/>
      <w:marRight w:val="0"/>
      <w:marTop w:val="0"/>
      <w:marBottom w:val="0"/>
      <w:divBdr>
        <w:top w:val="none" w:sz="0" w:space="0" w:color="auto"/>
        <w:left w:val="none" w:sz="0" w:space="0" w:color="auto"/>
        <w:bottom w:val="none" w:sz="0" w:space="0" w:color="auto"/>
        <w:right w:val="none" w:sz="0" w:space="0" w:color="auto"/>
      </w:divBdr>
    </w:div>
    <w:div w:id="656302875">
      <w:bodyDiv w:val="1"/>
      <w:marLeft w:val="0"/>
      <w:marRight w:val="0"/>
      <w:marTop w:val="0"/>
      <w:marBottom w:val="0"/>
      <w:divBdr>
        <w:top w:val="none" w:sz="0" w:space="0" w:color="auto"/>
        <w:left w:val="none" w:sz="0" w:space="0" w:color="auto"/>
        <w:bottom w:val="none" w:sz="0" w:space="0" w:color="auto"/>
        <w:right w:val="none" w:sz="0" w:space="0" w:color="auto"/>
      </w:divBdr>
    </w:div>
    <w:div w:id="661008465">
      <w:bodyDiv w:val="1"/>
      <w:marLeft w:val="0"/>
      <w:marRight w:val="0"/>
      <w:marTop w:val="0"/>
      <w:marBottom w:val="0"/>
      <w:divBdr>
        <w:top w:val="none" w:sz="0" w:space="0" w:color="auto"/>
        <w:left w:val="none" w:sz="0" w:space="0" w:color="auto"/>
        <w:bottom w:val="none" w:sz="0" w:space="0" w:color="auto"/>
        <w:right w:val="none" w:sz="0" w:space="0" w:color="auto"/>
      </w:divBdr>
    </w:div>
    <w:div w:id="722749097">
      <w:bodyDiv w:val="1"/>
      <w:marLeft w:val="0"/>
      <w:marRight w:val="0"/>
      <w:marTop w:val="0"/>
      <w:marBottom w:val="0"/>
      <w:divBdr>
        <w:top w:val="none" w:sz="0" w:space="0" w:color="auto"/>
        <w:left w:val="none" w:sz="0" w:space="0" w:color="auto"/>
        <w:bottom w:val="none" w:sz="0" w:space="0" w:color="auto"/>
        <w:right w:val="none" w:sz="0" w:space="0" w:color="auto"/>
      </w:divBdr>
    </w:div>
    <w:div w:id="776755916">
      <w:bodyDiv w:val="1"/>
      <w:marLeft w:val="0"/>
      <w:marRight w:val="0"/>
      <w:marTop w:val="0"/>
      <w:marBottom w:val="0"/>
      <w:divBdr>
        <w:top w:val="none" w:sz="0" w:space="0" w:color="auto"/>
        <w:left w:val="none" w:sz="0" w:space="0" w:color="auto"/>
        <w:bottom w:val="none" w:sz="0" w:space="0" w:color="auto"/>
        <w:right w:val="none" w:sz="0" w:space="0" w:color="auto"/>
      </w:divBdr>
    </w:div>
    <w:div w:id="825823722">
      <w:bodyDiv w:val="1"/>
      <w:marLeft w:val="0"/>
      <w:marRight w:val="0"/>
      <w:marTop w:val="0"/>
      <w:marBottom w:val="0"/>
      <w:divBdr>
        <w:top w:val="none" w:sz="0" w:space="0" w:color="auto"/>
        <w:left w:val="none" w:sz="0" w:space="0" w:color="auto"/>
        <w:bottom w:val="none" w:sz="0" w:space="0" w:color="auto"/>
        <w:right w:val="none" w:sz="0" w:space="0" w:color="auto"/>
      </w:divBdr>
      <w:divsChild>
        <w:div w:id="152918115">
          <w:marLeft w:val="0"/>
          <w:marRight w:val="0"/>
          <w:marTop w:val="0"/>
          <w:marBottom w:val="0"/>
          <w:divBdr>
            <w:top w:val="none" w:sz="0" w:space="0" w:color="auto"/>
            <w:left w:val="none" w:sz="0" w:space="0" w:color="auto"/>
            <w:bottom w:val="none" w:sz="0" w:space="0" w:color="auto"/>
            <w:right w:val="none" w:sz="0" w:space="0" w:color="auto"/>
          </w:divBdr>
        </w:div>
        <w:div w:id="164327423">
          <w:marLeft w:val="0"/>
          <w:marRight w:val="0"/>
          <w:marTop w:val="0"/>
          <w:marBottom w:val="0"/>
          <w:divBdr>
            <w:top w:val="none" w:sz="0" w:space="0" w:color="auto"/>
            <w:left w:val="none" w:sz="0" w:space="0" w:color="auto"/>
            <w:bottom w:val="none" w:sz="0" w:space="0" w:color="auto"/>
            <w:right w:val="none" w:sz="0" w:space="0" w:color="auto"/>
          </w:divBdr>
        </w:div>
        <w:div w:id="531843008">
          <w:marLeft w:val="0"/>
          <w:marRight w:val="0"/>
          <w:marTop w:val="0"/>
          <w:marBottom w:val="0"/>
          <w:divBdr>
            <w:top w:val="none" w:sz="0" w:space="0" w:color="auto"/>
            <w:left w:val="none" w:sz="0" w:space="0" w:color="auto"/>
            <w:bottom w:val="none" w:sz="0" w:space="0" w:color="auto"/>
            <w:right w:val="none" w:sz="0" w:space="0" w:color="auto"/>
          </w:divBdr>
        </w:div>
        <w:div w:id="579100762">
          <w:marLeft w:val="0"/>
          <w:marRight w:val="0"/>
          <w:marTop w:val="0"/>
          <w:marBottom w:val="0"/>
          <w:divBdr>
            <w:top w:val="none" w:sz="0" w:space="0" w:color="auto"/>
            <w:left w:val="none" w:sz="0" w:space="0" w:color="auto"/>
            <w:bottom w:val="none" w:sz="0" w:space="0" w:color="auto"/>
            <w:right w:val="none" w:sz="0" w:space="0" w:color="auto"/>
          </w:divBdr>
        </w:div>
        <w:div w:id="633603030">
          <w:marLeft w:val="0"/>
          <w:marRight w:val="0"/>
          <w:marTop w:val="0"/>
          <w:marBottom w:val="0"/>
          <w:divBdr>
            <w:top w:val="none" w:sz="0" w:space="0" w:color="auto"/>
            <w:left w:val="none" w:sz="0" w:space="0" w:color="auto"/>
            <w:bottom w:val="none" w:sz="0" w:space="0" w:color="auto"/>
            <w:right w:val="none" w:sz="0" w:space="0" w:color="auto"/>
          </w:divBdr>
        </w:div>
        <w:div w:id="688718708">
          <w:marLeft w:val="0"/>
          <w:marRight w:val="0"/>
          <w:marTop w:val="0"/>
          <w:marBottom w:val="0"/>
          <w:divBdr>
            <w:top w:val="none" w:sz="0" w:space="0" w:color="auto"/>
            <w:left w:val="none" w:sz="0" w:space="0" w:color="auto"/>
            <w:bottom w:val="none" w:sz="0" w:space="0" w:color="auto"/>
            <w:right w:val="none" w:sz="0" w:space="0" w:color="auto"/>
          </w:divBdr>
        </w:div>
        <w:div w:id="1166171953">
          <w:marLeft w:val="0"/>
          <w:marRight w:val="0"/>
          <w:marTop w:val="0"/>
          <w:marBottom w:val="0"/>
          <w:divBdr>
            <w:top w:val="none" w:sz="0" w:space="0" w:color="auto"/>
            <w:left w:val="none" w:sz="0" w:space="0" w:color="auto"/>
            <w:bottom w:val="none" w:sz="0" w:space="0" w:color="auto"/>
            <w:right w:val="none" w:sz="0" w:space="0" w:color="auto"/>
          </w:divBdr>
        </w:div>
        <w:div w:id="1614550971">
          <w:marLeft w:val="0"/>
          <w:marRight w:val="0"/>
          <w:marTop w:val="0"/>
          <w:marBottom w:val="0"/>
          <w:divBdr>
            <w:top w:val="none" w:sz="0" w:space="0" w:color="auto"/>
            <w:left w:val="none" w:sz="0" w:space="0" w:color="auto"/>
            <w:bottom w:val="none" w:sz="0" w:space="0" w:color="auto"/>
            <w:right w:val="none" w:sz="0" w:space="0" w:color="auto"/>
          </w:divBdr>
        </w:div>
        <w:div w:id="1765302853">
          <w:marLeft w:val="0"/>
          <w:marRight w:val="0"/>
          <w:marTop w:val="0"/>
          <w:marBottom w:val="0"/>
          <w:divBdr>
            <w:top w:val="none" w:sz="0" w:space="0" w:color="auto"/>
            <w:left w:val="none" w:sz="0" w:space="0" w:color="auto"/>
            <w:bottom w:val="none" w:sz="0" w:space="0" w:color="auto"/>
            <w:right w:val="none" w:sz="0" w:space="0" w:color="auto"/>
          </w:divBdr>
        </w:div>
        <w:div w:id="1945650618">
          <w:marLeft w:val="0"/>
          <w:marRight w:val="0"/>
          <w:marTop w:val="0"/>
          <w:marBottom w:val="0"/>
          <w:divBdr>
            <w:top w:val="none" w:sz="0" w:space="0" w:color="auto"/>
            <w:left w:val="none" w:sz="0" w:space="0" w:color="auto"/>
            <w:bottom w:val="none" w:sz="0" w:space="0" w:color="auto"/>
            <w:right w:val="none" w:sz="0" w:space="0" w:color="auto"/>
          </w:divBdr>
        </w:div>
        <w:div w:id="2140685598">
          <w:marLeft w:val="0"/>
          <w:marRight w:val="0"/>
          <w:marTop w:val="0"/>
          <w:marBottom w:val="0"/>
          <w:divBdr>
            <w:top w:val="none" w:sz="0" w:space="0" w:color="auto"/>
            <w:left w:val="none" w:sz="0" w:space="0" w:color="auto"/>
            <w:bottom w:val="none" w:sz="0" w:space="0" w:color="auto"/>
            <w:right w:val="none" w:sz="0" w:space="0" w:color="auto"/>
          </w:divBdr>
        </w:div>
      </w:divsChild>
    </w:div>
    <w:div w:id="852106874">
      <w:bodyDiv w:val="1"/>
      <w:marLeft w:val="0"/>
      <w:marRight w:val="0"/>
      <w:marTop w:val="0"/>
      <w:marBottom w:val="0"/>
      <w:divBdr>
        <w:top w:val="none" w:sz="0" w:space="0" w:color="auto"/>
        <w:left w:val="none" w:sz="0" w:space="0" w:color="auto"/>
        <w:bottom w:val="none" w:sz="0" w:space="0" w:color="auto"/>
        <w:right w:val="none" w:sz="0" w:space="0" w:color="auto"/>
      </w:divBdr>
    </w:div>
    <w:div w:id="867572530">
      <w:bodyDiv w:val="1"/>
      <w:marLeft w:val="0"/>
      <w:marRight w:val="0"/>
      <w:marTop w:val="0"/>
      <w:marBottom w:val="0"/>
      <w:divBdr>
        <w:top w:val="none" w:sz="0" w:space="0" w:color="auto"/>
        <w:left w:val="none" w:sz="0" w:space="0" w:color="auto"/>
        <w:bottom w:val="none" w:sz="0" w:space="0" w:color="auto"/>
        <w:right w:val="none" w:sz="0" w:space="0" w:color="auto"/>
      </w:divBdr>
    </w:div>
    <w:div w:id="1045177685">
      <w:bodyDiv w:val="1"/>
      <w:marLeft w:val="0"/>
      <w:marRight w:val="0"/>
      <w:marTop w:val="0"/>
      <w:marBottom w:val="0"/>
      <w:divBdr>
        <w:top w:val="none" w:sz="0" w:space="0" w:color="auto"/>
        <w:left w:val="none" w:sz="0" w:space="0" w:color="auto"/>
        <w:bottom w:val="none" w:sz="0" w:space="0" w:color="auto"/>
        <w:right w:val="none" w:sz="0" w:space="0" w:color="auto"/>
      </w:divBdr>
    </w:div>
    <w:div w:id="1177113128">
      <w:bodyDiv w:val="1"/>
      <w:marLeft w:val="0"/>
      <w:marRight w:val="0"/>
      <w:marTop w:val="0"/>
      <w:marBottom w:val="0"/>
      <w:divBdr>
        <w:top w:val="none" w:sz="0" w:space="0" w:color="auto"/>
        <w:left w:val="none" w:sz="0" w:space="0" w:color="auto"/>
        <w:bottom w:val="none" w:sz="0" w:space="0" w:color="auto"/>
        <w:right w:val="none" w:sz="0" w:space="0" w:color="auto"/>
      </w:divBdr>
    </w:div>
    <w:div w:id="1181239276">
      <w:bodyDiv w:val="1"/>
      <w:marLeft w:val="0"/>
      <w:marRight w:val="0"/>
      <w:marTop w:val="0"/>
      <w:marBottom w:val="0"/>
      <w:divBdr>
        <w:top w:val="none" w:sz="0" w:space="0" w:color="auto"/>
        <w:left w:val="none" w:sz="0" w:space="0" w:color="auto"/>
        <w:bottom w:val="none" w:sz="0" w:space="0" w:color="auto"/>
        <w:right w:val="none" w:sz="0" w:space="0" w:color="auto"/>
      </w:divBdr>
    </w:div>
    <w:div w:id="1303535586">
      <w:bodyDiv w:val="1"/>
      <w:marLeft w:val="0"/>
      <w:marRight w:val="0"/>
      <w:marTop w:val="0"/>
      <w:marBottom w:val="0"/>
      <w:divBdr>
        <w:top w:val="none" w:sz="0" w:space="0" w:color="auto"/>
        <w:left w:val="none" w:sz="0" w:space="0" w:color="auto"/>
        <w:bottom w:val="none" w:sz="0" w:space="0" w:color="auto"/>
        <w:right w:val="none" w:sz="0" w:space="0" w:color="auto"/>
      </w:divBdr>
    </w:div>
    <w:div w:id="1335643527">
      <w:bodyDiv w:val="1"/>
      <w:marLeft w:val="0"/>
      <w:marRight w:val="0"/>
      <w:marTop w:val="0"/>
      <w:marBottom w:val="0"/>
      <w:divBdr>
        <w:top w:val="none" w:sz="0" w:space="0" w:color="auto"/>
        <w:left w:val="none" w:sz="0" w:space="0" w:color="auto"/>
        <w:bottom w:val="none" w:sz="0" w:space="0" w:color="auto"/>
        <w:right w:val="none" w:sz="0" w:space="0" w:color="auto"/>
      </w:divBdr>
      <w:divsChild>
        <w:div w:id="350231249">
          <w:marLeft w:val="0"/>
          <w:marRight w:val="0"/>
          <w:marTop w:val="0"/>
          <w:marBottom w:val="0"/>
          <w:divBdr>
            <w:top w:val="none" w:sz="0" w:space="0" w:color="auto"/>
            <w:left w:val="none" w:sz="0" w:space="0" w:color="auto"/>
            <w:bottom w:val="none" w:sz="0" w:space="0" w:color="auto"/>
            <w:right w:val="none" w:sz="0" w:space="0" w:color="auto"/>
          </w:divBdr>
          <w:divsChild>
            <w:div w:id="1070231197">
              <w:marLeft w:val="0"/>
              <w:marRight w:val="0"/>
              <w:marTop w:val="0"/>
              <w:marBottom w:val="0"/>
              <w:divBdr>
                <w:top w:val="none" w:sz="0" w:space="0" w:color="auto"/>
                <w:left w:val="none" w:sz="0" w:space="0" w:color="auto"/>
                <w:bottom w:val="none" w:sz="0" w:space="0" w:color="auto"/>
                <w:right w:val="none" w:sz="0" w:space="0" w:color="auto"/>
              </w:divBdr>
              <w:divsChild>
                <w:div w:id="1462113250">
                  <w:marLeft w:val="0"/>
                  <w:marRight w:val="0"/>
                  <w:marTop w:val="0"/>
                  <w:marBottom w:val="0"/>
                  <w:divBdr>
                    <w:top w:val="none" w:sz="0" w:space="0" w:color="auto"/>
                    <w:left w:val="none" w:sz="0" w:space="0" w:color="auto"/>
                    <w:bottom w:val="none" w:sz="0" w:space="0" w:color="auto"/>
                    <w:right w:val="none" w:sz="0" w:space="0" w:color="auto"/>
                  </w:divBdr>
                  <w:divsChild>
                    <w:div w:id="176311664">
                      <w:marLeft w:val="0"/>
                      <w:marRight w:val="0"/>
                      <w:marTop w:val="0"/>
                      <w:marBottom w:val="0"/>
                      <w:divBdr>
                        <w:top w:val="none" w:sz="0" w:space="0" w:color="auto"/>
                        <w:left w:val="none" w:sz="0" w:space="0" w:color="auto"/>
                        <w:bottom w:val="none" w:sz="0" w:space="0" w:color="auto"/>
                        <w:right w:val="none" w:sz="0" w:space="0" w:color="auto"/>
                      </w:divBdr>
                      <w:divsChild>
                        <w:div w:id="399183239">
                          <w:marLeft w:val="0"/>
                          <w:marRight w:val="0"/>
                          <w:marTop w:val="0"/>
                          <w:marBottom w:val="0"/>
                          <w:divBdr>
                            <w:top w:val="none" w:sz="0" w:space="0" w:color="auto"/>
                            <w:left w:val="none" w:sz="0" w:space="0" w:color="auto"/>
                            <w:bottom w:val="none" w:sz="0" w:space="0" w:color="auto"/>
                            <w:right w:val="none" w:sz="0" w:space="0" w:color="auto"/>
                          </w:divBdr>
                          <w:divsChild>
                            <w:div w:id="227112295">
                              <w:marLeft w:val="0"/>
                              <w:marRight w:val="0"/>
                              <w:marTop w:val="0"/>
                              <w:marBottom w:val="0"/>
                              <w:divBdr>
                                <w:top w:val="none" w:sz="0" w:space="0" w:color="auto"/>
                                <w:left w:val="none" w:sz="0" w:space="0" w:color="auto"/>
                                <w:bottom w:val="none" w:sz="0" w:space="0" w:color="auto"/>
                                <w:right w:val="none" w:sz="0" w:space="0" w:color="auto"/>
                              </w:divBdr>
                              <w:divsChild>
                                <w:div w:id="1091244597">
                                  <w:marLeft w:val="0"/>
                                  <w:marRight w:val="0"/>
                                  <w:marTop w:val="0"/>
                                  <w:marBottom w:val="0"/>
                                  <w:divBdr>
                                    <w:top w:val="none" w:sz="0" w:space="0" w:color="auto"/>
                                    <w:left w:val="none" w:sz="0" w:space="0" w:color="auto"/>
                                    <w:bottom w:val="none" w:sz="0" w:space="0" w:color="auto"/>
                                    <w:right w:val="none" w:sz="0" w:space="0" w:color="auto"/>
                                  </w:divBdr>
                                  <w:divsChild>
                                    <w:div w:id="2055617645">
                                      <w:marLeft w:val="0"/>
                                      <w:marRight w:val="0"/>
                                      <w:marTop w:val="0"/>
                                      <w:marBottom w:val="0"/>
                                      <w:divBdr>
                                        <w:top w:val="none" w:sz="0" w:space="0" w:color="auto"/>
                                        <w:left w:val="none" w:sz="0" w:space="0" w:color="auto"/>
                                        <w:bottom w:val="none" w:sz="0" w:space="0" w:color="auto"/>
                                        <w:right w:val="none" w:sz="0" w:space="0" w:color="auto"/>
                                      </w:divBdr>
                                      <w:divsChild>
                                        <w:div w:id="682174436">
                                          <w:marLeft w:val="0"/>
                                          <w:marRight w:val="0"/>
                                          <w:marTop w:val="0"/>
                                          <w:marBottom w:val="0"/>
                                          <w:divBdr>
                                            <w:top w:val="none" w:sz="0" w:space="0" w:color="auto"/>
                                            <w:left w:val="none" w:sz="0" w:space="0" w:color="auto"/>
                                            <w:bottom w:val="none" w:sz="0" w:space="0" w:color="auto"/>
                                            <w:right w:val="none" w:sz="0" w:space="0" w:color="auto"/>
                                          </w:divBdr>
                                          <w:divsChild>
                                            <w:div w:id="429929406">
                                              <w:marLeft w:val="0"/>
                                              <w:marRight w:val="0"/>
                                              <w:marTop w:val="0"/>
                                              <w:marBottom w:val="0"/>
                                              <w:divBdr>
                                                <w:top w:val="none" w:sz="0" w:space="0" w:color="auto"/>
                                                <w:left w:val="none" w:sz="0" w:space="0" w:color="auto"/>
                                                <w:bottom w:val="none" w:sz="0" w:space="0" w:color="auto"/>
                                                <w:right w:val="none" w:sz="0" w:space="0" w:color="auto"/>
                                              </w:divBdr>
                                              <w:divsChild>
                                                <w:div w:id="649595255">
                                                  <w:marLeft w:val="0"/>
                                                  <w:marRight w:val="0"/>
                                                  <w:marTop w:val="0"/>
                                                  <w:marBottom w:val="0"/>
                                                  <w:divBdr>
                                                    <w:top w:val="none" w:sz="0" w:space="0" w:color="auto"/>
                                                    <w:left w:val="none" w:sz="0" w:space="0" w:color="auto"/>
                                                    <w:bottom w:val="none" w:sz="0" w:space="0" w:color="auto"/>
                                                    <w:right w:val="none" w:sz="0" w:space="0" w:color="auto"/>
                                                  </w:divBdr>
                                                  <w:divsChild>
                                                    <w:div w:id="818811369">
                                                      <w:marLeft w:val="0"/>
                                                      <w:marRight w:val="0"/>
                                                      <w:marTop w:val="0"/>
                                                      <w:marBottom w:val="0"/>
                                                      <w:divBdr>
                                                        <w:top w:val="none" w:sz="0" w:space="0" w:color="auto"/>
                                                        <w:left w:val="none" w:sz="0" w:space="0" w:color="auto"/>
                                                        <w:bottom w:val="none" w:sz="0" w:space="0" w:color="auto"/>
                                                        <w:right w:val="none" w:sz="0" w:space="0" w:color="auto"/>
                                                      </w:divBdr>
                                                      <w:divsChild>
                                                        <w:div w:id="245572695">
                                                          <w:marLeft w:val="0"/>
                                                          <w:marRight w:val="0"/>
                                                          <w:marTop w:val="0"/>
                                                          <w:marBottom w:val="0"/>
                                                          <w:divBdr>
                                                            <w:top w:val="none" w:sz="0" w:space="0" w:color="auto"/>
                                                            <w:left w:val="none" w:sz="0" w:space="0" w:color="auto"/>
                                                            <w:bottom w:val="none" w:sz="0" w:space="0" w:color="auto"/>
                                                            <w:right w:val="none" w:sz="0" w:space="0" w:color="auto"/>
                                                          </w:divBdr>
                                                          <w:divsChild>
                                                            <w:div w:id="67176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1000588">
      <w:bodyDiv w:val="1"/>
      <w:marLeft w:val="0"/>
      <w:marRight w:val="0"/>
      <w:marTop w:val="0"/>
      <w:marBottom w:val="0"/>
      <w:divBdr>
        <w:top w:val="none" w:sz="0" w:space="0" w:color="auto"/>
        <w:left w:val="none" w:sz="0" w:space="0" w:color="auto"/>
        <w:bottom w:val="none" w:sz="0" w:space="0" w:color="auto"/>
        <w:right w:val="none" w:sz="0" w:space="0" w:color="auto"/>
      </w:divBdr>
    </w:div>
    <w:div w:id="1502433871">
      <w:bodyDiv w:val="1"/>
      <w:marLeft w:val="0"/>
      <w:marRight w:val="0"/>
      <w:marTop w:val="0"/>
      <w:marBottom w:val="0"/>
      <w:divBdr>
        <w:top w:val="none" w:sz="0" w:space="0" w:color="auto"/>
        <w:left w:val="none" w:sz="0" w:space="0" w:color="auto"/>
        <w:bottom w:val="none" w:sz="0" w:space="0" w:color="auto"/>
        <w:right w:val="none" w:sz="0" w:space="0" w:color="auto"/>
      </w:divBdr>
    </w:div>
    <w:div w:id="1576277951">
      <w:bodyDiv w:val="1"/>
      <w:marLeft w:val="0"/>
      <w:marRight w:val="0"/>
      <w:marTop w:val="0"/>
      <w:marBottom w:val="0"/>
      <w:divBdr>
        <w:top w:val="none" w:sz="0" w:space="0" w:color="auto"/>
        <w:left w:val="none" w:sz="0" w:space="0" w:color="auto"/>
        <w:bottom w:val="none" w:sz="0" w:space="0" w:color="auto"/>
        <w:right w:val="none" w:sz="0" w:space="0" w:color="auto"/>
      </w:divBdr>
      <w:divsChild>
        <w:div w:id="210970381">
          <w:marLeft w:val="0"/>
          <w:marRight w:val="0"/>
          <w:marTop w:val="0"/>
          <w:marBottom w:val="0"/>
          <w:divBdr>
            <w:top w:val="none" w:sz="0" w:space="0" w:color="auto"/>
            <w:left w:val="none" w:sz="0" w:space="0" w:color="auto"/>
            <w:bottom w:val="none" w:sz="0" w:space="0" w:color="auto"/>
            <w:right w:val="none" w:sz="0" w:space="0" w:color="auto"/>
          </w:divBdr>
        </w:div>
        <w:div w:id="390542441">
          <w:marLeft w:val="0"/>
          <w:marRight w:val="0"/>
          <w:marTop w:val="0"/>
          <w:marBottom w:val="0"/>
          <w:divBdr>
            <w:top w:val="none" w:sz="0" w:space="0" w:color="auto"/>
            <w:left w:val="none" w:sz="0" w:space="0" w:color="auto"/>
            <w:bottom w:val="none" w:sz="0" w:space="0" w:color="auto"/>
            <w:right w:val="none" w:sz="0" w:space="0" w:color="auto"/>
          </w:divBdr>
        </w:div>
        <w:div w:id="405760500">
          <w:marLeft w:val="0"/>
          <w:marRight w:val="0"/>
          <w:marTop w:val="0"/>
          <w:marBottom w:val="0"/>
          <w:divBdr>
            <w:top w:val="none" w:sz="0" w:space="0" w:color="auto"/>
            <w:left w:val="none" w:sz="0" w:space="0" w:color="auto"/>
            <w:bottom w:val="none" w:sz="0" w:space="0" w:color="auto"/>
            <w:right w:val="none" w:sz="0" w:space="0" w:color="auto"/>
          </w:divBdr>
        </w:div>
        <w:div w:id="714550276">
          <w:marLeft w:val="0"/>
          <w:marRight w:val="0"/>
          <w:marTop w:val="0"/>
          <w:marBottom w:val="0"/>
          <w:divBdr>
            <w:top w:val="none" w:sz="0" w:space="0" w:color="auto"/>
            <w:left w:val="none" w:sz="0" w:space="0" w:color="auto"/>
            <w:bottom w:val="none" w:sz="0" w:space="0" w:color="auto"/>
            <w:right w:val="none" w:sz="0" w:space="0" w:color="auto"/>
          </w:divBdr>
        </w:div>
        <w:div w:id="729110857">
          <w:marLeft w:val="0"/>
          <w:marRight w:val="0"/>
          <w:marTop w:val="0"/>
          <w:marBottom w:val="0"/>
          <w:divBdr>
            <w:top w:val="none" w:sz="0" w:space="0" w:color="auto"/>
            <w:left w:val="none" w:sz="0" w:space="0" w:color="auto"/>
            <w:bottom w:val="none" w:sz="0" w:space="0" w:color="auto"/>
            <w:right w:val="none" w:sz="0" w:space="0" w:color="auto"/>
          </w:divBdr>
        </w:div>
        <w:div w:id="1112020356">
          <w:marLeft w:val="0"/>
          <w:marRight w:val="0"/>
          <w:marTop w:val="0"/>
          <w:marBottom w:val="0"/>
          <w:divBdr>
            <w:top w:val="none" w:sz="0" w:space="0" w:color="auto"/>
            <w:left w:val="none" w:sz="0" w:space="0" w:color="auto"/>
            <w:bottom w:val="none" w:sz="0" w:space="0" w:color="auto"/>
            <w:right w:val="none" w:sz="0" w:space="0" w:color="auto"/>
          </w:divBdr>
        </w:div>
        <w:div w:id="1190099486">
          <w:marLeft w:val="0"/>
          <w:marRight w:val="0"/>
          <w:marTop w:val="0"/>
          <w:marBottom w:val="0"/>
          <w:divBdr>
            <w:top w:val="none" w:sz="0" w:space="0" w:color="auto"/>
            <w:left w:val="none" w:sz="0" w:space="0" w:color="auto"/>
            <w:bottom w:val="none" w:sz="0" w:space="0" w:color="auto"/>
            <w:right w:val="none" w:sz="0" w:space="0" w:color="auto"/>
          </w:divBdr>
        </w:div>
        <w:div w:id="1355381692">
          <w:marLeft w:val="0"/>
          <w:marRight w:val="0"/>
          <w:marTop w:val="0"/>
          <w:marBottom w:val="0"/>
          <w:divBdr>
            <w:top w:val="none" w:sz="0" w:space="0" w:color="auto"/>
            <w:left w:val="none" w:sz="0" w:space="0" w:color="auto"/>
            <w:bottom w:val="none" w:sz="0" w:space="0" w:color="auto"/>
            <w:right w:val="none" w:sz="0" w:space="0" w:color="auto"/>
          </w:divBdr>
        </w:div>
        <w:div w:id="1636721131">
          <w:marLeft w:val="0"/>
          <w:marRight w:val="0"/>
          <w:marTop w:val="0"/>
          <w:marBottom w:val="0"/>
          <w:divBdr>
            <w:top w:val="none" w:sz="0" w:space="0" w:color="auto"/>
            <w:left w:val="none" w:sz="0" w:space="0" w:color="auto"/>
            <w:bottom w:val="none" w:sz="0" w:space="0" w:color="auto"/>
            <w:right w:val="none" w:sz="0" w:space="0" w:color="auto"/>
          </w:divBdr>
        </w:div>
        <w:div w:id="1713848873">
          <w:marLeft w:val="0"/>
          <w:marRight w:val="0"/>
          <w:marTop w:val="0"/>
          <w:marBottom w:val="0"/>
          <w:divBdr>
            <w:top w:val="none" w:sz="0" w:space="0" w:color="auto"/>
            <w:left w:val="none" w:sz="0" w:space="0" w:color="auto"/>
            <w:bottom w:val="none" w:sz="0" w:space="0" w:color="auto"/>
            <w:right w:val="none" w:sz="0" w:space="0" w:color="auto"/>
          </w:divBdr>
        </w:div>
        <w:div w:id="2082172208">
          <w:marLeft w:val="0"/>
          <w:marRight w:val="0"/>
          <w:marTop w:val="0"/>
          <w:marBottom w:val="0"/>
          <w:divBdr>
            <w:top w:val="none" w:sz="0" w:space="0" w:color="auto"/>
            <w:left w:val="none" w:sz="0" w:space="0" w:color="auto"/>
            <w:bottom w:val="none" w:sz="0" w:space="0" w:color="auto"/>
            <w:right w:val="none" w:sz="0" w:space="0" w:color="auto"/>
          </w:divBdr>
        </w:div>
      </w:divsChild>
    </w:div>
    <w:div w:id="1601646420">
      <w:bodyDiv w:val="1"/>
      <w:marLeft w:val="0"/>
      <w:marRight w:val="0"/>
      <w:marTop w:val="0"/>
      <w:marBottom w:val="0"/>
      <w:divBdr>
        <w:top w:val="none" w:sz="0" w:space="0" w:color="auto"/>
        <w:left w:val="none" w:sz="0" w:space="0" w:color="auto"/>
        <w:bottom w:val="none" w:sz="0" w:space="0" w:color="auto"/>
        <w:right w:val="none" w:sz="0" w:space="0" w:color="auto"/>
      </w:divBdr>
    </w:div>
    <w:div w:id="1719276625">
      <w:bodyDiv w:val="1"/>
      <w:marLeft w:val="0"/>
      <w:marRight w:val="0"/>
      <w:marTop w:val="0"/>
      <w:marBottom w:val="0"/>
      <w:divBdr>
        <w:top w:val="none" w:sz="0" w:space="0" w:color="auto"/>
        <w:left w:val="none" w:sz="0" w:space="0" w:color="auto"/>
        <w:bottom w:val="none" w:sz="0" w:space="0" w:color="auto"/>
        <w:right w:val="none" w:sz="0" w:space="0" w:color="auto"/>
      </w:divBdr>
    </w:div>
    <w:div w:id="1724013773">
      <w:bodyDiv w:val="1"/>
      <w:marLeft w:val="0"/>
      <w:marRight w:val="0"/>
      <w:marTop w:val="0"/>
      <w:marBottom w:val="0"/>
      <w:divBdr>
        <w:top w:val="none" w:sz="0" w:space="0" w:color="auto"/>
        <w:left w:val="none" w:sz="0" w:space="0" w:color="auto"/>
        <w:bottom w:val="none" w:sz="0" w:space="0" w:color="auto"/>
        <w:right w:val="none" w:sz="0" w:space="0" w:color="auto"/>
      </w:divBdr>
    </w:div>
    <w:div w:id="1759595349">
      <w:bodyDiv w:val="1"/>
      <w:marLeft w:val="0"/>
      <w:marRight w:val="0"/>
      <w:marTop w:val="0"/>
      <w:marBottom w:val="0"/>
      <w:divBdr>
        <w:top w:val="none" w:sz="0" w:space="0" w:color="auto"/>
        <w:left w:val="none" w:sz="0" w:space="0" w:color="auto"/>
        <w:bottom w:val="none" w:sz="0" w:space="0" w:color="auto"/>
        <w:right w:val="none" w:sz="0" w:space="0" w:color="auto"/>
      </w:divBdr>
    </w:div>
    <w:div w:id="1828551072">
      <w:bodyDiv w:val="1"/>
      <w:marLeft w:val="0"/>
      <w:marRight w:val="0"/>
      <w:marTop w:val="0"/>
      <w:marBottom w:val="0"/>
      <w:divBdr>
        <w:top w:val="none" w:sz="0" w:space="0" w:color="auto"/>
        <w:left w:val="none" w:sz="0" w:space="0" w:color="auto"/>
        <w:bottom w:val="none" w:sz="0" w:space="0" w:color="auto"/>
        <w:right w:val="none" w:sz="0" w:space="0" w:color="auto"/>
      </w:divBdr>
    </w:div>
    <w:div w:id="1861045902">
      <w:bodyDiv w:val="1"/>
      <w:marLeft w:val="0"/>
      <w:marRight w:val="0"/>
      <w:marTop w:val="0"/>
      <w:marBottom w:val="0"/>
      <w:divBdr>
        <w:top w:val="none" w:sz="0" w:space="0" w:color="auto"/>
        <w:left w:val="none" w:sz="0" w:space="0" w:color="auto"/>
        <w:bottom w:val="none" w:sz="0" w:space="0" w:color="auto"/>
        <w:right w:val="none" w:sz="0" w:space="0" w:color="auto"/>
      </w:divBdr>
    </w:div>
    <w:div w:id="1878856098">
      <w:bodyDiv w:val="1"/>
      <w:marLeft w:val="0"/>
      <w:marRight w:val="0"/>
      <w:marTop w:val="0"/>
      <w:marBottom w:val="0"/>
      <w:divBdr>
        <w:top w:val="none" w:sz="0" w:space="0" w:color="auto"/>
        <w:left w:val="none" w:sz="0" w:space="0" w:color="auto"/>
        <w:bottom w:val="none" w:sz="0" w:space="0" w:color="auto"/>
        <w:right w:val="none" w:sz="0" w:space="0" w:color="auto"/>
      </w:divBdr>
    </w:div>
    <w:div w:id="1997879731">
      <w:bodyDiv w:val="1"/>
      <w:marLeft w:val="0"/>
      <w:marRight w:val="0"/>
      <w:marTop w:val="0"/>
      <w:marBottom w:val="0"/>
      <w:divBdr>
        <w:top w:val="none" w:sz="0" w:space="0" w:color="auto"/>
        <w:left w:val="none" w:sz="0" w:space="0" w:color="auto"/>
        <w:bottom w:val="none" w:sz="0" w:space="0" w:color="auto"/>
        <w:right w:val="none" w:sz="0" w:space="0" w:color="auto"/>
      </w:divBdr>
    </w:div>
    <w:div w:id="2023436732">
      <w:bodyDiv w:val="1"/>
      <w:marLeft w:val="0"/>
      <w:marRight w:val="0"/>
      <w:marTop w:val="0"/>
      <w:marBottom w:val="0"/>
      <w:divBdr>
        <w:top w:val="none" w:sz="0" w:space="0" w:color="auto"/>
        <w:left w:val="none" w:sz="0" w:space="0" w:color="auto"/>
        <w:bottom w:val="none" w:sz="0" w:space="0" w:color="auto"/>
        <w:right w:val="none" w:sz="0" w:space="0" w:color="auto"/>
      </w:divBdr>
    </w:div>
    <w:div w:id="2024627528">
      <w:bodyDiv w:val="1"/>
      <w:marLeft w:val="0"/>
      <w:marRight w:val="0"/>
      <w:marTop w:val="0"/>
      <w:marBottom w:val="0"/>
      <w:divBdr>
        <w:top w:val="none" w:sz="0" w:space="0" w:color="auto"/>
        <w:left w:val="none" w:sz="0" w:space="0" w:color="auto"/>
        <w:bottom w:val="none" w:sz="0" w:space="0" w:color="auto"/>
        <w:right w:val="none" w:sz="0" w:space="0" w:color="auto"/>
      </w:divBdr>
    </w:div>
    <w:div w:id="2042826574">
      <w:bodyDiv w:val="1"/>
      <w:marLeft w:val="0"/>
      <w:marRight w:val="0"/>
      <w:marTop w:val="0"/>
      <w:marBottom w:val="0"/>
      <w:divBdr>
        <w:top w:val="none" w:sz="0" w:space="0" w:color="auto"/>
        <w:left w:val="none" w:sz="0" w:space="0" w:color="auto"/>
        <w:bottom w:val="none" w:sz="0" w:space="0" w:color="auto"/>
        <w:right w:val="none" w:sz="0" w:space="0" w:color="auto"/>
      </w:divBdr>
    </w:div>
    <w:div w:id="2106922868">
      <w:bodyDiv w:val="1"/>
      <w:marLeft w:val="0"/>
      <w:marRight w:val="0"/>
      <w:marTop w:val="0"/>
      <w:marBottom w:val="0"/>
      <w:divBdr>
        <w:top w:val="none" w:sz="0" w:space="0" w:color="auto"/>
        <w:left w:val="none" w:sz="0" w:space="0" w:color="auto"/>
        <w:bottom w:val="none" w:sz="0" w:space="0" w:color="auto"/>
        <w:right w:val="none" w:sz="0" w:space="0" w:color="auto"/>
      </w:divBdr>
    </w:div>
    <w:div w:id="2129540939">
      <w:bodyDiv w:val="1"/>
      <w:marLeft w:val="0"/>
      <w:marRight w:val="0"/>
      <w:marTop w:val="0"/>
      <w:marBottom w:val="0"/>
      <w:divBdr>
        <w:top w:val="none" w:sz="0" w:space="0" w:color="auto"/>
        <w:left w:val="none" w:sz="0" w:space="0" w:color="auto"/>
        <w:bottom w:val="none" w:sz="0" w:space="0" w:color="auto"/>
        <w:right w:val="none" w:sz="0" w:space="0" w:color="auto"/>
      </w:divBdr>
    </w:div>
    <w:div w:id="2144149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i4L8DoW3e4An+TP33NoVTLoWtcg==">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</go:docsCustomData>
</go:gDocsCustomXmlDataStorage>
</file>

<file path=customXml/item3.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8F037A3-6D53-4720-860E-4B5FCC940F6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15849</TotalTime>
  <Pages>8</Pages>
  <Words>10586</Words>
  <Characters>60344</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Denysa Firda Hanim</cp:lastModifiedBy>
  <cp:revision>22</cp:revision>
  <dcterms:created xsi:type="dcterms:W3CDTF">2023-06-10T01:56:00Z</dcterms:created>
  <dcterms:modified xsi:type="dcterms:W3CDTF">2024-08-12T15:48:00Z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KSOProductBuildVer">
    <vt:lpwstr>1033-11.2.0.11219</vt:lpwstr>
  </property>
  <property fmtid="{D5CDD505-2E9C-101B-9397-08002B2CF9AE}" pid="23" name="ICV">
    <vt:lpwstr>E86E53CAB29F4B18992F834384181723</vt:lpwstr>
  </property>
  <property fmtid="{D5CDD505-2E9C-101B-9397-08002B2CF9AE}" pid="24" name="Mendeley Document_1">
    <vt:lpwstr>True</vt:lpwstr>
  </property>
  <property fmtid="{D5CDD505-2E9C-101B-9397-08002B2CF9AE}" pid="25" name="Mendeley Unique User Id_1">
    <vt:lpwstr>874084b1-0fd2-3dbe-aa20-a83742285ce7</vt:lpwstr>
  </property>
  <property fmtid="{D5CDD505-2E9C-101B-9397-08002B2CF9AE}" pid="26" name="Mendeley Citation Style_1">
    <vt:lpwstr>http://www.zotero.org/styles/ieee</vt:lpwstr>
  </property>
  <property fmtid="{D5CDD505-2E9C-101B-9397-08002B2CF9AE}" pid="27" name="ZOTERO_PREF_1">
    <vt:lpwstr>&lt;data data-version="3" zotero-version="6.0.30"&gt;&lt;session id="fQNM8aQD"/&gt;&lt;style id="http://www.zotero.org/styles/ieee" locale="en-US" hasBibliography="1" bibliographyStyleHasBeenSet="1"/&gt;&lt;prefs&gt;&lt;pref name="fieldType" value="Field"/&gt;&lt;/prefs&gt;&lt;/data&gt;</vt:lpwstr>
  </property>
</Properties>
</file>