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E3699" w:rsidRDefault="009E3699">
      <w:pPr>
        <w:widowControl w:val="0"/>
        <w:pBdr>
          <w:top w:val="nil"/>
          <w:left w:val="nil"/>
          <w:bottom w:val="nil"/>
          <w:right w:val="nil"/>
          <w:between w:val="nil"/>
        </w:pBdr>
        <w:spacing w:line="276" w:lineRule="auto"/>
      </w:pPr>
    </w:p>
    <w:p w:rsidR="009E3699" w:rsidRPr="00667D9C" w:rsidRDefault="000352BD">
      <w:pPr>
        <w:pBdr>
          <w:top w:val="nil"/>
          <w:left w:val="nil"/>
          <w:bottom w:val="nil"/>
          <w:right w:val="nil"/>
          <w:between w:val="nil"/>
        </w:pBdr>
        <w:ind w:left="851"/>
        <w:jc w:val="both"/>
        <w:rPr>
          <w:b/>
          <w:color w:val="000000"/>
          <w:sz w:val="32"/>
          <w:szCs w:val="32"/>
          <w:lang w:val="en-US"/>
        </w:rPr>
      </w:pPr>
      <w:r w:rsidRPr="00667D9C">
        <w:rPr>
          <w:b/>
          <w:color w:val="000000"/>
          <w:sz w:val="32"/>
          <w:szCs w:val="32"/>
          <w:lang w:val="en-US"/>
        </w:rPr>
        <w:t>(The Influence Self Control and Peer Social Support on The Academic Prosrastination of SMA Ma’arif NU Pandaan)</w:t>
      </w:r>
    </w:p>
    <w:p w:rsidR="000352BD" w:rsidRPr="00667D9C" w:rsidRDefault="000352BD">
      <w:pPr>
        <w:pBdr>
          <w:top w:val="nil"/>
          <w:left w:val="nil"/>
          <w:bottom w:val="nil"/>
          <w:right w:val="nil"/>
          <w:between w:val="nil"/>
        </w:pBdr>
        <w:ind w:left="851"/>
        <w:jc w:val="both"/>
        <w:rPr>
          <w:b/>
          <w:color w:val="000000"/>
          <w:sz w:val="32"/>
          <w:szCs w:val="32"/>
          <w:lang w:val="en-US"/>
        </w:rPr>
      </w:pPr>
    </w:p>
    <w:p w:rsidR="009E3699" w:rsidRPr="00667D9C" w:rsidRDefault="000352BD">
      <w:pPr>
        <w:pBdr>
          <w:top w:val="nil"/>
          <w:left w:val="nil"/>
          <w:bottom w:val="nil"/>
          <w:right w:val="nil"/>
          <w:between w:val="nil"/>
        </w:pBdr>
        <w:ind w:left="851"/>
        <w:jc w:val="both"/>
        <w:rPr>
          <w:b/>
          <w:color w:val="000000"/>
          <w:sz w:val="32"/>
          <w:szCs w:val="32"/>
          <w:lang w:val="en-US"/>
        </w:rPr>
      </w:pPr>
      <w:r w:rsidRPr="00667D9C">
        <w:rPr>
          <w:b/>
          <w:color w:val="000000"/>
          <w:sz w:val="32"/>
          <w:szCs w:val="32"/>
        </w:rPr>
        <w:t>Pengaruh Kontrol Diri dan Dukungan Sosial Teman Sebaya Terhadap Pr</w:t>
      </w:r>
      <w:r w:rsidRPr="00667D9C">
        <w:rPr>
          <w:b/>
          <w:color w:val="000000"/>
          <w:sz w:val="32"/>
          <w:szCs w:val="32"/>
          <w:lang w:val="en-US"/>
        </w:rPr>
        <w:t>okrastinasi Akademik pada Siswa SMA Ma’arif NU Pandaan</w:t>
      </w:r>
    </w:p>
    <w:p w:rsidR="009E3699" w:rsidRDefault="009E3699">
      <w:pPr>
        <w:rPr>
          <w:sz w:val="20"/>
          <w:szCs w:val="20"/>
        </w:rPr>
      </w:pPr>
    </w:p>
    <w:p w:rsidR="009E3699" w:rsidRDefault="000352BD">
      <w:pPr>
        <w:pBdr>
          <w:top w:val="nil"/>
          <w:left w:val="nil"/>
          <w:bottom w:val="nil"/>
          <w:right w:val="nil"/>
          <w:between w:val="nil"/>
        </w:pBdr>
        <w:spacing w:after="115"/>
        <w:ind w:left="851"/>
        <w:rPr>
          <w:b/>
          <w:color w:val="000000"/>
        </w:rPr>
      </w:pPr>
      <w:r w:rsidRPr="00CC1107">
        <w:rPr>
          <w:sz w:val="20"/>
          <w:szCs w:val="20"/>
          <w:lang w:val="en-US"/>
        </w:rPr>
        <w:t>Neneng Amelia Ningsih</w:t>
      </w:r>
      <w:r>
        <w:rPr>
          <w:color w:val="000000"/>
          <w:sz w:val="20"/>
          <w:szCs w:val="20"/>
          <w:vertAlign w:val="superscript"/>
        </w:rPr>
        <w:t xml:space="preserve"> </w:t>
      </w:r>
      <w:r w:rsidR="00667D9C">
        <w:rPr>
          <w:color w:val="000000"/>
          <w:sz w:val="20"/>
          <w:szCs w:val="20"/>
          <w:vertAlign w:val="superscript"/>
        </w:rPr>
        <w:t>1)</w:t>
      </w:r>
      <w:r>
        <w:rPr>
          <w:color w:val="000000"/>
          <w:sz w:val="20"/>
          <w:szCs w:val="20"/>
        </w:rPr>
        <w:t>,</w:t>
      </w:r>
      <w:r w:rsidRPr="000352BD">
        <w:rPr>
          <w:sz w:val="20"/>
          <w:szCs w:val="20"/>
          <w:lang w:val="en-US"/>
        </w:rPr>
        <w:t xml:space="preserve"> </w:t>
      </w:r>
      <w:r w:rsidRPr="00CC1107">
        <w:rPr>
          <w:sz w:val="20"/>
          <w:szCs w:val="20"/>
          <w:lang w:val="en-US"/>
        </w:rPr>
        <w:t>Eko Hardi Ansyah</w:t>
      </w:r>
      <w:r>
        <w:rPr>
          <w:color w:val="000000"/>
          <w:sz w:val="20"/>
          <w:szCs w:val="20"/>
        </w:rPr>
        <w:t xml:space="preserve"> </w:t>
      </w:r>
      <w:r w:rsidR="00667D9C">
        <w:rPr>
          <w:color w:val="000000"/>
          <w:sz w:val="20"/>
          <w:szCs w:val="20"/>
          <w:vertAlign w:val="superscript"/>
        </w:rPr>
        <w:t>,2)</w:t>
      </w:r>
      <w:r w:rsidR="00667D9C">
        <w:rPr>
          <w:color w:val="000000"/>
          <w:sz w:val="20"/>
          <w:szCs w:val="20"/>
        </w:rPr>
        <w:t xml:space="preserve"> (10pt) </w:t>
      </w:r>
    </w:p>
    <w:p w:rsidR="009E3699" w:rsidRDefault="00667D9C" w:rsidP="000352BD">
      <w:pPr>
        <w:ind w:left="851"/>
      </w:pPr>
      <w:bookmarkStart w:id="0" w:name="_heading=h.gjdgxs" w:colFirst="0" w:colLast="0"/>
      <w:bookmarkEnd w:id="0"/>
      <w:r>
        <w:rPr>
          <w:sz w:val="20"/>
          <w:szCs w:val="20"/>
          <w:vertAlign w:val="superscript"/>
        </w:rPr>
        <w:t>1)</w:t>
      </w:r>
      <w:r w:rsidR="000352BD">
        <w:rPr>
          <w:sz w:val="20"/>
          <w:szCs w:val="20"/>
        </w:rPr>
        <w:t xml:space="preserve">Program Studi Ilmu Psikologi, </w:t>
      </w:r>
      <w:r>
        <w:rPr>
          <w:sz w:val="20"/>
          <w:szCs w:val="20"/>
        </w:rPr>
        <w:t xml:space="preserve"> Universitas Muhammadiyah Sidoarjo, Indonesia</w:t>
      </w:r>
    </w:p>
    <w:p w:rsidR="009E3699" w:rsidRDefault="00667D9C" w:rsidP="000352BD">
      <w:pPr>
        <w:ind w:left="851"/>
      </w:pPr>
      <w:r>
        <w:rPr>
          <w:sz w:val="20"/>
          <w:szCs w:val="20"/>
          <w:vertAlign w:val="superscript"/>
        </w:rPr>
        <w:t>2)</w:t>
      </w:r>
      <w:r>
        <w:rPr>
          <w:sz w:val="20"/>
          <w:szCs w:val="20"/>
        </w:rPr>
        <w:t xml:space="preserve"> </w:t>
      </w:r>
      <w:r w:rsidR="000352BD">
        <w:rPr>
          <w:sz w:val="20"/>
          <w:szCs w:val="20"/>
        </w:rPr>
        <w:t>Program Studi Psikologi</w:t>
      </w:r>
      <w:r>
        <w:rPr>
          <w:sz w:val="20"/>
          <w:szCs w:val="20"/>
        </w:rPr>
        <w:t>, Universitas Muhammadiyah Sidoarjo, Indonesia</w:t>
      </w:r>
    </w:p>
    <w:p w:rsidR="009E3699" w:rsidRPr="000352BD" w:rsidRDefault="000352BD" w:rsidP="000352BD">
      <w:pPr>
        <w:contextualSpacing/>
        <w:rPr>
          <w:sz w:val="20"/>
          <w:szCs w:val="20"/>
          <w:lang w:val="en-ID"/>
        </w:rPr>
      </w:pPr>
      <w:r>
        <w:rPr>
          <w:sz w:val="20"/>
          <w:szCs w:val="20"/>
          <w:lang w:val="en-US"/>
        </w:rPr>
        <w:t xml:space="preserve">                 </w:t>
      </w:r>
      <w:r w:rsidR="00667D9C">
        <w:rPr>
          <w:sz w:val="20"/>
          <w:szCs w:val="20"/>
        </w:rPr>
        <w:t xml:space="preserve">*Email Penulis </w:t>
      </w:r>
      <w:r>
        <w:rPr>
          <w:sz w:val="20"/>
          <w:szCs w:val="20"/>
        </w:rPr>
        <w:t xml:space="preserve">Korespondensi: </w:t>
      </w:r>
      <w:hyperlink r:id="rId8" w:history="1">
        <w:r w:rsidRPr="00A6780A">
          <w:rPr>
            <w:rStyle w:val="Hyperlink"/>
            <w:sz w:val="20"/>
            <w:szCs w:val="20"/>
            <w:lang w:val="en-ID"/>
          </w:rPr>
          <w:t>ekohardi1@umsida.ac.id</w:t>
        </w:r>
      </w:hyperlink>
    </w:p>
    <w:p w:rsidR="009E3699" w:rsidRDefault="009E3699">
      <w:pPr>
        <w:rPr>
          <w:i/>
          <w:sz w:val="20"/>
          <w:szCs w:val="20"/>
        </w:rPr>
      </w:pPr>
    </w:p>
    <w:p w:rsidR="009E3699" w:rsidRDefault="009E3699">
      <w:pPr>
        <w:rPr>
          <w:sz w:val="20"/>
          <w:szCs w:val="20"/>
        </w:rPr>
        <w:sectPr w:rsidR="009E369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9E3699" w:rsidRDefault="00667D9C">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0352BD" w:rsidRPr="00223F0E">
        <w:rPr>
          <w:bCs/>
          <w:i/>
          <w:sz w:val="20"/>
          <w:szCs w:val="20"/>
          <w:lang w:val="en-US"/>
        </w:rPr>
        <w:t xml:space="preserve">this research aims to examine self-control and peer social support for academic procrastination in Ma'arif NU Pandaan High School students. The method used in this research is quantitative inferential with a population of 501 and a sample of 218 students. This research was conducted in high school. Ma'arif Nu Pandaan. In this research, 218 teenage students were taken using the Accidental Sampling technique. Data was obtained by dividing three scales, namely 28 items of self-control scale with a reliability of 0.919, 22 items of peer social support with a reliability of 0.729, and 43 items of academic procrastination with a reliability of 0.994. This research analyzes data using the multiple linear regression statistical analysis method from JASP software. The research results show that the F value = 16.239 and the p value is 0.001 &lt; 0.05, indicating that the hypothesis is accepted. This means that there is a simultaneous influence between self-control and peer social support on academic procrastination in Ma'arif NU Pandaan High School students and the two independent variables in this study provide an effective contribution of 13.1% and 86.9% are influenced by factors outside this </w:t>
      </w:r>
      <w:r w:rsidR="000352BD">
        <w:rPr>
          <w:bCs/>
          <w:i/>
          <w:sz w:val="20"/>
          <w:szCs w:val="20"/>
          <w:lang w:val="en-US"/>
        </w:rPr>
        <w:t>research</w:t>
      </w:r>
    </w:p>
    <w:p w:rsidR="006008E3" w:rsidRDefault="00667D9C" w:rsidP="006008E3">
      <w:pPr>
        <w:keepNext/>
        <w:pBdr>
          <w:top w:val="nil"/>
          <w:left w:val="nil"/>
          <w:bottom w:val="nil"/>
          <w:right w:val="nil"/>
          <w:between w:val="nil"/>
        </w:pBdr>
        <w:spacing w:before="58"/>
        <w:ind w:right="4" w:hanging="567"/>
        <w:jc w:val="both"/>
        <w:rPr>
          <w:bCs/>
          <w:i/>
          <w:sz w:val="20"/>
          <w:szCs w:val="20"/>
          <w:lang w:val="en-US"/>
        </w:rPr>
      </w:pPr>
      <w:r>
        <w:rPr>
          <w:b/>
          <w:i/>
          <w:color w:val="000000"/>
          <w:sz w:val="20"/>
          <w:szCs w:val="20"/>
        </w:rPr>
        <w:t xml:space="preserve">Keywords - </w:t>
      </w:r>
      <w:r w:rsidR="000352BD" w:rsidRPr="00CC1107">
        <w:rPr>
          <w:bCs/>
          <w:i/>
          <w:sz w:val="20"/>
          <w:szCs w:val="20"/>
          <w:lang w:val="en-US"/>
        </w:rPr>
        <w:t>Self-Control, Peer Social Support, Academic procrastination</w:t>
      </w:r>
    </w:p>
    <w:p w:rsidR="006008E3" w:rsidRDefault="006008E3" w:rsidP="006008E3">
      <w:pPr>
        <w:keepNext/>
        <w:pBdr>
          <w:top w:val="nil"/>
          <w:left w:val="nil"/>
          <w:bottom w:val="nil"/>
          <w:right w:val="nil"/>
          <w:between w:val="nil"/>
        </w:pBdr>
        <w:spacing w:before="58"/>
        <w:ind w:right="4" w:hanging="567"/>
        <w:jc w:val="both"/>
        <w:rPr>
          <w:b/>
          <w:i/>
        </w:rPr>
      </w:pPr>
    </w:p>
    <w:p w:rsidR="006008E3" w:rsidRDefault="00667D9C" w:rsidP="006008E3">
      <w:pPr>
        <w:keepNext/>
        <w:pBdr>
          <w:top w:val="nil"/>
          <w:left w:val="nil"/>
          <w:bottom w:val="nil"/>
          <w:right w:val="nil"/>
          <w:between w:val="nil"/>
        </w:pBdr>
        <w:spacing w:before="58"/>
        <w:ind w:right="4" w:hanging="567"/>
        <w:jc w:val="both"/>
        <w:rPr>
          <w:b/>
          <w:i/>
        </w:rPr>
      </w:pPr>
      <w:r>
        <w:rPr>
          <w:b/>
          <w:i/>
          <w:color w:val="000000"/>
          <w:sz w:val="20"/>
          <w:szCs w:val="20"/>
        </w:rPr>
        <w:t>Abstrak</w:t>
      </w:r>
      <w:r w:rsidR="006008E3">
        <w:rPr>
          <w:i/>
          <w:color w:val="000000"/>
          <w:sz w:val="20"/>
          <w:szCs w:val="20"/>
        </w:rPr>
        <w:t xml:space="preserve">. </w:t>
      </w:r>
      <w:r w:rsidR="006008E3" w:rsidRPr="00CC1107">
        <w:rPr>
          <w:bCs/>
          <w:i/>
          <w:sz w:val="20"/>
          <w:szCs w:val="20"/>
          <w:lang w:val="en-US"/>
        </w:rPr>
        <w:t>Penelitian ini mempunyai tujuan yaitu untuk menguji kontrol diri dan dukungan sosial teman sebaya terhadap prokrastinasi akademik pada siswa SMA Ma’arif NU Pandaan,, metode dalam penelitian ini adalah kuantitatif inferensial dengan jumlah populasi 501 dan mendapatkan sampel berjumlah 218 siswa, penelitian ini dilakukan di Sma Ma’arif Nu Pandaan</w:t>
      </w:r>
      <w:r w:rsidR="006008E3" w:rsidRPr="00CC1107">
        <w:rPr>
          <w:bCs/>
          <w:sz w:val="20"/>
          <w:szCs w:val="20"/>
          <w:lang w:val="en-US"/>
        </w:rPr>
        <w:t xml:space="preserve">. </w:t>
      </w:r>
      <w:r w:rsidR="006008E3" w:rsidRPr="00CC1107">
        <w:rPr>
          <w:i/>
          <w:iCs/>
          <w:color w:val="000000"/>
          <w:sz w:val="20"/>
          <w:szCs w:val="20"/>
          <w:lang w:val="en-US" w:eastAsia="en-ID"/>
        </w:rPr>
        <w:t>Dalam penelitian ini, 218 siswa remaja diambil dengan teknik accidental sampling</w:t>
      </w:r>
      <w:r w:rsidR="006008E3" w:rsidRPr="00CC1107">
        <w:rPr>
          <w:i/>
          <w:iCs/>
          <w:color w:val="000000"/>
          <w:sz w:val="20"/>
          <w:szCs w:val="20"/>
          <w:lang w:eastAsia="en-ID"/>
        </w:rPr>
        <w:t>. Data diperoleh melalui pembagian tiga skala yaitu 28 aitem skala kontrol diri</w:t>
      </w:r>
      <w:r w:rsidR="006008E3" w:rsidRPr="00CC1107">
        <w:rPr>
          <w:i/>
          <w:iCs/>
          <w:color w:val="000000"/>
          <w:sz w:val="20"/>
          <w:szCs w:val="20"/>
          <w:lang w:val="en-US" w:eastAsia="en-ID"/>
        </w:rPr>
        <w:t xml:space="preserve"> dengan realibilitas 0,919,</w:t>
      </w:r>
      <w:r w:rsidR="006008E3" w:rsidRPr="00CC1107">
        <w:rPr>
          <w:i/>
          <w:iCs/>
          <w:color w:val="000000"/>
          <w:sz w:val="20"/>
          <w:szCs w:val="20"/>
          <w:lang w:eastAsia="en-ID"/>
        </w:rPr>
        <w:t xml:space="preserve"> 22 dukungan sosial teman sebaya</w:t>
      </w:r>
      <w:r w:rsidR="006008E3" w:rsidRPr="00CC1107">
        <w:rPr>
          <w:i/>
          <w:iCs/>
          <w:color w:val="000000"/>
          <w:sz w:val="20"/>
          <w:szCs w:val="20"/>
          <w:lang w:val="en-US" w:eastAsia="en-ID"/>
        </w:rPr>
        <w:t xml:space="preserve"> dengan realibilitas 0,729,</w:t>
      </w:r>
      <w:r w:rsidR="006008E3" w:rsidRPr="00CC1107">
        <w:rPr>
          <w:i/>
          <w:iCs/>
          <w:color w:val="000000"/>
          <w:sz w:val="20"/>
          <w:szCs w:val="20"/>
          <w:lang w:eastAsia="en-ID"/>
        </w:rPr>
        <w:t>, dan 43</w:t>
      </w:r>
      <w:r w:rsidR="006008E3" w:rsidRPr="00CC1107">
        <w:rPr>
          <w:i/>
          <w:iCs/>
          <w:color w:val="000000"/>
          <w:sz w:val="20"/>
          <w:szCs w:val="20"/>
          <w:lang w:val="en-US" w:eastAsia="en-ID"/>
        </w:rPr>
        <w:t xml:space="preserve"> aitem</w:t>
      </w:r>
      <w:r w:rsidR="006008E3" w:rsidRPr="00CC1107">
        <w:rPr>
          <w:i/>
          <w:iCs/>
          <w:color w:val="000000"/>
          <w:sz w:val="20"/>
          <w:szCs w:val="20"/>
          <w:lang w:eastAsia="en-ID"/>
        </w:rPr>
        <w:t xml:space="preserve"> prokrastinasi akademik</w:t>
      </w:r>
      <w:r w:rsidR="006008E3" w:rsidRPr="00CC1107">
        <w:rPr>
          <w:i/>
          <w:iCs/>
          <w:color w:val="000000"/>
          <w:sz w:val="20"/>
          <w:szCs w:val="20"/>
          <w:lang w:val="en-US" w:eastAsia="en-ID"/>
        </w:rPr>
        <w:t xml:space="preserve"> dengan realibilitas 0,994.</w:t>
      </w:r>
      <w:r w:rsidR="006008E3" w:rsidRPr="00CC1107">
        <w:rPr>
          <w:i/>
          <w:iCs/>
          <w:color w:val="000000"/>
          <w:sz w:val="20"/>
          <w:szCs w:val="20"/>
          <w:lang w:eastAsia="en-ID"/>
        </w:rPr>
        <w:t xml:space="preserve"> Penelitian ini menganalisis data dengan menggunakan metode analisis statistik regresi linier berganda</w:t>
      </w:r>
      <w:r w:rsidR="006008E3" w:rsidRPr="00CC1107">
        <w:rPr>
          <w:i/>
          <w:iCs/>
          <w:color w:val="000000"/>
          <w:sz w:val="20"/>
          <w:szCs w:val="20"/>
          <w:lang w:val="en-US" w:eastAsia="en-ID"/>
        </w:rPr>
        <w:t xml:space="preserve"> </w:t>
      </w:r>
      <w:r w:rsidR="006008E3" w:rsidRPr="00CC1107">
        <w:rPr>
          <w:i/>
          <w:iCs/>
          <w:color w:val="000000"/>
          <w:sz w:val="20"/>
          <w:szCs w:val="20"/>
          <w:lang w:eastAsia="en-ID"/>
        </w:rPr>
        <w:t xml:space="preserve">dari software JASP. Hasil penelitian menunjukkan </w:t>
      </w:r>
      <w:r w:rsidR="006008E3" w:rsidRPr="00CC1107">
        <w:rPr>
          <w:i/>
          <w:iCs/>
          <w:color w:val="000000"/>
          <w:sz w:val="20"/>
          <w:szCs w:val="20"/>
          <w:lang w:val="en-US" w:eastAsia="en-ID"/>
        </w:rPr>
        <w:t>bahwa</w:t>
      </w:r>
      <w:r w:rsidR="006008E3" w:rsidRPr="00CC1107">
        <w:rPr>
          <w:sz w:val="20"/>
          <w:szCs w:val="20"/>
          <w:lang w:val="en-US"/>
        </w:rPr>
        <w:t xml:space="preserve"> </w:t>
      </w:r>
      <w:r w:rsidR="006008E3" w:rsidRPr="00CC1107">
        <w:rPr>
          <w:i/>
          <w:sz w:val="20"/>
          <w:szCs w:val="20"/>
          <w:lang w:val="en-US"/>
        </w:rPr>
        <w:t>nilai</w:t>
      </w:r>
      <w:r w:rsidR="006008E3" w:rsidRPr="00CC1107">
        <w:rPr>
          <w:sz w:val="20"/>
          <w:szCs w:val="20"/>
          <w:lang w:val="en-US"/>
        </w:rPr>
        <w:t xml:space="preserve"> </w:t>
      </w:r>
      <w:r w:rsidR="006008E3" w:rsidRPr="00CC1107">
        <w:rPr>
          <w:i/>
          <w:sz w:val="20"/>
          <w:szCs w:val="20"/>
          <w:lang w:val="en-US"/>
        </w:rPr>
        <w:t>F =16,239 dan nilai p value sebesar 0,001 &lt; 0,05 menunjukkan bahwa hipotesis diterima. Artinya bahwa terdapat pengaruh secara simultan antara kontrol diri dan dukungan sosial teman sebaya terhadap prokrastinasi akademik pada siswa SMA Ma’arif NU Pandaan</w:t>
      </w:r>
      <w:r w:rsidR="006008E3" w:rsidRPr="00CC1107">
        <w:rPr>
          <w:sz w:val="20"/>
          <w:szCs w:val="20"/>
          <w:lang w:val="en-US"/>
        </w:rPr>
        <w:t xml:space="preserve"> </w:t>
      </w:r>
      <w:r w:rsidR="006008E3" w:rsidRPr="00CC1107">
        <w:rPr>
          <w:i/>
          <w:iCs/>
          <w:color w:val="000000"/>
          <w:sz w:val="20"/>
          <w:szCs w:val="20"/>
          <w:lang w:val="en-US" w:eastAsia="en-ID"/>
        </w:rPr>
        <w:t xml:space="preserve">dan kedua variabel bebas dalam penelitian ini memberikan sumbangan efektif </w:t>
      </w:r>
      <w:r w:rsidR="006008E3" w:rsidRPr="00CC1107">
        <w:rPr>
          <w:i/>
          <w:iCs/>
          <w:color w:val="000000"/>
          <w:sz w:val="20"/>
          <w:szCs w:val="20"/>
          <w:lang w:eastAsia="en-ID"/>
        </w:rPr>
        <w:t xml:space="preserve"> </w:t>
      </w:r>
      <w:r w:rsidR="006008E3" w:rsidRPr="00CC1107">
        <w:rPr>
          <w:i/>
          <w:iCs/>
          <w:color w:val="000000"/>
          <w:sz w:val="20"/>
          <w:szCs w:val="20"/>
          <w:lang w:val="en-US" w:eastAsia="en-ID"/>
        </w:rPr>
        <w:t xml:space="preserve">sebesar 13,1% dan 86,9%  dipengaruhi oleh faktor diluar penelitian ini </w:t>
      </w:r>
    </w:p>
    <w:p w:rsidR="006008E3" w:rsidRPr="006008E3" w:rsidRDefault="00667D9C" w:rsidP="006008E3">
      <w:pPr>
        <w:keepNext/>
        <w:pBdr>
          <w:top w:val="nil"/>
          <w:left w:val="nil"/>
          <w:bottom w:val="nil"/>
          <w:right w:val="nil"/>
          <w:between w:val="nil"/>
        </w:pBdr>
        <w:spacing w:before="58"/>
        <w:ind w:right="4" w:hanging="567"/>
        <w:jc w:val="both"/>
        <w:rPr>
          <w:b/>
          <w:i/>
        </w:rPr>
      </w:pPr>
      <w:r>
        <w:rPr>
          <w:b/>
          <w:i/>
          <w:color w:val="000000"/>
          <w:sz w:val="20"/>
          <w:szCs w:val="20"/>
        </w:rPr>
        <w:t xml:space="preserve">Kata Kunci - </w:t>
      </w:r>
      <w:r w:rsidR="006008E3">
        <w:rPr>
          <w:bCs/>
          <w:i/>
          <w:sz w:val="20"/>
          <w:szCs w:val="20"/>
          <w:lang w:val="en-US"/>
        </w:rPr>
        <w:t>Kontrol diri, Dukungan Sosial Teman Sebaya, Prokrastinasi A</w:t>
      </w:r>
      <w:r w:rsidR="006008E3" w:rsidRPr="00CC1107">
        <w:rPr>
          <w:bCs/>
          <w:i/>
          <w:sz w:val="20"/>
          <w:szCs w:val="20"/>
          <w:lang w:val="en-US"/>
        </w:rPr>
        <w:t>kademik</w:t>
      </w:r>
    </w:p>
    <w:p w:rsidR="006008E3" w:rsidRPr="00CC1107" w:rsidRDefault="006008E3" w:rsidP="006008E3">
      <w:pPr>
        <w:keepNext/>
        <w:tabs>
          <w:tab w:val="left" w:pos="0"/>
        </w:tabs>
        <w:spacing w:before="58"/>
        <w:ind w:right="4"/>
        <w:jc w:val="both"/>
        <w:outlineLvl w:val="0"/>
        <w:rPr>
          <w:i/>
          <w:smallCaps/>
          <w:sz w:val="20"/>
          <w:szCs w:val="20"/>
          <w:lang w:val="en-US"/>
        </w:rPr>
        <w:sectPr w:rsidR="006008E3" w:rsidRPr="00CC1107" w:rsidSect="00667D9C">
          <w:type w:val="continuous"/>
          <w:pgSz w:w="11906" w:h="16838" w:code="9"/>
          <w:pgMar w:top="1701" w:right="1134" w:bottom="1701" w:left="1412" w:header="1134" w:footer="720" w:gutter="0"/>
          <w:cols w:space="288"/>
          <w:docGrid w:linePitch="360"/>
        </w:sectPr>
      </w:pPr>
    </w:p>
    <w:p w:rsidR="009E3699" w:rsidRDefault="009E3699">
      <w:pPr>
        <w:keepNext/>
        <w:pBdr>
          <w:top w:val="nil"/>
          <w:left w:val="nil"/>
          <w:bottom w:val="nil"/>
          <w:right w:val="nil"/>
          <w:between w:val="nil"/>
        </w:pBdr>
        <w:tabs>
          <w:tab w:val="left" w:pos="0"/>
        </w:tabs>
        <w:spacing w:before="58"/>
        <w:ind w:right="4" w:hanging="567"/>
        <w:jc w:val="both"/>
        <w:rPr>
          <w:i/>
          <w:color w:val="000000"/>
          <w:sz w:val="20"/>
          <w:szCs w:val="20"/>
        </w:rPr>
        <w:sectPr w:rsidR="009E3699">
          <w:type w:val="continuous"/>
          <w:pgSz w:w="11906" w:h="16838"/>
          <w:pgMar w:top="1701" w:right="1134" w:bottom="1701" w:left="1412" w:header="1134" w:footer="720" w:gutter="0"/>
          <w:cols w:space="720"/>
        </w:sectPr>
      </w:pPr>
    </w:p>
    <w:p w:rsidR="009E3699" w:rsidRDefault="00667D9C">
      <w:pPr>
        <w:pStyle w:val="Heading1"/>
        <w:numPr>
          <w:ilvl w:val="0"/>
          <w:numId w:val="3"/>
        </w:numPr>
        <w:rPr>
          <w:sz w:val="24"/>
          <w:szCs w:val="24"/>
        </w:rPr>
      </w:pPr>
      <w:r>
        <w:rPr>
          <w:sz w:val="24"/>
          <w:szCs w:val="24"/>
        </w:rPr>
        <w:lastRenderedPageBreak/>
        <w:t xml:space="preserve">I. Pendahuluan </w:t>
      </w:r>
    </w:p>
    <w:p w:rsidR="006008E3" w:rsidRPr="00CC1107" w:rsidRDefault="00667D9C" w:rsidP="006008E3">
      <w:pPr>
        <w:spacing w:line="276" w:lineRule="auto"/>
        <w:ind w:firstLine="567"/>
        <w:jc w:val="both"/>
        <w:rPr>
          <w:sz w:val="20"/>
          <w:szCs w:val="20"/>
          <w:lang w:val="en-US"/>
        </w:rPr>
      </w:pPr>
      <w:r>
        <w:rPr>
          <w:color w:val="000000"/>
          <w:sz w:val="20"/>
          <w:szCs w:val="20"/>
        </w:rPr>
        <w:t xml:space="preserve"> </w:t>
      </w:r>
      <w:r w:rsidR="006008E3" w:rsidRPr="00CC1107">
        <w:rPr>
          <w:sz w:val="20"/>
          <w:szCs w:val="20"/>
          <w:lang w:val="en-US"/>
        </w:rPr>
        <w:t xml:space="preserve">Saat ini banyak ditemukan, siswa/siswi yang suka menunda-nunda untuk mengerjakan ataupun menyelesaikan tugasnya, melakukan prokrastinasi dapat dikatakan mendekati kegagalan, Oleh karena itu perilaku prokrastinasi akademik ini harus dihindari karena dapat menghambat perkembangan pembelajaran selama disekolah. Prokrastinasi akademik mempunyai istilah dari bahasa lain yaitu bahasa latin procrastinational, yang mempunyai arti pro adalah dorongan untuk maju dan akhiran crastinus adalah keputusan esok hari  </w:t>
      </w:r>
      <w:r w:rsidR="006008E3" w:rsidRPr="00CC1107">
        <w:rPr>
          <w:sz w:val="20"/>
          <w:szCs w:val="20"/>
          <w:lang w:val="en-US"/>
        </w:rPr>
        <w:fldChar w:fldCharType="begin"/>
      </w:r>
      <w:r w:rsidR="006008E3" w:rsidRPr="00CC1107">
        <w:rPr>
          <w:sz w:val="20"/>
          <w:szCs w:val="20"/>
          <w:lang w:val="en-US"/>
        </w:rPr>
        <w:instrText xml:space="preserve"> ADDIN ZOTERO_ITEM CSL_CITATION {"citationID":"Mou0mppL","properties":{"formattedCitation":"[1]","plainCitation":"[1]","noteIndex":0},"citationItems":[{"id":210,"uris":["http://zotero.org/users/local/fTy8oOad/items/TYD527FJ"],"itemData":{"id":210,"type":"article-journal","abstract":"Learning is the obligation of every student. There are several academic and nonacademic assignments that students must do while studying at school. Academic tasks are tasks related to student academic activities and are formal. Non-academic tasks are tasks outside of academic activities that support academic activities and can develop students' potential, interests, talents, and hobbies, such as extracurricular tasks. Students in dealing with and completing these tasks have diverse attitudes. There are those who directly work on the task according to the time they have chosen. But there are also those who choose to postpone working on the reason that there is still tomorrow or time to finish it. Delaying the completion of tasks related to formal duties in the academic sphere is called academic procrastination. Someone who procrastinates is called procrastinator. Academic procrastination, has a psychological impact on students in the form of negative emotional disturbances for students, such as anxiety and stress. Negative emotions if left unchecked will be dangerous, disturbing, and can hamper student learning tasks at school. This paper will conceptually review the psychological effects of academic procrastination along with solutions to solutions in the psychology perspective of Islamic education.","language":"id","source":"Zotero","title":"Dosen Fakultas Ushuluddin dan Dakwah IAIN Surakarta Jln. Pandawa Pucangan kartasura Sukoharjo, Jawa Tengah","author":[{"family":"Khairi","given":"Alfin Miftahul"}],"issued":{"date-parts":[["2018"]]}}}],"schema":"https://github.com/citation-style-language/schema/raw/master/csl-citation.json"} </w:instrText>
      </w:r>
      <w:r w:rsidR="006008E3" w:rsidRPr="00CC1107">
        <w:rPr>
          <w:sz w:val="20"/>
          <w:szCs w:val="20"/>
          <w:lang w:val="en-US"/>
        </w:rPr>
        <w:fldChar w:fldCharType="separate"/>
      </w:r>
      <w:r w:rsidR="006008E3" w:rsidRPr="00CC1107">
        <w:rPr>
          <w:sz w:val="20"/>
          <w:szCs w:val="20"/>
        </w:rPr>
        <w:t>[1]</w:t>
      </w:r>
      <w:r w:rsidR="006008E3" w:rsidRPr="00CC1107">
        <w:rPr>
          <w:sz w:val="20"/>
          <w:szCs w:val="20"/>
          <w:lang w:val="en-US"/>
        </w:rPr>
        <w:fldChar w:fldCharType="end"/>
      </w:r>
      <w:r w:rsidR="006008E3" w:rsidRPr="00CC1107">
        <w:rPr>
          <w:sz w:val="20"/>
          <w:szCs w:val="20"/>
          <w:lang w:val="en-US"/>
        </w:rPr>
        <w:t xml:space="preserve">. Maka jika disatukan mempunyai pengertian menangguhkan sampai hari berikutnya </w:t>
      </w:r>
      <w:r w:rsidR="006008E3" w:rsidRPr="00CC1107">
        <w:rPr>
          <w:sz w:val="20"/>
          <w:szCs w:val="20"/>
          <w:lang w:val="en-US"/>
        </w:rPr>
        <w:fldChar w:fldCharType="begin"/>
      </w:r>
      <w:r w:rsidR="006008E3" w:rsidRPr="00CC1107">
        <w:rPr>
          <w:sz w:val="20"/>
          <w:szCs w:val="20"/>
          <w:lang w:val="en-US"/>
        </w:rPr>
        <w:instrText xml:space="preserve"> ADDIN ZOTERO_ITEM CSL_CITATION {"citationID":"vbiVWQEP","properties":{"formattedCitation":"[2]","plainCitation":"[2]","noteIndex":0},"citationItems":[{"id":28,"uris":["http://zotero.org/users/local/fTy8oOad/items/U29FGQ3J"],"itemData":{"id":28,"type":"article-journal","abstract":"The purpose of the study is to describe the academic procrastination of students and the factors that influence them. The type of research that qualitative research uses is a descriptive approach. Data collection techniques are observation, interview, and documentation. Research informants are teachers and students. The results showed that the form of academic procrastination of students is late to collect tasks, delay to start doing tasks, and delay learning time and factors that affect academic procrastination of students are internal factors that are lazy, boredom of tasks, unable to manage study time and external factors, namely parental parenting style factors, community environment and weather or Covid-19 situation.","issue":"1","language":"id","source":"Zotero","title":"Prokrastinasi Akademik Siswa SMA Negeri Di Kabupaten Nias Selatan","volume":"5","author":[{"family":"Laia","given":"Bestari"},{"family":"Zagoto","given":"Sri Florina Laurence"},{"family":"Venty","given":"Yohanna Theresia"},{"family":"Duha","given":"Agustinus"},{"family":"Telaumbanua","given":"Kaminudin"},{"family":"Sari","given":"Indah Permata"},{"family":"Ziraluo","given":"Merdina"},{"family":"Duha","given":"Maria Magdalena"},{"family":"Laia","given":"Baziduhu"},{"family":"Luahambowo","given":"Baspuri"},{"family":"Fau","given":"Sesilianus"},{"family":"Hulu","given":"Fatolosa"},{"family":"Harefa","given":"Darmawan"}],"issued":{"date-parts":[["2022"]]}}}],"schema":"https://github.com/citation-style-language/schema/raw/master/csl-citation.json"} </w:instrText>
      </w:r>
      <w:r w:rsidR="006008E3" w:rsidRPr="00CC1107">
        <w:rPr>
          <w:sz w:val="20"/>
          <w:szCs w:val="20"/>
          <w:lang w:val="en-US"/>
        </w:rPr>
        <w:fldChar w:fldCharType="separate"/>
      </w:r>
      <w:r w:rsidR="006008E3" w:rsidRPr="00CC1107">
        <w:rPr>
          <w:sz w:val="20"/>
          <w:szCs w:val="20"/>
        </w:rPr>
        <w:t>[2]</w:t>
      </w:r>
      <w:r w:rsidR="006008E3" w:rsidRPr="00CC1107">
        <w:rPr>
          <w:sz w:val="20"/>
          <w:szCs w:val="20"/>
          <w:lang w:val="en-US"/>
        </w:rPr>
        <w:fldChar w:fldCharType="end"/>
      </w:r>
      <w:r w:rsidR="006008E3" w:rsidRPr="00CC1107">
        <w:rPr>
          <w:sz w:val="20"/>
          <w:szCs w:val="20"/>
          <w:lang w:val="en-US"/>
        </w:rPr>
        <w:t xml:space="preserve">. </w:t>
      </w:r>
    </w:p>
    <w:p w:rsidR="006008E3" w:rsidRPr="00CC1107" w:rsidRDefault="006008E3" w:rsidP="006008E3">
      <w:pPr>
        <w:spacing w:line="276" w:lineRule="auto"/>
        <w:ind w:firstLine="567"/>
        <w:jc w:val="both"/>
        <w:rPr>
          <w:sz w:val="20"/>
          <w:szCs w:val="20"/>
          <w:lang w:val="en-US"/>
        </w:rPr>
      </w:pPr>
      <w:r w:rsidRPr="00CC1107">
        <w:rPr>
          <w:sz w:val="20"/>
          <w:szCs w:val="20"/>
          <w:lang w:val="en-US"/>
        </w:rPr>
        <w:t xml:space="preserve">  Menurut Ferrari </w:t>
      </w:r>
      <w:r w:rsidRPr="00CC1107">
        <w:rPr>
          <w:sz w:val="20"/>
          <w:szCs w:val="20"/>
        </w:rPr>
        <w:t>p</w:t>
      </w:r>
      <w:r w:rsidRPr="00CC1107">
        <w:rPr>
          <w:sz w:val="20"/>
          <w:szCs w:val="20"/>
          <w:lang w:val="en-US"/>
        </w:rPr>
        <w:t xml:space="preserve">rokrastinasi dibagi menjadi beberapa indikator, yaitu menunda untuk memulai dan menyelesaikan tugas, kelambanan dalam mengerjakan tugas ataupun mengerjakan tugas saat mendekati batas pengumpulan, aspek kesenjangan waktu antara rencana dan kinerja aktual, memilih aktivitas yang lebih </w:t>
      </w:r>
      <w:r w:rsidRPr="00CC1107">
        <w:rPr>
          <w:sz w:val="20"/>
          <w:szCs w:val="20"/>
          <w:lang w:val="en-US"/>
        </w:rPr>
        <w:lastRenderedPageBreak/>
        <w:t>menyenangkan</w:t>
      </w:r>
      <w:r w:rsidRPr="00CC1107">
        <w:rPr>
          <w:sz w:val="20"/>
          <w:szCs w:val="20"/>
          <w:lang w:val="en-US"/>
        </w:rPr>
        <w:fldChar w:fldCharType="begin"/>
      </w:r>
      <w:r w:rsidRPr="00CC1107">
        <w:rPr>
          <w:sz w:val="20"/>
          <w:szCs w:val="20"/>
          <w:lang w:val="en-US"/>
        </w:rPr>
        <w:instrText xml:space="preserve"> ADDIN ZOTERO_ITEM CSL_CITATION {"citationID":"29HO2tWq","properties":{"formattedCitation":"[3]","plainCitation":"[3]","noteIndex":0},"citationItems":[{"id":103,"uris":["http://zotero.org/users/local/fTy8oOad/items/I9TGSL7C"],"itemData":{"id":103,"type":"article-journal","abstract":"This type of research is a quantitative research with a correlational research design. The population of this study was students of class XI SMA Negeri 14 Semarang City with a total of 287 students. Class XI MIPA 5 with a total of 36 students was used for the tryout. The sample in this study were 244 students of class XI SMA Negeri 14 who were taken using simple random sampling technique. The data collection tool used is a research scale in the form of a questionnaire using the Google Form. Based on the results of the study the following conclusions can be drawn: the first hypothesis obtained a coefficient of -0.623 with a significance value of 0.000 (p &lt;0.05) which means that there is a significant negative relationship between self-control and academic procrastination in students. while in the second hypothesis by calculating the partial influence test a correlation coefficient of 0.390 was obtained with a significance value of 0.000 (p &lt;0.05) which means that there is a significant negative relationship between peer social support and academic procrastination in students. Testing the third hypothesis is known to show a significant result of 0.000 (p &lt;0.01) with a regression Fcount of 123.673 meaning that there is a significant relationship between peer social support and self-control with academic procrastination with an R value of 0.711.","container-title":"Journal on Education","DOI":"10.31004/joe.v5i4.2262","ISSN":"2654-5497, 2655-1365","issue":"4","journalAbbreviation":"joe","language":"id","page":"12738-12751","source":"DOI.org (Crossref)","title":"Hubungan Antara Kontrol Diri dan Dukungan Sosial Teman Sebaya Dengan Prokrastinasi Akademik Pada Siswa Kelas XI SMA Negeri 14 Kota Semarang","volume":"5","author":[{"family":"Firmansyach","given":"Muhammad Eka Bhayu"},{"family":"Kusdaryani","given":"Wiwik"},{"family":"Lestari","given":"Farikha Wahyu"}],"issued":{"date-parts":[["2023",3,16]]}}}],"schema":"https://github.com/citation-style-language/schema/raw/master/csl-citation.json"} </w:instrText>
      </w:r>
      <w:r w:rsidRPr="00CC1107">
        <w:rPr>
          <w:sz w:val="20"/>
          <w:szCs w:val="20"/>
          <w:lang w:val="en-US"/>
        </w:rPr>
        <w:fldChar w:fldCharType="separate"/>
      </w:r>
      <w:r w:rsidRPr="00CC1107">
        <w:rPr>
          <w:sz w:val="20"/>
          <w:szCs w:val="20"/>
        </w:rPr>
        <w:t>[3]</w:t>
      </w:r>
      <w:r w:rsidRPr="00CC1107">
        <w:rPr>
          <w:sz w:val="20"/>
          <w:szCs w:val="20"/>
          <w:lang w:val="en-US"/>
        </w:rPr>
        <w:fldChar w:fldCharType="end"/>
      </w:r>
      <w:r w:rsidRPr="00CC1107">
        <w:rPr>
          <w:sz w:val="20"/>
          <w:szCs w:val="20"/>
          <w:lang w:val="en-US"/>
        </w:rPr>
        <w:t xml:space="preserve">. Temuan-temuan penelitian sebelumnya menunjukkan bahwa siswa SMA sering mengalami prokrastinasi akademik. Penelitian yang dilakukan oleh Ilyas dan Suryadi  di SMA IT Abu Bakar Yogyakarta menunjukkan beberapa jenis sikap ini, yaitu:  merasa tidak cocok  dengan guru mata pelajaran, menunggu hasil pekerjaan teman, dan percaya bisa mengerjakannya nanti </w:t>
      </w:r>
      <w:r w:rsidRPr="00CC1107">
        <w:rPr>
          <w:sz w:val="20"/>
          <w:szCs w:val="20"/>
          <w:lang w:val="en-US"/>
        </w:rPr>
        <w:fldChar w:fldCharType="begin"/>
      </w:r>
      <w:r w:rsidRPr="00CC1107">
        <w:rPr>
          <w:sz w:val="20"/>
          <w:szCs w:val="20"/>
          <w:lang w:val="en-US"/>
        </w:rPr>
        <w:instrText xml:space="preserve"> ADDIN ZOTERO_ITEM CSL_CITATION {"citationID":"BMQZY1ym","properties":{"formattedCitation":"[4]","plainCitation":"[4]","noteIndex":0},"citationItems":[{"id":213,"uris":["http://zotero.org/users/local/fTy8oOad/items/5M3VJ5DH"],"itemData":{"id":213,"type":"article-journal","title":"Perilaku Prokrastinasi Akademik Siswa di Sma Islam Terpadu (IT) Boarding School Abu Bakar Yogyakarta","author":[{"family":"suryadi","given":""}],"issued":{"date-parts":[["2017"]]}}}],"schema":"https://github.com/citation-style-language/schema/raw/master/csl-citation.json"} </w:instrText>
      </w:r>
      <w:r w:rsidRPr="00CC1107">
        <w:rPr>
          <w:sz w:val="20"/>
          <w:szCs w:val="20"/>
          <w:lang w:val="en-US"/>
        </w:rPr>
        <w:fldChar w:fldCharType="separate"/>
      </w:r>
      <w:r w:rsidRPr="00CC1107">
        <w:rPr>
          <w:sz w:val="20"/>
          <w:szCs w:val="20"/>
        </w:rPr>
        <w:t>[4]</w:t>
      </w:r>
      <w:r w:rsidRPr="00CC1107">
        <w:rPr>
          <w:sz w:val="20"/>
          <w:szCs w:val="20"/>
          <w:lang w:val="en-US"/>
        </w:rPr>
        <w:fldChar w:fldCharType="end"/>
      </w:r>
      <w:r w:rsidRPr="00CC1107">
        <w:rPr>
          <w:sz w:val="20"/>
          <w:szCs w:val="20"/>
          <w:lang w:val="en-US"/>
        </w:rPr>
        <w:t>.</w:t>
      </w:r>
    </w:p>
    <w:p w:rsidR="006008E3" w:rsidRPr="00CC1107" w:rsidRDefault="006008E3" w:rsidP="006008E3">
      <w:pPr>
        <w:spacing w:line="276" w:lineRule="auto"/>
        <w:ind w:firstLine="567"/>
        <w:jc w:val="both"/>
        <w:rPr>
          <w:sz w:val="20"/>
          <w:szCs w:val="20"/>
          <w:lang w:val="en-US"/>
        </w:rPr>
      </w:pPr>
      <w:r w:rsidRPr="00CC1107">
        <w:rPr>
          <w:sz w:val="20"/>
          <w:szCs w:val="20"/>
          <w:lang w:val="en-US"/>
        </w:rPr>
        <w:t xml:space="preserve">Dampak dari prokrastinasi akademik antara lain prestasi akademik yang lebih rendah, ketidak hadiran yang lebih tinggi, rasa malas yang meningkat, dan putus sekolah. Artinya, prokrastinasu mempunyai dampak negatif yang jauh lebih besar dibandingkan dampak positifnya terhaap orang yang menunda-nunda atau menunda memenuhi komitmennya terhadap sesuatu yang kurang penting </w:t>
      </w:r>
      <w:r w:rsidRPr="00CC1107">
        <w:rPr>
          <w:sz w:val="20"/>
          <w:szCs w:val="20"/>
          <w:lang w:val="en-US"/>
        </w:rPr>
        <w:fldChar w:fldCharType="begin"/>
      </w:r>
      <w:r w:rsidRPr="00CC1107">
        <w:rPr>
          <w:sz w:val="20"/>
          <w:szCs w:val="20"/>
          <w:lang w:val="en-US"/>
        </w:rPr>
        <w:instrText xml:space="preserve"> ADDIN ZOTERO_ITEM CSL_CITATION {"citationID":"BlDJCZat","properties":{"formattedCitation":"[5]","plainCitation":"[5]","noteIndex":0},"citationItems":[{"id":301,"uris":["http://zotero.org/users/local/fTy8oOad/items/UR5SPPSS"],"itemData":{"id":301,"type":"article-journal","language":"id","source":"Zotero","title":"Dampak Prokrastinasi Akademik Siswa Mts Negeri 8 Jember Dalam Pembelajaran Tatap Muka Pasca Pandemi Covid -19","author":[{"family":"Fauziyah","given":"Syahadah Rizki"}],"issued":{"date-parts":[["2023"]]}}}],"schema":"https://github.com/citation-style-language/schema/raw/master/csl-citation.json"} </w:instrText>
      </w:r>
      <w:r w:rsidRPr="00CC1107">
        <w:rPr>
          <w:sz w:val="20"/>
          <w:szCs w:val="20"/>
          <w:lang w:val="en-US"/>
        </w:rPr>
        <w:fldChar w:fldCharType="separate"/>
      </w:r>
      <w:r w:rsidRPr="00CC1107">
        <w:rPr>
          <w:sz w:val="20"/>
          <w:szCs w:val="20"/>
        </w:rPr>
        <w:t>[5]</w:t>
      </w:r>
      <w:r w:rsidRPr="00CC1107">
        <w:rPr>
          <w:sz w:val="20"/>
          <w:szCs w:val="20"/>
          <w:lang w:val="en-US"/>
        </w:rPr>
        <w:fldChar w:fldCharType="end"/>
      </w:r>
      <w:r w:rsidRPr="00CC1107">
        <w:rPr>
          <w:sz w:val="20"/>
          <w:szCs w:val="20"/>
          <w:lang w:val="en-US"/>
        </w:rPr>
        <w:t xml:space="preserve">. Lalu menurut Burka &amp; Yuen, dampak penundaan dapat dibagi menjadi dua bagian: positif dan negatif. Perilaku prokrastinasi akademik mempunyai dampak negatif bagi pelaku prokrastinasi sebagai berikut: mempunyai rasa penyesalan dan bersalah, kurang maksimalnya saat menyelesaikan tugas dan mendapat hukuman dari instruktur. Meskipun perilaku prokrastinasi akademik memiliki dampak  negatif, namun juga memberikan dampak positif bagi pelakunya , antara lain: Meningkatkan Pengetahuan tentang materi mata pelajaran dan meningkatkan  keinginan untuk menyelesaikan tugas sekolah </w:t>
      </w:r>
      <w:r w:rsidRPr="00CC1107">
        <w:rPr>
          <w:sz w:val="20"/>
          <w:szCs w:val="20"/>
          <w:lang w:val="en-US"/>
        </w:rPr>
        <w:fldChar w:fldCharType="begin"/>
      </w:r>
      <w:r w:rsidRPr="00CC1107">
        <w:rPr>
          <w:sz w:val="20"/>
          <w:szCs w:val="20"/>
          <w:lang w:val="en-US"/>
        </w:rPr>
        <w:instrText xml:space="preserve"> ADDIN ZOTERO_ITEM CSL_CITATION {"citationID":"6U77BHCu","properties":{"formattedCitation":"[6]","plainCitation":"[6]","noteIndex":0},"citationItems":[{"id":303,"uris":["http://zotero.org/users/local/fTy8oOad/items/FASQ5LCI"],"itemData":{"id":303,"type":"article-journal","language":"id","source":"Zotero","title":"Perilaku Promrastinasi Akademik Mahasiswa (Studi Pada Mahasiswa Prodi Pendidikan Ilmu Pengetahuan Sosial Fakultas Ilmu Sosial Universitas Negeri Makassar","author":[{"family":"Burhan","given":"Mochammad Nur Ikram"},{"family":"Herman","given":"Dr"},{"family":"Pd","given":"S"},{"family":"Si","given":"M"}],"issued":{"date-parts":[["2019"]]}}}],"schema":"https://github.com/citation-style-language/schema/raw/master/csl-citation.json"} </w:instrText>
      </w:r>
      <w:r w:rsidRPr="00CC1107">
        <w:rPr>
          <w:sz w:val="20"/>
          <w:szCs w:val="20"/>
          <w:lang w:val="en-US"/>
        </w:rPr>
        <w:fldChar w:fldCharType="separate"/>
      </w:r>
      <w:r w:rsidRPr="00CC1107">
        <w:rPr>
          <w:sz w:val="20"/>
          <w:szCs w:val="20"/>
        </w:rPr>
        <w:t>[6]</w:t>
      </w:r>
      <w:r w:rsidRPr="00CC1107">
        <w:rPr>
          <w:sz w:val="20"/>
          <w:szCs w:val="20"/>
          <w:lang w:val="en-US"/>
        </w:rPr>
        <w:fldChar w:fldCharType="end"/>
      </w:r>
      <w:r w:rsidRPr="00CC1107">
        <w:rPr>
          <w:sz w:val="20"/>
          <w:szCs w:val="20"/>
          <w:lang w:val="en-US"/>
        </w:rPr>
        <w:t>.</w:t>
      </w:r>
    </w:p>
    <w:p w:rsidR="006008E3" w:rsidRPr="00CC1107" w:rsidRDefault="006008E3" w:rsidP="006008E3">
      <w:pPr>
        <w:spacing w:line="276" w:lineRule="auto"/>
        <w:ind w:firstLine="567"/>
        <w:jc w:val="both"/>
        <w:rPr>
          <w:sz w:val="20"/>
          <w:szCs w:val="20"/>
          <w:lang w:val="en-US"/>
        </w:rPr>
      </w:pPr>
      <w:r w:rsidRPr="00CC1107">
        <w:rPr>
          <w:sz w:val="20"/>
          <w:szCs w:val="20"/>
          <w:lang w:val="en-US"/>
        </w:rPr>
        <w:t>Berdasarkan hasil survey awal yang peneliti lakukan di SMA Ma’arif NU Pandaan dengan cara menyebarkan kuisioner kepada siswa disana,</w:t>
      </w:r>
      <w:r w:rsidRPr="00CC1107">
        <w:rPr>
          <w:sz w:val="20"/>
          <w:szCs w:val="20"/>
        </w:rPr>
        <w:t xml:space="preserve"> di dapatkan hasil bahwa </w:t>
      </w:r>
      <w:r w:rsidRPr="00CC1107">
        <w:rPr>
          <w:sz w:val="20"/>
          <w:szCs w:val="20"/>
          <w:lang w:val="en-US"/>
        </w:rPr>
        <w:t xml:space="preserve">58,7% subjek suka menunda untuk memulai dan menyelesaikan tugas, dan 60,9%  siswa mengerjakam tugas saat mendekati batas pengumpulan,  selain itu terdapat 46,7% ketidakseimbangan waktu antara rencana mengerjakan dan memulai mengerjakan tugas,karena banyak subjek yang memenuhi aspek prokrastinasi akademik maka bisa disimpulkan bahwa mayoritas subjek memiliki prokrastinasi akademik yang tinggi dan penting untuk melakukan penelitian terkait dengan prokrastinasi akademik di SMA Ma’arif NU Pandaan. </w:t>
      </w:r>
    </w:p>
    <w:p w:rsidR="006008E3" w:rsidRPr="00CC1107" w:rsidRDefault="006008E3" w:rsidP="006008E3">
      <w:pPr>
        <w:spacing w:line="276" w:lineRule="auto"/>
        <w:ind w:firstLine="567"/>
        <w:jc w:val="both"/>
        <w:rPr>
          <w:sz w:val="20"/>
          <w:szCs w:val="20"/>
          <w:lang w:val="en-US"/>
        </w:rPr>
      </w:pPr>
      <w:r w:rsidRPr="00CC1107">
        <w:rPr>
          <w:sz w:val="20"/>
          <w:szCs w:val="20"/>
          <w:lang w:val="en-US"/>
        </w:rPr>
        <w:t xml:space="preserve">Faktor-faktor prokrastinasi akademik di bagi menjadi 2 yaitu faktor internal adalah faktor yang ada dalam kasus siswa yang nenunda belajar dengan alasan bosan mengerjakan tugas, malas mengerjakan tugas, tidak bisa membagi waktu antara belajar dan bermain, dan faktor ekternalnya adalah faktor dari siswa yaitu kurangnya perhatian dari pihak keluarga, kebutuhan belajar siswa belum terpenuhi (buku,paket kuota internet, pulpen, dan lain-lain), pengaruh dari lingkungan dan  pergaulan teman sebaya </w:t>
      </w:r>
      <w:r w:rsidRPr="00CC1107">
        <w:rPr>
          <w:sz w:val="20"/>
          <w:szCs w:val="20"/>
          <w:lang w:val="en-US"/>
        </w:rPr>
        <w:fldChar w:fldCharType="begin"/>
      </w:r>
      <w:r w:rsidRPr="00CC1107">
        <w:rPr>
          <w:sz w:val="20"/>
          <w:szCs w:val="20"/>
          <w:lang w:val="en-US"/>
        </w:rPr>
        <w:instrText xml:space="preserve"> ADDIN ZOTERO_ITEM CSL_CITATION {"citationID":"wiNCAC0L","properties":{"formattedCitation":"[7]","plainCitation":"[7]","noteIndex":0},"citationItems":[{"id":245,"uris":["http://zotero.org/users/local/fTy8oOad/items/IADTD2WJ"],"itemData":{"id":245,"type":"article-journal","abstract":"Penelitian ini bertujuan untuk mengetahui gambaran prokrastinasi akademik pada peserta didik di SMA Darul Falah Cililin.Penelitian ini merupakan penelitian dengan pendekatan kuantitatif dan metode studi deskriptif. quasi eksperimen dengan jenis penelitian menggunakan kuisioner angket pernyataan. Jumlah sampel dalam penelitian ini sebanyak 317 peserta didik dari 4 kelas jurusan MIPA dan 4 kelas jurusan IPS. Hasil penelitian menunjukkan bahwa tingkat prokrastinasi akademik pada siswa/siswi SMA Darul Falah mengalami prokrastinasi yang cukup tinggi, yakni terdapat di jurusan IPA dengan persentase akumulatif sebesar144%, dan persentase diagram sebesar 38% dengan volume 18, sedangkan IPS dengan persentase akumulatif sebesar 147%, dan persentase diagram sebesar 41% dengan 20 volume. Hal ini dapat terjadi karena dua faktor, yakni faktor internal dan faktor eksternal, sehingga terjadilah tingkat prokrastinasi akademik yang cukup tinggi di SMA Darul Falah.Kata Kunci: Prokrastinasi akademik, siswa SMA","container-title":"FOKUS (Kajian Bimbingan &amp; Konseling dalam Pendidikan)","DOI":"10.22460/fokus.v2i3.4498","ISSN":"2614-4123, 2614-4131","issue":"3","journalAbbreviation":"J.Fokus","language":"id","license":"http://creativecommons.org/licenses/by-sa/4.0","page":"87","source":"DOI.org (Crossref)","title":"Gambaran Promrastinasi Akademik Siswa Sma Darul Falah Cililin","volume":"2","author":[{"family":"Permana","given":"Bayu"}],"issued":{"date-parts":[["2019",5,11]]}}}],"schema":"https://github.com/citation-style-language/schema/raw/master/csl-citation.json"} </w:instrText>
      </w:r>
      <w:r w:rsidRPr="00CC1107">
        <w:rPr>
          <w:sz w:val="20"/>
          <w:szCs w:val="20"/>
          <w:lang w:val="en-US"/>
        </w:rPr>
        <w:fldChar w:fldCharType="separate"/>
      </w:r>
      <w:r w:rsidRPr="00CC1107">
        <w:rPr>
          <w:sz w:val="20"/>
          <w:szCs w:val="20"/>
        </w:rPr>
        <w:t>[7]</w:t>
      </w:r>
      <w:r w:rsidRPr="00CC1107">
        <w:rPr>
          <w:sz w:val="20"/>
          <w:szCs w:val="20"/>
          <w:lang w:val="en-US"/>
        </w:rPr>
        <w:fldChar w:fldCharType="end"/>
      </w:r>
      <w:r w:rsidRPr="00CC1107">
        <w:rPr>
          <w:sz w:val="20"/>
          <w:szCs w:val="20"/>
          <w:lang w:val="en-US"/>
        </w:rPr>
        <w:t xml:space="preserve">. </w:t>
      </w:r>
    </w:p>
    <w:p w:rsidR="006008E3" w:rsidRPr="00CC1107" w:rsidRDefault="006008E3" w:rsidP="006008E3">
      <w:pPr>
        <w:spacing w:line="276" w:lineRule="auto"/>
        <w:ind w:firstLine="567"/>
        <w:jc w:val="both"/>
        <w:rPr>
          <w:color w:val="000000" w:themeColor="text1"/>
          <w:sz w:val="20"/>
          <w:szCs w:val="20"/>
          <w:lang w:val="en-US"/>
        </w:rPr>
      </w:pPr>
      <w:r w:rsidRPr="00CC1107">
        <w:rPr>
          <w:sz w:val="20"/>
          <w:szCs w:val="20"/>
          <w:lang w:val="en-US"/>
        </w:rPr>
        <w:t>Ada beberapa alasan munculnya prokrastinasi akademik terhadap siswa yakni tidak mampu membuat sebuah keputusan, tidak memiliki kemampuan mengelola kontrol diri,</w:t>
      </w:r>
      <w:r w:rsidRPr="00CC1107">
        <w:rPr>
          <w:sz w:val="20"/>
          <w:szCs w:val="20"/>
        </w:rPr>
        <w:t xml:space="preserve"> </w:t>
      </w:r>
      <w:r w:rsidRPr="00CC1107">
        <w:rPr>
          <w:sz w:val="20"/>
          <w:szCs w:val="20"/>
          <w:lang w:val="en-US"/>
        </w:rPr>
        <w:t>kontrol diri berpengaruh bagi keberhasilan belajar siswa dan kepribadian siswa</w:t>
      </w:r>
      <w:r w:rsidRPr="00CC1107">
        <w:rPr>
          <w:bCs/>
          <w:i/>
          <w:sz w:val="20"/>
          <w:szCs w:val="20"/>
          <w:lang w:val="en-US"/>
        </w:rPr>
        <w:t xml:space="preserve">. </w:t>
      </w:r>
      <w:r w:rsidRPr="00CC1107">
        <w:rPr>
          <w:bCs/>
          <w:sz w:val="20"/>
          <w:szCs w:val="20"/>
          <w:lang w:val="en-US"/>
        </w:rPr>
        <w:t>Seseorang yang memiliki pengendalian diri bisa</w:t>
      </w:r>
      <w:r w:rsidRPr="00CC1107">
        <w:rPr>
          <w:bCs/>
          <w:smallCaps/>
          <w:sz w:val="20"/>
          <w:szCs w:val="20"/>
          <w:lang w:val="en-US"/>
        </w:rPr>
        <w:t xml:space="preserve"> </w:t>
      </w:r>
      <w:r w:rsidRPr="00CC1107">
        <w:rPr>
          <w:bCs/>
          <w:sz w:val="20"/>
          <w:szCs w:val="20"/>
          <w:lang w:val="en-US"/>
        </w:rPr>
        <w:t>mengambil keputusan dan tindakan yang efektif untuk mencapai tujuan</w:t>
      </w:r>
      <w:r w:rsidRPr="00CC1107">
        <w:rPr>
          <w:sz w:val="20"/>
          <w:szCs w:val="20"/>
          <w:lang w:val="en-US"/>
        </w:rPr>
        <w:t xml:space="preserve"> </w:t>
      </w:r>
      <w:r w:rsidRPr="00CC1107">
        <w:rPr>
          <w:sz w:val="20"/>
          <w:szCs w:val="20"/>
          <w:lang w:val="en-US"/>
        </w:rPr>
        <w:fldChar w:fldCharType="begin"/>
      </w:r>
      <w:r w:rsidRPr="00CC1107">
        <w:rPr>
          <w:sz w:val="20"/>
          <w:szCs w:val="20"/>
          <w:lang w:val="en-US"/>
        </w:rPr>
        <w:instrText xml:space="preserve"> ADDIN ZOTERO_ITEM CSL_CITATION {"citationID":"yD7k7rjo","properties":{"formattedCitation":"[8]","plainCitation":"[8]","noteIndex":0},"citationItems":[{"id":248,"uris":["http://zotero.org/users/local/fTy8oOad/items/QVQ38AIZ"],"itemData":{"id":248,"type":"article-journal","abstract":"Penelitian ini dilatarbelakangi oleh adanya siswa yang melakukan tindakan penundaan tugas, dikenal dengan istilah prokrastinasi akademik. Prokrastinasi akademik memiliki dampak yang besar bagi kehidupan seseorang, atau kehidupan siswa itu sendiri karena untuk mencapai kesuksesan atau keberhasilan disekolah siswa sebaiknya tidak memiliki sifat menunda-nunda. Salah satu faktor yang mempengaruhi prokrastinasi akademik adalah kontrol diri. Tujuan penelitian ini adalah untuk menguji apakah ada hubungan yang signifikan antara kontrol diri dengan prokrastinasi akademik pada siswa di SMP IT Adzkia Padang. Jenis penelitian yang digunakan adalah kuantitatif korelasional. Sampel penelitian ini adalah siswa SMP IT Adzkia Padang yang berjumlah 188 siswa yang dipilih menggunakan Teknik proportional stratified random sampling. Instrumen yang digunakan adalah angket kontrol diri dan prokrastinasi akademik. Data dianalisis menggunakan teknik analisis deskriptif dan korelasional. Hasil penelitian diketahui bahwa terdapat hubungan negatif signifikan antara kontrol diri dengan prokrastinasi akademik dengan signifikansi sebesar 0,000 dan nilai koefisien korelasi -0,618 artinya semakin rendah kontrol diri pada siswa maka semakin tinggi prokrastinasi akademik pada siswa, dan sebaliknya semakin tinggi kontrol diri siswa maka semakin rendah prokrastinasi akademik siswa.","container-title":"Counseling and Humanities Review","DOI":"10.24036/000753chr2023","ISSN":"2798-0316, 2798-3188","issue":"1","journalAbbreviation":"CHR","language":"id","license":"https://creativecommons.org/licenses/by/4.0","source":"DOI.org (Crossref)","title":"Hubungan kontrol diri dengan prokrastinasi akademik pada siswa","URL":"http://bk.ppj.unp.ac.id/index.php/chr/article/view/753","volume":"1","author":[{"family":"Rifqa","given":"Halya"},{"family":"Sukma","given":"Dina"}],"accessed":{"date-parts":[["2024",5,31]]},"issued":{"date-parts":[["2023",7,17]]}}}],"schema":"https://github.com/citation-style-language/schema/raw/master/csl-citation.json"} </w:instrText>
      </w:r>
      <w:r w:rsidRPr="00CC1107">
        <w:rPr>
          <w:sz w:val="20"/>
          <w:szCs w:val="20"/>
          <w:lang w:val="en-US"/>
        </w:rPr>
        <w:fldChar w:fldCharType="separate"/>
      </w:r>
      <w:r w:rsidRPr="00CC1107">
        <w:rPr>
          <w:sz w:val="20"/>
          <w:szCs w:val="20"/>
        </w:rPr>
        <w:t>[8]</w:t>
      </w:r>
      <w:r w:rsidRPr="00CC1107">
        <w:rPr>
          <w:sz w:val="20"/>
          <w:szCs w:val="20"/>
          <w:lang w:val="en-US"/>
        </w:rPr>
        <w:fldChar w:fldCharType="end"/>
      </w:r>
      <w:r w:rsidRPr="00CC1107">
        <w:rPr>
          <w:sz w:val="20"/>
          <w:szCs w:val="20"/>
          <w:lang w:val="en-US"/>
        </w:rPr>
        <w:t xml:space="preserve">. Kontrol diri mempunyai pengertian sebagai pengendalian perilaku, istilah “kontrol perilaku” itu sendiri dapat dilihat dari proses pengambilan keputusan sebelum melakukan tindakan. Mempunyai kontrol diri yang tinggi juga dapat mengubah perilaku utama ataupun mengarahkan dan mengelola perilaku agar mendapatkan hasil yang menguntungkan, kontrol diri yang tinggi  yang dimiliki remaja juga dapat memperlihatkan bahwa mereka sangat peduli dengan tanggung jawab mereka sebagai siswa, yang membantu mereka mengurangi perilaku prokrastinasi akdademik </w:t>
      </w:r>
      <w:r w:rsidRPr="00CC1107">
        <w:rPr>
          <w:sz w:val="20"/>
          <w:szCs w:val="20"/>
          <w:lang w:val="en-US"/>
        </w:rPr>
        <w:fldChar w:fldCharType="begin"/>
      </w:r>
      <w:r w:rsidRPr="00CC1107">
        <w:rPr>
          <w:sz w:val="20"/>
          <w:szCs w:val="20"/>
          <w:lang w:val="en-US"/>
        </w:rPr>
        <w:instrText xml:space="preserve"> ADDIN ZOTERO_ITEM CSL_CITATION {"citationID":"Ok4EvVdU","properties":{"formattedCitation":"[9]","plainCitation":"[9]","noteIndex":0},"citationItems":[{"id":67,"uris":["http://zotero.org/users/local/fTy8oOad/items/UARBEPDH"],"itemData":{"id":67,"type":"article-journal","language":"id","source":"Zotero","title":"Hubungan Antara Kontrol Diri Dan Dukungan Sosial Teman Sebaya Dengan Prokrastinasi Akademik MahasiswaPsikologi Universitas Islam Negeri Walisongo Semarang Skripsi","author":[{"literal":"Mukhammad Syafi’i"}],"issued":{"date-parts":[["2022"]]}}}],"schema":"https://github.com/citation-style-language/schema/raw/master/csl-citation.json"} </w:instrText>
      </w:r>
      <w:r w:rsidRPr="00CC1107">
        <w:rPr>
          <w:sz w:val="20"/>
          <w:szCs w:val="20"/>
          <w:lang w:val="en-US"/>
        </w:rPr>
        <w:fldChar w:fldCharType="separate"/>
      </w:r>
      <w:r w:rsidRPr="00CC1107">
        <w:rPr>
          <w:sz w:val="20"/>
          <w:szCs w:val="20"/>
        </w:rPr>
        <w:t>[9]</w:t>
      </w:r>
      <w:r w:rsidRPr="00CC1107">
        <w:rPr>
          <w:sz w:val="20"/>
          <w:szCs w:val="20"/>
          <w:lang w:val="en-US"/>
        </w:rPr>
        <w:fldChar w:fldCharType="end"/>
      </w:r>
      <w:r w:rsidRPr="00CC1107">
        <w:rPr>
          <w:sz w:val="20"/>
          <w:szCs w:val="20"/>
          <w:lang w:val="en-US"/>
        </w:rPr>
        <w:t xml:space="preserve">. </w:t>
      </w:r>
    </w:p>
    <w:p w:rsidR="006008E3" w:rsidRPr="00CC1107" w:rsidRDefault="006008E3" w:rsidP="006008E3">
      <w:pPr>
        <w:spacing w:line="276" w:lineRule="auto"/>
        <w:ind w:firstLine="567"/>
        <w:jc w:val="both"/>
        <w:rPr>
          <w:sz w:val="20"/>
          <w:szCs w:val="20"/>
          <w:lang w:val="en-US"/>
        </w:rPr>
      </w:pPr>
      <w:r w:rsidRPr="00CC1107">
        <w:rPr>
          <w:sz w:val="20"/>
          <w:szCs w:val="20"/>
          <w:lang w:val="en-US"/>
        </w:rPr>
        <w:t xml:space="preserve"> Kontrol diri ada kaitannya dengan pengendalian emosional, memiliki pengendalian  emosional dapat mempengaruhi seseorang dalam melibatkan diri dengan lingkungan secara lebih responsif, menyesuaikan diri dan kemampuan bebas memilih secara obyektif </w:t>
      </w:r>
      <w:r w:rsidRPr="00CC1107">
        <w:rPr>
          <w:sz w:val="20"/>
          <w:szCs w:val="20"/>
          <w:lang w:val="en-US"/>
        </w:rPr>
        <w:fldChar w:fldCharType="begin"/>
      </w:r>
      <w:r w:rsidRPr="00CC1107">
        <w:rPr>
          <w:sz w:val="20"/>
          <w:szCs w:val="20"/>
          <w:lang w:val="en-US"/>
        </w:rPr>
        <w:instrText xml:space="preserve"> ADDIN ZOTERO_ITEM CSL_CITATION {"citationID":"cZu7Fal4","properties":{"formattedCitation":"[10]","plainCitation":"[10]","noteIndex":0},"citationItems":[{"id":250,"uris":["http://zotero.org/users/local/fTy8oOad/items/K56F2NND"],"itemData":{"id":250,"type":"article-journal","abstract":"Feelings of comfort and secure in the school is needed by every student to support the development of potentialities. The phenomenon that occurs there are some students who experienced violence in schools in the form of bullying behavior. The appearance of this behavior can be caused by various factors, one of which is self-control. The study aims to describe self-control and bullying behavior of students, as well as to examine the relationship of self-control and student bullying behavior. This research is a descriptive and correlational research with subject of research of 47 students. The research used questionnaire instrument that was prepared using Likert scale model. Data is processed by descriptive statistical techniques and for the correlation test of both variables used product moment correlation formula. The results revealed there was a significant relationship between student’s self-control and bullying behavior.","container-title":"Counsellia: Jurnal Bimbingan dan Konseling","DOI":"10.25273/counsellia.v8i2.2693","ISSN":"2477-5886, 2088-3072","issue":"2","journalAbbreviation":"Counsellia","language":"id","license":"http://creativecommons.org/licenses/by-nc-nd/4.0","page":"88","source":"DOI.org (Crossref)","title":"Hubungan kontrol diri dengan perilaku bullying siswa","volume":"8","author":[{"family":"Salmi","given":"Salmi"},{"family":"Hariko","given":"Rezki"},{"family":"Afdal","given":"Afdal"}],"issued":{"date-parts":[["2018",11,27]]}}}],"schema":"https://github.com/citation-style-language/schema/raw/master/csl-citation.json"} </w:instrText>
      </w:r>
      <w:r w:rsidRPr="00CC1107">
        <w:rPr>
          <w:sz w:val="20"/>
          <w:szCs w:val="20"/>
          <w:lang w:val="en-US"/>
        </w:rPr>
        <w:fldChar w:fldCharType="separate"/>
      </w:r>
      <w:r w:rsidRPr="00CC1107">
        <w:rPr>
          <w:sz w:val="20"/>
          <w:szCs w:val="20"/>
        </w:rPr>
        <w:t>[10]</w:t>
      </w:r>
      <w:r w:rsidRPr="00CC1107">
        <w:rPr>
          <w:sz w:val="20"/>
          <w:szCs w:val="20"/>
          <w:lang w:val="en-US"/>
        </w:rPr>
        <w:fldChar w:fldCharType="end"/>
      </w:r>
      <w:r w:rsidRPr="00CC1107">
        <w:rPr>
          <w:sz w:val="20"/>
          <w:szCs w:val="20"/>
          <w:lang w:val="en-US"/>
        </w:rPr>
        <w:t xml:space="preserve">. Sikap kontrol diri yang dimiliki siswa dapat dilihat dari sikap yang ditunjukkan melalui komponen kontrol diri, seperti  kemampuan untuk mengendalikan perilaku, mempunnyai kemampuan untuk mengendalikan stimulus, dapat mengantisipasi suatu kejadian ataupun peristiwa, dan mempunyai kemampuan untuk menjelaskan suatu kejadian ataupun peristiwa, dan adanya kemampuan bisa megambil keputusan untuk dirinya sendiri, siswa yang mempunyai kontrol diri yang tinggi akan mengarahkan dirinya pada perilaku yang lebih posistif lagi </w:t>
      </w:r>
      <w:r w:rsidRPr="00CC1107">
        <w:rPr>
          <w:sz w:val="20"/>
          <w:szCs w:val="20"/>
          <w:lang w:val="en-US"/>
        </w:rPr>
        <w:fldChar w:fldCharType="begin"/>
      </w:r>
      <w:r w:rsidRPr="00CC1107">
        <w:rPr>
          <w:sz w:val="20"/>
          <w:szCs w:val="20"/>
          <w:lang w:val="en-US"/>
        </w:rPr>
        <w:instrText xml:space="preserve"> ADDIN ZOTERO_ITEM CSL_CITATION {"citationID":"NQior4Q9","properties":{"formattedCitation":"[11]","plainCitation":"[11]","noteIndex":0},"citationItems":[{"id":36,"uris":["http://zotero.org/users/local/fTy8oOad/items/GDFFXTJB"],"itemData":{"id":36,"type":"article-journal","abstract":"This study aims to determine the relationship between self-control and peer social support with academic procrastination independently and simultaneously. The research respondents were 56 final year students, selected using a saturated sampling technique. The scales in this research are self-control, peer social support and academic procrastination scale. The results showed a significant relationship between the variables of self-control and peer social support with academic procrastination. Other results show that self-control and social support have a negative correlation with academic procrastination in final year students.","container-title":"JURNAL PSIKOLOGI POSEIDON","DOI":"10.30649/jpp.v4i2.62","ISSN":"2622-464X, 2622-6863","journalAbbreviation":"JPP","language":"id","page":"62-77","source":"DOI.org (Crossref)","title":"Kontrol Diri, Dukungan Sosial Teman Sebaya Dan Prokrastinasi Akademik Pada Mahasiswa Tingkat Akhir","author":[{"literal":"Rizky Septyan Rachmawan"},{"literal":"Dewi Mahastuti"},{"literal":"Andi Maulida Rahmania"}],"issued":{"date-parts":[["2021",11,25]]}}}],"schema":"https://github.com/citation-style-language/schema/raw/master/csl-citation.json"} </w:instrText>
      </w:r>
      <w:r w:rsidRPr="00CC1107">
        <w:rPr>
          <w:sz w:val="20"/>
          <w:szCs w:val="20"/>
          <w:lang w:val="en-US"/>
        </w:rPr>
        <w:fldChar w:fldCharType="separate"/>
      </w:r>
      <w:r w:rsidRPr="00CC1107">
        <w:rPr>
          <w:sz w:val="20"/>
          <w:szCs w:val="20"/>
        </w:rPr>
        <w:t>[11]</w:t>
      </w:r>
      <w:r w:rsidRPr="00CC1107">
        <w:rPr>
          <w:sz w:val="20"/>
          <w:szCs w:val="20"/>
          <w:lang w:val="en-US"/>
        </w:rPr>
        <w:fldChar w:fldCharType="end"/>
      </w:r>
      <w:r w:rsidRPr="00CC1107">
        <w:rPr>
          <w:sz w:val="20"/>
          <w:szCs w:val="20"/>
          <w:lang w:val="en-US"/>
        </w:rPr>
        <w:t>. Pernyataan ini didukung oleh penelitian Rahmania siswa yang melakukan prokrastinasi seringkali berprilaku malas, manja, dan tidak mampu mengatur diri sendiri atau memiliki tingkat pengendalian diri yang rendah</w:t>
      </w:r>
      <w:r w:rsidRPr="00CC1107">
        <w:rPr>
          <w:sz w:val="20"/>
          <w:szCs w:val="20"/>
          <w:lang w:val="en-US"/>
        </w:rPr>
        <w:fldChar w:fldCharType="begin"/>
      </w:r>
      <w:r w:rsidRPr="00CC1107">
        <w:rPr>
          <w:sz w:val="20"/>
          <w:szCs w:val="20"/>
          <w:lang w:val="en-US"/>
        </w:rPr>
        <w:instrText xml:space="preserve"> ADDIN ZOTERO_ITEM CSL_CITATION {"citationID":"AG888BHA","properties":{"formattedCitation":"[12]","plainCitation":"[12]","noteIndex":0},"citationItems":[{"id":329,"uris":["http://zotero.org/users/local/fTy8oOad/items/KLRA9F8S"],"itemData":{"id":329,"type":"article-journal","title":"Hubungan antara Kontrol Diri dengan Prokrastinasi Akademik Siswa di Smp Negeri 1 Tenete Riaja","author":[{"literal":"Rahmaniah"}],"issued":{"date-parts":[["2019"]]}}}],"schema":"https://github.com/citation-style-language/schema/raw/master/csl-citation.json"} </w:instrText>
      </w:r>
      <w:r w:rsidRPr="00CC1107">
        <w:rPr>
          <w:sz w:val="20"/>
          <w:szCs w:val="20"/>
          <w:lang w:val="en-US"/>
        </w:rPr>
        <w:fldChar w:fldCharType="separate"/>
      </w:r>
      <w:r w:rsidRPr="00CC1107">
        <w:rPr>
          <w:sz w:val="20"/>
        </w:rPr>
        <w:t>[12]</w:t>
      </w:r>
      <w:r w:rsidRPr="00CC1107">
        <w:rPr>
          <w:sz w:val="20"/>
          <w:szCs w:val="20"/>
          <w:lang w:val="en-US"/>
        </w:rPr>
        <w:fldChar w:fldCharType="end"/>
      </w:r>
      <w:r w:rsidRPr="00CC1107">
        <w:rPr>
          <w:sz w:val="20"/>
          <w:szCs w:val="20"/>
          <w:lang w:val="en-US"/>
        </w:rPr>
        <w:t>.</w:t>
      </w:r>
    </w:p>
    <w:p w:rsidR="006008E3" w:rsidRPr="00CC1107" w:rsidRDefault="006008E3" w:rsidP="006008E3">
      <w:pPr>
        <w:spacing w:line="276" w:lineRule="auto"/>
        <w:ind w:firstLine="567"/>
        <w:jc w:val="both"/>
        <w:rPr>
          <w:sz w:val="20"/>
          <w:szCs w:val="20"/>
          <w:lang w:val="en-US"/>
        </w:rPr>
      </w:pPr>
      <w:r w:rsidRPr="00CC1107">
        <w:rPr>
          <w:sz w:val="20"/>
          <w:szCs w:val="20"/>
          <w:lang w:val="en-US"/>
        </w:rPr>
        <w:t xml:space="preserve">Dukungan sosial teman sebaya merupakan salah satu faktor ekternal dari prokrastinasi akademik. Memberikan dukungan sosial pada remaja melalui peer groups juga dapat menghindari adanya prokrastinasi akademik </w:t>
      </w:r>
      <w:r w:rsidRPr="00CC1107">
        <w:rPr>
          <w:sz w:val="20"/>
          <w:szCs w:val="20"/>
          <w:lang w:val="en-US"/>
        </w:rPr>
        <w:fldChar w:fldCharType="begin"/>
      </w:r>
      <w:r w:rsidRPr="00CC1107">
        <w:rPr>
          <w:sz w:val="20"/>
          <w:szCs w:val="20"/>
          <w:lang w:val="en-US"/>
        </w:rPr>
        <w:instrText xml:space="preserve"> ADDIN ZOTERO_ITEM CSL_CITATION {"citationID":"taO5I2yI","properties":{"formattedCitation":"[13]","plainCitation":"[13]","noteIndex":0},"citationItems":[{"id":252,"uris":["http://zotero.org/users/local/fTy8oOad/items/UIL8AGA6"],"itemData":{"id":252,"type":"article-journal","language":"id","source":"Zotero","title":"Hubungan Prokrastinasi dan Dukungan Sosial Teman Sebaya Pada Mahasiswa Pendidikan Agama Islam FITK UIN Raden Patah Palembang","author":[{"family":"Hartati","given":"Jusmeli"},{"family":"Achadi","given":"Wasith"},{"family":"Naufa","given":"Muhammad Mirza"}],"issued":{"date-parts":[["2022"]]}}}],"schema":"https://github.com/citation-style-language/schema/raw/master/csl-citation.json"} </w:instrText>
      </w:r>
      <w:r w:rsidRPr="00CC1107">
        <w:rPr>
          <w:sz w:val="20"/>
          <w:szCs w:val="20"/>
          <w:lang w:val="en-US"/>
        </w:rPr>
        <w:fldChar w:fldCharType="separate"/>
      </w:r>
      <w:r w:rsidRPr="00CC1107">
        <w:rPr>
          <w:sz w:val="20"/>
        </w:rPr>
        <w:t>[13]</w:t>
      </w:r>
      <w:r w:rsidRPr="00CC1107">
        <w:rPr>
          <w:sz w:val="20"/>
          <w:szCs w:val="20"/>
          <w:lang w:val="en-US"/>
        </w:rPr>
        <w:fldChar w:fldCharType="end"/>
      </w:r>
      <w:r w:rsidRPr="00CC1107">
        <w:rPr>
          <w:sz w:val="20"/>
          <w:szCs w:val="20"/>
          <w:lang w:val="en-US"/>
        </w:rPr>
        <w:t xml:space="preserve">. Dukungan sosial yaitu memberikan sebuah rasa nyaman terhadap orang lain dalam bentuk penghargaan dan perawatan dan teman dekat memberikan dukungan sosial melalui perhatian, empati, kasih saying, dan petunjuk tentang hal-hal yang harus dilakukan remaja dalam bersosialiasi yang  baik dengan lingkungannya </w:t>
      </w:r>
      <w:r w:rsidRPr="00CC1107">
        <w:rPr>
          <w:sz w:val="20"/>
          <w:szCs w:val="20"/>
          <w:lang w:val="en-US"/>
        </w:rPr>
        <w:fldChar w:fldCharType="begin"/>
      </w:r>
      <w:r w:rsidRPr="00CC1107">
        <w:rPr>
          <w:sz w:val="20"/>
          <w:szCs w:val="20"/>
          <w:lang w:val="en-US"/>
        </w:rPr>
        <w:instrText xml:space="preserve"> ADDIN ZOTERO_ITEM CSL_CITATION {"citationID":"banjyIIk","properties":{"formattedCitation":"[14]","plainCitation":"[14]","noteIndex":0},"citationItems":[{"id":254,"uris":["http://zotero.org/users/local/fTy8oOad/items/2IFYXKDL"],"itemData":{"id":254,"type":"article-journal","language":"id","source":"Zotero","title":"Dukungan Sosial Teman Sebaya dan Konsep Diri terhadap Penyesuaian Diri pada Siswa SMA Kelas X","volume":"5","author":[{"family":"Saputro","given":"Yusup Adi"},{"family":"Sugiarti","given":"Rini"}],"issued":{"date-parts":[["2021"]]}}}],"schema":"https://github.com/citation-style-language/schema/raw/master/csl-citation.json"} </w:instrText>
      </w:r>
      <w:r w:rsidRPr="00CC1107">
        <w:rPr>
          <w:sz w:val="20"/>
          <w:szCs w:val="20"/>
          <w:lang w:val="en-US"/>
        </w:rPr>
        <w:fldChar w:fldCharType="separate"/>
      </w:r>
      <w:r w:rsidRPr="00CC1107">
        <w:rPr>
          <w:sz w:val="20"/>
        </w:rPr>
        <w:t>[14]</w:t>
      </w:r>
      <w:r w:rsidRPr="00CC1107">
        <w:rPr>
          <w:sz w:val="20"/>
          <w:szCs w:val="20"/>
          <w:lang w:val="en-US"/>
        </w:rPr>
        <w:fldChar w:fldCharType="end"/>
      </w:r>
      <w:r w:rsidRPr="00CC1107">
        <w:rPr>
          <w:sz w:val="20"/>
          <w:szCs w:val="20"/>
          <w:lang w:val="en-US"/>
        </w:rPr>
        <w:t>. Dukungan sosial mempunyai enam aspek, yaitu bimbingan, keyakinan akan nilai integrasi sosial, keterikatan, pengasuhan dan aliansi yang dapat diandalkan</w:t>
      </w:r>
      <w:r w:rsidRPr="00CC1107">
        <w:rPr>
          <w:i/>
          <w:sz w:val="20"/>
          <w:szCs w:val="20"/>
          <w:lang w:val="en-US"/>
        </w:rPr>
        <w:t>.</w:t>
      </w:r>
      <w:r w:rsidRPr="00CC1107">
        <w:rPr>
          <w:sz w:val="20"/>
          <w:szCs w:val="20"/>
          <w:lang w:val="en-US"/>
        </w:rPr>
        <w:t xml:space="preserve"> Menurut Pendapat lain dari Sarafino  ada empat aspek dukungan sosial yaitu, aspek emosional, aspek penghargaan, aspek instrumental, dan aspek informasi</w:t>
      </w:r>
      <w:r w:rsidRPr="00CC1107">
        <w:rPr>
          <w:sz w:val="20"/>
          <w:szCs w:val="20"/>
          <w:lang w:val="en-US"/>
        </w:rPr>
        <w:fldChar w:fldCharType="begin"/>
      </w:r>
      <w:r w:rsidRPr="00CC1107">
        <w:rPr>
          <w:sz w:val="20"/>
          <w:szCs w:val="20"/>
          <w:lang w:val="en-US"/>
        </w:rPr>
        <w:instrText xml:space="preserve"> ADDIN ZOTERO_ITEM CSL_CITATION {"citationID":"WhXWurcs","properties":{"formattedCitation":"[15]","plainCitation":"[15]","noteIndex":0},"citationItems":[{"id":44,"uris":["http://zotero.org/users/local/fTy8oOad/items/FNYRFS5M"],"itemData":{"id":44,"type":"article-journal","abstract":"The impact of the Covid-19 pandemic is very large, especially in the education aspect. The online learning policy is implemented as an effort to break the chain of the spread of Covid-19. This situation makes students have to be able to maintain and even increase the drive to take part in online learning. Learning motivation is a driving force from within and outside the individual in achieving learning activities. One of the things that contribute to learning motivation is the support from the social environment, including from peers. This study aims to examine the relationship between peer social support and the learning motivation of 10th graders in SMA X during online learning. The research subjects were 10th grade students in one of the senior high schools in Pasuruan Regency with a total of 208 students. This study uses quantitative research methods with the type of correlation research. The data analysis technique used Pearson product moment analysis with the help of SPSS 25.0 for windows and the sig (2-tailed) value was 0.002 and the correlation coefficient value was 0.245. The results of the hypothesis test are that there is a positive relationship between learning motivation and peer social support.","language":"id","source":"Zotero","title":"Hubungan Antara Dukungan Sosial Teman Sebaya Dengan Motivasi Belajar Siswa SMA X Selama Pembelajaran Daring","volume":"8","author":[{"family":"Oktaviani","given":"Kintan Cahya"},{"family":"Dewi","given":"Damajanti Kusuma"}],"issued":{"date-parts":[["2021"]]}}}],"schema":"https://github.com/citation-style-language/schema/raw/master/csl-citation.json"} </w:instrText>
      </w:r>
      <w:r w:rsidRPr="00CC1107">
        <w:rPr>
          <w:sz w:val="20"/>
          <w:szCs w:val="20"/>
          <w:lang w:val="en-US"/>
        </w:rPr>
        <w:fldChar w:fldCharType="separate"/>
      </w:r>
      <w:r w:rsidRPr="00CC1107">
        <w:rPr>
          <w:sz w:val="20"/>
        </w:rPr>
        <w:t>[15]</w:t>
      </w:r>
      <w:r w:rsidRPr="00CC1107">
        <w:rPr>
          <w:sz w:val="20"/>
          <w:szCs w:val="20"/>
          <w:lang w:val="en-US"/>
        </w:rPr>
        <w:fldChar w:fldCharType="end"/>
      </w:r>
      <w:r w:rsidRPr="00CC1107">
        <w:rPr>
          <w:sz w:val="20"/>
          <w:szCs w:val="20"/>
          <w:lang w:val="en-US"/>
        </w:rPr>
        <w:t>.</w:t>
      </w:r>
      <w:r w:rsidRPr="00CC1107">
        <w:rPr>
          <w:sz w:val="20"/>
          <w:szCs w:val="20"/>
        </w:rPr>
        <w:t xml:space="preserve"> Dukungan sosial teman sebaya adalah sumber daya dalam</w:t>
      </w:r>
      <w:r w:rsidRPr="00CC1107">
        <w:rPr>
          <w:sz w:val="20"/>
          <w:szCs w:val="20"/>
          <w:lang w:val="en-US"/>
        </w:rPr>
        <w:t xml:space="preserve"> </w:t>
      </w:r>
      <w:r w:rsidRPr="00CC1107">
        <w:rPr>
          <w:sz w:val="20"/>
          <w:szCs w:val="20"/>
        </w:rPr>
        <w:t>bentuk emosi</w:t>
      </w:r>
      <w:r w:rsidRPr="00CC1107">
        <w:rPr>
          <w:sz w:val="20"/>
          <w:szCs w:val="20"/>
          <w:lang w:val="en-US"/>
        </w:rPr>
        <w:t>o</w:t>
      </w:r>
      <w:r w:rsidRPr="00CC1107">
        <w:rPr>
          <w:sz w:val="20"/>
          <w:szCs w:val="20"/>
        </w:rPr>
        <w:t xml:space="preserve">nal , informasional, dan instrumental yang berasal dari teman sebaya. </w:t>
      </w:r>
      <w:r w:rsidRPr="00CC1107">
        <w:rPr>
          <w:sz w:val="20"/>
          <w:szCs w:val="20"/>
          <w:lang w:val="en-US"/>
        </w:rPr>
        <w:t xml:space="preserve">Selain itu </w:t>
      </w:r>
      <w:r w:rsidRPr="00CC1107">
        <w:rPr>
          <w:sz w:val="20"/>
          <w:szCs w:val="20"/>
        </w:rPr>
        <w:t>d</w:t>
      </w:r>
      <w:r w:rsidRPr="00CC1107">
        <w:rPr>
          <w:sz w:val="20"/>
          <w:szCs w:val="20"/>
          <w:lang w:val="en-US"/>
        </w:rPr>
        <w:t xml:space="preserve">ia </w:t>
      </w:r>
      <w:r w:rsidRPr="00CC1107">
        <w:rPr>
          <w:sz w:val="20"/>
          <w:szCs w:val="20"/>
        </w:rPr>
        <w:t>juga mengat</w:t>
      </w:r>
      <w:r w:rsidRPr="00CC1107">
        <w:rPr>
          <w:sz w:val="20"/>
          <w:szCs w:val="20"/>
          <w:lang w:val="en-US"/>
        </w:rPr>
        <w:t xml:space="preserve">akan </w:t>
      </w:r>
      <w:r w:rsidRPr="00CC1107">
        <w:rPr>
          <w:sz w:val="20"/>
          <w:szCs w:val="20"/>
        </w:rPr>
        <w:t xml:space="preserve">bahwasannya dukungan sosial </w:t>
      </w:r>
      <w:r w:rsidRPr="00CC1107">
        <w:rPr>
          <w:sz w:val="20"/>
          <w:szCs w:val="20"/>
          <w:lang w:val="en-US"/>
        </w:rPr>
        <w:t xml:space="preserve">sangat penting </w:t>
      </w:r>
      <w:r w:rsidRPr="00CC1107">
        <w:rPr>
          <w:sz w:val="20"/>
          <w:szCs w:val="20"/>
        </w:rPr>
        <w:t>untuk melindungi seseorang dari stres</w:t>
      </w:r>
      <w:r w:rsidRPr="00CC1107">
        <w:rPr>
          <w:sz w:val="20"/>
          <w:szCs w:val="20"/>
          <w:lang w:val="en-US"/>
        </w:rPr>
        <w:t xml:space="preserve"> </w:t>
      </w:r>
      <w:r w:rsidRPr="00CC1107">
        <w:rPr>
          <w:sz w:val="20"/>
          <w:szCs w:val="20"/>
          <w:lang w:val="en-US"/>
        </w:rPr>
        <w:fldChar w:fldCharType="begin"/>
      </w:r>
      <w:r w:rsidRPr="00CC1107">
        <w:rPr>
          <w:sz w:val="20"/>
          <w:szCs w:val="20"/>
          <w:lang w:val="en-US"/>
        </w:rPr>
        <w:instrText xml:space="preserve"> ADDIN ZOTERO_ITEM CSL_CITATION {"citationID":"bY5i5824","properties":{"formattedCitation":"[16]","plainCitation":"[16]","noteIndex":0},"citationItems":[{"id":39,"uris":["http://zotero.org/users/local/fTy8oOad/items/6PPK9RNM"],"itemData":{"id":39,"type":"article-journal","abstract":"The focus of this study is to determine the relationship between peer social support and academic procrastination in college students. This study uses a quantitative approach with the correlational design. The sampling technique used is non-probability sampling with a total of 67 Papuan college students who are members of HIMPPAR. The measuring instruments used in this study are the Tuckman's Procrastination Scale (TPS) and the Interpersonal Support Evaluation List (ISEL) which have been translated. Based on the correlation results, it is shown that the correlation between peer social support and academic procrastination is -0.131 (p&gt;0.05), meaning that there is a negative and insignificant relationship between peer social support and academic procrastination in Papuan students. The research implication for students is to develop the quality of social support so that it can diminish the academic procrastination.","language":"id","source":"Zotero","title":"Hubungan Antara Dukungan Sosial Teman Sebaya Dan Prokrastinasi Akademik Pada Mahasiswa","author":[{"family":"Akerina","given":"Juan Richard"},{"family":"Wibowo","given":"Doddy Hendro"}],"issued":{"date-parts":[["2022"]]}}}],"schema":"https://github.com/citation-style-language/schema/raw/master/csl-citation.json"} </w:instrText>
      </w:r>
      <w:r w:rsidRPr="00CC1107">
        <w:rPr>
          <w:sz w:val="20"/>
          <w:szCs w:val="20"/>
          <w:lang w:val="en-US"/>
        </w:rPr>
        <w:fldChar w:fldCharType="separate"/>
      </w:r>
      <w:r w:rsidRPr="00CC1107">
        <w:rPr>
          <w:sz w:val="20"/>
        </w:rPr>
        <w:t>[16]</w:t>
      </w:r>
      <w:r w:rsidRPr="00CC1107">
        <w:rPr>
          <w:sz w:val="20"/>
          <w:szCs w:val="20"/>
          <w:lang w:val="en-US"/>
        </w:rPr>
        <w:fldChar w:fldCharType="end"/>
      </w:r>
      <w:r w:rsidRPr="00CC1107">
        <w:rPr>
          <w:sz w:val="20"/>
          <w:szCs w:val="20"/>
          <w:lang w:val="en-US"/>
        </w:rPr>
        <w:t>.</w:t>
      </w:r>
    </w:p>
    <w:p w:rsidR="006008E3" w:rsidRPr="00CC1107" w:rsidRDefault="006008E3" w:rsidP="006008E3">
      <w:pPr>
        <w:spacing w:line="276" w:lineRule="auto"/>
        <w:ind w:firstLine="567"/>
        <w:jc w:val="both"/>
        <w:rPr>
          <w:sz w:val="20"/>
          <w:szCs w:val="20"/>
          <w:lang w:val="en-US"/>
        </w:rPr>
      </w:pPr>
      <w:r w:rsidRPr="00CC1107">
        <w:rPr>
          <w:sz w:val="20"/>
          <w:szCs w:val="20"/>
          <w:lang w:val="en-US"/>
        </w:rPr>
        <w:t xml:space="preserve"> Studi yang dilakukan Pradinata mendukung uraian diatas, dan temuanya menunjukkan korelasi positif antara kedua faktor tersebut</w:t>
      </w:r>
      <w:r w:rsidRPr="00CC1107">
        <w:rPr>
          <w:sz w:val="20"/>
          <w:szCs w:val="20"/>
        </w:rPr>
        <w:fldChar w:fldCharType="begin"/>
      </w:r>
      <w:r w:rsidRPr="00CC1107">
        <w:rPr>
          <w:sz w:val="20"/>
          <w:szCs w:val="20"/>
        </w:rPr>
        <w:instrText xml:space="preserve"> ADDIN ZOTERO_ITEM CSL_CITATION {"citationID":"AZ2Kl2lb","properties":{"formattedCitation":"[17]","plainCitation":"[17]","noteIndex":0},"citationItems":[{"id":262,"uris":["http://zotero.org/users/local/fTy8oOad/items/8FWS6AE7"],"itemData":{"id":262,"type":"article-journal","language":"id","source":"Zotero","title":"Prokrastinasi Akademik dan Dukungan Sosial Teman Sebaya Pada Mahasiswa Fakultas Psikologi Universitas Katolik Widya Mandala Surabaya","volume":"4","author":[{"family":"Pradinata","given":"Sherlin"},{"family":"Susilo","given":"Johannes Dicky"}],"issued":{"date-parts":[["2016"]]}}}],"schema":"https://github.com/citation-style-language/schema/raw/master/csl-citation.json"} </w:instrText>
      </w:r>
      <w:r w:rsidRPr="00CC1107">
        <w:rPr>
          <w:sz w:val="20"/>
          <w:szCs w:val="20"/>
        </w:rPr>
        <w:fldChar w:fldCharType="separate"/>
      </w:r>
      <w:r w:rsidRPr="00CC1107">
        <w:rPr>
          <w:sz w:val="20"/>
        </w:rPr>
        <w:t>[17]</w:t>
      </w:r>
      <w:r w:rsidRPr="00CC1107">
        <w:rPr>
          <w:sz w:val="20"/>
          <w:szCs w:val="20"/>
        </w:rPr>
        <w:fldChar w:fldCharType="end"/>
      </w:r>
      <w:r w:rsidRPr="00CC1107">
        <w:rPr>
          <w:sz w:val="20"/>
          <w:szCs w:val="20"/>
          <w:lang w:val="en-US"/>
        </w:rPr>
        <w:t>.</w:t>
      </w:r>
      <w:r w:rsidRPr="00CC1107">
        <w:rPr>
          <w:sz w:val="20"/>
          <w:szCs w:val="20"/>
        </w:rPr>
        <w:t xml:space="preserve"> </w:t>
      </w:r>
      <w:r w:rsidRPr="00CC1107">
        <w:rPr>
          <w:sz w:val="20"/>
          <w:szCs w:val="20"/>
          <w:lang w:val="en-US"/>
        </w:rPr>
        <w:t>Kesimpulan yang dapat diambil dari penjelasan diatas ialah, ditemukannya permasalahan yang berkaitan dengan prokrastiansi akademik pada siswa SMA Ma’arif  NU Pandaan karena terdapat sebagian siswa yang suka menunda-nunda mengerjakan tugas sekolah sehingga peneliti ingin meneliti lebih lanjut bagaimana pengaruh  kontrol diri dan dukunga teman sebaya terhadap prokrastinasi akademik pada siswa SMa Ma’arif NU Pandaan.</w:t>
      </w:r>
    </w:p>
    <w:p w:rsidR="006008E3" w:rsidRPr="00CC1107" w:rsidRDefault="006008E3" w:rsidP="006008E3">
      <w:pPr>
        <w:spacing w:line="276" w:lineRule="auto"/>
        <w:ind w:firstLine="567"/>
        <w:jc w:val="both"/>
        <w:rPr>
          <w:sz w:val="20"/>
          <w:szCs w:val="20"/>
          <w:lang w:val="en-US"/>
        </w:rPr>
      </w:pPr>
      <w:r w:rsidRPr="00CC1107">
        <w:rPr>
          <w:sz w:val="20"/>
          <w:szCs w:val="20"/>
          <w:lang w:val="en-US"/>
        </w:rPr>
        <w:t>Tujuan dari penelitian ini adalah untuk mengetahui pengaruh kontrol diri dan dukungan sosial teman sebaya terhadap prokrastinasi akademik siswa SMA Ma’arif NU Pandaan. Hipotesis yang diajukan dalam penelitian ini adalah terdapat pengaruh antara kontrol diri dan dukungan sosial teman sebaya terhadap prokrastinasi akademik siswa. terdapat pengaruh negatif signifikan antara kontrol diri dengan prokrastinasi akademik pada siswa, dan juga pengaruh negatif signifikn antara dukungan sosial teman sebaya dengan prokrastinasi akademik siswa. Dengan hasil tinjauan tersebut serta masih sedikit penelitian yang menjadikan satu ketiga variabel tersebut pada kalangan siswa SMA membuat peneliti tertarik untuk melakukan penelitian dengan judul “Pengaruh Kontrol Diri dan Dukungan Sosial Teman Sebaya Terhadap Prokrastinasi Akademik Siswa SMA Ma’arif NU Pandaan”.</w:t>
      </w:r>
    </w:p>
    <w:p w:rsidR="006008E3" w:rsidRPr="00CC1107" w:rsidRDefault="006008E3" w:rsidP="006008E3">
      <w:pPr>
        <w:spacing w:line="276" w:lineRule="auto"/>
        <w:rPr>
          <w:sz w:val="20"/>
          <w:szCs w:val="20"/>
          <w:lang w:val="en-US"/>
        </w:rPr>
      </w:pPr>
    </w:p>
    <w:p w:rsidR="009E3699" w:rsidRDefault="009E3699" w:rsidP="006008E3">
      <w:pPr>
        <w:pBdr>
          <w:top w:val="nil"/>
          <w:left w:val="nil"/>
          <w:bottom w:val="nil"/>
          <w:right w:val="nil"/>
          <w:between w:val="nil"/>
        </w:pBdr>
        <w:ind w:firstLine="288"/>
        <w:jc w:val="both"/>
        <w:rPr>
          <w:color w:val="000000"/>
          <w:sz w:val="20"/>
          <w:szCs w:val="20"/>
        </w:rPr>
      </w:pPr>
    </w:p>
    <w:p w:rsidR="009E3699" w:rsidRDefault="00667D9C">
      <w:pPr>
        <w:pStyle w:val="Heading1"/>
        <w:numPr>
          <w:ilvl w:val="0"/>
          <w:numId w:val="3"/>
        </w:numPr>
        <w:tabs>
          <w:tab w:val="left" w:pos="0"/>
        </w:tabs>
        <w:rPr>
          <w:sz w:val="24"/>
          <w:szCs w:val="24"/>
        </w:rPr>
      </w:pPr>
      <w:r>
        <w:rPr>
          <w:sz w:val="24"/>
          <w:szCs w:val="24"/>
        </w:rPr>
        <w:t>II. Metode</w:t>
      </w:r>
    </w:p>
    <w:p w:rsidR="00667D9C" w:rsidRPr="00667D9C" w:rsidRDefault="006008E3" w:rsidP="00667D9C">
      <w:pPr>
        <w:pStyle w:val="JSKReferenceItem"/>
        <w:rPr>
          <w:sz w:val="20"/>
          <w:szCs w:val="20"/>
          <w:lang w:val="en-ID"/>
        </w:rPr>
      </w:pPr>
      <w:r w:rsidRPr="006008E3">
        <w:rPr>
          <w:sz w:val="20"/>
          <w:szCs w:val="20"/>
          <w:lang w:val="en-ID"/>
        </w:rPr>
        <w:t>Penelitian ini menggunakan teknik kuantitaif inferensial, yaitu suatu bentuk penelitian yang melakukan analisis terhadap hubungan antar variabel dengan pengujian hipotesis</w:t>
      </w:r>
      <w:r w:rsidRPr="006008E3">
        <w:rPr>
          <w:sz w:val="20"/>
          <w:szCs w:val="20"/>
          <w:lang w:val="en-ID"/>
        </w:rPr>
        <w:fldChar w:fldCharType="begin"/>
      </w:r>
      <w:r w:rsidRPr="006008E3">
        <w:rPr>
          <w:sz w:val="20"/>
          <w:szCs w:val="20"/>
          <w:lang w:val="en-ID"/>
        </w:rPr>
        <w:instrText xml:space="preserve"> ADDIN ZOTERO_ITEM CSL_CITATION {"citationID":"pXUi99qW","properties":{"formattedCitation":"[18]","plainCitation":"[18]","noteIndex":0},"citationItems":[{"id":319,"uris":["http://zotero.org/users/local/fTy8oOad/items/V5RT5C67"],"itemData":{"id":319,"type":"article-journal","language":"id","source":"Zotero","title":"Penelitian Inferensial dalam Bidang Pendidikan","author":[{"family":"Soesilo","given":"Tritjahjo Danny"}],"issued":{"date-parts":[["2018"]]}}}],"schema":"https://github.com/citation-style-language/schema/raw/master/csl-citation.json"} </w:instrText>
      </w:r>
      <w:r w:rsidRPr="006008E3">
        <w:rPr>
          <w:sz w:val="20"/>
          <w:szCs w:val="20"/>
          <w:lang w:val="en-ID"/>
        </w:rPr>
        <w:fldChar w:fldCharType="separate"/>
      </w:r>
      <w:r w:rsidRPr="006008E3">
        <w:rPr>
          <w:sz w:val="20"/>
          <w:szCs w:val="20"/>
        </w:rPr>
        <w:t>[18]</w:t>
      </w:r>
      <w:r w:rsidRPr="006008E3">
        <w:rPr>
          <w:sz w:val="20"/>
          <w:szCs w:val="20"/>
          <w:lang w:val="en-ID"/>
        </w:rPr>
        <w:fldChar w:fldCharType="end"/>
      </w:r>
      <w:r w:rsidRPr="006008E3">
        <w:rPr>
          <w:sz w:val="20"/>
          <w:szCs w:val="20"/>
          <w:lang w:val="en-ID"/>
        </w:rPr>
        <w:t xml:space="preserve">. </w:t>
      </w:r>
    </w:p>
    <w:p w:rsidR="006008E3" w:rsidRPr="006008E3" w:rsidRDefault="006008E3" w:rsidP="006008E3">
      <w:pPr>
        <w:pStyle w:val="JSKReferenceItem"/>
        <w:numPr>
          <w:ilvl w:val="0"/>
          <w:numId w:val="0"/>
        </w:numPr>
        <w:rPr>
          <w:b/>
          <w:sz w:val="20"/>
          <w:szCs w:val="20"/>
          <w:lang w:val="en-ID"/>
        </w:rPr>
      </w:pPr>
      <w:r w:rsidRPr="006008E3">
        <w:rPr>
          <w:b/>
          <w:sz w:val="20"/>
          <w:szCs w:val="20"/>
          <w:lang w:val="en-ID"/>
        </w:rPr>
        <w:t>Populasi Sampel dan Teknik Sampling</w:t>
      </w:r>
    </w:p>
    <w:p w:rsidR="006008E3" w:rsidRPr="006008E3" w:rsidRDefault="006008E3" w:rsidP="006008E3">
      <w:pPr>
        <w:pStyle w:val="JSKReferenceItem"/>
        <w:rPr>
          <w:sz w:val="20"/>
          <w:szCs w:val="20"/>
          <w:lang w:val="en-ID"/>
        </w:rPr>
      </w:pPr>
      <w:r w:rsidRPr="006008E3">
        <w:rPr>
          <w:sz w:val="20"/>
          <w:szCs w:val="20"/>
          <w:lang w:val="en-ID"/>
        </w:rPr>
        <w:t xml:space="preserve"> Populasi merupakan wilayah generelisasi suatu objek atau subyek dengan kualitas dan karakteristik tertentu yang telah diidentifikasikan dan diambil kesimpulannya oleh peneliti</w:t>
      </w:r>
      <w:r w:rsidRPr="006008E3">
        <w:rPr>
          <w:sz w:val="20"/>
          <w:szCs w:val="20"/>
          <w:lang w:val="en-ID"/>
        </w:rPr>
        <w:fldChar w:fldCharType="begin"/>
      </w:r>
      <w:r w:rsidRPr="006008E3">
        <w:rPr>
          <w:sz w:val="20"/>
          <w:szCs w:val="20"/>
          <w:lang w:val="en-ID"/>
        </w:rPr>
        <w:instrText xml:space="preserve"> ADDIN ZOTERO_ITEM CSL_CITATION {"citationID":"nrNlJusv","properties":{"formattedCitation":"[19]","plainCitation":"[19]","noteIndex":0},"citationItems":[{"id":206,"uris":["http://zotero.org/users/local/fTy8oOad/items/LQ5RN8EG"],"itemData":{"id":206,"type":"article-journal","title":"Kontrol Diri Sebagai  Prediktor Perilaku Membolos Pada Remaja","author":[{"literal":"Reza Anggis Arfian"}],"issued":{"date-parts":[["2021"]]}}}],"schema":"https://github.com/citation-style-language/schema/raw/master/csl-citation.json"} </w:instrText>
      </w:r>
      <w:r w:rsidRPr="006008E3">
        <w:rPr>
          <w:sz w:val="20"/>
          <w:szCs w:val="20"/>
          <w:lang w:val="en-ID"/>
        </w:rPr>
        <w:fldChar w:fldCharType="separate"/>
      </w:r>
      <w:r w:rsidRPr="006008E3">
        <w:rPr>
          <w:sz w:val="20"/>
          <w:szCs w:val="20"/>
        </w:rPr>
        <w:t>[19]</w:t>
      </w:r>
      <w:r w:rsidRPr="006008E3">
        <w:rPr>
          <w:sz w:val="20"/>
          <w:szCs w:val="20"/>
          <w:lang w:val="en-ID"/>
        </w:rPr>
        <w:fldChar w:fldCharType="end"/>
      </w:r>
      <w:r w:rsidRPr="006008E3">
        <w:rPr>
          <w:sz w:val="20"/>
          <w:szCs w:val="20"/>
          <w:lang w:val="en-ID"/>
        </w:rPr>
        <w:t xml:space="preserve">. Populasi dalam penelitian ini adalah siswa menengah atas yang sudah diketahui jumlah populasinya sebanyak 501 siswa, sampel dihitung denga menggunakan </w:t>
      </w:r>
      <w:r w:rsidRPr="006008E3">
        <w:rPr>
          <w:i/>
          <w:sz w:val="20"/>
          <w:szCs w:val="20"/>
          <w:lang w:val="en-ID"/>
        </w:rPr>
        <w:t>software Raosoft Sampling</w:t>
      </w:r>
      <w:r w:rsidRPr="006008E3">
        <w:rPr>
          <w:sz w:val="20"/>
          <w:szCs w:val="20"/>
          <w:lang w:val="en-ID"/>
        </w:rPr>
        <w:t xml:space="preserve"> sehingga didapatkan jumlah responden 218. Penelitian ini menggunakan </w:t>
      </w:r>
      <w:r w:rsidRPr="006008E3">
        <w:rPr>
          <w:i/>
          <w:sz w:val="20"/>
          <w:szCs w:val="20"/>
          <w:lang w:val="en-ID"/>
        </w:rPr>
        <w:t>Teknik Accidental</w:t>
      </w:r>
      <w:r w:rsidRPr="006008E3">
        <w:rPr>
          <w:sz w:val="20"/>
          <w:szCs w:val="20"/>
          <w:lang w:val="en-ID"/>
        </w:rPr>
        <w:t xml:space="preserve"> sampling merupakan teknik pengambilan sampel yang memilih orang yang ditemukan secara acak. Oleh karena itu, pengambilan sampel acak didasarkan pada spontanitas, sampel dapat diambil dari siapa saja yang tidak sengaja bertemu dengan peneliti dan memiliki karakteristik yang sesuai</w:t>
      </w:r>
      <w:r w:rsidRPr="006008E3">
        <w:rPr>
          <w:sz w:val="20"/>
          <w:szCs w:val="20"/>
          <w:lang w:val="en-ID"/>
        </w:rPr>
        <w:fldChar w:fldCharType="begin"/>
      </w:r>
      <w:r w:rsidRPr="006008E3">
        <w:rPr>
          <w:sz w:val="20"/>
          <w:szCs w:val="20"/>
          <w:lang w:val="en-ID"/>
        </w:rPr>
        <w:instrText xml:space="preserve"> ADDIN ZOTERO_ITEM CSL_CITATION {"citationID":"t1L3lWQT","properties":{"formattedCitation":"[20]","plainCitation":"[20]","noteIndex":0},"citationItems":[{"id":317,"uris":["http://zotero.org/users/local/fTy8oOad/items/WRCRW52Y"],"itemData":{"id":317,"type":"chapter","ISBN":"978-602-392-689-3","title":"Metode Sampling","author":[{"literal":"Akhmad Fauzy"}],"issued":{"date-parts":[["2019"]]}}}],"schema":"https://github.com/citation-style-language/schema/raw/master/csl-citation.json"} </w:instrText>
      </w:r>
      <w:r w:rsidRPr="006008E3">
        <w:rPr>
          <w:sz w:val="20"/>
          <w:szCs w:val="20"/>
          <w:lang w:val="en-ID"/>
        </w:rPr>
        <w:fldChar w:fldCharType="separate"/>
      </w:r>
      <w:r w:rsidRPr="006008E3">
        <w:rPr>
          <w:sz w:val="20"/>
          <w:szCs w:val="20"/>
        </w:rPr>
        <w:t>[20]</w:t>
      </w:r>
      <w:r w:rsidRPr="006008E3">
        <w:rPr>
          <w:sz w:val="20"/>
          <w:szCs w:val="20"/>
          <w:lang w:val="en-ID"/>
        </w:rPr>
        <w:fldChar w:fldCharType="end"/>
      </w:r>
      <w:r w:rsidRPr="006008E3">
        <w:rPr>
          <w:sz w:val="20"/>
          <w:szCs w:val="20"/>
          <w:lang w:val="en-ID"/>
        </w:rPr>
        <w:t>. Meskipun tidak menggunakan semua anggota populasi, hasil survey dapat di generelisasikan sebagai representasi populasi.</w:t>
      </w:r>
    </w:p>
    <w:p w:rsidR="006008E3" w:rsidRPr="006008E3" w:rsidRDefault="006008E3" w:rsidP="006008E3">
      <w:pPr>
        <w:pStyle w:val="JSKReferenceItem"/>
        <w:numPr>
          <w:ilvl w:val="0"/>
          <w:numId w:val="0"/>
        </w:numPr>
        <w:rPr>
          <w:b/>
          <w:sz w:val="20"/>
          <w:szCs w:val="20"/>
          <w:lang w:val="en-ID"/>
        </w:rPr>
      </w:pPr>
      <w:r w:rsidRPr="006008E3">
        <w:rPr>
          <w:b/>
          <w:sz w:val="20"/>
          <w:szCs w:val="20"/>
          <w:lang w:val="en-ID"/>
        </w:rPr>
        <w:t>Instrumen Penelitian</w:t>
      </w:r>
    </w:p>
    <w:p w:rsidR="006008E3" w:rsidRPr="006008E3" w:rsidRDefault="006008E3" w:rsidP="006008E3">
      <w:pPr>
        <w:pStyle w:val="JSKReferenceItem"/>
        <w:rPr>
          <w:sz w:val="20"/>
          <w:szCs w:val="20"/>
          <w:lang w:val="en-ID"/>
        </w:rPr>
      </w:pPr>
      <w:r w:rsidRPr="006008E3">
        <w:rPr>
          <w:sz w:val="20"/>
          <w:szCs w:val="20"/>
          <w:lang w:val="en-ID"/>
        </w:rPr>
        <w:t xml:space="preserve">Setelah data dikumpulkan menggunakan instrument penelitian hipotesis yang diharapkan diuji melalui analisis kuantitaif dan statistik, dengan tujuan untuk menguji hipotesis yang telah diharapkan. Variabel pada penelitian ini terdiri dari satu variabel terikat yaitu prokrstinasi akademik dan variabel bebasnya adalah kontrol diri dan dukungan sosial teman sebaya. </w:t>
      </w:r>
      <w:r w:rsidRPr="006008E3">
        <w:rPr>
          <w:color w:val="000000"/>
          <w:sz w:val="20"/>
          <w:szCs w:val="20"/>
          <w:lang w:eastAsia="en-ID"/>
        </w:rPr>
        <w:t>Instrumen penelitian yang digunakan telah diuji validitas dan reliabilitasnya sebelum digunakan dalam penelitian ini. Data yang diperoleh dari kuesioner diolah dengan menggunakan teknik analisis regresi linier berganda, dengan menghitung nilai koefis</w:t>
      </w:r>
      <w:r w:rsidRPr="006008E3">
        <w:rPr>
          <w:color w:val="000000"/>
          <w:sz w:val="20"/>
          <w:szCs w:val="20"/>
          <w:lang w:val="en-US" w:eastAsia="en-ID"/>
        </w:rPr>
        <w:t>en</w:t>
      </w:r>
      <w:r w:rsidRPr="006008E3">
        <w:rPr>
          <w:color w:val="000000"/>
          <w:sz w:val="20"/>
          <w:szCs w:val="20"/>
          <w:lang w:eastAsia="en-ID"/>
        </w:rPr>
        <w:t xml:space="preserve"> regresi dan uji signifikasi</w:t>
      </w:r>
      <w:r w:rsidRPr="006008E3">
        <w:rPr>
          <w:color w:val="000000"/>
          <w:sz w:val="20"/>
          <w:szCs w:val="20"/>
          <w:lang w:val="en-US" w:eastAsia="en-ID"/>
        </w:rPr>
        <w:t xml:space="preserve"> untuk melihat pengaruh  kontrol diri dan dukungan sosial teman sebaya terhadap prokrastinasi akademik. Dalam pemberian skor untuk aitem angket yang didalamnya terdapat pernyataan atau pertanyaan bersifat positif (favorable) dimulai dengan skor 4 – 3 – 2 – 1, dan negatif (unfavorable) dimulai dengan skor 1 – 2 – 3 – 4.</w:t>
      </w:r>
      <w:r w:rsidRPr="006008E3">
        <w:rPr>
          <w:sz w:val="20"/>
          <w:szCs w:val="20"/>
          <w:lang w:val="en-ID"/>
        </w:rPr>
        <w:t xml:space="preserve">Teknik pengumpulan data menggunakan, wawancara, observasi dan kuisioner yang menggunakan media google from dengan instrument skala likert dengan empat  jawaban sebagai berikut: sangat sesuai (SS), Sesuai (S), Tidak Sesuai (TS), dan sangat tidak sesuai (STS), penelitian ini menggunakan tiga skala pengukuran. </w:t>
      </w:r>
    </w:p>
    <w:p w:rsidR="006008E3" w:rsidRPr="006008E3" w:rsidRDefault="006008E3" w:rsidP="006008E3">
      <w:pPr>
        <w:pStyle w:val="JSKReferenceItem"/>
        <w:numPr>
          <w:ilvl w:val="0"/>
          <w:numId w:val="0"/>
        </w:numPr>
        <w:rPr>
          <w:b/>
          <w:sz w:val="20"/>
          <w:szCs w:val="20"/>
          <w:lang w:val="en-ID"/>
        </w:rPr>
      </w:pPr>
      <w:r w:rsidRPr="006008E3">
        <w:rPr>
          <w:b/>
          <w:sz w:val="20"/>
          <w:szCs w:val="20"/>
          <w:lang w:val="en-ID"/>
        </w:rPr>
        <w:t>Alat Ukur Kontrol Diri</w:t>
      </w:r>
    </w:p>
    <w:p w:rsidR="006008E3" w:rsidRPr="006008E3" w:rsidRDefault="006008E3" w:rsidP="006008E3">
      <w:pPr>
        <w:pStyle w:val="JSKReferenceItem"/>
        <w:rPr>
          <w:sz w:val="20"/>
          <w:szCs w:val="20"/>
          <w:lang w:val="en-ID"/>
        </w:rPr>
      </w:pPr>
      <w:r w:rsidRPr="006008E3">
        <w:rPr>
          <w:sz w:val="20"/>
          <w:szCs w:val="20"/>
          <w:lang w:val="en-ID"/>
        </w:rPr>
        <w:t xml:space="preserve">Penelitian ini menggunakan tiga skala pengukuran. Pertama adalah skala kontrol diri, disusun berdasarkan aspek-aspek kontrol diri menurut (Averill, 1973) yaitu behaviour control, kognitive control, desicional control dan memiliki 32 aitem yang memilik 28 aitem valid dan 4 gugur dengan koefisien aitem valid bergerak dari 0,547-0,647 dan memiliki ralibililitas 0,919 </w:t>
      </w:r>
      <w:r w:rsidRPr="006008E3">
        <w:rPr>
          <w:sz w:val="20"/>
          <w:szCs w:val="20"/>
          <w:lang w:val="en-ID"/>
        </w:rPr>
        <w:fldChar w:fldCharType="begin"/>
      </w:r>
      <w:r w:rsidRPr="006008E3">
        <w:rPr>
          <w:sz w:val="20"/>
          <w:szCs w:val="20"/>
          <w:lang w:val="en-ID"/>
        </w:rPr>
        <w:instrText xml:space="preserve"> ADDIN ZOTERO_ITEM CSL_CITATION {"citationID":"5xGt4xMJ","properties":{"formattedCitation":"[19]","plainCitation":"[19]","noteIndex":0},"citationItems":[{"id":206,"uris":["http://zotero.org/users/local/fTy8oOad/items/LQ5RN8EG"],"itemData":{"id":206,"type":"article-journal","title":"Kontrol Diri Sebagai  Prediktor Perilaku Membolos Pada Remaja","author":[{"literal":"Reza Anggis Arfian"}],"issued":{"date-parts":[["2021"]]}}}],"schema":"https://github.com/citation-style-language/schema/raw/master/csl-citation.json"} </w:instrText>
      </w:r>
      <w:r w:rsidRPr="006008E3">
        <w:rPr>
          <w:sz w:val="20"/>
          <w:szCs w:val="20"/>
          <w:lang w:val="en-ID"/>
        </w:rPr>
        <w:fldChar w:fldCharType="separate"/>
      </w:r>
      <w:r w:rsidRPr="006008E3">
        <w:rPr>
          <w:sz w:val="20"/>
          <w:szCs w:val="20"/>
        </w:rPr>
        <w:t>[19]</w:t>
      </w:r>
      <w:r w:rsidRPr="006008E3">
        <w:rPr>
          <w:sz w:val="20"/>
          <w:szCs w:val="20"/>
          <w:lang w:val="en-ID"/>
        </w:rPr>
        <w:fldChar w:fldCharType="end"/>
      </w:r>
      <w:r w:rsidRPr="006008E3">
        <w:rPr>
          <w:sz w:val="20"/>
          <w:szCs w:val="20"/>
          <w:lang w:val="en-ID"/>
        </w:rPr>
        <w:t>.</w:t>
      </w:r>
    </w:p>
    <w:p w:rsidR="006008E3" w:rsidRPr="006008E3" w:rsidRDefault="006008E3" w:rsidP="006008E3">
      <w:pPr>
        <w:pStyle w:val="JSKReferenceItem"/>
        <w:numPr>
          <w:ilvl w:val="0"/>
          <w:numId w:val="0"/>
        </w:numPr>
        <w:rPr>
          <w:b/>
          <w:lang w:val="en-ID"/>
        </w:rPr>
      </w:pPr>
      <w:r w:rsidRPr="006008E3">
        <w:rPr>
          <w:b/>
          <w:lang w:val="en-ID"/>
        </w:rPr>
        <w:t>Alat Ukur Dukungan Sosial Teman Sebaya</w:t>
      </w:r>
    </w:p>
    <w:p w:rsidR="006008E3" w:rsidRPr="00CC1107" w:rsidRDefault="006008E3" w:rsidP="006008E3">
      <w:pPr>
        <w:pStyle w:val="JSKReferenceItem"/>
        <w:rPr>
          <w:lang w:val="en-ID"/>
        </w:rPr>
      </w:pPr>
      <w:r w:rsidRPr="00CC1107">
        <w:rPr>
          <w:lang w:val="en-ID"/>
        </w:rPr>
        <w:t xml:space="preserve"> Kedua adalah skala dukungan sosial teman sebaya yang disusun berdasarkan aspek-aspek menurut Sarafino P, Edward dan Smith (2011:87) yaitu dukungan emosional, dukungan persahabatan, dukungan informasi, dukungan instumental dengan koefisien dan memiliki 25 aitem dengan 22 aitem valid dan 3 aitem gugur dengan koefisien aitem valid dari 0,437-0,669 dan memiliki realibilitas 0,729  </w:t>
      </w:r>
      <w:r w:rsidRPr="00CC1107">
        <w:rPr>
          <w:lang w:val="en-ID"/>
        </w:rPr>
        <w:fldChar w:fldCharType="begin"/>
      </w:r>
      <w:r w:rsidRPr="00CC1107">
        <w:rPr>
          <w:lang w:val="en-ID"/>
        </w:rPr>
        <w:instrText xml:space="preserve"> ADDIN ZOTERO_ITEM CSL_CITATION {"citationID":"otSrYtl3","properties":{"formattedCitation":"[21]","plainCitation":"[21]","noteIndex":0},"citationItems":[{"id":203,"uris":["http://zotero.org/users/local/fTy8oOad/items/LDFMJDHU"],"itemData":{"id":203,"type":"article-journal","title":"Pengaruh Dukungan Sosial Teman Sebaya Dalam Pemilihan Studi Lanjut Pad Peserta Didik Sma Islam Al-Fatah  Kota Jambi","author":[{"literal":"Hasanatul Arni Rangkuti"}],"issued":{"date-parts":[["2023"]]}}}],"schema":"https://github.com/citation-style-language/schema/raw/master/csl-citation.json"} </w:instrText>
      </w:r>
      <w:r w:rsidRPr="00CC1107">
        <w:rPr>
          <w:lang w:val="en-ID"/>
        </w:rPr>
        <w:fldChar w:fldCharType="separate"/>
      </w:r>
      <w:r w:rsidRPr="00CC1107">
        <w:t>[21]</w:t>
      </w:r>
      <w:r w:rsidRPr="00CC1107">
        <w:rPr>
          <w:lang w:val="en-ID"/>
        </w:rPr>
        <w:fldChar w:fldCharType="end"/>
      </w:r>
      <w:r w:rsidRPr="00CC1107">
        <w:rPr>
          <w:lang w:val="en-ID"/>
        </w:rPr>
        <w:t>.</w:t>
      </w:r>
    </w:p>
    <w:p w:rsidR="006008E3" w:rsidRPr="006008E3" w:rsidRDefault="006008E3" w:rsidP="006008E3">
      <w:pPr>
        <w:pStyle w:val="JSKReferenceItem"/>
        <w:numPr>
          <w:ilvl w:val="0"/>
          <w:numId w:val="0"/>
        </w:numPr>
        <w:rPr>
          <w:b/>
          <w:lang w:val="en-ID"/>
        </w:rPr>
      </w:pPr>
      <w:r w:rsidRPr="006008E3">
        <w:rPr>
          <w:b/>
          <w:lang w:val="en-ID"/>
        </w:rPr>
        <w:t>Alat Ukur Prokrastinasi Akademik</w:t>
      </w:r>
    </w:p>
    <w:p w:rsidR="006008E3" w:rsidRPr="006008E3" w:rsidRDefault="006008E3" w:rsidP="006008E3">
      <w:pPr>
        <w:pStyle w:val="JSKReferenceItem"/>
        <w:rPr>
          <w:sz w:val="20"/>
          <w:szCs w:val="20"/>
          <w:lang w:val="en-ID"/>
        </w:rPr>
      </w:pPr>
      <w:r w:rsidRPr="00CC1107">
        <w:rPr>
          <w:lang w:val="en-ID"/>
        </w:rPr>
        <w:t xml:space="preserve"> </w:t>
      </w:r>
      <w:r w:rsidRPr="006008E3">
        <w:rPr>
          <w:sz w:val="20"/>
          <w:szCs w:val="20"/>
          <w:lang w:val="en-ID"/>
        </w:rPr>
        <w:t>Ketiga adalah skala prokrastinasi akademik yang disusun berdasasarkan aspek menurut Ferarri(1995) dengan kata lain  penundaan dalam memulai atau menyelesaikan tugas, keterlambatan atau kelambanan dalam menyelesaikan tugas, jarak waktu antara kinerja dan rencana, melakukan aktivitas tambahan  yang menghibur, dan memiliki 60 aitem dengan 43 aitem valid dan 17 aitem gugur dengan koefisien aitem valid bergerak dari 0,437-0,669 dan memiliki realibilitas 0,994</w:t>
      </w:r>
      <w:r w:rsidRPr="006008E3">
        <w:rPr>
          <w:sz w:val="20"/>
          <w:szCs w:val="20"/>
          <w:lang w:val="en-ID"/>
        </w:rPr>
        <w:fldChar w:fldCharType="begin"/>
      </w:r>
      <w:r w:rsidRPr="006008E3">
        <w:rPr>
          <w:sz w:val="20"/>
          <w:szCs w:val="20"/>
          <w:lang w:val="en-ID"/>
        </w:rPr>
        <w:instrText xml:space="preserve"> ADDIN ZOTERO_ITEM CSL_CITATION {"citationID":"i6f9iVUY","properties":{"formattedCitation":"[22]","plainCitation":"[22]","noteIndex":0},"citationItems":[{"id":202,"uris":["http://zotero.org/users/local/fTy8oOad/items/GZQ32JLH"],"itemData":{"id":202,"type":"article-journal","title":"Efektivitas Teknik Self Manajement untuk Mengatasi Prokrastinasi Akademik  Siswa SMA NEGERI 4 ACEH","author":[{"literal":"Sri Muliana"}],"issued":{"date-parts":[["2020"]]}}}],"schema":"https://github.com/citation-style-language/schema/raw/master/csl-citation.json"} </w:instrText>
      </w:r>
      <w:r w:rsidRPr="006008E3">
        <w:rPr>
          <w:sz w:val="20"/>
          <w:szCs w:val="20"/>
          <w:lang w:val="en-ID"/>
        </w:rPr>
        <w:fldChar w:fldCharType="separate"/>
      </w:r>
      <w:r w:rsidRPr="006008E3">
        <w:rPr>
          <w:sz w:val="20"/>
          <w:szCs w:val="20"/>
        </w:rPr>
        <w:t>[22]</w:t>
      </w:r>
      <w:r w:rsidRPr="006008E3">
        <w:rPr>
          <w:sz w:val="20"/>
          <w:szCs w:val="20"/>
          <w:lang w:val="en-ID"/>
        </w:rPr>
        <w:fldChar w:fldCharType="end"/>
      </w:r>
      <w:r w:rsidRPr="006008E3">
        <w:rPr>
          <w:sz w:val="20"/>
          <w:szCs w:val="20"/>
          <w:lang w:val="en-ID"/>
        </w:rPr>
        <w:t>.</w:t>
      </w:r>
    </w:p>
    <w:p w:rsidR="006008E3" w:rsidRPr="006008E3" w:rsidRDefault="006008E3" w:rsidP="006008E3">
      <w:pPr>
        <w:pStyle w:val="JSKReferenceItem"/>
        <w:numPr>
          <w:ilvl w:val="0"/>
          <w:numId w:val="0"/>
        </w:numPr>
        <w:rPr>
          <w:b/>
          <w:sz w:val="20"/>
          <w:szCs w:val="20"/>
          <w:lang w:val="en-ID"/>
        </w:rPr>
      </w:pPr>
      <w:r w:rsidRPr="006008E3">
        <w:rPr>
          <w:b/>
          <w:sz w:val="20"/>
          <w:szCs w:val="20"/>
          <w:lang w:val="en-ID"/>
        </w:rPr>
        <w:t>Teknik Analisis Data</w:t>
      </w:r>
    </w:p>
    <w:p w:rsidR="006008E3" w:rsidRPr="006008E3" w:rsidRDefault="006008E3" w:rsidP="006008E3">
      <w:pPr>
        <w:pStyle w:val="JSKReferenceItem"/>
        <w:rPr>
          <w:sz w:val="20"/>
          <w:szCs w:val="20"/>
          <w:lang w:val="en-ID"/>
        </w:rPr>
      </w:pPr>
      <w:r w:rsidRPr="006008E3">
        <w:rPr>
          <w:sz w:val="20"/>
          <w:szCs w:val="20"/>
          <w:lang w:val="en-ID"/>
        </w:rPr>
        <w:t>Data yang terkumpul akan dilakukan pengelolahan data menggunakan uji asumsi normalitas, uji linieritas, uji multikolinieritas, uji heteroskedastisitas, dan uji hipotesis, serta melalui teknik analisis regresi berganda pada ketiga variabel dengan bantuan JASP versi 14 untuk mengetahui pengaruh kontrol diri dan dukungan sosial teman sebaya terhadap prokrastinasi akademik.</w:t>
      </w:r>
    </w:p>
    <w:p w:rsidR="009E3699" w:rsidRDefault="009E3699" w:rsidP="006008E3">
      <w:pPr>
        <w:pBdr>
          <w:top w:val="nil"/>
          <w:left w:val="nil"/>
          <w:bottom w:val="nil"/>
          <w:right w:val="nil"/>
          <w:between w:val="nil"/>
        </w:pBdr>
        <w:ind w:firstLine="288"/>
        <w:jc w:val="both"/>
        <w:rPr>
          <w:color w:val="000000"/>
          <w:sz w:val="20"/>
          <w:szCs w:val="20"/>
        </w:rPr>
      </w:pPr>
    </w:p>
    <w:p w:rsidR="009E3699" w:rsidRDefault="009E3699">
      <w:pPr>
        <w:pBdr>
          <w:top w:val="nil"/>
          <w:left w:val="nil"/>
          <w:bottom w:val="nil"/>
          <w:right w:val="nil"/>
          <w:between w:val="nil"/>
        </w:pBdr>
        <w:ind w:firstLine="288"/>
        <w:jc w:val="both"/>
        <w:rPr>
          <w:sz w:val="20"/>
          <w:szCs w:val="20"/>
        </w:rPr>
      </w:pPr>
    </w:p>
    <w:p w:rsidR="009E3699" w:rsidRDefault="009E3699">
      <w:pPr>
        <w:pBdr>
          <w:top w:val="nil"/>
          <w:left w:val="nil"/>
          <w:bottom w:val="nil"/>
          <w:right w:val="nil"/>
          <w:between w:val="nil"/>
        </w:pBdr>
        <w:jc w:val="both"/>
        <w:rPr>
          <w:sz w:val="20"/>
          <w:szCs w:val="20"/>
        </w:rPr>
      </w:pPr>
    </w:p>
    <w:p w:rsidR="009E3699" w:rsidRDefault="00667D9C">
      <w:pPr>
        <w:pStyle w:val="Heading1"/>
        <w:numPr>
          <w:ilvl w:val="0"/>
          <w:numId w:val="3"/>
        </w:numPr>
        <w:tabs>
          <w:tab w:val="left" w:pos="0"/>
        </w:tabs>
        <w:rPr>
          <w:sz w:val="24"/>
          <w:szCs w:val="24"/>
        </w:rPr>
      </w:pPr>
      <w:r>
        <w:rPr>
          <w:sz w:val="24"/>
          <w:szCs w:val="24"/>
        </w:rPr>
        <w:t>III. Hasil dan Pembahasan</w:t>
      </w:r>
    </w:p>
    <w:p w:rsidR="00667D9C" w:rsidRPr="00CC1107" w:rsidRDefault="00667D9C" w:rsidP="00667D9C">
      <w:pPr>
        <w:numPr>
          <w:ilvl w:val="0"/>
          <w:numId w:val="6"/>
        </w:numPr>
        <w:spacing w:line="276" w:lineRule="auto"/>
        <w:contextualSpacing/>
        <w:rPr>
          <w:b/>
          <w:sz w:val="20"/>
          <w:szCs w:val="20"/>
          <w:lang w:val="en-ID"/>
        </w:rPr>
      </w:pPr>
      <w:r w:rsidRPr="00CC1107">
        <w:rPr>
          <w:b/>
          <w:sz w:val="20"/>
          <w:szCs w:val="20"/>
          <w:lang w:val="en-ID"/>
        </w:rPr>
        <w:t>Deskriptif  Data Penelitian</w:t>
      </w:r>
    </w:p>
    <w:p w:rsidR="00667D9C" w:rsidRPr="00CC1107" w:rsidRDefault="00667D9C" w:rsidP="00667D9C">
      <w:pPr>
        <w:spacing w:line="276" w:lineRule="auto"/>
        <w:ind w:left="720" w:firstLine="567"/>
        <w:contextualSpacing/>
        <w:jc w:val="both"/>
        <w:rPr>
          <w:sz w:val="20"/>
          <w:szCs w:val="20"/>
          <w:lang w:val="en-ID"/>
        </w:rPr>
      </w:pPr>
      <w:r w:rsidRPr="00CC1107">
        <w:rPr>
          <w:sz w:val="20"/>
          <w:szCs w:val="20"/>
          <w:lang w:val="en-ID"/>
        </w:rPr>
        <w:t>Data yang diperoleh dari penelitian ini diambil dengan cara menyebarkan kuisioner pada 218 siswa di Sma Ma’arif Nu Pandaan yang terdiri dari skala control diri sebanyak 28 aitem, dukungan sosial teman sebaya sebanyak 22 aitem, dan prokrastinasi akademik sebanyak 43 aitem 29 April 2024. Berikut data demografis subjek digambarkan pada table 1</w:t>
      </w:r>
    </w:p>
    <w:p w:rsidR="00667D9C" w:rsidRPr="00CC1107" w:rsidRDefault="00667D9C" w:rsidP="00667D9C">
      <w:pPr>
        <w:spacing w:line="276" w:lineRule="auto"/>
        <w:ind w:left="720" w:firstLine="567"/>
        <w:contextualSpacing/>
        <w:jc w:val="both"/>
        <w:rPr>
          <w:sz w:val="20"/>
          <w:szCs w:val="20"/>
          <w:lang w:val="en-ID"/>
        </w:rPr>
      </w:pPr>
    </w:p>
    <w:p w:rsidR="00667D9C" w:rsidRPr="00CC1107" w:rsidRDefault="00667D9C" w:rsidP="00667D9C">
      <w:pPr>
        <w:spacing w:line="276" w:lineRule="auto"/>
        <w:rPr>
          <w:sz w:val="20"/>
          <w:szCs w:val="20"/>
          <w:lang w:val="en-ID"/>
        </w:rPr>
      </w:pPr>
    </w:p>
    <w:p w:rsidR="00667D9C" w:rsidRPr="00667D9C" w:rsidRDefault="00667D9C" w:rsidP="00667D9C">
      <w:pPr>
        <w:spacing w:line="276" w:lineRule="auto"/>
        <w:ind w:firstLine="737"/>
        <w:jc w:val="center"/>
        <w:rPr>
          <w:rFonts w:ascii="Arial" w:hAnsi="Arial" w:cs="Arial"/>
          <w:i/>
          <w:sz w:val="20"/>
          <w:szCs w:val="20"/>
          <w:lang w:val="en-ID"/>
        </w:rPr>
      </w:pPr>
      <w:r w:rsidRPr="00667D9C">
        <w:rPr>
          <w:rFonts w:ascii="Arial" w:hAnsi="Arial" w:cs="Arial"/>
          <w:b/>
          <w:sz w:val="20"/>
          <w:szCs w:val="20"/>
          <w:lang w:val="en-ID"/>
        </w:rPr>
        <w:t>Tabel 1</w:t>
      </w:r>
      <w:r w:rsidRPr="00667D9C">
        <w:rPr>
          <w:rFonts w:ascii="Arial" w:hAnsi="Arial" w:cs="Arial"/>
          <w:sz w:val="20"/>
          <w:szCs w:val="20"/>
          <w:lang w:val="en-ID"/>
        </w:rPr>
        <w:t>. Data Demografis subjek</w:t>
      </w:r>
    </w:p>
    <w:tbl>
      <w:tblPr>
        <w:tblW w:w="8847" w:type="dxa"/>
        <w:tblLook w:val="04A0" w:firstRow="1" w:lastRow="0" w:firstColumn="1" w:lastColumn="0" w:noHBand="0" w:noVBand="1"/>
      </w:tblPr>
      <w:tblGrid>
        <w:gridCol w:w="1320"/>
        <w:gridCol w:w="861"/>
        <w:gridCol w:w="1127"/>
        <w:gridCol w:w="2147"/>
        <w:gridCol w:w="1700"/>
        <w:gridCol w:w="1760"/>
      </w:tblGrid>
      <w:tr w:rsidR="00667D9C" w:rsidRPr="00CC1107" w:rsidTr="00667D9C">
        <w:trPr>
          <w:trHeight w:val="375"/>
        </w:trPr>
        <w:tc>
          <w:tcPr>
            <w:tcW w:w="1320" w:type="dxa"/>
            <w:vMerge w:val="restart"/>
            <w:tcBorders>
              <w:top w:val="single" w:sz="4" w:space="0" w:color="auto"/>
              <w:left w:val="nil"/>
              <w:bottom w:val="single" w:sz="8" w:space="0" w:color="auto"/>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Subjek</w:t>
            </w:r>
          </w:p>
        </w:tc>
        <w:tc>
          <w:tcPr>
            <w:tcW w:w="840" w:type="dxa"/>
            <w:vMerge w:val="restart"/>
            <w:tcBorders>
              <w:top w:val="single" w:sz="4" w:space="0" w:color="auto"/>
              <w:left w:val="nil"/>
              <w:bottom w:val="single" w:sz="8" w:space="0" w:color="auto"/>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Jumlah</w:t>
            </w:r>
          </w:p>
        </w:tc>
        <w:tc>
          <w:tcPr>
            <w:tcW w:w="1080" w:type="dxa"/>
            <w:vMerge w:val="restart"/>
            <w:tcBorders>
              <w:top w:val="single" w:sz="4" w:space="0" w:color="auto"/>
              <w:left w:val="nil"/>
              <w:bottom w:val="single" w:sz="8" w:space="0" w:color="auto"/>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Persentase</w:t>
            </w:r>
          </w:p>
        </w:tc>
        <w:tc>
          <w:tcPr>
            <w:tcW w:w="2147" w:type="dxa"/>
            <w:tcBorders>
              <w:top w:val="single" w:sz="4" w:space="0" w:color="auto"/>
              <w:left w:val="nil"/>
              <w:bottom w:val="nil"/>
              <w:right w:val="nil"/>
            </w:tcBorders>
            <w:shd w:val="clear" w:color="auto" w:fill="auto"/>
            <w:noWrap/>
            <w:vAlign w:val="center"/>
            <w:hideMark/>
          </w:tcPr>
          <w:p w:rsidR="00667D9C" w:rsidRPr="00CC1107" w:rsidRDefault="00667D9C" w:rsidP="00667D9C">
            <w:pPr>
              <w:suppressAutoHyphens w:val="0"/>
              <w:rPr>
                <w:b/>
                <w:bCs/>
                <w:color w:val="000000"/>
                <w:sz w:val="20"/>
                <w:szCs w:val="20"/>
                <w:lang w:val="en-ID" w:eastAsia="en-ID"/>
              </w:rPr>
            </w:pPr>
          </w:p>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 xml:space="preserve">Rata-Rata Variabel </w:t>
            </w:r>
          </w:p>
        </w:tc>
        <w:tc>
          <w:tcPr>
            <w:tcW w:w="1700" w:type="dxa"/>
            <w:tcBorders>
              <w:top w:val="single" w:sz="4" w:space="0" w:color="auto"/>
              <w:left w:val="nil"/>
              <w:bottom w:val="nil"/>
              <w:right w:val="nil"/>
            </w:tcBorders>
            <w:shd w:val="clear" w:color="auto" w:fill="auto"/>
            <w:noWrap/>
            <w:vAlign w:val="bottom"/>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Rata-Rata Variabel</w:t>
            </w:r>
          </w:p>
        </w:tc>
        <w:tc>
          <w:tcPr>
            <w:tcW w:w="1760" w:type="dxa"/>
            <w:tcBorders>
              <w:top w:val="single" w:sz="4" w:space="0" w:color="auto"/>
              <w:left w:val="nil"/>
              <w:bottom w:val="nil"/>
              <w:right w:val="nil"/>
            </w:tcBorders>
            <w:shd w:val="clear" w:color="auto" w:fill="auto"/>
            <w:noWrap/>
            <w:vAlign w:val="bottom"/>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Rata-Rata Variabel</w:t>
            </w:r>
          </w:p>
        </w:tc>
      </w:tr>
      <w:tr w:rsidR="00667D9C" w:rsidRPr="00CC1107" w:rsidTr="00667D9C">
        <w:trPr>
          <w:trHeight w:val="315"/>
        </w:trPr>
        <w:tc>
          <w:tcPr>
            <w:tcW w:w="1320" w:type="dxa"/>
            <w:vMerge/>
            <w:tcBorders>
              <w:top w:val="nil"/>
              <w:left w:val="nil"/>
              <w:bottom w:val="single" w:sz="8" w:space="0" w:color="auto"/>
              <w:right w:val="nil"/>
            </w:tcBorders>
            <w:vAlign w:val="center"/>
            <w:hideMark/>
          </w:tcPr>
          <w:p w:rsidR="00667D9C" w:rsidRPr="00CC1107" w:rsidRDefault="00667D9C" w:rsidP="00667D9C">
            <w:pPr>
              <w:suppressAutoHyphens w:val="0"/>
              <w:rPr>
                <w:b/>
                <w:bCs/>
                <w:color w:val="000000"/>
                <w:sz w:val="20"/>
                <w:szCs w:val="20"/>
                <w:lang w:val="en-ID" w:eastAsia="en-ID"/>
              </w:rPr>
            </w:pPr>
          </w:p>
        </w:tc>
        <w:tc>
          <w:tcPr>
            <w:tcW w:w="840" w:type="dxa"/>
            <w:vMerge/>
            <w:tcBorders>
              <w:top w:val="nil"/>
              <w:left w:val="nil"/>
              <w:bottom w:val="single" w:sz="8" w:space="0" w:color="auto"/>
              <w:right w:val="nil"/>
            </w:tcBorders>
            <w:vAlign w:val="center"/>
            <w:hideMark/>
          </w:tcPr>
          <w:p w:rsidR="00667D9C" w:rsidRPr="00CC1107" w:rsidRDefault="00667D9C" w:rsidP="00667D9C">
            <w:pPr>
              <w:suppressAutoHyphens w:val="0"/>
              <w:rPr>
                <w:b/>
                <w:bCs/>
                <w:color w:val="000000"/>
                <w:sz w:val="20"/>
                <w:szCs w:val="20"/>
                <w:lang w:val="en-ID" w:eastAsia="en-ID"/>
              </w:rPr>
            </w:pPr>
          </w:p>
        </w:tc>
        <w:tc>
          <w:tcPr>
            <w:tcW w:w="1080" w:type="dxa"/>
            <w:vMerge/>
            <w:tcBorders>
              <w:top w:val="nil"/>
              <w:left w:val="nil"/>
              <w:bottom w:val="single" w:sz="8" w:space="0" w:color="auto"/>
              <w:right w:val="nil"/>
            </w:tcBorders>
            <w:vAlign w:val="center"/>
            <w:hideMark/>
          </w:tcPr>
          <w:p w:rsidR="00667D9C" w:rsidRPr="00CC1107" w:rsidRDefault="00667D9C" w:rsidP="00667D9C">
            <w:pPr>
              <w:suppressAutoHyphens w:val="0"/>
              <w:rPr>
                <w:b/>
                <w:bCs/>
                <w:color w:val="000000"/>
                <w:sz w:val="20"/>
                <w:szCs w:val="20"/>
                <w:lang w:val="en-ID" w:eastAsia="en-ID"/>
              </w:rPr>
            </w:pPr>
          </w:p>
        </w:tc>
        <w:tc>
          <w:tcPr>
            <w:tcW w:w="2147" w:type="dxa"/>
            <w:tcBorders>
              <w:top w:val="nil"/>
              <w:left w:val="nil"/>
              <w:bottom w:val="single" w:sz="8" w:space="0" w:color="auto"/>
              <w:right w:val="nil"/>
            </w:tcBorders>
            <w:shd w:val="clear" w:color="auto" w:fill="auto"/>
            <w:noWrap/>
            <w:vAlign w:val="bottom"/>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Kontrol Diri</w:t>
            </w:r>
          </w:p>
        </w:tc>
        <w:tc>
          <w:tcPr>
            <w:tcW w:w="1700" w:type="dxa"/>
            <w:tcBorders>
              <w:top w:val="nil"/>
              <w:left w:val="nil"/>
              <w:bottom w:val="single" w:sz="8" w:space="0" w:color="auto"/>
              <w:right w:val="nil"/>
            </w:tcBorders>
            <w:shd w:val="clear" w:color="auto" w:fill="auto"/>
            <w:noWrap/>
            <w:vAlign w:val="bottom"/>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Dukungan Sosial Teman Sebaya</w:t>
            </w:r>
          </w:p>
        </w:tc>
        <w:tc>
          <w:tcPr>
            <w:tcW w:w="1760" w:type="dxa"/>
            <w:tcBorders>
              <w:top w:val="nil"/>
              <w:left w:val="nil"/>
              <w:bottom w:val="single" w:sz="8" w:space="0" w:color="auto"/>
              <w:right w:val="nil"/>
            </w:tcBorders>
            <w:shd w:val="clear" w:color="auto" w:fill="auto"/>
            <w:noWrap/>
            <w:vAlign w:val="bottom"/>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Prokrastinasi Akademik</w:t>
            </w:r>
          </w:p>
        </w:tc>
      </w:tr>
      <w:tr w:rsidR="00667D9C" w:rsidRPr="00CC1107" w:rsidTr="00667D9C">
        <w:trPr>
          <w:trHeight w:val="300"/>
        </w:trPr>
        <w:tc>
          <w:tcPr>
            <w:tcW w:w="132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Jenis Kelamin</w:t>
            </w:r>
          </w:p>
        </w:tc>
        <w:tc>
          <w:tcPr>
            <w:tcW w:w="84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p>
        </w:tc>
        <w:tc>
          <w:tcPr>
            <w:tcW w:w="1080" w:type="dxa"/>
            <w:tcBorders>
              <w:top w:val="nil"/>
              <w:left w:val="nil"/>
              <w:bottom w:val="nil"/>
              <w:right w:val="nil"/>
            </w:tcBorders>
            <w:shd w:val="clear" w:color="auto" w:fill="auto"/>
            <w:noWrap/>
            <w:vAlign w:val="center"/>
            <w:hideMark/>
          </w:tcPr>
          <w:p w:rsidR="00667D9C" w:rsidRPr="00CC1107" w:rsidRDefault="00667D9C" w:rsidP="00667D9C">
            <w:pPr>
              <w:suppressAutoHyphens w:val="0"/>
              <w:rPr>
                <w:sz w:val="20"/>
                <w:szCs w:val="20"/>
                <w:lang w:val="en-ID" w:eastAsia="en-ID"/>
              </w:rPr>
            </w:pPr>
          </w:p>
        </w:tc>
        <w:tc>
          <w:tcPr>
            <w:tcW w:w="2147" w:type="dxa"/>
            <w:tcBorders>
              <w:top w:val="nil"/>
              <w:left w:val="nil"/>
              <w:bottom w:val="nil"/>
              <w:right w:val="nil"/>
            </w:tcBorders>
            <w:shd w:val="clear" w:color="auto" w:fill="auto"/>
            <w:noWrap/>
            <w:vAlign w:val="bottom"/>
            <w:hideMark/>
          </w:tcPr>
          <w:p w:rsidR="00667D9C" w:rsidRPr="00CC1107" w:rsidRDefault="00667D9C" w:rsidP="00667D9C">
            <w:pPr>
              <w:suppressAutoHyphens w:val="0"/>
              <w:rPr>
                <w:sz w:val="20"/>
                <w:szCs w:val="20"/>
                <w:lang w:val="en-ID" w:eastAsia="en-ID"/>
              </w:rPr>
            </w:pPr>
          </w:p>
        </w:tc>
        <w:tc>
          <w:tcPr>
            <w:tcW w:w="1700" w:type="dxa"/>
            <w:tcBorders>
              <w:top w:val="nil"/>
              <w:left w:val="nil"/>
              <w:bottom w:val="nil"/>
              <w:right w:val="nil"/>
            </w:tcBorders>
            <w:shd w:val="clear" w:color="auto" w:fill="auto"/>
            <w:noWrap/>
            <w:vAlign w:val="bottom"/>
            <w:hideMark/>
          </w:tcPr>
          <w:p w:rsidR="00667D9C" w:rsidRPr="00CC1107" w:rsidRDefault="00667D9C" w:rsidP="00667D9C">
            <w:pPr>
              <w:suppressAutoHyphens w:val="0"/>
              <w:rPr>
                <w:sz w:val="20"/>
                <w:szCs w:val="20"/>
                <w:lang w:val="en-ID" w:eastAsia="en-ID"/>
              </w:rPr>
            </w:pPr>
          </w:p>
        </w:tc>
        <w:tc>
          <w:tcPr>
            <w:tcW w:w="1760" w:type="dxa"/>
            <w:tcBorders>
              <w:top w:val="nil"/>
              <w:left w:val="nil"/>
              <w:bottom w:val="nil"/>
              <w:right w:val="nil"/>
            </w:tcBorders>
            <w:shd w:val="clear" w:color="auto" w:fill="auto"/>
            <w:noWrap/>
            <w:vAlign w:val="bottom"/>
            <w:hideMark/>
          </w:tcPr>
          <w:p w:rsidR="00667D9C" w:rsidRPr="00CC1107" w:rsidRDefault="00667D9C" w:rsidP="00667D9C">
            <w:pPr>
              <w:suppressAutoHyphens w:val="0"/>
              <w:rPr>
                <w:sz w:val="20"/>
                <w:szCs w:val="20"/>
                <w:lang w:val="en-ID" w:eastAsia="en-ID"/>
              </w:rPr>
            </w:pPr>
          </w:p>
        </w:tc>
      </w:tr>
      <w:tr w:rsidR="00667D9C" w:rsidRPr="00CC1107" w:rsidTr="00667D9C">
        <w:trPr>
          <w:trHeight w:val="300"/>
        </w:trPr>
        <w:tc>
          <w:tcPr>
            <w:tcW w:w="132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Laki-laki</w:t>
            </w:r>
          </w:p>
        </w:tc>
        <w:tc>
          <w:tcPr>
            <w:tcW w:w="84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102</w:t>
            </w:r>
          </w:p>
        </w:tc>
        <w:tc>
          <w:tcPr>
            <w:tcW w:w="108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46,57%</w:t>
            </w:r>
          </w:p>
        </w:tc>
        <w:tc>
          <w:tcPr>
            <w:tcW w:w="2147"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80,912</w:t>
            </w:r>
          </w:p>
        </w:tc>
        <w:tc>
          <w:tcPr>
            <w:tcW w:w="170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60,137</w:t>
            </w:r>
          </w:p>
        </w:tc>
        <w:tc>
          <w:tcPr>
            <w:tcW w:w="176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100,853</w:t>
            </w:r>
          </w:p>
        </w:tc>
      </w:tr>
      <w:tr w:rsidR="00667D9C" w:rsidRPr="00CC1107" w:rsidTr="00667D9C">
        <w:trPr>
          <w:trHeight w:val="315"/>
        </w:trPr>
        <w:tc>
          <w:tcPr>
            <w:tcW w:w="132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Perempuan</w:t>
            </w:r>
          </w:p>
        </w:tc>
        <w:tc>
          <w:tcPr>
            <w:tcW w:w="84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116</w:t>
            </w:r>
          </w:p>
        </w:tc>
        <w:tc>
          <w:tcPr>
            <w:tcW w:w="108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5,96%</w:t>
            </w:r>
          </w:p>
        </w:tc>
        <w:tc>
          <w:tcPr>
            <w:tcW w:w="2147"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78,216</w:t>
            </w:r>
          </w:p>
        </w:tc>
        <w:tc>
          <w:tcPr>
            <w:tcW w:w="170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64,25</w:t>
            </w:r>
          </w:p>
        </w:tc>
        <w:tc>
          <w:tcPr>
            <w:tcW w:w="176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103,905</w:t>
            </w:r>
          </w:p>
        </w:tc>
      </w:tr>
      <w:tr w:rsidR="00667D9C" w:rsidRPr="00CC1107" w:rsidTr="00667D9C">
        <w:trPr>
          <w:trHeight w:val="315"/>
        </w:trPr>
        <w:tc>
          <w:tcPr>
            <w:tcW w:w="1320" w:type="dxa"/>
            <w:tcBorders>
              <w:left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Rata-rata</w:t>
            </w:r>
          </w:p>
        </w:tc>
        <w:tc>
          <w:tcPr>
            <w:tcW w:w="840" w:type="dxa"/>
            <w:tcBorders>
              <w:left w:val="nil"/>
              <w:right w:val="nil"/>
            </w:tcBorders>
            <w:shd w:val="clear" w:color="auto" w:fill="auto"/>
            <w:noWrap/>
            <w:vAlign w:val="center"/>
            <w:hideMark/>
          </w:tcPr>
          <w:p w:rsidR="00667D9C" w:rsidRPr="00CC1107" w:rsidRDefault="00667D9C" w:rsidP="00667D9C">
            <w:pPr>
              <w:suppressAutoHyphens w:val="0"/>
              <w:rPr>
                <w:color w:val="000000"/>
                <w:sz w:val="20"/>
                <w:szCs w:val="20"/>
                <w:lang w:val="en-ID" w:eastAsia="en-ID"/>
              </w:rPr>
            </w:pPr>
          </w:p>
        </w:tc>
        <w:tc>
          <w:tcPr>
            <w:tcW w:w="1080" w:type="dxa"/>
            <w:tcBorders>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p>
        </w:tc>
        <w:tc>
          <w:tcPr>
            <w:tcW w:w="2147" w:type="dxa"/>
            <w:tcBorders>
              <w:left w:val="nil"/>
              <w:right w:val="nil"/>
            </w:tcBorders>
            <w:shd w:val="clear" w:color="auto" w:fill="auto"/>
            <w:noWrap/>
            <w:vAlign w:val="bottom"/>
            <w:hideMark/>
          </w:tcPr>
          <w:p w:rsidR="00667D9C" w:rsidRPr="00CC1107" w:rsidRDefault="00667D9C" w:rsidP="00667D9C">
            <w:pPr>
              <w:suppressAutoHyphens w:val="0"/>
              <w:jc w:val="center"/>
              <w:rPr>
                <w:color w:val="000000"/>
                <w:sz w:val="22"/>
                <w:szCs w:val="22"/>
                <w:lang w:val="en-US" w:eastAsia="en-US"/>
              </w:rPr>
            </w:pPr>
            <w:r w:rsidRPr="00CC1107">
              <w:rPr>
                <w:color w:val="000000"/>
                <w:sz w:val="22"/>
                <w:szCs w:val="22"/>
              </w:rPr>
              <w:t>79.47706</w:t>
            </w:r>
          </w:p>
        </w:tc>
        <w:tc>
          <w:tcPr>
            <w:tcW w:w="1700" w:type="dxa"/>
            <w:tcBorders>
              <w:left w:val="nil"/>
              <w:right w:val="nil"/>
            </w:tcBorders>
            <w:shd w:val="clear" w:color="auto" w:fill="auto"/>
            <w:noWrap/>
            <w:vAlign w:val="bottom"/>
            <w:hideMark/>
          </w:tcPr>
          <w:p w:rsidR="00667D9C" w:rsidRPr="00CC1107" w:rsidRDefault="00667D9C" w:rsidP="00667D9C">
            <w:pPr>
              <w:suppressAutoHyphens w:val="0"/>
              <w:jc w:val="center"/>
              <w:rPr>
                <w:color w:val="000000"/>
                <w:sz w:val="22"/>
                <w:szCs w:val="22"/>
                <w:lang w:val="en-US" w:eastAsia="en-US"/>
              </w:rPr>
            </w:pPr>
            <w:r w:rsidRPr="00CC1107">
              <w:rPr>
                <w:color w:val="000000"/>
                <w:sz w:val="22"/>
                <w:szCs w:val="22"/>
              </w:rPr>
              <w:t>62.32569</w:t>
            </w:r>
          </w:p>
        </w:tc>
        <w:tc>
          <w:tcPr>
            <w:tcW w:w="1760" w:type="dxa"/>
            <w:tcBorders>
              <w:left w:val="nil"/>
              <w:right w:val="nil"/>
            </w:tcBorders>
            <w:shd w:val="clear" w:color="auto" w:fill="auto"/>
            <w:noWrap/>
            <w:vAlign w:val="bottom"/>
            <w:hideMark/>
          </w:tcPr>
          <w:p w:rsidR="00667D9C" w:rsidRPr="00CC1107" w:rsidRDefault="00667D9C" w:rsidP="00667D9C">
            <w:pPr>
              <w:suppressAutoHyphens w:val="0"/>
              <w:jc w:val="center"/>
              <w:rPr>
                <w:color w:val="000000"/>
                <w:sz w:val="22"/>
                <w:szCs w:val="22"/>
                <w:lang w:val="en-US" w:eastAsia="en-US"/>
              </w:rPr>
            </w:pPr>
            <w:r w:rsidRPr="00CC1107">
              <w:rPr>
                <w:color w:val="000000"/>
                <w:sz w:val="22"/>
                <w:szCs w:val="22"/>
              </w:rPr>
              <w:t>102.4771</w:t>
            </w:r>
          </w:p>
        </w:tc>
      </w:tr>
      <w:tr w:rsidR="00667D9C" w:rsidRPr="00CC1107" w:rsidTr="00667D9C">
        <w:trPr>
          <w:trHeight w:val="300"/>
        </w:trPr>
        <w:tc>
          <w:tcPr>
            <w:tcW w:w="132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Kelas</w:t>
            </w:r>
          </w:p>
        </w:tc>
        <w:tc>
          <w:tcPr>
            <w:tcW w:w="84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p>
        </w:tc>
        <w:tc>
          <w:tcPr>
            <w:tcW w:w="1080" w:type="dxa"/>
            <w:tcBorders>
              <w:top w:val="nil"/>
              <w:left w:val="nil"/>
              <w:bottom w:val="nil"/>
              <w:right w:val="nil"/>
            </w:tcBorders>
            <w:shd w:val="clear" w:color="auto" w:fill="auto"/>
            <w:noWrap/>
            <w:vAlign w:val="center"/>
            <w:hideMark/>
          </w:tcPr>
          <w:p w:rsidR="00667D9C" w:rsidRPr="00CC1107" w:rsidRDefault="00667D9C" w:rsidP="00667D9C">
            <w:pPr>
              <w:suppressAutoHyphens w:val="0"/>
              <w:rPr>
                <w:sz w:val="20"/>
                <w:szCs w:val="20"/>
                <w:lang w:val="en-ID" w:eastAsia="en-ID"/>
              </w:rPr>
            </w:pPr>
          </w:p>
        </w:tc>
        <w:tc>
          <w:tcPr>
            <w:tcW w:w="2147" w:type="dxa"/>
            <w:tcBorders>
              <w:top w:val="nil"/>
              <w:left w:val="nil"/>
              <w:bottom w:val="nil"/>
              <w:right w:val="nil"/>
            </w:tcBorders>
            <w:shd w:val="clear" w:color="auto" w:fill="auto"/>
            <w:noWrap/>
            <w:vAlign w:val="bottom"/>
            <w:hideMark/>
          </w:tcPr>
          <w:p w:rsidR="00667D9C" w:rsidRPr="00CC1107" w:rsidRDefault="00667D9C" w:rsidP="00667D9C">
            <w:pPr>
              <w:suppressAutoHyphens w:val="0"/>
              <w:rPr>
                <w:sz w:val="20"/>
                <w:szCs w:val="20"/>
                <w:lang w:val="en-ID" w:eastAsia="en-ID"/>
              </w:rPr>
            </w:pPr>
          </w:p>
        </w:tc>
        <w:tc>
          <w:tcPr>
            <w:tcW w:w="170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sz w:val="20"/>
                <w:szCs w:val="20"/>
                <w:lang w:val="en-ID" w:eastAsia="en-ID"/>
              </w:rPr>
            </w:pPr>
          </w:p>
        </w:tc>
        <w:tc>
          <w:tcPr>
            <w:tcW w:w="176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sz w:val="20"/>
                <w:szCs w:val="20"/>
                <w:lang w:val="en-ID" w:eastAsia="en-ID"/>
              </w:rPr>
            </w:pPr>
          </w:p>
        </w:tc>
      </w:tr>
      <w:tr w:rsidR="00667D9C" w:rsidRPr="00CC1107" w:rsidTr="00667D9C">
        <w:trPr>
          <w:trHeight w:val="300"/>
        </w:trPr>
        <w:tc>
          <w:tcPr>
            <w:tcW w:w="132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 sma</w:t>
            </w:r>
          </w:p>
        </w:tc>
        <w:tc>
          <w:tcPr>
            <w:tcW w:w="84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136</w:t>
            </w:r>
          </w:p>
        </w:tc>
        <w:tc>
          <w:tcPr>
            <w:tcW w:w="108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62,10%</w:t>
            </w:r>
          </w:p>
        </w:tc>
        <w:tc>
          <w:tcPr>
            <w:tcW w:w="2147"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79,301</w:t>
            </w:r>
          </w:p>
        </w:tc>
        <w:tc>
          <w:tcPr>
            <w:tcW w:w="170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61,787</w:t>
            </w:r>
          </w:p>
        </w:tc>
        <w:tc>
          <w:tcPr>
            <w:tcW w:w="176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103,765</w:t>
            </w:r>
          </w:p>
        </w:tc>
      </w:tr>
      <w:tr w:rsidR="00667D9C" w:rsidRPr="00CC1107" w:rsidTr="00667D9C">
        <w:trPr>
          <w:trHeight w:val="300"/>
        </w:trPr>
        <w:tc>
          <w:tcPr>
            <w:tcW w:w="132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11 sma</w:t>
            </w:r>
          </w:p>
        </w:tc>
        <w:tc>
          <w:tcPr>
            <w:tcW w:w="84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82</w:t>
            </w:r>
          </w:p>
        </w:tc>
        <w:tc>
          <w:tcPr>
            <w:tcW w:w="108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37,44%</w:t>
            </w:r>
          </w:p>
        </w:tc>
        <w:tc>
          <w:tcPr>
            <w:tcW w:w="2147"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79,768</w:t>
            </w:r>
          </w:p>
        </w:tc>
        <w:tc>
          <w:tcPr>
            <w:tcW w:w="170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63,22</w:t>
            </w:r>
          </w:p>
        </w:tc>
        <w:tc>
          <w:tcPr>
            <w:tcW w:w="176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103,341</w:t>
            </w:r>
          </w:p>
        </w:tc>
      </w:tr>
      <w:tr w:rsidR="00667D9C" w:rsidRPr="00CC1107" w:rsidTr="00667D9C">
        <w:trPr>
          <w:trHeight w:val="163"/>
        </w:trPr>
        <w:tc>
          <w:tcPr>
            <w:tcW w:w="1320" w:type="dxa"/>
            <w:tcBorders>
              <w:top w:val="nil"/>
              <w:left w:val="nil"/>
              <w:right w:val="nil"/>
            </w:tcBorders>
            <w:shd w:val="clear" w:color="auto" w:fill="auto"/>
            <w:noWrap/>
            <w:vAlign w:val="center"/>
          </w:tcPr>
          <w:p w:rsidR="00667D9C" w:rsidRPr="00CC1107" w:rsidRDefault="00667D9C" w:rsidP="00667D9C">
            <w:pPr>
              <w:suppressAutoHyphens w:val="0"/>
              <w:rPr>
                <w:color w:val="000000"/>
                <w:sz w:val="20"/>
                <w:szCs w:val="20"/>
                <w:lang w:val="en-ID" w:eastAsia="en-ID"/>
              </w:rPr>
            </w:pPr>
          </w:p>
        </w:tc>
        <w:tc>
          <w:tcPr>
            <w:tcW w:w="840" w:type="dxa"/>
            <w:tcBorders>
              <w:top w:val="nil"/>
              <w:left w:val="nil"/>
              <w:right w:val="nil"/>
            </w:tcBorders>
            <w:shd w:val="clear" w:color="auto" w:fill="auto"/>
            <w:noWrap/>
            <w:vAlign w:val="center"/>
          </w:tcPr>
          <w:p w:rsidR="00667D9C" w:rsidRPr="00CC1107" w:rsidRDefault="00667D9C" w:rsidP="00667D9C">
            <w:pPr>
              <w:suppressAutoHyphens w:val="0"/>
              <w:jc w:val="center"/>
              <w:rPr>
                <w:color w:val="000000"/>
                <w:sz w:val="20"/>
                <w:szCs w:val="20"/>
                <w:lang w:val="en-ID" w:eastAsia="en-ID"/>
              </w:rPr>
            </w:pPr>
          </w:p>
        </w:tc>
        <w:tc>
          <w:tcPr>
            <w:tcW w:w="1080" w:type="dxa"/>
            <w:tcBorders>
              <w:top w:val="nil"/>
              <w:left w:val="nil"/>
              <w:right w:val="nil"/>
            </w:tcBorders>
            <w:shd w:val="clear" w:color="auto" w:fill="auto"/>
            <w:noWrap/>
            <w:vAlign w:val="center"/>
          </w:tcPr>
          <w:p w:rsidR="00667D9C" w:rsidRPr="00CC1107" w:rsidRDefault="00667D9C" w:rsidP="00667D9C">
            <w:pPr>
              <w:suppressAutoHyphens w:val="0"/>
              <w:jc w:val="center"/>
              <w:rPr>
                <w:color w:val="000000"/>
                <w:sz w:val="20"/>
                <w:szCs w:val="20"/>
                <w:lang w:val="en-ID" w:eastAsia="en-ID"/>
              </w:rPr>
            </w:pPr>
          </w:p>
        </w:tc>
        <w:tc>
          <w:tcPr>
            <w:tcW w:w="2147" w:type="dxa"/>
            <w:tcBorders>
              <w:top w:val="nil"/>
              <w:left w:val="nil"/>
              <w:right w:val="nil"/>
            </w:tcBorders>
            <w:shd w:val="clear" w:color="auto" w:fill="auto"/>
            <w:noWrap/>
            <w:vAlign w:val="bottom"/>
          </w:tcPr>
          <w:p w:rsidR="00667D9C" w:rsidRPr="00CC1107" w:rsidRDefault="00667D9C" w:rsidP="00667D9C">
            <w:pPr>
              <w:suppressAutoHyphens w:val="0"/>
              <w:jc w:val="center"/>
              <w:rPr>
                <w:color w:val="000000"/>
                <w:sz w:val="20"/>
                <w:szCs w:val="20"/>
                <w:lang w:val="en-ID" w:eastAsia="en-ID"/>
              </w:rPr>
            </w:pPr>
          </w:p>
        </w:tc>
        <w:tc>
          <w:tcPr>
            <w:tcW w:w="1700" w:type="dxa"/>
            <w:tcBorders>
              <w:top w:val="nil"/>
              <w:left w:val="nil"/>
              <w:right w:val="nil"/>
            </w:tcBorders>
            <w:shd w:val="clear" w:color="auto" w:fill="auto"/>
            <w:noWrap/>
            <w:vAlign w:val="bottom"/>
          </w:tcPr>
          <w:p w:rsidR="00667D9C" w:rsidRPr="00CC1107" w:rsidRDefault="00667D9C" w:rsidP="00667D9C">
            <w:pPr>
              <w:suppressAutoHyphens w:val="0"/>
              <w:jc w:val="center"/>
              <w:rPr>
                <w:color w:val="000000"/>
                <w:sz w:val="20"/>
                <w:szCs w:val="20"/>
                <w:lang w:val="en-ID" w:eastAsia="en-ID"/>
              </w:rPr>
            </w:pPr>
          </w:p>
        </w:tc>
        <w:tc>
          <w:tcPr>
            <w:tcW w:w="1760" w:type="dxa"/>
            <w:tcBorders>
              <w:top w:val="nil"/>
              <w:left w:val="nil"/>
              <w:right w:val="nil"/>
            </w:tcBorders>
            <w:shd w:val="clear" w:color="auto" w:fill="auto"/>
            <w:noWrap/>
            <w:vAlign w:val="bottom"/>
          </w:tcPr>
          <w:p w:rsidR="00667D9C" w:rsidRPr="00CC1107" w:rsidRDefault="00667D9C" w:rsidP="00667D9C">
            <w:pPr>
              <w:suppressAutoHyphens w:val="0"/>
              <w:jc w:val="center"/>
              <w:rPr>
                <w:color w:val="000000"/>
                <w:sz w:val="20"/>
                <w:szCs w:val="20"/>
                <w:lang w:val="en-ID" w:eastAsia="en-ID"/>
              </w:rPr>
            </w:pPr>
          </w:p>
        </w:tc>
      </w:tr>
      <w:tr w:rsidR="00667D9C" w:rsidRPr="00CC1107" w:rsidTr="00667D9C">
        <w:trPr>
          <w:trHeight w:val="315"/>
        </w:trPr>
        <w:tc>
          <w:tcPr>
            <w:tcW w:w="1320" w:type="dxa"/>
            <w:tcBorders>
              <w:top w:val="nil"/>
              <w:left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Rata-rata</w:t>
            </w:r>
          </w:p>
        </w:tc>
        <w:tc>
          <w:tcPr>
            <w:tcW w:w="84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p>
        </w:tc>
        <w:tc>
          <w:tcPr>
            <w:tcW w:w="108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p>
        </w:tc>
        <w:tc>
          <w:tcPr>
            <w:tcW w:w="2147" w:type="dxa"/>
            <w:tcBorders>
              <w:top w:val="nil"/>
              <w:left w:val="nil"/>
              <w:right w:val="nil"/>
            </w:tcBorders>
            <w:shd w:val="clear" w:color="auto" w:fill="auto"/>
            <w:noWrap/>
            <w:vAlign w:val="bottom"/>
            <w:hideMark/>
          </w:tcPr>
          <w:p w:rsidR="00667D9C" w:rsidRPr="00CC1107" w:rsidRDefault="00667D9C" w:rsidP="00667D9C">
            <w:pPr>
              <w:tabs>
                <w:tab w:val="left" w:pos="634"/>
              </w:tabs>
              <w:suppressAutoHyphens w:val="0"/>
              <w:jc w:val="center"/>
              <w:rPr>
                <w:color w:val="000000"/>
                <w:sz w:val="20"/>
                <w:szCs w:val="20"/>
                <w:lang w:val="en-ID" w:eastAsia="en-ID"/>
              </w:rPr>
            </w:pPr>
            <w:r w:rsidRPr="00CC1107">
              <w:rPr>
                <w:color w:val="000000"/>
                <w:sz w:val="22"/>
                <w:szCs w:val="22"/>
              </w:rPr>
              <w:t>79.47706</w:t>
            </w:r>
          </w:p>
        </w:tc>
        <w:tc>
          <w:tcPr>
            <w:tcW w:w="170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2"/>
                <w:szCs w:val="22"/>
              </w:rPr>
              <w:t>62.32569</w:t>
            </w:r>
          </w:p>
        </w:tc>
        <w:tc>
          <w:tcPr>
            <w:tcW w:w="176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2"/>
                <w:szCs w:val="22"/>
              </w:rPr>
              <w:t>102.4771</w:t>
            </w:r>
          </w:p>
        </w:tc>
      </w:tr>
      <w:tr w:rsidR="00667D9C" w:rsidRPr="00CC1107" w:rsidTr="00667D9C">
        <w:trPr>
          <w:trHeight w:val="300"/>
        </w:trPr>
        <w:tc>
          <w:tcPr>
            <w:tcW w:w="132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r w:rsidRPr="00CC1107">
              <w:rPr>
                <w:b/>
                <w:bCs/>
                <w:color w:val="000000"/>
                <w:sz w:val="20"/>
                <w:szCs w:val="20"/>
                <w:lang w:val="en-ID" w:eastAsia="en-ID"/>
              </w:rPr>
              <w:t>Usia</w:t>
            </w:r>
          </w:p>
        </w:tc>
        <w:tc>
          <w:tcPr>
            <w:tcW w:w="84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b/>
                <w:bCs/>
                <w:color w:val="000000"/>
                <w:sz w:val="20"/>
                <w:szCs w:val="20"/>
                <w:lang w:val="en-ID" w:eastAsia="en-ID"/>
              </w:rPr>
            </w:pPr>
          </w:p>
        </w:tc>
        <w:tc>
          <w:tcPr>
            <w:tcW w:w="1080" w:type="dxa"/>
            <w:tcBorders>
              <w:top w:val="nil"/>
              <w:left w:val="nil"/>
              <w:bottom w:val="nil"/>
              <w:right w:val="nil"/>
            </w:tcBorders>
            <w:shd w:val="clear" w:color="auto" w:fill="auto"/>
            <w:noWrap/>
            <w:vAlign w:val="center"/>
            <w:hideMark/>
          </w:tcPr>
          <w:p w:rsidR="00667D9C" w:rsidRPr="00CC1107" w:rsidRDefault="00667D9C" w:rsidP="00667D9C">
            <w:pPr>
              <w:suppressAutoHyphens w:val="0"/>
              <w:rPr>
                <w:sz w:val="20"/>
                <w:szCs w:val="20"/>
                <w:lang w:val="en-ID" w:eastAsia="en-ID"/>
              </w:rPr>
            </w:pPr>
          </w:p>
        </w:tc>
        <w:tc>
          <w:tcPr>
            <w:tcW w:w="2147" w:type="dxa"/>
            <w:tcBorders>
              <w:top w:val="nil"/>
              <w:left w:val="nil"/>
              <w:bottom w:val="nil"/>
              <w:right w:val="nil"/>
            </w:tcBorders>
            <w:shd w:val="clear" w:color="auto" w:fill="auto"/>
            <w:noWrap/>
            <w:vAlign w:val="bottom"/>
            <w:hideMark/>
          </w:tcPr>
          <w:p w:rsidR="00667D9C" w:rsidRPr="00CC1107" w:rsidRDefault="00667D9C" w:rsidP="00667D9C">
            <w:pPr>
              <w:suppressAutoHyphens w:val="0"/>
              <w:rPr>
                <w:sz w:val="20"/>
                <w:szCs w:val="20"/>
                <w:lang w:val="en-ID" w:eastAsia="en-ID"/>
              </w:rPr>
            </w:pPr>
          </w:p>
        </w:tc>
        <w:tc>
          <w:tcPr>
            <w:tcW w:w="170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sz w:val="20"/>
                <w:szCs w:val="20"/>
                <w:lang w:val="en-ID" w:eastAsia="en-ID"/>
              </w:rPr>
            </w:pPr>
          </w:p>
        </w:tc>
        <w:tc>
          <w:tcPr>
            <w:tcW w:w="176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sz w:val="20"/>
                <w:szCs w:val="20"/>
                <w:lang w:val="en-ID" w:eastAsia="en-ID"/>
              </w:rPr>
            </w:pPr>
          </w:p>
        </w:tc>
      </w:tr>
      <w:tr w:rsidR="00667D9C" w:rsidRPr="00CC1107" w:rsidTr="00667D9C">
        <w:trPr>
          <w:trHeight w:val="300"/>
        </w:trPr>
        <w:tc>
          <w:tcPr>
            <w:tcW w:w="132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15</w:t>
            </w:r>
          </w:p>
        </w:tc>
        <w:tc>
          <w:tcPr>
            <w:tcW w:w="84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23</w:t>
            </w:r>
          </w:p>
        </w:tc>
        <w:tc>
          <w:tcPr>
            <w:tcW w:w="108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10,50%</w:t>
            </w:r>
          </w:p>
        </w:tc>
        <w:tc>
          <w:tcPr>
            <w:tcW w:w="2147"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80,087</w:t>
            </w:r>
          </w:p>
        </w:tc>
        <w:tc>
          <w:tcPr>
            <w:tcW w:w="170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61,739</w:t>
            </w:r>
          </w:p>
        </w:tc>
        <w:tc>
          <w:tcPr>
            <w:tcW w:w="176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103,304</w:t>
            </w:r>
          </w:p>
        </w:tc>
      </w:tr>
      <w:tr w:rsidR="00667D9C" w:rsidRPr="00CC1107" w:rsidTr="00667D9C">
        <w:trPr>
          <w:trHeight w:val="300"/>
        </w:trPr>
        <w:tc>
          <w:tcPr>
            <w:tcW w:w="132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16</w:t>
            </w:r>
          </w:p>
        </w:tc>
        <w:tc>
          <w:tcPr>
            <w:tcW w:w="84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107</w:t>
            </w:r>
          </w:p>
        </w:tc>
        <w:tc>
          <w:tcPr>
            <w:tcW w:w="1080" w:type="dxa"/>
            <w:tcBorders>
              <w:top w:val="nil"/>
              <w:left w:val="nil"/>
              <w:bottom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48,40%</w:t>
            </w:r>
          </w:p>
        </w:tc>
        <w:tc>
          <w:tcPr>
            <w:tcW w:w="2147"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79,252</w:t>
            </w:r>
          </w:p>
        </w:tc>
        <w:tc>
          <w:tcPr>
            <w:tcW w:w="170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69,773</w:t>
            </w:r>
          </w:p>
        </w:tc>
        <w:tc>
          <w:tcPr>
            <w:tcW w:w="1760" w:type="dxa"/>
            <w:tcBorders>
              <w:top w:val="nil"/>
              <w:left w:val="nil"/>
              <w:bottom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103,374</w:t>
            </w:r>
          </w:p>
        </w:tc>
      </w:tr>
      <w:tr w:rsidR="00667D9C" w:rsidRPr="00CC1107" w:rsidTr="00667D9C">
        <w:trPr>
          <w:trHeight w:val="300"/>
        </w:trPr>
        <w:tc>
          <w:tcPr>
            <w:tcW w:w="132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17</w:t>
            </w:r>
          </w:p>
        </w:tc>
        <w:tc>
          <w:tcPr>
            <w:tcW w:w="84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73</w:t>
            </w:r>
          </w:p>
        </w:tc>
        <w:tc>
          <w:tcPr>
            <w:tcW w:w="108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33,33%</w:t>
            </w:r>
          </w:p>
        </w:tc>
        <w:tc>
          <w:tcPr>
            <w:tcW w:w="2147"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79,685</w:t>
            </w:r>
          </w:p>
        </w:tc>
        <w:tc>
          <w:tcPr>
            <w:tcW w:w="170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63,315</w:t>
            </w:r>
          </w:p>
        </w:tc>
        <w:tc>
          <w:tcPr>
            <w:tcW w:w="176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101,041</w:t>
            </w:r>
          </w:p>
        </w:tc>
      </w:tr>
      <w:tr w:rsidR="00667D9C" w:rsidRPr="00CC1107" w:rsidTr="00667D9C">
        <w:trPr>
          <w:trHeight w:val="315"/>
        </w:trPr>
        <w:tc>
          <w:tcPr>
            <w:tcW w:w="132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18</w:t>
            </w:r>
          </w:p>
        </w:tc>
        <w:tc>
          <w:tcPr>
            <w:tcW w:w="84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15</w:t>
            </w:r>
          </w:p>
        </w:tc>
        <w:tc>
          <w:tcPr>
            <w:tcW w:w="1080" w:type="dxa"/>
            <w:tcBorders>
              <w:top w:val="nil"/>
              <w:left w:val="nil"/>
              <w:right w:val="nil"/>
            </w:tcBorders>
            <w:shd w:val="clear" w:color="auto" w:fill="auto"/>
            <w:noWrap/>
            <w:vAlign w:val="center"/>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7,30%</w:t>
            </w:r>
          </w:p>
        </w:tc>
        <w:tc>
          <w:tcPr>
            <w:tcW w:w="2147"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79,133</w:t>
            </w:r>
          </w:p>
        </w:tc>
        <w:tc>
          <w:tcPr>
            <w:tcW w:w="170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62,333</w:t>
            </w:r>
          </w:p>
        </w:tc>
        <w:tc>
          <w:tcPr>
            <w:tcW w:w="1760" w:type="dxa"/>
            <w:tcBorders>
              <w:top w:val="nil"/>
              <w:left w:val="nil"/>
              <w:right w:val="nil"/>
            </w:tcBorders>
            <w:shd w:val="clear" w:color="auto" w:fill="auto"/>
            <w:noWrap/>
            <w:vAlign w:val="bottom"/>
            <w:hideMark/>
          </w:tcPr>
          <w:p w:rsidR="00667D9C" w:rsidRPr="00CC1107" w:rsidRDefault="00667D9C" w:rsidP="00667D9C">
            <w:pPr>
              <w:suppressAutoHyphens w:val="0"/>
              <w:jc w:val="center"/>
              <w:rPr>
                <w:color w:val="000000"/>
                <w:sz w:val="20"/>
                <w:szCs w:val="20"/>
                <w:lang w:val="en-ID" w:eastAsia="en-ID"/>
              </w:rPr>
            </w:pPr>
            <w:r w:rsidRPr="00CC1107">
              <w:rPr>
                <w:color w:val="000000"/>
                <w:sz w:val="20"/>
                <w:szCs w:val="20"/>
                <w:lang w:val="en-ID" w:eastAsia="en-ID"/>
              </w:rPr>
              <w:t>101,08</w:t>
            </w:r>
          </w:p>
        </w:tc>
      </w:tr>
      <w:tr w:rsidR="00667D9C" w:rsidRPr="00CC1107" w:rsidTr="00667D9C">
        <w:trPr>
          <w:trHeight w:val="300"/>
        </w:trPr>
        <w:tc>
          <w:tcPr>
            <w:tcW w:w="1320" w:type="dxa"/>
            <w:tcBorders>
              <w:top w:val="nil"/>
              <w:left w:val="nil"/>
              <w:bottom w:val="single" w:sz="4" w:space="0" w:color="auto"/>
              <w:right w:val="nil"/>
            </w:tcBorders>
            <w:shd w:val="clear" w:color="auto" w:fill="auto"/>
            <w:noWrap/>
            <w:vAlign w:val="center"/>
            <w:hideMark/>
          </w:tcPr>
          <w:p w:rsidR="00667D9C" w:rsidRPr="00CC1107" w:rsidRDefault="00667D9C" w:rsidP="00667D9C">
            <w:pPr>
              <w:suppressAutoHyphens w:val="0"/>
              <w:jc w:val="center"/>
              <w:rPr>
                <w:b/>
                <w:bCs/>
                <w:color w:val="000000"/>
                <w:sz w:val="22"/>
                <w:szCs w:val="22"/>
                <w:lang w:val="en-ID" w:eastAsia="en-ID"/>
              </w:rPr>
            </w:pPr>
            <w:r w:rsidRPr="00CC1107">
              <w:rPr>
                <w:b/>
                <w:bCs/>
                <w:color w:val="000000"/>
                <w:sz w:val="22"/>
                <w:szCs w:val="22"/>
                <w:lang w:val="en-ID" w:eastAsia="en-ID"/>
              </w:rPr>
              <w:t>Rata-rata</w:t>
            </w:r>
          </w:p>
        </w:tc>
        <w:tc>
          <w:tcPr>
            <w:tcW w:w="840" w:type="dxa"/>
            <w:tcBorders>
              <w:top w:val="nil"/>
              <w:left w:val="nil"/>
              <w:bottom w:val="single" w:sz="4" w:space="0" w:color="auto"/>
              <w:right w:val="nil"/>
            </w:tcBorders>
            <w:shd w:val="clear" w:color="auto" w:fill="auto"/>
            <w:noWrap/>
            <w:vAlign w:val="center"/>
            <w:hideMark/>
          </w:tcPr>
          <w:p w:rsidR="00667D9C" w:rsidRPr="00CC1107" w:rsidRDefault="00667D9C" w:rsidP="00667D9C">
            <w:pPr>
              <w:suppressAutoHyphens w:val="0"/>
              <w:jc w:val="center"/>
              <w:rPr>
                <w:color w:val="000000"/>
                <w:sz w:val="22"/>
                <w:szCs w:val="22"/>
                <w:lang w:val="en-ID" w:eastAsia="en-ID"/>
              </w:rPr>
            </w:pPr>
          </w:p>
        </w:tc>
        <w:tc>
          <w:tcPr>
            <w:tcW w:w="1080" w:type="dxa"/>
            <w:tcBorders>
              <w:top w:val="nil"/>
              <w:left w:val="nil"/>
              <w:bottom w:val="single" w:sz="4" w:space="0" w:color="auto"/>
              <w:right w:val="nil"/>
            </w:tcBorders>
            <w:shd w:val="clear" w:color="auto" w:fill="auto"/>
            <w:noWrap/>
            <w:vAlign w:val="center"/>
            <w:hideMark/>
          </w:tcPr>
          <w:p w:rsidR="00667D9C" w:rsidRPr="00CC1107" w:rsidRDefault="00667D9C" w:rsidP="00667D9C">
            <w:pPr>
              <w:suppressAutoHyphens w:val="0"/>
              <w:jc w:val="center"/>
              <w:rPr>
                <w:color w:val="000000"/>
                <w:sz w:val="22"/>
                <w:szCs w:val="22"/>
                <w:lang w:val="en-ID" w:eastAsia="en-ID"/>
              </w:rPr>
            </w:pPr>
          </w:p>
        </w:tc>
        <w:tc>
          <w:tcPr>
            <w:tcW w:w="2147" w:type="dxa"/>
            <w:tcBorders>
              <w:top w:val="nil"/>
              <w:left w:val="nil"/>
              <w:bottom w:val="single" w:sz="4" w:space="0" w:color="auto"/>
              <w:right w:val="nil"/>
            </w:tcBorders>
            <w:shd w:val="clear" w:color="auto" w:fill="auto"/>
            <w:noWrap/>
            <w:vAlign w:val="center"/>
            <w:hideMark/>
          </w:tcPr>
          <w:p w:rsidR="00667D9C" w:rsidRPr="00CC1107" w:rsidRDefault="00667D9C" w:rsidP="00667D9C">
            <w:pPr>
              <w:suppressAutoHyphens w:val="0"/>
              <w:jc w:val="center"/>
              <w:rPr>
                <w:color w:val="000000"/>
                <w:sz w:val="22"/>
                <w:szCs w:val="22"/>
                <w:lang w:val="en-ID" w:eastAsia="en-ID"/>
              </w:rPr>
            </w:pPr>
            <w:r w:rsidRPr="00CC1107">
              <w:rPr>
                <w:color w:val="000000"/>
                <w:sz w:val="22"/>
                <w:szCs w:val="22"/>
              </w:rPr>
              <w:t>79.47706</w:t>
            </w:r>
          </w:p>
        </w:tc>
        <w:tc>
          <w:tcPr>
            <w:tcW w:w="1700" w:type="dxa"/>
            <w:tcBorders>
              <w:top w:val="nil"/>
              <w:left w:val="nil"/>
              <w:bottom w:val="single" w:sz="4" w:space="0" w:color="auto"/>
              <w:right w:val="nil"/>
            </w:tcBorders>
            <w:shd w:val="clear" w:color="auto" w:fill="auto"/>
            <w:noWrap/>
            <w:vAlign w:val="center"/>
            <w:hideMark/>
          </w:tcPr>
          <w:p w:rsidR="00667D9C" w:rsidRPr="00CC1107" w:rsidRDefault="00667D9C" w:rsidP="00667D9C">
            <w:pPr>
              <w:suppressAutoHyphens w:val="0"/>
              <w:jc w:val="center"/>
              <w:rPr>
                <w:color w:val="000000"/>
                <w:sz w:val="22"/>
                <w:szCs w:val="22"/>
                <w:lang w:val="en-ID" w:eastAsia="en-ID"/>
              </w:rPr>
            </w:pPr>
            <w:r w:rsidRPr="00CC1107">
              <w:rPr>
                <w:color w:val="000000"/>
                <w:sz w:val="22"/>
                <w:szCs w:val="22"/>
              </w:rPr>
              <w:t>62.32569</w:t>
            </w:r>
          </w:p>
        </w:tc>
        <w:tc>
          <w:tcPr>
            <w:tcW w:w="1760" w:type="dxa"/>
            <w:tcBorders>
              <w:top w:val="nil"/>
              <w:left w:val="nil"/>
              <w:bottom w:val="single" w:sz="4" w:space="0" w:color="auto"/>
              <w:right w:val="nil"/>
            </w:tcBorders>
            <w:shd w:val="clear" w:color="auto" w:fill="auto"/>
            <w:noWrap/>
            <w:vAlign w:val="center"/>
            <w:hideMark/>
          </w:tcPr>
          <w:p w:rsidR="00667D9C" w:rsidRPr="00CC1107" w:rsidRDefault="00667D9C" w:rsidP="00667D9C">
            <w:pPr>
              <w:suppressAutoHyphens w:val="0"/>
              <w:jc w:val="center"/>
              <w:rPr>
                <w:color w:val="000000"/>
                <w:sz w:val="22"/>
                <w:szCs w:val="22"/>
                <w:lang w:val="en-ID" w:eastAsia="en-ID"/>
              </w:rPr>
            </w:pPr>
            <w:r w:rsidRPr="00CC1107">
              <w:rPr>
                <w:color w:val="000000"/>
                <w:sz w:val="22"/>
                <w:szCs w:val="22"/>
              </w:rPr>
              <w:t>102.4771</w:t>
            </w:r>
          </w:p>
        </w:tc>
      </w:tr>
    </w:tbl>
    <w:p w:rsidR="00667D9C" w:rsidRPr="00CC1107" w:rsidRDefault="00667D9C" w:rsidP="00667D9C">
      <w:pPr>
        <w:suppressAutoHyphens w:val="0"/>
        <w:spacing w:after="160" w:line="276" w:lineRule="auto"/>
        <w:rPr>
          <w:rFonts w:eastAsia="Calibri"/>
          <w:kern w:val="2"/>
          <w:sz w:val="22"/>
          <w:szCs w:val="22"/>
          <w:lang w:val="en-ID" w:eastAsia="en-US"/>
          <w14:ligatures w14:val="standardContextual"/>
        </w:rPr>
      </w:pPr>
    </w:p>
    <w:p w:rsidR="00667D9C" w:rsidRPr="00CC1107" w:rsidRDefault="00667D9C" w:rsidP="00667D9C">
      <w:pPr>
        <w:numPr>
          <w:ilvl w:val="0"/>
          <w:numId w:val="6"/>
        </w:numPr>
        <w:spacing w:line="276" w:lineRule="auto"/>
        <w:contextualSpacing/>
        <w:jc w:val="both"/>
        <w:rPr>
          <w:b/>
          <w:sz w:val="20"/>
          <w:szCs w:val="20"/>
          <w:lang w:val="en-ID"/>
        </w:rPr>
      </w:pPr>
      <w:r w:rsidRPr="00CC1107">
        <w:rPr>
          <w:b/>
          <w:sz w:val="20"/>
          <w:szCs w:val="20"/>
          <w:lang w:val="en-ID"/>
        </w:rPr>
        <w:t>Uji Asumsi</w:t>
      </w:r>
    </w:p>
    <w:p w:rsidR="00667D9C" w:rsidRPr="00CC1107" w:rsidRDefault="00667D9C" w:rsidP="00667D9C">
      <w:pPr>
        <w:ind w:firstLine="567"/>
        <w:jc w:val="both"/>
        <w:rPr>
          <w:sz w:val="20"/>
          <w:szCs w:val="20"/>
          <w:lang w:val="en-ID"/>
        </w:rPr>
      </w:pPr>
      <w:r w:rsidRPr="00CC1107">
        <w:rPr>
          <w:sz w:val="20"/>
          <w:szCs w:val="20"/>
          <w:lang w:val="en-ID"/>
        </w:rPr>
        <w:t>Sebelum melakukan uji hipotesis, peneliti melakukan uji asumsi yang terdiri dari uji normalitas, uji linieritas, uji multikolinieritas, dan uji homoskedastisitas. Uji ini dilakukan menggunakan bantuan JASP menunjukkan hasil berikut.</w:t>
      </w:r>
    </w:p>
    <w:p w:rsidR="00667D9C" w:rsidRPr="00CC1107" w:rsidRDefault="00667D9C" w:rsidP="00667D9C">
      <w:pPr>
        <w:ind w:firstLine="567"/>
        <w:jc w:val="both"/>
        <w:rPr>
          <w:sz w:val="20"/>
          <w:szCs w:val="20"/>
          <w:lang w:val="en-ID"/>
        </w:rPr>
      </w:pPr>
    </w:p>
    <w:p w:rsidR="00667D9C" w:rsidRPr="00CC1107" w:rsidRDefault="00667D9C" w:rsidP="00667D9C">
      <w:pPr>
        <w:numPr>
          <w:ilvl w:val="0"/>
          <w:numId w:val="7"/>
        </w:numPr>
        <w:contextualSpacing/>
        <w:jc w:val="both"/>
        <w:rPr>
          <w:b/>
          <w:sz w:val="20"/>
          <w:szCs w:val="20"/>
          <w:lang w:val="en-ID"/>
        </w:rPr>
      </w:pPr>
      <w:r w:rsidRPr="00CC1107">
        <w:rPr>
          <w:b/>
          <w:sz w:val="20"/>
          <w:szCs w:val="20"/>
          <w:lang w:val="en-ID"/>
        </w:rPr>
        <w:t>Uji Normalitas</w:t>
      </w:r>
    </w:p>
    <w:p w:rsidR="00667D9C" w:rsidRPr="00CC1107" w:rsidRDefault="00667D9C" w:rsidP="00667D9C">
      <w:pPr>
        <w:ind w:firstLine="567"/>
        <w:jc w:val="both"/>
        <w:rPr>
          <w:sz w:val="20"/>
          <w:szCs w:val="20"/>
          <w:lang w:val="en-ID"/>
        </w:rPr>
      </w:pPr>
      <w:r w:rsidRPr="00CC1107">
        <w:rPr>
          <w:sz w:val="20"/>
          <w:szCs w:val="20"/>
          <w:lang w:val="en-ID"/>
        </w:rPr>
        <w:t>Uji normalitas yang dilakukan dalam penelitian adalah tidak hanya bertujuan untuk mengetahui apakah data berdistribusi normal saja tetapi juga untuk mengetahui apakah data yang dimiliki dapat membuat model dengan tepat dan berdistribusi normal</w:t>
      </w:r>
      <w:r w:rsidRPr="00CC1107">
        <w:rPr>
          <w:sz w:val="20"/>
          <w:szCs w:val="20"/>
          <w:lang w:val="en-ID"/>
        </w:rPr>
        <w:fldChar w:fldCharType="begin"/>
      </w:r>
      <w:r w:rsidRPr="00CC1107">
        <w:rPr>
          <w:sz w:val="20"/>
          <w:szCs w:val="20"/>
          <w:lang w:val="en-ID"/>
        </w:rPr>
        <w:instrText xml:space="preserve"> ADDIN ZOTERO_ITEM CSL_CITATION {"citationID":"5Ecc1kwm","properties":{"formattedCitation":"[23]","plainCitation":"[23]","noteIndex":0},"citationItems":[{"id":99,"uris":["http://zotero.org/users/local/fTy8oOad/items/UHX62GIW"],"itemData":{"id":99,"type":"book","abstract":"A students guide to performing frequentist statistical analyses using JASP.","license":"Creative Commons Attribution 4.0 International","note":"dimensions: 4932317 Bytes\npage: 4932317 Bytes\nDOI: 10.6084/M9.FIGSHARE.9980744","publisher":"figshare","source":"DOI.org (Datacite)","title":"Statistical Analysis in JASP - A Students Guide v0.10.2.","URL":"https://figshare.com/articles/Statistical_Analysis_in_JASP_-_A_Students_Guide_v0_10_2_/9980744","author":[{"family":"Goss-Sampson","given":"Mark"}],"accessed":{"date-parts":[["2023",10,19]]},"issued":{"date-parts":[["2019"]]}}}],"schema":"https://github.com/citation-style-language/schema/raw/master/csl-citation.json"} </w:instrText>
      </w:r>
      <w:r w:rsidRPr="00CC1107">
        <w:rPr>
          <w:sz w:val="20"/>
          <w:szCs w:val="20"/>
          <w:lang w:val="en-ID"/>
        </w:rPr>
        <w:fldChar w:fldCharType="separate"/>
      </w:r>
      <w:r w:rsidRPr="00CC1107">
        <w:rPr>
          <w:sz w:val="20"/>
        </w:rPr>
        <w:t>[23]</w:t>
      </w:r>
      <w:r w:rsidRPr="00CC1107">
        <w:rPr>
          <w:sz w:val="20"/>
          <w:szCs w:val="20"/>
          <w:lang w:val="en-ID"/>
        </w:rPr>
        <w:fldChar w:fldCharType="end"/>
      </w:r>
      <w:r w:rsidRPr="00CC1107">
        <w:rPr>
          <w:sz w:val="20"/>
          <w:szCs w:val="20"/>
          <w:lang w:val="en-ID"/>
        </w:rPr>
        <w:t>. Dari hasil olah data yang telah dilakukan, data dinyatakan berdistribusi normal berdasarkan uji normalitas terhadap Standardized Residual Histogram untuk kontrol diri, dukungan sosial teman sebaya, dan prokrastinasi akademik. Hasil uji normalitas variabel dapat dilihat dalam grafik berikut:</w:t>
      </w:r>
    </w:p>
    <w:p w:rsidR="00667D9C" w:rsidRPr="00CC1107" w:rsidRDefault="00667D9C" w:rsidP="00667D9C">
      <w:pPr>
        <w:ind w:left="720"/>
        <w:contextualSpacing/>
        <w:jc w:val="both"/>
        <w:rPr>
          <w:b/>
          <w:sz w:val="20"/>
          <w:szCs w:val="20"/>
          <w:lang w:val="en-ID"/>
        </w:rPr>
      </w:pPr>
    </w:p>
    <w:p w:rsidR="00667D9C" w:rsidRPr="00CC1107" w:rsidRDefault="00667D9C" w:rsidP="00667D9C">
      <w:pPr>
        <w:spacing w:line="276" w:lineRule="auto"/>
        <w:ind w:firstLine="737"/>
        <w:jc w:val="center"/>
        <w:rPr>
          <w:sz w:val="20"/>
          <w:szCs w:val="20"/>
          <w:lang w:val="en-ID"/>
        </w:rPr>
      </w:pPr>
    </w:p>
    <w:p w:rsidR="00667D9C" w:rsidRPr="00CC1107" w:rsidRDefault="00667D9C" w:rsidP="00667D9C">
      <w:pPr>
        <w:spacing w:line="276" w:lineRule="auto"/>
        <w:ind w:firstLine="737"/>
        <w:jc w:val="center"/>
        <w:rPr>
          <w:sz w:val="20"/>
          <w:szCs w:val="20"/>
          <w:lang w:val="en-ID"/>
        </w:rPr>
      </w:pPr>
      <w:r w:rsidRPr="00CC1107">
        <w:rPr>
          <w:noProof/>
          <w:sz w:val="20"/>
          <w:szCs w:val="20"/>
          <w:lang w:val="en-US" w:eastAsia="en-US"/>
        </w:rPr>
        <w:drawing>
          <wp:inline distT="0" distB="0" distL="0" distR="0" wp14:anchorId="73D0D9E8" wp14:editId="2E4484A8">
            <wp:extent cx="3088554" cy="2331335"/>
            <wp:effectExtent l="0" t="0" r="0" b="0"/>
            <wp:docPr id="1" name="Picture 1" descr="C:\Users\Asus\AppData\Local\JASP\temp\clipboard\resources\2\_0_t-19886947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JASP\temp\clipboard\resources\2\_0_t-198869479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10054" cy="2347564"/>
                    </a:xfrm>
                    <a:prstGeom prst="rect">
                      <a:avLst/>
                    </a:prstGeom>
                    <a:noFill/>
                    <a:ln>
                      <a:noFill/>
                    </a:ln>
                  </pic:spPr>
                </pic:pic>
              </a:graphicData>
            </a:graphic>
          </wp:inline>
        </w:drawing>
      </w:r>
    </w:p>
    <w:p w:rsidR="00667D9C" w:rsidRPr="00CC1107" w:rsidRDefault="00667D9C" w:rsidP="00667D9C">
      <w:pPr>
        <w:spacing w:line="276" w:lineRule="auto"/>
        <w:ind w:firstLine="737"/>
        <w:jc w:val="center"/>
        <w:rPr>
          <w:sz w:val="20"/>
          <w:szCs w:val="20"/>
          <w:lang w:val="en-ID"/>
        </w:rPr>
      </w:pPr>
    </w:p>
    <w:p w:rsidR="00667D9C" w:rsidRPr="00667D9C" w:rsidRDefault="00667D9C" w:rsidP="00667D9C">
      <w:pPr>
        <w:spacing w:line="276" w:lineRule="auto"/>
        <w:ind w:firstLine="737"/>
        <w:jc w:val="center"/>
        <w:rPr>
          <w:rFonts w:ascii="Arial" w:hAnsi="Arial" w:cs="Arial"/>
          <w:b/>
          <w:i/>
          <w:sz w:val="20"/>
          <w:szCs w:val="20"/>
          <w:lang w:val="en-ID"/>
        </w:rPr>
      </w:pPr>
      <w:r w:rsidRPr="00667D9C">
        <w:rPr>
          <w:rFonts w:ascii="Arial" w:hAnsi="Arial" w:cs="Arial"/>
          <w:b/>
          <w:sz w:val="20"/>
          <w:szCs w:val="20"/>
          <w:lang w:val="en-ID"/>
        </w:rPr>
        <w:t>Gambar 1 . Hasil Uji Normalitas</w:t>
      </w:r>
    </w:p>
    <w:p w:rsidR="00667D9C" w:rsidRPr="00CC1107" w:rsidRDefault="00667D9C" w:rsidP="00667D9C">
      <w:pPr>
        <w:ind w:firstLine="567"/>
        <w:jc w:val="both"/>
        <w:rPr>
          <w:sz w:val="20"/>
          <w:szCs w:val="20"/>
          <w:lang w:val="en-ID"/>
        </w:rPr>
      </w:pPr>
    </w:p>
    <w:p w:rsidR="00667D9C" w:rsidRPr="00CC1107" w:rsidRDefault="00667D9C" w:rsidP="00667D9C">
      <w:pPr>
        <w:ind w:firstLine="567"/>
        <w:jc w:val="both"/>
        <w:rPr>
          <w:sz w:val="20"/>
          <w:szCs w:val="20"/>
          <w:lang w:val="en-ID"/>
        </w:rPr>
      </w:pPr>
    </w:p>
    <w:p w:rsidR="00667D9C" w:rsidRPr="00CC1107" w:rsidRDefault="00667D9C" w:rsidP="00667D9C">
      <w:pPr>
        <w:numPr>
          <w:ilvl w:val="0"/>
          <w:numId w:val="7"/>
        </w:numPr>
        <w:spacing w:line="276" w:lineRule="auto"/>
        <w:contextualSpacing/>
        <w:jc w:val="both"/>
        <w:rPr>
          <w:b/>
          <w:sz w:val="20"/>
          <w:szCs w:val="20"/>
          <w:lang w:val="en-ID"/>
        </w:rPr>
      </w:pPr>
      <w:r w:rsidRPr="00CC1107">
        <w:rPr>
          <w:b/>
          <w:sz w:val="20"/>
          <w:szCs w:val="20"/>
          <w:lang w:val="en-ID"/>
        </w:rPr>
        <w:t>Uji Linieritas</w:t>
      </w:r>
    </w:p>
    <w:p w:rsidR="00667D9C" w:rsidRPr="00CC1107" w:rsidRDefault="00667D9C" w:rsidP="00667D9C">
      <w:pPr>
        <w:spacing w:line="276" w:lineRule="auto"/>
        <w:ind w:left="720"/>
        <w:contextualSpacing/>
        <w:jc w:val="both"/>
        <w:rPr>
          <w:b/>
          <w:sz w:val="20"/>
          <w:szCs w:val="20"/>
          <w:lang w:val="en-ID"/>
        </w:rPr>
      </w:pPr>
      <w:r w:rsidRPr="00CC1107">
        <w:rPr>
          <w:sz w:val="20"/>
          <w:szCs w:val="20"/>
          <w:lang w:val="en-ID"/>
        </w:rPr>
        <w:t>Uji linieritas bertujuan untuk mengetahui adanya hubungan antara dua variabel atau lebih yang mempunyai hubungan yang linier atau tidak</w:t>
      </w:r>
      <w:r w:rsidRPr="00CC1107">
        <w:rPr>
          <w:sz w:val="20"/>
          <w:szCs w:val="20"/>
          <w:lang w:val="en-ID"/>
        </w:rPr>
        <w:fldChar w:fldCharType="begin"/>
      </w:r>
      <w:r w:rsidRPr="00CC1107">
        <w:rPr>
          <w:sz w:val="20"/>
          <w:szCs w:val="20"/>
          <w:lang w:val="en-ID"/>
        </w:rPr>
        <w:instrText xml:space="preserve"> ADDIN ZOTERO_ITEM CSL_CITATION {"citationID":"iN2Zoo6R","properties":{"formattedCitation":"[24]","plainCitation":"[24]","noteIndex":0},"citationItems":[{"id":335,"uris":["http://zotero.org/users/local/fTy8oOad/items/2MSSE4C2"],"itemData":{"id":335,"type":"article-journal","abstract":"This research aims to determine the influence of Green Marketing and Brand Image to purchase decisions of The Body Shop Indonesia product empirically, both partially and simultaneously. The population of this research is a Twitter account follower @The Body Shop Indo who has made a product purchase at least twice in the last year. The study used samples of 100 respondents in which a questionnaire was implemented through direct message facilities on Twitter social media. Sampling uses non-probability sampling method with purposive sampling method. Methods of data analysis using multiple linear regression tests, with partial and simultaneous hypotheses test processed using SPSS program version 21.0.","container-title":"Jurnal Ilmiah M-Progress","DOI":"10.35968/m-pu.v10i1.371","ISSN":"20880421, 2654461X","issue":"1","journalAbbreviation":"m-pu.v10i1","language":"id","source":"DOI.org (Crossref)","title":"Pengaruh Green Marketing dan Brand Image Terhadap Keputusan Pembelian Produk The Body Shop Indonesia ( Studi Kasus  Pada Followers Account Twintter)","URL":"https://journal.universitassuryadarma.ac.id/index.php/ilmiahm-progress/article/view/371","volume":"10","author":[{"literal":"Cruisietta Kaylana Setiawan"},{"literal":"Sri Yanthy Yosepha"}],"accessed":{"date-parts":[["2024",7,24]]},"issued":{"date-parts":[["2020",1,6]]}}}],"schema":"https://github.com/citation-style-language/schema/raw/master/csl-citation.json"} </w:instrText>
      </w:r>
      <w:r w:rsidRPr="00CC1107">
        <w:rPr>
          <w:sz w:val="20"/>
          <w:szCs w:val="20"/>
          <w:lang w:val="en-ID"/>
        </w:rPr>
        <w:fldChar w:fldCharType="separate"/>
      </w:r>
      <w:r w:rsidRPr="00CC1107">
        <w:rPr>
          <w:sz w:val="20"/>
        </w:rPr>
        <w:t>[24]</w:t>
      </w:r>
      <w:r w:rsidRPr="00CC1107">
        <w:rPr>
          <w:sz w:val="20"/>
          <w:szCs w:val="20"/>
          <w:lang w:val="en-ID"/>
        </w:rPr>
        <w:fldChar w:fldCharType="end"/>
      </w:r>
      <w:r w:rsidRPr="00CC1107">
        <w:rPr>
          <w:sz w:val="20"/>
          <w:szCs w:val="20"/>
          <w:lang w:val="en-ID"/>
        </w:rPr>
        <w:t xml:space="preserve">. Biasanya digunakan sebagai persyaratan analisis korelasi ataupun regresi. </w:t>
      </w:r>
      <w:r w:rsidRPr="00CC1107">
        <w:rPr>
          <w:bCs/>
          <w:sz w:val="20"/>
          <w:szCs w:val="20"/>
          <w:lang w:val="en-US"/>
        </w:rPr>
        <w:t>Berdasarkan hasil dari gambar 2 dan 3, hasil uji linieritas kontrol diri, dukungan sosial teman sebaya dengan prokrastinasi akademik menunjukkan hasil yang linier. Hal ini dikarenakan bahwa sebaran data menunjukkan gambar elip atau semakin mendekati garis linier.</w:t>
      </w:r>
    </w:p>
    <w:p w:rsidR="00667D9C" w:rsidRPr="00CC1107" w:rsidRDefault="00667D9C" w:rsidP="00667D9C">
      <w:pPr>
        <w:spacing w:line="276" w:lineRule="auto"/>
        <w:ind w:left="720"/>
        <w:contextualSpacing/>
        <w:jc w:val="both"/>
        <w:rPr>
          <w:sz w:val="20"/>
          <w:szCs w:val="20"/>
          <w:lang w:val="en-ID"/>
        </w:rPr>
      </w:pPr>
    </w:p>
    <w:p w:rsidR="00667D9C" w:rsidRPr="00CC1107" w:rsidRDefault="00667D9C" w:rsidP="00667D9C">
      <w:pPr>
        <w:spacing w:after="108" w:line="276" w:lineRule="auto"/>
        <w:rPr>
          <w:noProof/>
          <w:sz w:val="20"/>
          <w:szCs w:val="20"/>
        </w:rPr>
      </w:pPr>
    </w:p>
    <w:p w:rsidR="00667D9C" w:rsidRPr="00CC1107" w:rsidRDefault="00667D9C" w:rsidP="00667D9C">
      <w:pPr>
        <w:spacing w:line="276" w:lineRule="auto"/>
        <w:ind w:firstLine="737"/>
        <w:jc w:val="center"/>
        <w:rPr>
          <w:sz w:val="20"/>
          <w:szCs w:val="20"/>
          <w:lang w:val="en-ID"/>
        </w:rPr>
      </w:pPr>
      <w:r w:rsidRPr="00CC1107">
        <w:rPr>
          <w:sz w:val="20"/>
          <w:szCs w:val="20"/>
          <w:lang w:val="en-ID"/>
        </w:rPr>
        <w:t>Portal Regression Plots</w:t>
      </w:r>
    </w:p>
    <w:p w:rsidR="00667D9C" w:rsidRPr="00CC1107" w:rsidRDefault="00667D9C" w:rsidP="00667D9C">
      <w:pPr>
        <w:spacing w:line="276" w:lineRule="auto"/>
        <w:ind w:firstLine="737"/>
        <w:jc w:val="center"/>
        <w:rPr>
          <w:sz w:val="20"/>
          <w:szCs w:val="20"/>
          <w:lang w:val="en-ID"/>
        </w:rPr>
      </w:pPr>
      <w:r w:rsidRPr="00CC1107">
        <w:rPr>
          <w:sz w:val="20"/>
          <w:szCs w:val="20"/>
          <w:lang w:val="en-ID"/>
        </w:rPr>
        <w:t>PA vs. KD</w:t>
      </w:r>
    </w:p>
    <w:p w:rsidR="00667D9C" w:rsidRPr="00CC1107" w:rsidRDefault="00667D9C" w:rsidP="00667D9C">
      <w:pPr>
        <w:spacing w:line="276" w:lineRule="auto"/>
        <w:ind w:firstLine="737"/>
        <w:jc w:val="center"/>
        <w:rPr>
          <w:sz w:val="20"/>
          <w:szCs w:val="20"/>
          <w:lang w:val="en-ID"/>
        </w:rPr>
      </w:pPr>
      <w:r w:rsidRPr="00CC1107">
        <w:rPr>
          <w:noProof/>
          <w:sz w:val="20"/>
          <w:szCs w:val="20"/>
          <w:lang w:val="en-US" w:eastAsia="en-US"/>
        </w:rPr>
        <w:drawing>
          <wp:inline distT="0" distB="0" distL="0" distR="0" wp14:anchorId="15A1DFC0" wp14:editId="7E117D7F">
            <wp:extent cx="2788737" cy="2105025"/>
            <wp:effectExtent l="0" t="0" r="0" b="0"/>
            <wp:docPr id="2" name="Picture 2" descr="C:\Users\Asus\AppData\Local\JASP\temp\clipboard\resources\2\_1_t-19885825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AppData\Local\JASP\temp\clipboard\resources\2\_1_t-198858250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03580" cy="2116229"/>
                    </a:xfrm>
                    <a:prstGeom prst="rect">
                      <a:avLst/>
                    </a:prstGeom>
                    <a:noFill/>
                    <a:ln>
                      <a:noFill/>
                    </a:ln>
                  </pic:spPr>
                </pic:pic>
              </a:graphicData>
            </a:graphic>
          </wp:inline>
        </w:drawing>
      </w:r>
    </w:p>
    <w:p w:rsidR="00667D9C" w:rsidRPr="00667D9C" w:rsidRDefault="00667D9C" w:rsidP="00667D9C">
      <w:pPr>
        <w:spacing w:before="100" w:beforeAutospacing="1" w:after="100" w:afterAutospacing="1" w:line="276" w:lineRule="auto"/>
        <w:ind w:firstLine="737"/>
        <w:outlineLvl w:val="3"/>
        <w:rPr>
          <w:rFonts w:ascii="Arial" w:hAnsi="Arial" w:cs="Arial"/>
          <w:bCs/>
          <w:sz w:val="20"/>
          <w:szCs w:val="20"/>
          <w:lang w:val="en-US"/>
        </w:rPr>
      </w:pPr>
      <w:r w:rsidRPr="00667D9C">
        <w:rPr>
          <w:rFonts w:ascii="Arial" w:hAnsi="Arial" w:cs="Arial"/>
          <w:b/>
          <w:bCs/>
          <w:sz w:val="20"/>
          <w:szCs w:val="20"/>
          <w:lang w:val="en-US"/>
        </w:rPr>
        <w:t xml:space="preserve">Gambar 2. </w:t>
      </w:r>
      <w:r w:rsidRPr="00667D9C">
        <w:rPr>
          <w:rFonts w:ascii="Arial" w:hAnsi="Arial" w:cs="Arial"/>
          <w:bCs/>
          <w:sz w:val="20"/>
          <w:szCs w:val="20"/>
          <w:lang w:val="en-US"/>
        </w:rPr>
        <w:t>Uji Linieritas Partial Regression Plot (</w:t>
      </w:r>
      <w:r w:rsidRPr="00667D9C">
        <w:rPr>
          <w:rFonts w:ascii="Arial" w:hAnsi="Arial" w:cs="Arial"/>
          <w:bCs/>
          <w:sz w:val="20"/>
          <w:szCs w:val="20"/>
        </w:rPr>
        <w:t>Prokrastinasi akademik vs. Kontrol Diri</w:t>
      </w:r>
      <w:r w:rsidRPr="00667D9C">
        <w:rPr>
          <w:rFonts w:ascii="Arial" w:hAnsi="Arial" w:cs="Arial"/>
          <w:bCs/>
          <w:sz w:val="20"/>
          <w:szCs w:val="20"/>
          <w:lang w:val="en-US"/>
        </w:rPr>
        <w:t>)</w:t>
      </w:r>
    </w:p>
    <w:p w:rsidR="00667D9C" w:rsidRPr="00CC1107" w:rsidRDefault="00667D9C" w:rsidP="00667D9C">
      <w:pPr>
        <w:spacing w:before="100" w:beforeAutospacing="1" w:after="100" w:afterAutospacing="1" w:line="276" w:lineRule="auto"/>
        <w:ind w:firstLine="737"/>
        <w:jc w:val="center"/>
        <w:outlineLvl w:val="3"/>
        <w:rPr>
          <w:bCs/>
          <w:sz w:val="20"/>
          <w:szCs w:val="20"/>
          <w:lang w:val="en-US"/>
        </w:rPr>
      </w:pPr>
      <w:r w:rsidRPr="00CC1107">
        <w:rPr>
          <w:bCs/>
          <w:sz w:val="20"/>
          <w:szCs w:val="20"/>
          <w:lang w:val="en-US"/>
        </w:rPr>
        <w:t>PA vs. DSTS</w:t>
      </w:r>
    </w:p>
    <w:p w:rsidR="00667D9C" w:rsidRPr="00CC1107" w:rsidRDefault="00667D9C" w:rsidP="00667D9C">
      <w:pPr>
        <w:spacing w:line="276" w:lineRule="auto"/>
        <w:ind w:firstLine="737"/>
        <w:rPr>
          <w:sz w:val="20"/>
          <w:szCs w:val="20"/>
        </w:rPr>
      </w:pPr>
      <w:r w:rsidRPr="00CC1107">
        <w:rPr>
          <w:sz w:val="20"/>
          <w:szCs w:val="20"/>
          <w:lang w:val="en-ID"/>
        </w:rPr>
        <w:t>.</w:t>
      </w:r>
    </w:p>
    <w:p w:rsidR="00667D9C" w:rsidRPr="00CC1107" w:rsidRDefault="00667D9C" w:rsidP="00667D9C">
      <w:pPr>
        <w:spacing w:line="276" w:lineRule="auto"/>
        <w:ind w:firstLine="737"/>
        <w:jc w:val="center"/>
        <w:rPr>
          <w:sz w:val="20"/>
          <w:szCs w:val="20"/>
        </w:rPr>
      </w:pPr>
      <w:r w:rsidRPr="00CC1107">
        <w:rPr>
          <w:noProof/>
          <w:sz w:val="20"/>
          <w:szCs w:val="20"/>
          <w:lang w:val="en-US" w:eastAsia="en-US"/>
        </w:rPr>
        <w:drawing>
          <wp:inline distT="0" distB="0" distL="0" distR="0" wp14:anchorId="00086C8C" wp14:editId="5E38F0A1">
            <wp:extent cx="2774792" cy="2094499"/>
            <wp:effectExtent l="0" t="0" r="6985" b="1270"/>
            <wp:docPr id="3" name="Picture 3" descr="C:\Users\Asus\AppData\Local\JASP\temp\clipboard\resources\2\_2_t-1988581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AppData\Local\JASP\temp\clipboard\resources\2\_2_t-198858119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2774" cy="2100524"/>
                    </a:xfrm>
                    <a:prstGeom prst="rect">
                      <a:avLst/>
                    </a:prstGeom>
                    <a:noFill/>
                    <a:ln>
                      <a:noFill/>
                    </a:ln>
                  </pic:spPr>
                </pic:pic>
              </a:graphicData>
            </a:graphic>
          </wp:inline>
        </w:drawing>
      </w:r>
    </w:p>
    <w:p w:rsidR="00667D9C" w:rsidRPr="00667D9C" w:rsidRDefault="00667D9C" w:rsidP="00667D9C">
      <w:pPr>
        <w:spacing w:before="100" w:beforeAutospacing="1" w:after="100" w:afterAutospacing="1" w:line="276" w:lineRule="auto"/>
        <w:ind w:firstLine="737"/>
        <w:jc w:val="center"/>
        <w:outlineLvl w:val="3"/>
        <w:rPr>
          <w:rFonts w:ascii="Arial" w:hAnsi="Arial" w:cs="Arial"/>
          <w:bCs/>
          <w:sz w:val="20"/>
          <w:szCs w:val="20"/>
          <w:lang w:val="en-US"/>
        </w:rPr>
      </w:pPr>
      <w:r w:rsidRPr="00667D9C">
        <w:rPr>
          <w:rFonts w:ascii="Arial" w:hAnsi="Arial" w:cs="Arial"/>
          <w:b/>
          <w:bCs/>
          <w:sz w:val="20"/>
          <w:szCs w:val="20"/>
          <w:lang w:val="en-US"/>
        </w:rPr>
        <w:t>Gambar 3.</w:t>
      </w:r>
      <w:r w:rsidRPr="00667D9C">
        <w:rPr>
          <w:rFonts w:ascii="Arial" w:hAnsi="Arial" w:cs="Arial"/>
          <w:bCs/>
          <w:sz w:val="20"/>
          <w:szCs w:val="20"/>
          <w:lang w:val="en-US"/>
        </w:rPr>
        <w:t>Uji Linieritas Partial Regression Plot (</w:t>
      </w:r>
      <w:r w:rsidRPr="00667D9C">
        <w:rPr>
          <w:rFonts w:ascii="Arial" w:hAnsi="Arial" w:cs="Arial"/>
          <w:bCs/>
          <w:sz w:val="20"/>
          <w:szCs w:val="20"/>
        </w:rPr>
        <w:t>Prokrastinasi akademik vs. Dukungan Sosial Teman Sebaya</w:t>
      </w:r>
      <w:r w:rsidRPr="00667D9C">
        <w:rPr>
          <w:rFonts w:ascii="Arial" w:hAnsi="Arial" w:cs="Arial"/>
          <w:bCs/>
          <w:sz w:val="20"/>
          <w:szCs w:val="20"/>
          <w:lang w:val="en-US"/>
        </w:rPr>
        <w:t>).</w:t>
      </w:r>
    </w:p>
    <w:p w:rsidR="00667D9C" w:rsidRPr="00CC1107" w:rsidRDefault="00667D9C" w:rsidP="00667D9C">
      <w:pPr>
        <w:numPr>
          <w:ilvl w:val="0"/>
          <w:numId w:val="7"/>
        </w:numPr>
        <w:spacing w:before="100" w:beforeAutospacing="1" w:after="100" w:afterAutospacing="1" w:line="276" w:lineRule="auto"/>
        <w:contextualSpacing/>
        <w:outlineLvl w:val="3"/>
        <w:rPr>
          <w:b/>
          <w:bCs/>
          <w:sz w:val="20"/>
          <w:szCs w:val="20"/>
          <w:lang w:val="en-US"/>
        </w:rPr>
      </w:pPr>
      <w:r w:rsidRPr="00CC1107">
        <w:rPr>
          <w:b/>
          <w:bCs/>
          <w:sz w:val="20"/>
          <w:szCs w:val="20"/>
          <w:lang w:val="en-US"/>
        </w:rPr>
        <w:t>Uji Multikolinieritas</w:t>
      </w:r>
    </w:p>
    <w:p w:rsidR="00667D9C" w:rsidRPr="00CC1107" w:rsidRDefault="00667D9C" w:rsidP="00667D9C">
      <w:pPr>
        <w:spacing w:before="100" w:beforeAutospacing="1" w:after="100" w:afterAutospacing="1" w:line="276" w:lineRule="auto"/>
        <w:ind w:firstLine="567"/>
        <w:jc w:val="both"/>
        <w:outlineLvl w:val="3"/>
        <w:rPr>
          <w:bCs/>
          <w:sz w:val="20"/>
          <w:szCs w:val="20"/>
          <w:lang w:val="en-US"/>
        </w:rPr>
      </w:pPr>
      <w:r w:rsidRPr="00CC1107">
        <w:rPr>
          <w:bCs/>
          <w:sz w:val="20"/>
          <w:szCs w:val="20"/>
          <w:lang w:val="en-US"/>
        </w:rPr>
        <w:t>Dalam regresi berganda, uji multikolinearitas menunjukkan hubungan linear antara variabel independen. Menurut Ghozali Imam, model regresi yang baik tidak seharusnya menunjukkan korelasi antara variabel independen</w:t>
      </w:r>
      <w:r w:rsidRPr="00CC1107">
        <w:rPr>
          <w:bCs/>
          <w:sz w:val="20"/>
          <w:szCs w:val="20"/>
          <w:lang w:val="en-US"/>
        </w:rPr>
        <w:fldChar w:fldCharType="begin"/>
      </w:r>
      <w:r w:rsidRPr="00CC1107">
        <w:rPr>
          <w:bCs/>
          <w:sz w:val="20"/>
          <w:szCs w:val="20"/>
          <w:lang w:val="en-US"/>
        </w:rPr>
        <w:instrText xml:space="preserve"> ADDIN ZOTERO_ITEM CSL_CITATION {"citationID":"JBkgTb1L","properties":{"formattedCitation":"[25]","plainCitation":"[25]","noteIndex":0},"citationItems":[{"id":339,"uris":["http://zotero.org/users/local/fTy8oOad/items/7RPSN9KC"],"itemData":{"id":339,"type":"article-journal","abstract":"This study aims to determine and ensure that the instruments used in a study are guaranteed to be free from multicollinearity problems and minimize the level of bias/deviation with the real conditions that occur with the research results. This study uses a questionnaire as an instrument to collect data. Questionnaires were distributed/distributed to the community/households. The data collection technique is random (random). The results of the analysis show that from the variables used, there is no multicollinearity problem between the independent variables. Given the importance of an instrument free from multicollinearity problems, the suggestion for researchers is to use the research instrument that is truly guaranteed to be free from multicollinearity disorders.","container-title":"Jurnal Ilmiah Manajemen dan Kewirausahaan (JUMANAGE)","DOI":"10.33998/jumanage.2022.1.2.89","ISSN":"2828-0296, 2828-1268","issue":"2","journalAbbreviation":"JUMANAGE","language":"id","page":"94-102","source":"DOI.org (Crossref)","title":"Penerapan Uji Multikolinieritas dalam Penelitian Manusia Sumber daya Manusia","volume":"1","author":[{"family":"Yaldi","given":"Effiyaldi"},{"family":"Pasaribu","given":"Johni Paul Karolus"},{"family":"Suratno","given":"Eddy"},{"family":"Kadar","given":"Melani"},{"family":"Gunardi","given":"Gunardi"},{"family":"Naibaho","given":"Ronald"},{"family":"Hati","given":"Selfi Kumara"},{"family":"Aryati","given":"Vira Aryati"}],"issued":{"date-parts":[["2022",7,27]]}}}],"schema":"https://github.com/citation-style-language/schema/raw/master/csl-citation.json"} </w:instrText>
      </w:r>
      <w:r w:rsidRPr="00CC1107">
        <w:rPr>
          <w:bCs/>
          <w:sz w:val="20"/>
          <w:szCs w:val="20"/>
          <w:lang w:val="en-US"/>
        </w:rPr>
        <w:fldChar w:fldCharType="separate"/>
      </w:r>
      <w:r w:rsidRPr="00CC1107">
        <w:rPr>
          <w:sz w:val="20"/>
        </w:rPr>
        <w:t>[25]</w:t>
      </w:r>
      <w:r w:rsidRPr="00CC1107">
        <w:rPr>
          <w:bCs/>
          <w:sz w:val="20"/>
          <w:szCs w:val="20"/>
          <w:lang w:val="en-US"/>
        </w:rPr>
        <w:fldChar w:fldCharType="end"/>
      </w:r>
      <w:r w:rsidRPr="00CC1107">
        <w:rPr>
          <w:bCs/>
          <w:sz w:val="20"/>
          <w:szCs w:val="20"/>
          <w:lang w:val="en-US"/>
        </w:rPr>
        <w:t>. Model regresi yang baik seharusnya memiliki hubungan linear antara variabel independen .Persamaan fungsi antara variabel bebas dan variabel lainnya, dilakukan uji multikoliniearitas. Model korelasi yang dapat dianggap bebas dari multikoliniearitas jika nilai VIF (Faktor Inflasi Variabel) kurang dari 10.00 dan nilai T (Toleransi) lebih dari 0.10. Berikut adalah hasil dari uji multikolinieritas berdasarkan table di atas diperoleh nilai Tolerance sebesar 0,997 dan VIF sebesar &lt; 10,00. Maka bisa disimpulkan jika tidak ditemukaan multikulinieritas dari kedua variabel bebas dalam penelitian seperti dalam tabel 4.</w:t>
      </w:r>
    </w:p>
    <w:p w:rsidR="00667D9C" w:rsidRPr="00CC1107" w:rsidRDefault="00667D9C" w:rsidP="00667D9C">
      <w:pPr>
        <w:numPr>
          <w:ilvl w:val="0"/>
          <w:numId w:val="7"/>
        </w:numPr>
        <w:spacing w:before="100" w:beforeAutospacing="1" w:after="100" w:afterAutospacing="1" w:line="276" w:lineRule="auto"/>
        <w:contextualSpacing/>
        <w:jc w:val="both"/>
        <w:outlineLvl w:val="3"/>
        <w:rPr>
          <w:b/>
          <w:bCs/>
          <w:sz w:val="20"/>
          <w:szCs w:val="20"/>
          <w:lang w:val="en-US"/>
        </w:rPr>
      </w:pPr>
      <w:r w:rsidRPr="00CC1107">
        <w:rPr>
          <w:b/>
          <w:bCs/>
          <w:sz w:val="20"/>
          <w:szCs w:val="20"/>
          <w:lang w:val="en-US"/>
        </w:rPr>
        <w:t>Uji  Homoskedastisitas</w:t>
      </w:r>
    </w:p>
    <w:p w:rsidR="00667D9C" w:rsidRDefault="00667D9C" w:rsidP="00667D9C">
      <w:pPr>
        <w:spacing w:before="100" w:beforeAutospacing="1" w:after="100" w:afterAutospacing="1" w:line="276" w:lineRule="auto"/>
        <w:ind w:firstLine="924"/>
        <w:jc w:val="both"/>
        <w:outlineLvl w:val="3"/>
        <w:rPr>
          <w:color w:val="000000"/>
          <w:sz w:val="20"/>
          <w:szCs w:val="20"/>
          <w:lang w:eastAsia="en-ID"/>
        </w:rPr>
      </w:pPr>
      <w:r w:rsidRPr="00CC1107">
        <w:rPr>
          <w:bCs/>
          <w:sz w:val="20"/>
          <w:szCs w:val="20"/>
          <w:lang w:val="en-US"/>
        </w:rPr>
        <w:t>Uji homoskedastisitas adalah procedure statistik yang digunakan untuk menguji apakah varians dari residual (kesalahan) dalam model regresi tetap konstan diseluruh rentang nilai variabel independent. Homoskedastisitas adalah ketika nilai variabel independent berubah</w:t>
      </w:r>
      <w:r w:rsidRPr="00CC1107">
        <w:rPr>
          <w:bCs/>
          <w:sz w:val="20"/>
          <w:szCs w:val="20"/>
          <w:lang w:val="en-US"/>
        </w:rPr>
        <w:fldChar w:fldCharType="begin"/>
      </w:r>
      <w:r w:rsidRPr="00CC1107">
        <w:rPr>
          <w:bCs/>
          <w:sz w:val="20"/>
          <w:szCs w:val="20"/>
          <w:lang w:val="en-US"/>
        </w:rPr>
        <w:instrText xml:space="preserve"> ADDIN ZOTERO_ITEM CSL_CITATION {"citationID":"yRN69oEL","properties":{"formattedCitation":"[23]","plainCitation":"[23]","noteIndex":0},"citationItems":[{"id":99,"uris":["http://zotero.org/users/local/fTy8oOad/items/UHX62GIW"],"itemData":{"id":99,"type":"book","abstract":"A students guide to performing frequentist statistical analyses using JASP.","license":"Creative Commons Attribution 4.0 International","note":"dimensions: 4932317 Bytes\npage: 4932317 Bytes\nDOI: 10.6084/M9.FIGSHARE.9980744","publisher":"figshare","source":"DOI.org (Datacite)","title":"Statistical Analysis in JASP - A Students Guide v0.10.2.","URL":"https://figshare.com/articles/Statistical_Analysis_in_JASP_-_A_Students_Guide_v0_10_2_/9980744","author":[{"family":"Goss-Sampson","given":"Mark"}],"accessed":{"date-parts":[["2023",10,19]]},"issued":{"date-parts":[["2019"]]}}}],"schema":"https://github.com/citation-style-language/schema/raw/master/csl-citation.json"} </w:instrText>
      </w:r>
      <w:r w:rsidRPr="00CC1107">
        <w:rPr>
          <w:bCs/>
          <w:sz w:val="20"/>
          <w:szCs w:val="20"/>
          <w:lang w:val="en-US"/>
        </w:rPr>
        <w:fldChar w:fldCharType="separate"/>
      </w:r>
      <w:r w:rsidRPr="00CC1107">
        <w:rPr>
          <w:sz w:val="20"/>
        </w:rPr>
        <w:t>[23]</w:t>
      </w:r>
      <w:r w:rsidRPr="00CC1107">
        <w:rPr>
          <w:bCs/>
          <w:sz w:val="20"/>
          <w:szCs w:val="20"/>
          <w:lang w:val="en-US"/>
        </w:rPr>
        <w:fldChar w:fldCharType="end"/>
      </w:r>
      <w:r w:rsidRPr="00CC1107">
        <w:rPr>
          <w:bCs/>
          <w:sz w:val="20"/>
          <w:szCs w:val="20"/>
          <w:lang w:val="en-US"/>
        </w:rPr>
        <w:t>. Terlihat pada gambar 4 bahwa garis landai, artinya residual disini tidak dipengaruhi oleh variabel-variabel lain. Scatter plotnya acak dan tidak membentuk suatu pola tertentu sehingga bisa disimpulkan bahwa uji homoskedastisitas terpenuhi.</w:t>
      </w:r>
      <w:r w:rsidRPr="00CC1107">
        <w:rPr>
          <w:color w:val="000000"/>
          <w:sz w:val="20"/>
          <w:szCs w:val="20"/>
          <w:lang w:eastAsia="en-ID"/>
        </w:rPr>
        <w:t xml:space="preserve">Berdasarkan hasil uji homoskedastisitas pada Residuals Plot untuk </w:t>
      </w:r>
      <w:r w:rsidRPr="00CC1107">
        <w:rPr>
          <w:color w:val="000000"/>
          <w:sz w:val="20"/>
          <w:szCs w:val="20"/>
          <w:lang w:val="en-US" w:eastAsia="en-ID"/>
        </w:rPr>
        <w:t>Prokrastinasi Akademik</w:t>
      </w:r>
      <w:r w:rsidRPr="00CC1107">
        <w:rPr>
          <w:color w:val="000000"/>
          <w:sz w:val="20"/>
          <w:szCs w:val="20"/>
          <w:lang w:eastAsia="en-ID"/>
        </w:rPr>
        <w:t xml:space="preserve"> dengan Kontrol Diri dan Dukungan Sosial Teman Sebaya yang menunjukkan data terdistribusi dengan acak yang seimbang dan dinyatakan bahwa asumsi homoskedastisitas terpenuhi. Analisis hasil uji homoskedastisitas pada Resid</w:t>
      </w:r>
      <w:r>
        <w:rPr>
          <w:color w:val="000000"/>
          <w:sz w:val="20"/>
          <w:szCs w:val="20"/>
          <w:lang w:eastAsia="en-ID"/>
        </w:rPr>
        <w:t xml:space="preserve">uals Plot terdapat pada Gambar </w:t>
      </w:r>
    </w:p>
    <w:p w:rsidR="00667D9C" w:rsidRDefault="00667D9C" w:rsidP="00667D9C">
      <w:pPr>
        <w:spacing w:before="100" w:beforeAutospacing="1" w:after="100" w:afterAutospacing="1" w:line="276" w:lineRule="auto"/>
        <w:ind w:firstLine="924"/>
        <w:jc w:val="both"/>
        <w:outlineLvl w:val="3"/>
        <w:rPr>
          <w:color w:val="000000"/>
          <w:sz w:val="20"/>
          <w:szCs w:val="20"/>
          <w:lang w:eastAsia="en-ID"/>
        </w:rPr>
      </w:pPr>
    </w:p>
    <w:p w:rsidR="00667D9C" w:rsidRDefault="00667D9C" w:rsidP="00667D9C">
      <w:pPr>
        <w:spacing w:before="100" w:beforeAutospacing="1" w:after="100" w:afterAutospacing="1" w:line="276" w:lineRule="auto"/>
        <w:ind w:firstLine="924"/>
        <w:jc w:val="both"/>
        <w:outlineLvl w:val="3"/>
        <w:rPr>
          <w:color w:val="000000"/>
          <w:sz w:val="20"/>
          <w:szCs w:val="20"/>
          <w:lang w:eastAsia="en-ID"/>
        </w:rPr>
      </w:pPr>
    </w:p>
    <w:p w:rsidR="00667D9C" w:rsidRDefault="00667D9C" w:rsidP="00667D9C">
      <w:pPr>
        <w:spacing w:before="100" w:beforeAutospacing="1" w:after="100" w:afterAutospacing="1" w:line="276" w:lineRule="auto"/>
        <w:ind w:firstLine="924"/>
        <w:jc w:val="both"/>
        <w:outlineLvl w:val="3"/>
        <w:rPr>
          <w:color w:val="000000"/>
          <w:sz w:val="20"/>
          <w:szCs w:val="20"/>
          <w:lang w:eastAsia="en-ID"/>
        </w:rPr>
      </w:pPr>
    </w:p>
    <w:p w:rsidR="00667D9C" w:rsidRDefault="00667D9C" w:rsidP="00667D9C">
      <w:pPr>
        <w:spacing w:before="100" w:beforeAutospacing="1" w:after="100" w:afterAutospacing="1" w:line="276" w:lineRule="auto"/>
        <w:ind w:firstLine="924"/>
        <w:jc w:val="both"/>
        <w:outlineLvl w:val="3"/>
        <w:rPr>
          <w:color w:val="000000"/>
          <w:sz w:val="20"/>
          <w:szCs w:val="20"/>
          <w:lang w:eastAsia="en-ID"/>
        </w:rPr>
      </w:pPr>
    </w:p>
    <w:p w:rsidR="00667D9C" w:rsidRPr="00CC1107" w:rsidRDefault="00667D9C" w:rsidP="00667D9C">
      <w:pPr>
        <w:spacing w:before="100" w:beforeAutospacing="1" w:after="100" w:afterAutospacing="1" w:line="276" w:lineRule="auto"/>
        <w:ind w:firstLine="924"/>
        <w:jc w:val="both"/>
        <w:outlineLvl w:val="3"/>
        <w:rPr>
          <w:bCs/>
          <w:sz w:val="20"/>
          <w:szCs w:val="20"/>
          <w:lang w:val="en-US"/>
        </w:rPr>
      </w:pPr>
    </w:p>
    <w:p w:rsidR="00667D9C" w:rsidRPr="00CC1107" w:rsidRDefault="00667D9C" w:rsidP="00667D9C">
      <w:pPr>
        <w:spacing w:before="100" w:beforeAutospacing="1" w:after="100" w:afterAutospacing="1" w:line="276" w:lineRule="auto"/>
        <w:ind w:left="720"/>
        <w:contextualSpacing/>
        <w:jc w:val="both"/>
        <w:outlineLvl w:val="3"/>
        <w:rPr>
          <w:bCs/>
          <w:sz w:val="20"/>
          <w:szCs w:val="20"/>
          <w:lang w:val="en-US"/>
        </w:rPr>
      </w:pPr>
    </w:p>
    <w:p w:rsidR="00667D9C" w:rsidRPr="00CC1107" w:rsidRDefault="00667D9C" w:rsidP="00667D9C">
      <w:pPr>
        <w:spacing w:before="100" w:beforeAutospacing="1" w:after="100" w:afterAutospacing="1" w:line="276" w:lineRule="auto"/>
        <w:ind w:left="720"/>
        <w:contextualSpacing/>
        <w:jc w:val="both"/>
        <w:outlineLvl w:val="3"/>
        <w:rPr>
          <w:bCs/>
          <w:sz w:val="20"/>
          <w:szCs w:val="20"/>
          <w:lang w:val="en-US"/>
        </w:rPr>
      </w:pPr>
    </w:p>
    <w:p w:rsidR="00667D9C" w:rsidRPr="00CC1107" w:rsidRDefault="00667D9C" w:rsidP="00667D9C">
      <w:pPr>
        <w:spacing w:before="100" w:beforeAutospacing="1" w:after="100" w:afterAutospacing="1" w:line="276" w:lineRule="auto"/>
        <w:ind w:firstLine="737"/>
        <w:jc w:val="center"/>
        <w:outlineLvl w:val="3"/>
        <w:rPr>
          <w:bCs/>
          <w:sz w:val="20"/>
          <w:szCs w:val="20"/>
          <w:lang w:val="en-US"/>
        </w:rPr>
      </w:pPr>
      <w:r w:rsidRPr="00CC1107">
        <w:rPr>
          <w:bCs/>
          <w:sz w:val="20"/>
          <w:szCs w:val="20"/>
          <w:lang w:val="en-US"/>
        </w:rPr>
        <w:t>Residual vs predicted</w:t>
      </w:r>
    </w:p>
    <w:p w:rsidR="00667D9C" w:rsidRPr="00CC1107" w:rsidRDefault="00667D9C" w:rsidP="00667D9C">
      <w:pPr>
        <w:spacing w:before="100" w:beforeAutospacing="1" w:after="100" w:afterAutospacing="1" w:line="276" w:lineRule="auto"/>
        <w:ind w:firstLine="737"/>
        <w:jc w:val="center"/>
        <w:outlineLvl w:val="3"/>
        <w:rPr>
          <w:bCs/>
          <w:sz w:val="20"/>
          <w:szCs w:val="20"/>
          <w:lang w:val="en-US"/>
        </w:rPr>
      </w:pPr>
    </w:p>
    <w:p w:rsidR="00667D9C" w:rsidRPr="00CC1107" w:rsidRDefault="00667D9C" w:rsidP="00667D9C">
      <w:pPr>
        <w:spacing w:before="100" w:beforeAutospacing="1" w:after="100" w:afterAutospacing="1" w:line="276" w:lineRule="auto"/>
        <w:ind w:firstLine="737"/>
        <w:jc w:val="center"/>
        <w:outlineLvl w:val="3"/>
        <w:rPr>
          <w:bCs/>
          <w:sz w:val="20"/>
          <w:szCs w:val="20"/>
          <w:lang w:val="en-US"/>
        </w:rPr>
      </w:pPr>
      <w:r w:rsidRPr="00CC1107">
        <w:rPr>
          <w:noProof/>
          <w:sz w:val="20"/>
          <w:szCs w:val="20"/>
          <w:lang w:val="en-US" w:eastAsia="en-US"/>
        </w:rPr>
        <w:drawing>
          <wp:inline distT="0" distB="0" distL="0" distR="0" wp14:anchorId="49742C0D" wp14:editId="08CAD4DB">
            <wp:extent cx="2676349" cy="2360930"/>
            <wp:effectExtent l="0" t="0" r="0" b="1270"/>
            <wp:docPr id="4" name="Picture 4" descr="C:\Users\Asus\AppData\Local\JASP\temp\clipboard\resources\2\_0_t-1988640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JASP\temp\clipboard\resources\2\_0_t-198864014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87546" cy="2370807"/>
                    </a:xfrm>
                    <a:prstGeom prst="rect">
                      <a:avLst/>
                    </a:prstGeom>
                    <a:noFill/>
                    <a:ln>
                      <a:noFill/>
                    </a:ln>
                  </pic:spPr>
                </pic:pic>
              </a:graphicData>
            </a:graphic>
          </wp:inline>
        </w:drawing>
      </w:r>
    </w:p>
    <w:p w:rsidR="00667D9C" w:rsidRPr="00667D9C" w:rsidRDefault="00667D9C" w:rsidP="00667D9C">
      <w:pPr>
        <w:spacing w:before="100" w:beforeAutospacing="1" w:after="100" w:afterAutospacing="1" w:line="276" w:lineRule="auto"/>
        <w:ind w:firstLine="737"/>
        <w:jc w:val="center"/>
        <w:outlineLvl w:val="3"/>
        <w:rPr>
          <w:rFonts w:ascii="Arial" w:hAnsi="Arial" w:cs="Arial"/>
          <w:bCs/>
          <w:sz w:val="20"/>
          <w:szCs w:val="20"/>
          <w:lang w:val="en-US"/>
        </w:rPr>
      </w:pPr>
      <w:r w:rsidRPr="00667D9C">
        <w:rPr>
          <w:rFonts w:ascii="Arial" w:hAnsi="Arial" w:cs="Arial"/>
          <w:bCs/>
          <w:sz w:val="20"/>
          <w:szCs w:val="20"/>
          <w:lang w:val="en-US"/>
        </w:rPr>
        <w:t>Gambar 4. Uji Homoscedastistas</w:t>
      </w:r>
    </w:p>
    <w:p w:rsidR="00667D9C" w:rsidRPr="00CC1107" w:rsidRDefault="00667D9C" w:rsidP="00667D9C">
      <w:pPr>
        <w:numPr>
          <w:ilvl w:val="0"/>
          <w:numId w:val="6"/>
        </w:numPr>
        <w:spacing w:before="100" w:beforeAutospacing="1" w:after="100" w:afterAutospacing="1" w:line="276" w:lineRule="auto"/>
        <w:contextualSpacing/>
        <w:jc w:val="both"/>
        <w:outlineLvl w:val="3"/>
        <w:rPr>
          <w:b/>
          <w:bCs/>
          <w:sz w:val="20"/>
          <w:szCs w:val="20"/>
          <w:lang w:val="en-US"/>
        </w:rPr>
      </w:pPr>
      <w:r w:rsidRPr="00CC1107">
        <w:rPr>
          <w:b/>
          <w:bCs/>
          <w:sz w:val="20"/>
          <w:szCs w:val="20"/>
          <w:lang w:val="en-US"/>
        </w:rPr>
        <w:t xml:space="preserve">Uji Hipotesis </w:t>
      </w:r>
    </w:p>
    <w:p w:rsidR="00667D9C" w:rsidRPr="00CC1107" w:rsidRDefault="00667D9C" w:rsidP="00667D9C">
      <w:pPr>
        <w:numPr>
          <w:ilvl w:val="0"/>
          <w:numId w:val="8"/>
        </w:numPr>
        <w:spacing w:before="100" w:beforeAutospacing="1" w:after="100" w:afterAutospacing="1" w:line="276" w:lineRule="auto"/>
        <w:contextualSpacing/>
        <w:jc w:val="both"/>
        <w:outlineLvl w:val="3"/>
        <w:rPr>
          <w:b/>
          <w:bCs/>
          <w:sz w:val="20"/>
          <w:szCs w:val="20"/>
          <w:lang w:val="en-US"/>
        </w:rPr>
      </w:pPr>
      <w:r w:rsidRPr="00CC1107">
        <w:rPr>
          <w:b/>
          <w:bCs/>
          <w:sz w:val="20"/>
          <w:szCs w:val="20"/>
          <w:lang w:val="en-US"/>
        </w:rPr>
        <w:t>Uji Hipotesis Pertama</w:t>
      </w:r>
    </w:p>
    <w:p w:rsidR="00667D9C" w:rsidRPr="00CC1107" w:rsidRDefault="00667D9C" w:rsidP="00667D9C">
      <w:pPr>
        <w:spacing w:line="276" w:lineRule="auto"/>
        <w:ind w:firstLine="567"/>
        <w:jc w:val="both"/>
        <w:rPr>
          <w:sz w:val="20"/>
          <w:szCs w:val="20"/>
          <w:lang w:val="en-US"/>
        </w:rPr>
      </w:pPr>
      <w:r w:rsidRPr="00CC1107">
        <w:rPr>
          <w:sz w:val="20"/>
          <w:szCs w:val="20"/>
          <w:lang w:val="en-US"/>
        </w:rPr>
        <w:t xml:space="preserve"> Uji hipotesis pertama dalam penelitian ini adalah adanya pengaruh antara kontrol diri dan dukungan sosial teman sebaya terhadap prokrastinasi akademik siswa SMA Ma’arif NU Pandaan. Hasil pengujian hipotesis melalui metode analisis regresi linier berganda dengan menggunakan aplikasi JASP versi 14 menunjukkan bahwa F 16,239, p &lt;001 sebagaimana ditunjukkan dalam tabel 3 menunjukkan bahwa hipotesis diterima. Artinya bahwa terdapat pengaruh yang signifikan antara kontrol diri dan dukungan sosial teman sebaya terhadap prokrastinasi akademik pada siswa SMA Ma’arif NU Pandaan. </w:t>
      </w:r>
    </w:p>
    <w:p w:rsidR="00667D9C" w:rsidRPr="00CC1107" w:rsidRDefault="00667D9C" w:rsidP="00667D9C">
      <w:pPr>
        <w:spacing w:line="276" w:lineRule="auto"/>
        <w:ind w:firstLine="567"/>
        <w:jc w:val="both"/>
        <w:rPr>
          <w:sz w:val="20"/>
          <w:szCs w:val="20"/>
          <w:lang w:val="en-US"/>
        </w:rPr>
      </w:pPr>
      <w:r w:rsidRPr="00CC1107">
        <w:rPr>
          <w:sz w:val="20"/>
          <w:szCs w:val="20"/>
          <w:lang w:val="en-US"/>
        </w:rPr>
        <w:t xml:space="preserve"> Uji hipotesis kedua dalam penelitian ini adalah adanya pengaruh kontrol diri terhadap prokrastinasi akademik siswa SMA Ma’rif NU Pandaan pada tabel 4, nilai T= -3,380 menunjukan bahwa koefisien variabel independen memiliki pengaruh yang signifikan terhadap variabel dependen. Ini berarti bahwa variabel independen tersebut berkontribusi secara substansi dan menjelaskan variasi variabel dependen. Lalu nilai p = &lt; 0,001 menunjukkan bahwa koefisien variabel indepen secara statistik, berarti ada bukti yang cukup untuk menyatakan bahwa variabel independen memiliki pengaruh terhadap variabel dependen.</w:t>
      </w:r>
    </w:p>
    <w:p w:rsidR="00667D9C" w:rsidRDefault="00667D9C" w:rsidP="00667D9C">
      <w:pPr>
        <w:spacing w:line="276" w:lineRule="auto"/>
        <w:ind w:firstLine="567"/>
        <w:jc w:val="both"/>
        <w:rPr>
          <w:sz w:val="20"/>
          <w:szCs w:val="20"/>
          <w:lang w:val="en-US"/>
        </w:rPr>
      </w:pPr>
      <w:r w:rsidRPr="00CC1107">
        <w:rPr>
          <w:sz w:val="20"/>
          <w:szCs w:val="20"/>
          <w:lang w:val="en-US"/>
        </w:rPr>
        <w:t>Uji hipotesis ketiga dalam penelitian ini adalah terdapat pengaruh dukungan sosial teman sebaya terhadap prokrastinasi akademik pada siswa SMA Ma’arif NU Pandaan. Pada tabel 4 nilai T = -4,381 menunjukkan bahwa koefisien variabel independen memiliki pengaruh yang signifikan terhadap variabel dependen. Ini berarti variabel independen tersebut berkontribusi secara substansi dalam menjelaskan variasi variabel dependen. Lalu nilai p = &lt; 0,001 menunjukan bahwa koefisien variabel independen signifikan secara statistik, berarti ada bukti yang cukup menyatakan bahwa variabel independen memiliki pengaruh signifikan terhadap variabel dependen. Hal ini menunjukkan bahwa H1 diterima yang berarti terdapat pengaruh yang signifikan antara dukungan sosial teman sebaya terhadap prokrastinasi akademik.</w:t>
      </w:r>
    </w:p>
    <w:p w:rsidR="00667D9C" w:rsidRDefault="00667D9C" w:rsidP="00667D9C">
      <w:pPr>
        <w:spacing w:line="276" w:lineRule="auto"/>
        <w:ind w:firstLine="567"/>
        <w:jc w:val="both"/>
        <w:rPr>
          <w:sz w:val="20"/>
          <w:szCs w:val="20"/>
          <w:lang w:val="en-US"/>
        </w:rPr>
      </w:pPr>
    </w:p>
    <w:p w:rsidR="00667D9C" w:rsidRDefault="00667D9C" w:rsidP="00667D9C">
      <w:pPr>
        <w:spacing w:line="276" w:lineRule="auto"/>
        <w:ind w:firstLine="567"/>
        <w:jc w:val="both"/>
        <w:rPr>
          <w:sz w:val="20"/>
          <w:szCs w:val="20"/>
          <w:lang w:val="en-US"/>
        </w:rPr>
      </w:pPr>
    </w:p>
    <w:p w:rsidR="00667D9C" w:rsidRDefault="00667D9C" w:rsidP="00667D9C">
      <w:pPr>
        <w:spacing w:line="276" w:lineRule="auto"/>
        <w:ind w:firstLine="567"/>
        <w:jc w:val="both"/>
        <w:rPr>
          <w:sz w:val="20"/>
          <w:szCs w:val="20"/>
          <w:lang w:val="en-US"/>
        </w:rPr>
      </w:pPr>
    </w:p>
    <w:p w:rsidR="00667D9C" w:rsidRPr="00CC1107" w:rsidRDefault="00667D9C" w:rsidP="00667D9C">
      <w:pPr>
        <w:spacing w:line="276" w:lineRule="auto"/>
        <w:ind w:firstLine="567"/>
        <w:jc w:val="both"/>
        <w:rPr>
          <w:sz w:val="20"/>
          <w:szCs w:val="20"/>
          <w:lang w:val="en-US"/>
        </w:rPr>
      </w:pPr>
    </w:p>
    <w:p w:rsidR="00667D9C" w:rsidRPr="00CC1107" w:rsidRDefault="00667D9C" w:rsidP="00667D9C">
      <w:pPr>
        <w:spacing w:line="276" w:lineRule="auto"/>
        <w:jc w:val="center"/>
        <w:rPr>
          <w:b/>
          <w:bCs/>
          <w:sz w:val="20"/>
          <w:szCs w:val="20"/>
          <w:lang w:val="en-US"/>
        </w:rPr>
      </w:pPr>
    </w:p>
    <w:p w:rsidR="00667D9C" w:rsidRPr="00667D9C" w:rsidRDefault="00667D9C" w:rsidP="00667D9C">
      <w:pPr>
        <w:spacing w:line="276" w:lineRule="auto"/>
        <w:jc w:val="center"/>
        <w:rPr>
          <w:rFonts w:ascii="Arial" w:hAnsi="Arial" w:cs="Arial"/>
          <w:bCs/>
          <w:sz w:val="20"/>
          <w:szCs w:val="20"/>
          <w:lang w:val="en-US"/>
        </w:rPr>
      </w:pPr>
      <w:r w:rsidRPr="00667D9C">
        <w:rPr>
          <w:rFonts w:ascii="Arial" w:hAnsi="Arial" w:cs="Arial"/>
          <w:b/>
          <w:bCs/>
          <w:sz w:val="20"/>
          <w:szCs w:val="20"/>
          <w:lang w:val="en-US"/>
        </w:rPr>
        <w:t xml:space="preserve">Tabel 2.  </w:t>
      </w:r>
      <w:r w:rsidRPr="00667D9C">
        <w:rPr>
          <w:rFonts w:ascii="Arial" w:hAnsi="Arial" w:cs="Arial"/>
          <w:bCs/>
          <w:sz w:val="20"/>
          <w:szCs w:val="20"/>
          <w:lang w:val="en-US"/>
        </w:rPr>
        <w:t>Hasil Uji F pada</w:t>
      </w:r>
      <w:r w:rsidRPr="00667D9C">
        <w:rPr>
          <w:rFonts w:ascii="Arial" w:hAnsi="Arial" w:cs="Arial"/>
          <w:b/>
          <w:bCs/>
          <w:sz w:val="20"/>
          <w:szCs w:val="20"/>
          <w:lang w:val="en-US"/>
        </w:rPr>
        <w:t xml:space="preserve"> </w:t>
      </w:r>
      <w:r w:rsidRPr="00667D9C">
        <w:rPr>
          <w:rFonts w:ascii="Arial" w:hAnsi="Arial" w:cs="Arial"/>
          <w:bCs/>
          <w:sz w:val="20"/>
          <w:szCs w:val="20"/>
          <w:lang w:val="en-US"/>
        </w:rPr>
        <w:t>Uji Hipotesis pertama</w:t>
      </w:r>
    </w:p>
    <w:p w:rsidR="00667D9C" w:rsidRPr="00CC1107" w:rsidRDefault="00667D9C" w:rsidP="00667D9C">
      <w:pPr>
        <w:spacing w:line="276" w:lineRule="auto"/>
        <w:jc w:val="both"/>
        <w:rPr>
          <w:sz w:val="20"/>
          <w:szCs w:val="20"/>
          <w:lang w:val="en-US"/>
        </w:rPr>
      </w:pPr>
    </w:p>
    <w:tbl>
      <w:tblPr>
        <w:tblW w:w="8574" w:type="dxa"/>
        <w:jc w:val="center"/>
        <w:tblCellMar>
          <w:top w:w="15" w:type="dxa"/>
          <w:left w:w="15" w:type="dxa"/>
          <w:bottom w:w="15" w:type="dxa"/>
          <w:right w:w="15" w:type="dxa"/>
        </w:tblCellMar>
        <w:tblLook w:val="04A0" w:firstRow="1" w:lastRow="0" w:firstColumn="1" w:lastColumn="0" w:noHBand="0" w:noVBand="1"/>
      </w:tblPr>
      <w:tblGrid>
        <w:gridCol w:w="1034"/>
        <w:gridCol w:w="158"/>
        <w:gridCol w:w="1509"/>
        <w:gridCol w:w="112"/>
        <w:gridCol w:w="1509"/>
        <w:gridCol w:w="112"/>
        <w:gridCol w:w="2052"/>
        <w:gridCol w:w="154"/>
        <w:gridCol w:w="1822"/>
        <w:gridCol w:w="112"/>
      </w:tblGrid>
      <w:tr w:rsidR="00667D9C" w:rsidRPr="00CC1107" w:rsidTr="00667D9C">
        <w:trPr>
          <w:trHeight w:val="310"/>
          <w:tblHeader/>
          <w:jc w:val="center"/>
        </w:trPr>
        <w:tc>
          <w:tcPr>
            <w:tcW w:w="0" w:type="auto"/>
            <w:gridSpan w:val="10"/>
            <w:tcBorders>
              <w:top w:val="nil"/>
              <w:left w:val="nil"/>
              <w:bottom w:val="single" w:sz="6" w:space="0" w:color="000000"/>
              <w:right w:val="nil"/>
            </w:tcBorders>
            <w:vAlign w:val="center"/>
            <w:hideMark/>
          </w:tcPr>
          <w:p w:rsidR="00667D9C" w:rsidRPr="00CC1107" w:rsidRDefault="00667D9C" w:rsidP="00667D9C">
            <w:pPr>
              <w:spacing w:line="276" w:lineRule="auto"/>
              <w:jc w:val="both"/>
              <w:rPr>
                <w:b/>
                <w:bCs/>
                <w:sz w:val="20"/>
                <w:szCs w:val="20"/>
              </w:rPr>
            </w:pPr>
            <w:r w:rsidRPr="00CC1107">
              <w:rPr>
                <w:b/>
                <w:bCs/>
                <w:sz w:val="20"/>
                <w:szCs w:val="20"/>
              </w:rPr>
              <w:t>Model Summary - Prokrastinasi akademik</w:t>
            </w:r>
          </w:p>
        </w:tc>
      </w:tr>
      <w:tr w:rsidR="00667D9C" w:rsidRPr="00CC1107" w:rsidTr="00667D9C">
        <w:trPr>
          <w:trHeight w:val="293"/>
          <w:tblHeader/>
          <w:jc w:val="center"/>
        </w:trPr>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Model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R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R²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both"/>
              <w:rPr>
                <w:b/>
                <w:bCs/>
                <w:sz w:val="20"/>
                <w:szCs w:val="20"/>
              </w:rPr>
            </w:pPr>
            <w:r w:rsidRPr="00CC1107">
              <w:rPr>
                <w:b/>
                <w:bCs/>
                <w:sz w:val="20"/>
                <w:szCs w:val="20"/>
              </w:rPr>
              <w:t>Adjusted R²</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both"/>
              <w:rPr>
                <w:b/>
                <w:bCs/>
                <w:sz w:val="20"/>
                <w:szCs w:val="20"/>
              </w:rPr>
            </w:pPr>
            <w:r w:rsidRPr="00CC1107">
              <w:rPr>
                <w:b/>
                <w:bCs/>
                <w:sz w:val="20"/>
                <w:szCs w:val="20"/>
              </w:rPr>
              <w:t>RMSE</w:t>
            </w:r>
          </w:p>
        </w:tc>
      </w:tr>
      <w:tr w:rsidR="00667D9C" w:rsidRPr="00CC1107" w:rsidTr="00667D9C">
        <w:trPr>
          <w:trHeight w:val="310"/>
          <w:jc w:val="center"/>
        </w:trPr>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H₀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0.000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0.000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r w:rsidRPr="00CC1107">
              <w:rPr>
                <w:sz w:val="20"/>
                <w:szCs w:val="20"/>
              </w:rPr>
              <w:t>0.000</w:t>
            </w: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r w:rsidRPr="00CC1107">
              <w:rPr>
                <w:sz w:val="20"/>
                <w:szCs w:val="20"/>
              </w:rPr>
              <w:t>10.777</w:t>
            </w: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p>
        </w:tc>
      </w:tr>
      <w:tr w:rsidR="00667D9C" w:rsidRPr="00CC1107" w:rsidTr="00667D9C">
        <w:trPr>
          <w:trHeight w:val="310"/>
          <w:jc w:val="center"/>
        </w:trPr>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H₁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0.362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0.131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r w:rsidRPr="00CC1107">
              <w:rPr>
                <w:sz w:val="20"/>
                <w:szCs w:val="20"/>
              </w:rPr>
              <w:t>0.123</w:t>
            </w: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r w:rsidRPr="00CC1107">
              <w:rPr>
                <w:sz w:val="20"/>
                <w:szCs w:val="20"/>
              </w:rPr>
              <w:t>10.091</w:t>
            </w:r>
          </w:p>
        </w:tc>
        <w:tc>
          <w:tcPr>
            <w:tcW w:w="0" w:type="auto"/>
            <w:tcBorders>
              <w:top w:val="nil"/>
              <w:left w:val="nil"/>
              <w:bottom w:val="nil"/>
              <w:right w:val="nil"/>
            </w:tcBorders>
            <w:vAlign w:val="center"/>
            <w:hideMark/>
          </w:tcPr>
          <w:p w:rsidR="00667D9C" w:rsidRPr="00CC1107" w:rsidRDefault="00667D9C" w:rsidP="00667D9C">
            <w:pPr>
              <w:spacing w:line="276" w:lineRule="auto"/>
              <w:jc w:val="both"/>
              <w:rPr>
                <w:sz w:val="20"/>
                <w:szCs w:val="20"/>
              </w:rPr>
            </w:pPr>
          </w:p>
        </w:tc>
      </w:tr>
      <w:tr w:rsidR="00667D9C" w:rsidRPr="00CC1107" w:rsidTr="00667D9C">
        <w:trPr>
          <w:trHeight w:val="293"/>
          <w:jc w:val="center"/>
        </w:trPr>
        <w:tc>
          <w:tcPr>
            <w:tcW w:w="0" w:type="auto"/>
            <w:gridSpan w:val="10"/>
            <w:tcBorders>
              <w:top w:val="nil"/>
              <w:left w:val="nil"/>
              <w:bottom w:val="single" w:sz="12" w:space="0" w:color="000000"/>
              <w:right w:val="nil"/>
            </w:tcBorders>
            <w:vAlign w:val="center"/>
            <w:hideMark/>
          </w:tcPr>
          <w:p w:rsidR="00667D9C" w:rsidRPr="00CC1107" w:rsidRDefault="00667D9C" w:rsidP="00667D9C">
            <w:pPr>
              <w:spacing w:line="276" w:lineRule="auto"/>
              <w:jc w:val="both"/>
              <w:rPr>
                <w:sz w:val="20"/>
                <w:szCs w:val="20"/>
              </w:rPr>
            </w:pPr>
          </w:p>
        </w:tc>
      </w:tr>
    </w:tbl>
    <w:p w:rsidR="00667D9C" w:rsidRPr="00CC1107" w:rsidRDefault="00667D9C" w:rsidP="00667D9C">
      <w:pPr>
        <w:spacing w:line="276" w:lineRule="auto"/>
        <w:jc w:val="both"/>
        <w:rPr>
          <w:sz w:val="20"/>
          <w:szCs w:val="20"/>
          <w:lang w:val="en-US"/>
        </w:rPr>
      </w:pPr>
    </w:p>
    <w:p w:rsidR="00667D9C" w:rsidRPr="00667D9C" w:rsidRDefault="00667D9C" w:rsidP="00667D9C">
      <w:pPr>
        <w:spacing w:before="100" w:beforeAutospacing="1" w:after="100" w:afterAutospacing="1" w:line="276" w:lineRule="auto"/>
        <w:jc w:val="center"/>
        <w:outlineLvl w:val="3"/>
        <w:rPr>
          <w:rFonts w:ascii="Arial" w:hAnsi="Arial" w:cs="Arial"/>
          <w:b/>
          <w:bCs/>
          <w:sz w:val="20"/>
          <w:szCs w:val="20"/>
          <w:lang w:val="en-US"/>
        </w:rPr>
      </w:pPr>
      <w:r w:rsidRPr="00667D9C">
        <w:rPr>
          <w:rFonts w:ascii="Arial" w:hAnsi="Arial" w:cs="Arial"/>
          <w:b/>
          <w:bCs/>
          <w:sz w:val="20"/>
          <w:szCs w:val="20"/>
          <w:lang w:val="en-US"/>
        </w:rPr>
        <w:t xml:space="preserve">Tabel 3. </w:t>
      </w:r>
      <w:r w:rsidRPr="00667D9C">
        <w:rPr>
          <w:rFonts w:ascii="Arial" w:hAnsi="Arial" w:cs="Arial"/>
          <w:bCs/>
          <w:sz w:val="20"/>
          <w:szCs w:val="20"/>
          <w:lang w:val="en-US"/>
        </w:rPr>
        <w:t>Uji Regresi</w:t>
      </w:r>
      <w:r w:rsidRPr="00667D9C">
        <w:rPr>
          <w:rFonts w:ascii="Arial" w:hAnsi="Arial" w:cs="Arial"/>
          <w:b/>
          <w:bCs/>
          <w:sz w:val="20"/>
          <w:szCs w:val="20"/>
          <w:lang w:val="en-US"/>
        </w:rPr>
        <w:t>.</w:t>
      </w:r>
    </w:p>
    <w:tbl>
      <w:tblPr>
        <w:tblW w:w="8883" w:type="dxa"/>
        <w:jc w:val="center"/>
        <w:tblCellMar>
          <w:top w:w="15" w:type="dxa"/>
          <w:left w:w="15" w:type="dxa"/>
          <w:bottom w:w="15" w:type="dxa"/>
          <w:right w:w="15" w:type="dxa"/>
        </w:tblCellMar>
        <w:tblLook w:val="04A0" w:firstRow="1" w:lastRow="0" w:firstColumn="1" w:lastColumn="0" w:noHBand="0" w:noVBand="1"/>
      </w:tblPr>
      <w:tblGrid>
        <w:gridCol w:w="784"/>
        <w:gridCol w:w="119"/>
        <w:gridCol w:w="1446"/>
        <w:gridCol w:w="57"/>
        <w:gridCol w:w="2078"/>
        <w:gridCol w:w="85"/>
        <w:gridCol w:w="519"/>
        <w:gridCol w:w="57"/>
        <w:gridCol w:w="1775"/>
        <w:gridCol w:w="82"/>
        <w:gridCol w:w="913"/>
        <w:gridCol w:w="57"/>
        <w:gridCol w:w="854"/>
        <w:gridCol w:w="57"/>
      </w:tblGrid>
      <w:tr w:rsidR="00667D9C" w:rsidRPr="00CC1107" w:rsidTr="00667D9C">
        <w:trPr>
          <w:trHeight w:val="162"/>
          <w:tblHeader/>
          <w:jc w:val="center"/>
        </w:trPr>
        <w:tc>
          <w:tcPr>
            <w:tcW w:w="0" w:type="auto"/>
            <w:gridSpan w:val="14"/>
            <w:tcBorders>
              <w:top w:val="nil"/>
              <w:left w:val="nil"/>
              <w:bottom w:val="single" w:sz="6" w:space="0" w:color="000000"/>
              <w:right w:val="nil"/>
            </w:tcBorders>
            <w:vAlign w:val="center"/>
            <w:hideMark/>
          </w:tcPr>
          <w:p w:rsidR="00667D9C" w:rsidRPr="00CC1107" w:rsidRDefault="00667D9C" w:rsidP="00667D9C">
            <w:pPr>
              <w:spacing w:line="276" w:lineRule="auto"/>
              <w:rPr>
                <w:b/>
                <w:bCs/>
                <w:sz w:val="20"/>
                <w:szCs w:val="20"/>
              </w:rPr>
            </w:pPr>
            <w:r w:rsidRPr="00CC1107">
              <w:rPr>
                <w:b/>
                <w:bCs/>
                <w:sz w:val="20"/>
                <w:szCs w:val="20"/>
              </w:rPr>
              <w:t xml:space="preserve">ANOVA </w:t>
            </w:r>
          </w:p>
        </w:tc>
      </w:tr>
      <w:tr w:rsidR="00667D9C" w:rsidRPr="00CC1107" w:rsidTr="00667D9C">
        <w:trPr>
          <w:trHeight w:val="152"/>
          <w:tblHeader/>
          <w:jc w:val="center"/>
        </w:trPr>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Model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Sum of Squares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df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Mean Square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F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p </w:t>
            </w:r>
          </w:p>
        </w:tc>
      </w:tr>
      <w:tr w:rsidR="00667D9C" w:rsidRPr="00CC1107" w:rsidTr="00667D9C">
        <w:trPr>
          <w:trHeight w:val="162"/>
          <w:jc w:val="center"/>
        </w:trPr>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H₁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Regression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3307.434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2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1653.717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16.239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&lt; .001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rPr>
          <w:trHeight w:val="162"/>
          <w:jc w:val="center"/>
        </w:trPr>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Residual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21894.951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215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101.837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rPr>
          <w:trHeight w:val="152"/>
          <w:jc w:val="center"/>
        </w:trPr>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Total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25202.385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217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rPr>
          <w:trHeight w:val="162"/>
          <w:jc w:val="center"/>
        </w:trPr>
        <w:tc>
          <w:tcPr>
            <w:tcW w:w="0" w:type="auto"/>
            <w:gridSpan w:val="14"/>
            <w:tcBorders>
              <w:top w:val="nil"/>
              <w:left w:val="nil"/>
              <w:bottom w:val="single" w:sz="12" w:space="0" w:color="000000"/>
              <w:right w:val="nil"/>
            </w:tcBorders>
            <w:vAlign w:val="center"/>
            <w:hideMark/>
          </w:tcPr>
          <w:p w:rsidR="00667D9C" w:rsidRPr="00CC1107" w:rsidRDefault="00667D9C" w:rsidP="00667D9C">
            <w:pPr>
              <w:spacing w:line="276" w:lineRule="auto"/>
              <w:rPr>
                <w:sz w:val="20"/>
                <w:szCs w:val="20"/>
              </w:rPr>
            </w:pPr>
          </w:p>
        </w:tc>
      </w:tr>
      <w:tr w:rsidR="00667D9C" w:rsidRPr="00CC1107" w:rsidTr="00667D9C">
        <w:trPr>
          <w:trHeight w:val="152"/>
          <w:jc w:val="center"/>
        </w:trPr>
        <w:tc>
          <w:tcPr>
            <w:tcW w:w="0" w:type="auto"/>
            <w:gridSpan w:val="14"/>
            <w:tcBorders>
              <w:top w:val="nil"/>
              <w:left w:val="nil"/>
              <w:bottom w:val="nil"/>
              <w:right w:val="nil"/>
            </w:tcBorders>
            <w:vAlign w:val="center"/>
            <w:hideMark/>
          </w:tcPr>
          <w:p w:rsidR="00667D9C" w:rsidRPr="00CC1107" w:rsidRDefault="00667D9C" w:rsidP="00667D9C">
            <w:pPr>
              <w:spacing w:line="276" w:lineRule="auto"/>
              <w:rPr>
                <w:sz w:val="20"/>
                <w:szCs w:val="20"/>
              </w:rPr>
            </w:pPr>
          </w:p>
        </w:tc>
      </w:tr>
    </w:tbl>
    <w:p w:rsidR="00667D9C" w:rsidRPr="00CC1107" w:rsidRDefault="00667D9C" w:rsidP="00667D9C">
      <w:pPr>
        <w:numPr>
          <w:ilvl w:val="0"/>
          <w:numId w:val="8"/>
        </w:numPr>
        <w:spacing w:before="100" w:beforeAutospacing="1" w:after="100" w:afterAutospacing="1" w:line="276" w:lineRule="auto"/>
        <w:contextualSpacing/>
        <w:jc w:val="both"/>
        <w:outlineLvl w:val="3"/>
        <w:rPr>
          <w:b/>
          <w:bCs/>
          <w:sz w:val="20"/>
          <w:szCs w:val="20"/>
          <w:lang w:val="en-US"/>
        </w:rPr>
      </w:pPr>
      <w:r w:rsidRPr="00CC1107">
        <w:rPr>
          <w:b/>
          <w:bCs/>
          <w:sz w:val="20"/>
          <w:szCs w:val="20"/>
          <w:lang w:val="en-US"/>
        </w:rPr>
        <w:t>Uji Hipotesis Kedua dan Ketiga</w:t>
      </w:r>
    </w:p>
    <w:p w:rsidR="00667D9C" w:rsidRPr="00CC1107" w:rsidRDefault="00667D9C" w:rsidP="00667D9C">
      <w:pPr>
        <w:spacing w:before="100" w:beforeAutospacing="1" w:after="100" w:afterAutospacing="1" w:line="276" w:lineRule="auto"/>
        <w:ind w:firstLine="851"/>
        <w:contextualSpacing/>
        <w:jc w:val="both"/>
        <w:outlineLvl w:val="3"/>
        <w:rPr>
          <w:bCs/>
          <w:sz w:val="20"/>
          <w:szCs w:val="20"/>
          <w:lang w:val="en-US"/>
        </w:rPr>
      </w:pPr>
      <w:r w:rsidRPr="00CC1107">
        <w:rPr>
          <w:bCs/>
          <w:sz w:val="20"/>
          <w:szCs w:val="20"/>
          <w:lang w:val="en-US"/>
        </w:rPr>
        <w:t>Uji hipotesis kedua dalam penelitian ini adalah adanya pengaruh antara kontrol diri dengan prokrastinasi akademik pada siswa SMA Ma’arif NU Pandaan, bisa dilihat pada tabel dibawah ini , diketahui bahwa kontrol diri memiliki peran sebesar 5%  terhadap prokrastinasi akademik. Uji hipotesis ketiga dalam penelitian ini adalah adanya pengaruh dukungan sosial teman sebaya dengan prokrastinasi akademik pada siswa SMA Ma’arif NU Pandaan, berdasarkan tabel 5 diketahui bahwa variabel dukungan sosial teman sebaya pengaruh sebesar 8,1% terhadap variabel prokrastinasi akademik.</w:t>
      </w:r>
    </w:p>
    <w:p w:rsidR="00667D9C" w:rsidRPr="00CC1107" w:rsidRDefault="00667D9C" w:rsidP="00667D9C">
      <w:pPr>
        <w:spacing w:before="100" w:beforeAutospacing="1" w:after="100" w:afterAutospacing="1" w:line="276" w:lineRule="auto"/>
        <w:ind w:left="720"/>
        <w:contextualSpacing/>
        <w:jc w:val="both"/>
        <w:outlineLvl w:val="3"/>
        <w:rPr>
          <w:bCs/>
          <w:sz w:val="20"/>
          <w:szCs w:val="20"/>
          <w:lang w:val="en-US"/>
        </w:rPr>
      </w:pPr>
    </w:p>
    <w:p w:rsidR="00667D9C" w:rsidRPr="00CC1107" w:rsidRDefault="00667D9C" w:rsidP="00667D9C">
      <w:pPr>
        <w:numPr>
          <w:ilvl w:val="0"/>
          <w:numId w:val="8"/>
        </w:numPr>
        <w:spacing w:before="100" w:beforeAutospacing="1" w:after="100" w:afterAutospacing="1" w:line="276" w:lineRule="auto"/>
        <w:contextualSpacing/>
        <w:jc w:val="both"/>
        <w:outlineLvl w:val="3"/>
        <w:rPr>
          <w:b/>
          <w:bCs/>
          <w:sz w:val="20"/>
          <w:szCs w:val="20"/>
          <w:lang w:val="en-US"/>
        </w:rPr>
      </w:pPr>
      <w:r w:rsidRPr="00CC1107">
        <w:rPr>
          <w:b/>
          <w:bCs/>
          <w:sz w:val="20"/>
          <w:szCs w:val="20"/>
          <w:lang w:val="en-US"/>
        </w:rPr>
        <w:t>Persamaan Regresi</w:t>
      </w:r>
    </w:p>
    <w:p w:rsidR="00667D9C" w:rsidRPr="00CC1107" w:rsidRDefault="00667D9C" w:rsidP="00667D9C">
      <w:pPr>
        <w:spacing w:before="100" w:beforeAutospacing="1" w:after="100" w:afterAutospacing="1" w:line="276" w:lineRule="auto"/>
        <w:ind w:firstLine="851"/>
        <w:contextualSpacing/>
        <w:jc w:val="both"/>
        <w:outlineLvl w:val="3"/>
        <w:rPr>
          <w:bCs/>
          <w:sz w:val="20"/>
          <w:szCs w:val="20"/>
          <w:lang w:val="en-US"/>
        </w:rPr>
      </w:pPr>
      <w:r w:rsidRPr="00CC1107">
        <w:rPr>
          <w:bCs/>
          <w:sz w:val="20"/>
          <w:szCs w:val="20"/>
          <w:lang w:val="en-US"/>
        </w:rPr>
        <w:t>Setelah melakukan data perhitungan data penelitian menggunakan JASP maka didapatkan hasil persamaan regresi dengan analisis jalur sebagai berikut:</w:t>
      </w:r>
    </w:p>
    <w:p w:rsidR="00667D9C" w:rsidRPr="00CC1107" w:rsidRDefault="00667D9C" w:rsidP="00667D9C">
      <w:pPr>
        <w:spacing w:before="100" w:beforeAutospacing="1" w:after="100" w:afterAutospacing="1" w:line="276" w:lineRule="auto"/>
        <w:ind w:left="720" w:firstLine="567"/>
        <w:contextualSpacing/>
        <w:jc w:val="both"/>
        <w:outlineLvl w:val="3"/>
        <w:rPr>
          <w:bCs/>
          <w:sz w:val="20"/>
          <w:szCs w:val="20"/>
          <w:lang w:val="en-US"/>
        </w:rPr>
      </w:pPr>
    </w:p>
    <w:p w:rsidR="00667D9C" w:rsidRPr="00CC1107" w:rsidRDefault="00667D9C" w:rsidP="00667D9C">
      <w:pPr>
        <w:spacing w:before="100" w:beforeAutospacing="1" w:after="100" w:afterAutospacing="1" w:line="276" w:lineRule="auto"/>
        <w:ind w:left="720" w:firstLine="567"/>
        <w:contextualSpacing/>
        <w:jc w:val="center"/>
        <w:outlineLvl w:val="3"/>
        <w:rPr>
          <w:bCs/>
          <w:sz w:val="20"/>
          <w:szCs w:val="20"/>
          <w:lang w:val="en-US"/>
        </w:rPr>
      </w:pPr>
      <w:r w:rsidRPr="00CC1107">
        <w:rPr>
          <w:bCs/>
          <w:sz w:val="20"/>
          <w:szCs w:val="20"/>
        </w:rPr>
        <w:t>Y = a + b1X1 + b2X2</w:t>
      </w:r>
      <w:r w:rsidRPr="00CC1107">
        <w:rPr>
          <w:bCs/>
          <w:sz w:val="20"/>
          <w:szCs w:val="20"/>
          <w:lang w:val="en-US"/>
        </w:rPr>
        <w:t xml:space="preserve"> Y= 163.506 — 0,422X10—,440X2</w:t>
      </w:r>
    </w:p>
    <w:p w:rsidR="00667D9C" w:rsidRPr="00CC1107" w:rsidRDefault="00667D9C" w:rsidP="00667D9C">
      <w:pPr>
        <w:spacing w:before="100" w:beforeAutospacing="1" w:after="100" w:afterAutospacing="1" w:line="276" w:lineRule="auto"/>
        <w:ind w:left="720" w:firstLine="567"/>
        <w:contextualSpacing/>
        <w:jc w:val="center"/>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r w:rsidRPr="00CC1107">
        <w:rPr>
          <w:bCs/>
          <w:sz w:val="20"/>
          <w:szCs w:val="20"/>
          <w:lang w:val="en-US"/>
        </w:rPr>
        <w:t>163.506 adalah nilai konstanta, artinya apabila variabel kontrol diri dan prokrastinasi akademik = 0, maka nilai awal prokrastinasi akademik 163.506. Nilai koefisien dari kontrol diri yaitu 0,422 (p&lt;, 001). Ini menunjukkan hipotesa minor pertama diterima yang artinya terdapat pengaruh negatif yang signifikan antara kontrol diri dengan prokrastinasi akademik yang artinya setiap peningkatan satu point dalam kontrol diri akan mengurangi prokrastinasi akademik sebesar 0,422, dan nilai koefisien dari dukungan sosial teman sebaya yaitu 0,440 yang artinya terdapat pengaruh yang signifikan antara dukungan sosial teman sebaya dengan prokrastinasi akademik yang mempunyai arti setiap peningkatan satu point dalam dukungan sosial teman sebaya akan mengurangi prokrastinasi akademik sebesar 0,440.</w:t>
      </w: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Default="00667D9C" w:rsidP="00667D9C">
      <w:pPr>
        <w:spacing w:before="100" w:beforeAutospacing="1" w:after="100" w:afterAutospacing="1" w:line="276" w:lineRule="auto"/>
        <w:contextualSpacing/>
        <w:jc w:val="both"/>
        <w:outlineLvl w:val="3"/>
        <w:rPr>
          <w:bCs/>
          <w:sz w:val="20"/>
          <w:szCs w:val="20"/>
          <w:lang w:val="en-US"/>
        </w:rPr>
      </w:pPr>
    </w:p>
    <w:p w:rsidR="00667D9C" w:rsidRPr="00CC1107" w:rsidRDefault="00667D9C" w:rsidP="00667D9C">
      <w:pPr>
        <w:spacing w:before="100" w:beforeAutospacing="1" w:after="100" w:afterAutospacing="1" w:line="276" w:lineRule="auto"/>
        <w:contextualSpacing/>
        <w:jc w:val="both"/>
        <w:outlineLvl w:val="3"/>
        <w:rPr>
          <w:bCs/>
          <w:sz w:val="20"/>
          <w:szCs w:val="20"/>
          <w:lang w:val="en-US"/>
        </w:rPr>
      </w:pPr>
    </w:p>
    <w:p w:rsidR="00667D9C" w:rsidRPr="00CC1107" w:rsidRDefault="00667D9C" w:rsidP="00667D9C">
      <w:pPr>
        <w:spacing w:before="100" w:beforeAutospacing="1" w:after="100" w:afterAutospacing="1" w:line="276" w:lineRule="auto"/>
        <w:contextualSpacing/>
        <w:jc w:val="both"/>
        <w:outlineLvl w:val="3"/>
        <w:rPr>
          <w:bCs/>
          <w:sz w:val="20"/>
          <w:szCs w:val="20"/>
          <w:lang w:val="en-US"/>
        </w:rPr>
      </w:pPr>
    </w:p>
    <w:p w:rsidR="00667D9C" w:rsidRPr="00667D9C" w:rsidRDefault="00667D9C" w:rsidP="00667D9C">
      <w:pPr>
        <w:spacing w:before="100" w:beforeAutospacing="1" w:after="100" w:afterAutospacing="1" w:line="276" w:lineRule="auto"/>
        <w:ind w:firstLine="737"/>
        <w:jc w:val="center"/>
        <w:outlineLvl w:val="3"/>
        <w:rPr>
          <w:rFonts w:ascii="Arial" w:hAnsi="Arial" w:cs="Arial"/>
          <w:bCs/>
          <w:sz w:val="20"/>
          <w:szCs w:val="20"/>
          <w:lang w:val="en-US"/>
        </w:rPr>
      </w:pPr>
      <w:r w:rsidRPr="00667D9C">
        <w:rPr>
          <w:rFonts w:ascii="Arial" w:hAnsi="Arial" w:cs="Arial"/>
          <w:b/>
          <w:bCs/>
          <w:sz w:val="20"/>
          <w:szCs w:val="20"/>
          <w:lang w:val="en-US"/>
        </w:rPr>
        <w:t>Tabel 4</w:t>
      </w:r>
      <w:r w:rsidRPr="00667D9C">
        <w:rPr>
          <w:rFonts w:ascii="Arial" w:hAnsi="Arial" w:cs="Arial"/>
          <w:bCs/>
          <w:sz w:val="20"/>
          <w:szCs w:val="20"/>
          <w:lang w:val="en-US"/>
        </w:rPr>
        <w:t>. Persamaan Regresi X1, X2, dan Y</w:t>
      </w:r>
    </w:p>
    <w:tbl>
      <w:tblPr>
        <w:tblW w:w="0" w:type="auto"/>
        <w:tblCellMar>
          <w:top w:w="15" w:type="dxa"/>
          <w:left w:w="15" w:type="dxa"/>
          <w:bottom w:w="15" w:type="dxa"/>
          <w:right w:w="15" w:type="dxa"/>
        </w:tblCellMar>
        <w:tblLook w:val="04A0" w:firstRow="1" w:lastRow="0" w:firstColumn="1" w:lastColumn="0" w:noHBand="0" w:noVBand="1"/>
      </w:tblPr>
      <w:tblGrid>
        <w:gridCol w:w="499"/>
        <w:gridCol w:w="76"/>
        <w:gridCol w:w="1996"/>
        <w:gridCol w:w="36"/>
        <w:gridCol w:w="1327"/>
        <w:gridCol w:w="70"/>
        <w:gridCol w:w="1112"/>
        <w:gridCol w:w="69"/>
        <w:gridCol w:w="1098"/>
        <w:gridCol w:w="77"/>
        <w:gridCol w:w="680"/>
        <w:gridCol w:w="36"/>
        <w:gridCol w:w="543"/>
        <w:gridCol w:w="36"/>
        <w:gridCol w:w="857"/>
        <w:gridCol w:w="61"/>
        <w:gridCol w:w="732"/>
        <w:gridCol w:w="55"/>
      </w:tblGrid>
      <w:tr w:rsidR="00667D9C" w:rsidRPr="00CC1107" w:rsidTr="00667D9C">
        <w:trPr>
          <w:tblHeader/>
        </w:trPr>
        <w:tc>
          <w:tcPr>
            <w:tcW w:w="0" w:type="auto"/>
            <w:gridSpan w:val="18"/>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Coefficients</w:t>
            </w:r>
          </w:p>
        </w:tc>
      </w:tr>
      <w:tr w:rsidR="00667D9C" w:rsidRPr="00CC1107" w:rsidTr="00667D9C">
        <w:trPr>
          <w:tblHeader/>
        </w:trPr>
        <w:tc>
          <w:tcPr>
            <w:tcW w:w="0" w:type="auto"/>
            <w:gridSpan w:val="14"/>
            <w:tcBorders>
              <w:top w:val="nil"/>
              <w:left w:val="nil"/>
              <w:bottom w:val="nil"/>
              <w:right w:val="nil"/>
            </w:tcBorders>
            <w:vAlign w:val="center"/>
            <w:hideMark/>
          </w:tcPr>
          <w:p w:rsidR="00667D9C" w:rsidRPr="00CC1107" w:rsidRDefault="00667D9C" w:rsidP="00667D9C">
            <w:pPr>
              <w:spacing w:line="276" w:lineRule="auto"/>
              <w:rPr>
                <w:b/>
                <w:bCs/>
                <w:sz w:val="20"/>
                <w:szCs w:val="20"/>
              </w:rPr>
            </w:pPr>
          </w:p>
        </w:tc>
        <w:tc>
          <w:tcPr>
            <w:tcW w:w="0" w:type="auto"/>
            <w:gridSpan w:val="4"/>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Collinearity Statistics </w:t>
            </w:r>
          </w:p>
        </w:tc>
      </w:tr>
      <w:tr w:rsidR="00667D9C" w:rsidRPr="00CC1107" w:rsidTr="00667D9C">
        <w:trPr>
          <w:tblHeader/>
        </w:trPr>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Model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Unstandardized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Standard Error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Standardized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t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p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Tolerance </w:t>
            </w:r>
          </w:p>
        </w:tc>
        <w:tc>
          <w:tcPr>
            <w:tcW w:w="0" w:type="auto"/>
            <w:gridSpan w:val="2"/>
            <w:tcBorders>
              <w:top w:val="nil"/>
              <w:left w:val="nil"/>
              <w:bottom w:val="single" w:sz="6" w:space="0" w:color="000000"/>
              <w:right w:val="nil"/>
            </w:tcBorders>
            <w:vAlign w:val="center"/>
            <w:hideMark/>
          </w:tcPr>
          <w:p w:rsidR="00667D9C" w:rsidRPr="00CC1107" w:rsidRDefault="00667D9C" w:rsidP="00667D9C">
            <w:pPr>
              <w:spacing w:line="276" w:lineRule="auto"/>
              <w:jc w:val="center"/>
              <w:rPr>
                <w:b/>
                <w:bCs/>
                <w:sz w:val="20"/>
                <w:szCs w:val="20"/>
              </w:rPr>
            </w:pPr>
            <w:r w:rsidRPr="00CC1107">
              <w:rPr>
                <w:b/>
                <w:bCs/>
                <w:sz w:val="20"/>
                <w:szCs w:val="20"/>
              </w:rPr>
              <w:t xml:space="preserve">VIF </w:t>
            </w:r>
          </w:p>
        </w:tc>
      </w:tr>
      <w:tr w:rsidR="00667D9C" w:rsidRPr="00CC1107" w:rsidTr="00667D9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H₀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(Intercept)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102.477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0.730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140.399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&lt; .001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H₁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(Intercept)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163.506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11.449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14.282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&lt; .001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Kontrol Diri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-0.422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0.125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-0.215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-3.380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&lt; .001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0.997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1.003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r w:rsidRPr="00CC1107">
              <w:rPr>
                <w:sz w:val="20"/>
                <w:szCs w:val="20"/>
              </w:rPr>
              <w:t xml:space="preserve">Dukungan Sosial Teman Sebaya </w:t>
            </w:r>
          </w:p>
        </w:tc>
        <w:tc>
          <w:tcPr>
            <w:tcW w:w="0" w:type="auto"/>
            <w:tcBorders>
              <w:top w:val="nil"/>
              <w:left w:val="nil"/>
              <w:bottom w:val="nil"/>
              <w:right w:val="nil"/>
            </w:tcBorders>
            <w:vAlign w:val="center"/>
            <w:hideMark/>
          </w:tcPr>
          <w:p w:rsidR="00667D9C" w:rsidRPr="00CC1107" w:rsidRDefault="00667D9C" w:rsidP="00667D9C">
            <w:pPr>
              <w:spacing w:line="276" w:lineRule="auto"/>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-0.440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0.101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-0.279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-4.381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&lt; .001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0.997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r w:rsidRPr="00CC1107">
              <w:rPr>
                <w:sz w:val="20"/>
                <w:szCs w:val="20"/>
              </w:rPr>
              <w:t xml:space="preserve">1.003 </w:t>
            </w:r>
          </w:p>
        </w:tc>
        <w:tc>
          <w:tcPr>
            <w:tcW w:w="0" w:type="auto"/>
            <w:tcBorders>
              <w:top w:val="nil"/>
              <w:left w:val="nil"/>
              <w:bottom w:val="nil"/>
              <w:right w:val="nil"/>
            </w:tcBorders>
            <w:vAlign w:val="center"/>
            <w:hideMark/>
          </w:tcPr>
          <w:p w:rsidR="00667D9C" w:rsidRPr="00CC1107" w:rsidRDefault="00667D9C" w:rsidP="00667D9C">
            <w:pPr>
              <w:spacing w:line="276" w:lineRule="auto"/>
              <w:jc w:val="right"/>
              <w:rPr>
                <w:sz w:val="20"/>
                <w:szCs w:val="20"/>
              </w:rPr>
            </w:pPr>
          </w:p>
        </w:tc>
      </w:tr>
      <w:tr w:rsidR="00667D9C" w:rsidRPr="00CC1107" w:rsidTr="00667D9C">
        <w:tc>
          <w:tcPr>
            <w:tcW w:w="0" w:type="auto"/>
            <w:gridSpan w:val="18"/>
            <w:tcBorders>
              <w:top w:val="nil"/>
              <w:left w:val="nil"/>
              <w:bottom w:val="single" w:sz="12" w:space="0" w:color="000000"/>
              <w:right w:val="nil"/>
            </w:tcBorders>
            <w:vAlign w:val="center"/>
            <w:hideMark/>
          </w:tcPr>
          <w:p w:rsidR="00667D9C" w:rsidRPr="00CC1107" w:rsidRDefault="00667D9C" w:rsidP="00667D9C">
            <w:pPr>
              <w:spacing w:line="276" w:lineRule="auto"/>
              <w:rPr>
                <w:sz w:val="20"/>
                <w:szCs w:val="20"/>
              </w:rPr>
            </w:pPr>
          </w:p>
        </w:tc>
      </w:tr>
    </w:tbl>
    <w:p w:rsidR="00667D9C" w:rsidRPr="00CC1107" w:rsidRDefault="00667D9C" w:rsidP="00667D9C">
      <w:pPr>
        <w:spacing w:line="276" w:lineRule="auto"/>
        <w:jc w:val="both"/>
        <w:rPr>
          <w:b/>
          <w:sz w:val="20"/>
          <w:szCs w:val="20"/>
          <w:lang w:val="en-US"/>
        </w:rPr>
      </w:pPr>
    </w:p>
    <w:p w:rsidR="00667D9C" w:rsidRDefault="00667D9C" w:rsidP="00667D9C">
      <w:pPr>
        <w:spacing w:line="276" w:lineRule="auto"/>
        <w:ind w:left="720"/>
        <w:jc w:val="both"/>
        <w:rPr>
          <w:b/>
          <w:sz w:val="20"/>
          <w:szCs w:val="20"/>
          <w:lang w:val="en-US"/>
        </w:rPr>
      </w:pPr>
    </w:p>
    <w:p w:rsidR="00667D9C" w:rsidRPr="00CC1107" w:rsidRDefault="00667D9C" w:rsidP="00667D9C">
      <w:pPr>
        <w:spacing w:line="276" w:lineRule="auto"/>
        <w:ind w:left="720"/>
        <w:jc w:val="both"/>
        <w:rPr>
          <w:b/>
          <w:sz w:val="20"/>
          <w:szCs w:val="20"/>
          <w:lang w:val="en-US"/>
        </w:rPr>
      </w:pPr>
    </w:p>
    <w:p w:rsidR="00667D9C" w:rsidRPr="00CC1107" w:rsidRDefault="00667D9C" w:rsidP="00667D9C">
      <w:pPr>
        <w:numPr>
          <w:ilvl w:val="0"/>
          <w:numId w:val="8"/>
        </w:numPr>
        <w:spacing w:line="276" w:lineRule="auto"/>
        <w:jc w:val="both"/>
        <w:rPr>
          <w:b/>
          <w:sz w:val="20"/>
          <w:szCs w:val="20"/>
          <w:lang w:val="en-US"/>
        </w:rPr>
      </w:pPr>
      <w:r w:rsidRPr="00CC1107">
        <w:rPr>
          <w:b/>
          <w:sz w:val="20"/>
          <w:szCs w:val="20"/>
          <w:lang w:val="en-US"/>
        </w:rPr>
        <w:t>Sumbangan Efektif Variabel Independen dalam Penelitian</w:t>
      </w:r>
    </w:p>
    <w:p w:rsidR="00667D9C" w:rsidRDefault="00667D9C" w:rsidP="00667D9C">
      <w:pPr>
        <w:spacing w:line="276" w:lineRule="auto"/>
        <w:ind w:firstLine="851"/>
        <w:jc w:val="both"/>
        <w:rPr>
          <w:sz w:val="20"/>
          <w:szCs w:val="20"/>
        </w:rPr>
      </w:pPr>
      <w:r w:rsidRPr="00CC1107">
        <w:rPr>
          <w:sz w:val="20"/>
          <w:szCs w:val="20"/>
        </w:rPr>
        <w:t>Untuk mengetahui sumbangan efektif dari masing-masing variabel independen terhadap variabel dependen dalam penelitian ini dapat dilihat pada tabel 4 di atas. Variabel kontrol diri memberikan sumbangan efektif terhadap variabel prokrastinasi akademik sebesar 5% dan variabel dukung</w:t>
      </w:r>
      <w:r w:rsidRPr="00CC1107">
        <w:rPr>
          <w:sz w:val="20"/>
          <w:szCs w:val="20"/>
          <w:lang w:val="en-US"/>
        </w:rPr>
        <w:t>an sosial</w:t>
      </w:r>
      <w:r w:rsidRPr="00CC1107">
        <w:rPr>
          <w:sz w:val="20"/>
          <w:szCs w:val="20"/>
        </w:rPr>
        <w:t xml:space="preserve"> teman sebaya memberikan sumbangan efektif terhadap variabel prokrastinasi akademik sebesar 8</w:t>
      </w:r>
      <w:r w:rsidRPr="00CC1107">
        <w:rPr>
          <w:sz w:val="20"/>
          <w:szCs w:val="20"/>
          <w:lang w:val="en-US"/>
        </w:rPr>
        <w:t>,1</w:t>
      </w:r>
      <w:r w:rsidRPr="00CC1107">
        <w:rPr>
          <w:sz w:val="20"/>
          <w:szCs w:val="20"/>
        </w:rPr>
        <w:t xml:space="preserve">%. Berdasarkan hasil tersebut dapat disimpulkan bahwa  </w:t>
      </w:r>
      <w:r w:rsidRPr="00CC1107">
        <w:rPr>
          <w:sz w:val="20"/>
          <w:szCs w:val="20"/>
          <w:lang w:val="en-US"/>
        </w:rPr>
        <w:t xml:space="preserve">dukungan sosial </w:t>
      </w:r>
      <w:r w:rsidRPr="00CC1107">
        <w:rPr>
          <w:sz w:val="20"/>
          <w:szCs w:val="20"/>
        </w:rPr>
        <w:t>teman sebaya memberikan sumbangan terbesar terhadap prokrastinasi akademik.</w:t>
      </w:r>
    </w:p>
    <w:p w:rsidR="00667D9C" w:rsidRPr="00CC1107" w:rsidRDefault="00667D9C" w:rsidP="00667D9C">
      <w:pPr>
        <w:spacing w:line="276" w:lineRule="auto"/>
        <w:ind w:firstLine="851"/>
        <w:jc w:val="both"/>
        <w:rPr>
          <w:sz w:val="20"/>
          <w:szCs w:val="20"/>
        </w:rPr>
      </w:pPr>
    </w:p>
    <w:p w:rsidR="00667D9C" w:rsidRPr="00667D9C" w:rsidRDefault="00667D9C" w:rsidP="00667D9C">
      <w:pPr>
        <w:spacing w:line="276" w:lineRule="auto"/>
        <w:ind w:left="357" w:firstLine="567"/>
        <w:jc w:val="center"/>
        <w:rPr>
          <w:rFonts w:ascii="Arial" w:hAnsi="Arial" w:cs="Arial"/>
          <w:sz w:val="20"/>
          <w:szCs w:val="20"/>
          <w:lang w:val="en-US"/>
        </w:rPr>
      </w:pPr>
      <w:r w:rsidRPr="00667D9C">
        <w:rPr>
          <w:rFonts w:ascii="Arial" w:hAnsi="Arial" w:cs="Arial"/>
          <w:b/>
          <w:sz w:val="20"/>
          <w:szCs w:val="20"/>
          <w:lang w:val="en-US"/>
        </w:rPr>
        <w:t xml:space="preserve">Tabel </w:t>
      </w:r>
      <w:r w:rsidRPr="00667D9C">
        <w:rPr>
          <w:rFonts w:ascii="Arial" w:hAnsi="Arial" w:cs="Arial"/>
          <w:sz w:val="20"/>
          <w:szCs w:val="20"/>
          <w:lang w:val="en-US"/>
        </w:rPr>
        <w:t>5 Hasil Uji Hipotesis Kedua Ketiga, dan Sumbangan Efektif</w:t>
      </w:r>
    </w:p>
    <w:tbl>
      <w:tblPr>
        <w:tblpPr w:leftFromText="180" w:rightFromText="180" w:vertAnchor="text" w:horzAnchor="margin" w:tblpY="45"/>
        <w:tblW w:w="9459" w:type="dxa"/>
        <w:tblLayout w:type="fixed"/>
        <w:tblLook w:val="01E0" w:firstRow="1" w:lastRow="1" w:firstColumn="1" w:lastColumn="1" w:noHBand="0" w:noVBand="0"/>
      </w:tblPr>
      <w:tblGrid>
        <w:gridCol w:w="1330"/>
        <w:gridCol w:w="2217"/>
        <w:gridCol w:w="2365"/>
        <w:gridCol w:w="887"/>
        <w:gridCol w:w="2660"/>
      </w:tblGrid>
      <w:tr w:rsidR="00667D9C" w:rsidRPr="00CC1107" w:rsidTr="00667D9C">
        <w:trPr>
          <w:trHeight w:val="313"/>
        </w:trPr>
        <w:tc>
          <w:tcPr>
            <w:tcW w:w="1330" w:type="dxa"/>
            <w:tcBorders>
              <w:top w:val="single" w:sz="8" w:space="0" w:color="000000"/>
              <w:bottom w:val="single" w:sz="8" w:space="0" w:color="000000"/>
            </w:tcBorders>
          </w:tcPr>
          <w:p w:rsidR="00667D9C" w:rsidRPr="00CC1107" w:rsidRDefault="00667D9C" w:rsidP="00667D9C">
            <w:pPr>
              <w:tabs>
                <w:tab w:val="left" w:pos="1683"/>
              </w:tabs>
              <w:jc w:val="both"/>
              <w:rPr>
                <w:b/>
                <w:bCs/>
                <w:lang w:val="en-US"/>
              </w:rPr>
            </w:pPr>
            <w:r w:rsidRPr="00CC1107">
              <w:rPr>
                <w:b/>
                <w:bCs/>
                <w:lang w:val="en-US"/>
              </w:rPr>
              <w:t>Variabel</w:t>
            </w:r>
          </w:p>
        </w:tc>
        <w:tc>
          <w:tcPr>
            <w:tcW w:w="2217" w:type="dxa"/>
            <w:tcBorders>
              <w:top w:val="single" w:sz="8" w:space="0" w:color="000000"/>
              <w:bottom w:val="single" w:sz="8" w:space="0" w:color="000000"/>
            </w:tcBorders>
          </w:tcPr>
          <w:p w:rsidR="00667D9C" w:rsidRPr="00CC1107" w:rsidRDefault="00667D9C" w:rsidP="00667D9C">
            <w:pPr>
              <w:tabs>
                <w:tab w:val="left" w:pos="1683"/>
              </w:tabs>
              <w:jc w:val="both"/>
              <w:rPr>
                <w:b/>
                <w:bCs/>
                <w:lang w:val="en-US"/>
              </w:rPr>
            </w:pPr>
            <w:r w:rsidRPr="00CC1107">
              <w:rPr>
                <w:b/>
                <w:bCs/>
                <w:lang w:val="en-US"/>
              </w:rPr>
              <w:t>Koefisien regresi</w:t>
            </w:r>
          </w:p>
          <w:p w:rsidR="00667D9C" w:rsidRPr="00CC1107" w:rsidRDefault="00667D9C" w:rsidP="00667D9C">
            <w:pPr>
              <w:tabs>
                <w:tab w:val="left" w:pos="1683"/>
              </w:tabs>
              <w:jc w:val="both"/>
              <w:rPr>
                <w:b/>
                <w:bCs/>
                <w:lang w:val="en-US"/>
              </w:rPr>
            </w:pPr>
            <w:r w:rsidRPr="00CC1107">
              <w:rPr>
                <w:b/>
                <w:bCs/>
                <w:lang w:val="en-US"/>
              </w:rPr>
              <w:t>(β)</w:t>
            </w:r>
          </w:p>
        </w:tc>
        <w:tc>
          <w:tcPr>
            <w:tcW w:w="2365" w:type="dxa"/>
            <w:tcBorders>
              <w:top w:val="single" w:sz="8" w:space="0" w:color="000000"/>
              <w:bottom w:val="single" w:sz="8" w:space="0" w:color="000000"/>
            </w:tcBorders>
          </w:tcPr>
          <w:p w:rsidR="00667D9C" w:rsidRPr="00CC1107" w:rsidRDefault="00667D9C" w:rsidP="00667D9C">
            <w:pPr>
              <w:tabs>
                <w:tab w:val="left" w:pos="1683"/>
              </w:tabs>
              <w:jc w:val="both"/>
              <w:rPr>
                <w:b/>
                <w:bCs/>
                <w:lang w:val="en-US"/>
              </w:rPr>
            </w:pPr>
            <w:r w:rsidRPr="00CC1107">
              <w:rPr>
                <w:b/>
                <w:bCs/>
                <w:lang w:val="en-US"/>
              </w:rPr>
              <w:t>Koefisien regresi</w:t>
            </w:r>
          </w:p>
          <w:p w:rsidR="00667D9C" w:rsidRPr="00CC1107" w:rsidRDefault="00667D9C" w:rsidP="00667D9C">
            <w:pPr>
              <w:tabs>
                <w:tab w:val="left" w:pos="1683"/>
              </w:tabs>
              <w:jc w:val="both"/>
              <w:rPr>
                <w:b/>
                <w:bCs/>
                <w:lang w:val="en-US"/>
              </w:rPr>
            </w:pPr>
            <w:r w:rsidRPr="00CC1107">
              <w:rPr>
                <w:b/>
                <w:bCs/>
                <w:lang w:val="en-US"/>
              </w:rPr>
              <w:t>(R</w:t>
            </w:r>
            <w:r w:rsidRPr="00CC1107">
              <w:rPr>
                <w:b/>
                <w:bCs/>
                <w:vertAlign w:val="subscript"/>
                <w:lang w:val="en-US"/>
              </w:rPr>
              <w:t>xy</w:t>
            </w:r>
            <w:r w:rsidRPr="00CC1107">
              <w:rPr>
                <w:b/>
                <w:bCs/>
                <w:lang w:val="en-US"/>
              </w:rPr>
              <w:t>)</w:t>
            </w:r>
          </w:p>
        </w:tc>
        <w:tc>
          <w:tcPr>
            <w:tcW w:w="887" w:type="dxa"/>
            <w:tcBorders>
              <w:top w:val="single" w:sz="8" w:space="0" w:color="000000"/>
              <w:bottom w:val="single" w:sz="8" w:space="0" w:color="000000"/>
            </w:tcBorders>
          </w:tcPr>
          <w:p w:rsidR="00667D9C" w:rsidRPr="00CC1107" w:rsidRDefault="00667D9C" w:rsidP="00667D9C">
            <w:pPr>
              <w:tabs>
                <w:tab w:val="left" w:pos="1683"/>
              </w:tabs>
              <w:jc w:val="both"/>
              <w:rPr>
                <w:b/>
                <w:bCs/>
                <w:lang w:val="en-US"/>
              </w:rPr>
            </w:pPr>
            <w:r w:rsidRPr="00CC1107">
              <w:rPr>
                <w:b/>
                <w:bCs/>
                <w:lang w:val="en-US"/>
              </w:rPr>
              <w:t>R</w:t>
            </w:r>
            <w:r w:rsidRPr="00CC1107">
              <w:rPr>
                <w:b/>
                <w:bCs/>
                <w:vertAlign w:val="superscript"/>
                <w:lang w:val="en-US"/>
              </w:rPr>
              <w:t>2</w:t>
            </w:r>
          </w:p>
        </w:tc>
        <w:tc>
          <w:tcPr>
            <w:tcW w:w="2660" w:type="dxa"/>
            <w:tcBorders>
              <w:top w:val="single" w:sz="8" w:space="0" w:color="000000"/>
              <w:bottom w:val="single" w:sz="8" w:space="0" w:color="000000"/>
            </w:tcBorders>
          </w:tcPr>
          <w:p w:rsidR="00667D9C" w:rsidRPr="00CC1107" w:rsidRDefault="00667D9C" w:rsidP="00667D9C">
            <w:pPr>
              <w:tabs>
                <w:tab w:val="left" w:pos="1683"/>
              </w:tabs>
              <w:jc w:val="both"/>
              <w:rPr>
                <w:b/>
                <w:bCs/>
                <w:lang w:val="en-US"/>
              </w:rPr>
            </w:pPr>
            <w:r w:rsidRPr="00CC1107">
              <w:rPr>
                <w:b/>
                <w:bCs/>
                <w:lang w:val="en-US"/>
              </w:rPr>
              <w:t>Sumbangan Efektif</w:t>
            </w:r>
          </w:p>
        </w:tc>
      </w:tr>
      <w:tr w:rsidR="00667D9C" w:rsidRPr="00CC1107" w:rsidTr="00667D9C">
        <w:trPr>
          <w:trHeight w:val="105"/>
        </w:trPr>
        <w:tc>
          <w:tcPr>
            <w:tcW w:w="1330" w:type="dxa"/>
            <w:tcBorders>
              <w:top w:val="single" w:sz="8" w:space="0" w:color="000000"/>
            </w:tcBorders>
          </w:tcPr>
          <w:p w:rsidR="00667D9C" w:rsidRPr="00CC1107" w:rsidRDefault="00667D9C" w:rsidP="00667D9C">
            <w:pPr>
              <w:tabs>
                <w:tab w:val="left" w:pos="1683"/>
              </w:tabs>
              <w:jc w:val="both"/>
              <w:rPr>
                <w:lang w:val="en-US"/>
              </w:rPr>
            </w:pPr>
            <w:r w:rsidRPr="00CC1107">
              <w:rPr>
                <w:lang w:val="en-US"/>
              </w:rPr>
              <w:t>Kontrol Diri</w:t>
            </w:r>
          </w:p>
        </w:tc>
        <w:tc>
          <w:tcPr>
            <w:tcW w:w="2217" w:type="dxa"/>
            <w:tcBorders>
              <w:top w:val="single" w:sz="8" w:space="0" w:color="000000"/>
            </w:tcBorders>
          </w:tcPr>
          <w:p w:rsidR="00667D9C" w:rsidRPr="00CC1107" w:rsidRDefault="00667D9C" w:rsidP="00667D9C">
            <w:pPr>
              <w:tabs>
                <w:tab w:val="left" w:pos="1683"/>
              </w:tabs>
              <w:jc w:val="both"/>
              <w:rPr>
                <w:lang w:val="en-US"/>
              </w:rPr>
            </w:pPr>
            <w:r w:rsidRPr="00CC1107">
              <w:rPr>
                <w:bCs/>
                <w:iCs/>
                <w:lang w:val="en-US"/>
              </w:rPr>
              <w:t>-0,215</w:t>
            </w:r>
          </w:p>
        </w:tc>
        <w:tc>
          <w:tcPr>
            <w:tcW w:w="2365" w:type="dxa"/>
            <w:tcBorders>
              <w:top w:val="single" w:sz="8" w:space="0" w:color="000000"/>
            </w:tcBorders>
          </w:tcPr>
          <w:p w:rsidR="00667D9C" w:rsidRPr="00CC1107" w:rsidRDefault="00667D9C" w:rsidP="00667D9C">
            <w:pPr>
              <w:tabs>
                <w:tab w:val="left" w:pos="1683"/>
              </w:tabs>
              <w:jc w:val="both"/>
              <w:rPr>
                <w:lang w:val="en-US"/>
              </w:rPr>
            </w:pPr>
            <w:r w:rsidRPr="00CC1107">
              <w:rPr>
                <w:lang w:val="en-US"/>
              </w:rPr>
              <w:t>-0,232</w:t>
            </w:r>
          </w:p>
        </w:tc>
        <w:tc>
          <w:tcPr>
            <w:tcW w:w="887" w:type="dxa"/>
            <w:tcBorders>
              <w:top w:val="single" w:sz="8" w:space="0" w:color="000000"/>
            </w:tcBorders>
          </w:tcPr>
          <w:p w:rsidR="00667D9C" w:rsidRPr="00CC1107" w:rsidRDefault="00667D9C" w:rsidP="00667D9C">
            <w:pPr>
              <w:tabs>
                <w:tab w:val="left" w:pos="1683"/>
              </w:tabs>
              <w:jc w:val="both"/>
              <w:rPr>
                <w:lang w:val="en-US"/>
              </w:rPr>
            </w:pPr>
            <w:r w:rsidRPr="00CC1107">
              <w:rPr>
                <w:bCs/>
                <w:iCs/>
                <w:lang w:val="en-US"/>
              </w:rPr>
              <w:t>0,131</w:t>
            </w:r>
          </w:p>
        </w:tc>
        <w:tc>
          <w:tcPr>
            <w:tcW w:w="2660" w:type="dxa"/>
            <w:tcBorders>
              <w:top w:val="single" w:sz="8" w:space="0" w:color="000000"/>
            </w:tcBorders>
          </w:tcPr>
          <w:p w:rsidR="00667D9C" w:rsidRPr="00CC1107" w:rsidRDefault="00667D9C" w:rsidP="00667D9C">
            <w:pPr>
              <w:tabs>
                <w:tab w:val="left" w:pos="1683"/>
              </w:tabs>
              <w:jc w:val="center"/>
              <w:rPr>
                <w:lang w:val="en-US"/>
              </w:rPr>
            </w:pPr>
            <w:r w:rsidRPr="00CC1107">
              <w:rPr>
                <w:lang w:val="en-US"/>
              </w:rPr>
              <w:t>5%</w:t>
            </w:r>
          </w:p>
          <w:p w:rsidR="00667D9C" w:rsidRPr="00CC1107" w:rsidRDefault="00667D9C" w:rsidP="00667D9C">
            <w:pPr>
              <w:tabs>
                <w:tab w:val="left" w:pos="1683"/>
              </w:tabs>
              <w:rPr>
                <w:lang w:val="en-US"/>
              </w:rPr>
            </w:pPr>
          </w:p>
        </w:tc>
      </w:tr>
      <w:tr w:rsidR="00667D9C" w:rsidRPr="00CC1107" w:rsidTr="00667D9C">
        <w:trPr>
          <w:trHeight w:val="105"/>
        </w:trPr>
        <w:tc>
          <w:tcPr>
            <w:tcW w:w="1330" w:type="dxa"/>
            <w:tcBorders>
              <w:bottom w:val="single" w:sz="8" w:space="0" w:color="000000"/>
            </w:tcBorders>
          </w:tcPr>
          <w:p w:rsidR="00667D9C" w:rsidRPr="00CC1107" w:rsidRDefault="00667D9C" w:rsidP="00667D9C">
            <w:pPr>
              <w:tabs>
                <w:tab w:val="left" w:pos="1683"/>
              </w:tabs>
              <w:jc w:val="both"/>
              <w:rPr>
                <w:lang w:val="en-US"/>
              </w:rPr>
            </w:pPr>
            <w:r w:rsidRPr="00CC1107">
              <w:rPr>
                <w:lang w:val="en-US"/>
              </w:rPr>
              <w:t>Dukungan Sosial Teman Sebaya</w:t>
            </w:r>
          </w:p>
        </w:tc>
        <w:tc>
          <w:tcPr>
            <w:tcW w:w="2217" w:type="dxa"/>
            <w:tcBorders>
              <w:bottom w:val="single" w:sz="8" w:space="0" w:color="000000"/>
            </w:tcBorders>
          </w:tcPr>
          <w:p w:rsidR="00667D9C" w:rsidRPr="00CC1107" w:rsidRDefault="00667D9C" w:rsidP="00667D9C">
            <w:pPr>
              <w:tabs>
                <w:tab w:val="left" w:pos="1683"/>
              </w:tabs>
              <w:jc w:val="both"/>
              <w:rPr>
                <w:lang w:val="en-US"/>
              </w:rPr>
            </w:pPr>
            <w:r w:rsidRPr="00CC1107">
              <w:rPr>
                <w:bCs/>
                <w:iCs/>
                <w:lang w:val="en-US"/>
              </w:rPr>
              <w:t>-0.279</w:t>
            </w:r>
          </w:p>
        </w:tc>
        <w:tc>
          <w:tcPr>
            <w:tcW w:w="2365" w:type="dxa"/>
            <w:tcBorders>
              <w:bottom w:val="single" w:sz="8" w:space="0" w:color="000000"/>
            </w:tcBorders>
          </w:tcPr>
          <w:p w:rsidR="00667D9C" w:rsidRPr="00CC1107" w:rsidRDefault="00667D9C" w:rsidP="00667D9C">
            <w:pPr>
              <w:tabs>
                <w:tab w:val="left" w:pos="1683"/>
              </w:tabs>
              <w:jc w:val="both"/>
              <w:rPr>
                <w:lang w:val="en-US"/>
              </w:rPr>
            </w:pPr>
            <w:r w:rsidRPr="00CC1107">
              <w:rPr>
                <w:bCs/>
                <w:iCs/>
                <w:lang w:val="en-US"/>
              </w:rPr>
              <w:t>-0.292</w:t>
            </w:r>
          </w:p>
        </w:tc>
        <w:tc>
          <w:tcPr>
            <w:tcW w:w="887" w:type="dxa"/>
            <w:tcBorders>
              <w:bottom w:val="single" w:sz="8" w:space="0" w:color="000000"/>
            </w:tcBorders>
          </w:tcPr>
          <w:p w:rsidR="00667D9C" w:rsidRPr="00CC1107" w:rsidRDefault="00667D9C" w:rsidP="00667D9C">
            <w:pPr>
              <w:tabs>
                <w:tab w:val="left" w:pos="1683"/>
              </w:tabs>
              <w:jc w:val="both"/>
              <w:rPr>
                <w:lang w:val="en-US"/>
              </w:rPr>
            </w:pPr>
          </w:p>
        </w:tc>
        <w:tc>
          <w:tcPr>
            <w:tcW w:w="2660" w:type="dxa"/>
            <w:tcBorders>
              <w:bottom w:val="single" w:sz="8" w:space="0" w:color="000000"/>
            </w:tcBorders>
          </w:tcPr>
          <w:p w:rsidR="00667D9C" w:rsidRPr="00CC1107" w:rsidRDefault="00667D9C" w:rsidP="00667D9C">
            <w:pPr>
              <w:tabs>
                <w:tab w:val="left" w:pos="1683"/>
              </w:tabs>
              <w:jc w:val="center"/>
              <w:rPr>
                <w:lang w:val="en-US"/>
              </w:rPr>
            </w:pPr>
            <w:r w:rsidRPr="00CC1107">
              <w:rPr>
                <w:lang w:val="en-US"/>
              </w:rPr>
              <w:t>8,1%</w:t>
            </w:r>
          </w:p>
        </w:tc>
      </w:tr>
    </w:tbl>
    <w:p w:rsidR="00667D9C" w:rsidRPr="00CC1107" w:rsidRDefault="00667D9C" w:rsidP="00667D9C">
      <w:pPr>
        <w:spacing w:line="276" w:lineRule="auto"/>
        <w:jc w:val="both"/>
        <w:rPr>
          <w:b/>
          <w:sz w:val="20"/>
          <w:szCs w:val="20"/>
          <w:lang w:val="en-US"/>
        </w:rPr>
      </w:pPr>
    </w:p>
    <w:p w:rsidR="00667D9C" w:rsidRPr="00CC1107" w:rsidRDefault="00667D9C" w:rsidP="00667D9C">
      <w:pPr>
        <w:spacing w:line="276" w:lineRule="auto"/>
        <w:jc w:val="both"/>
        <w:rPr>
          <w:b/>
          <w:sz w:val="20"/>
          <w:szCs w:val="20"/>
          <w:lang w:val="en-US"/>
        </w:rPr>
      </w:pPr>
      <w:r w:rsidRPr="00CC1107">
        <w:rPr>
          <w:sz w:val="20"/>
          <w:szCs w:val="20"/>
          <w:lang w:val="en-US"/>
        </w:rPr>
        <w:t xml:space="preserve">B. </w:t>
      </w:r>
      <w:r w:rsidRPr="00CC1107">
        <w:rPr>
          <w:b/>
          <w:sz w:val="20"/>
          <w:szCs w:val="20"/>
          <w:lang w:val="en-US"/>
        </w:rPr>
        <w:t>Pembahasan</w:t>
      </w:r>
    </w:p>
    <w:p w:rsidR="00667D9C" w:rsidRPr="00CC1107" w:rsidRDefault="00667D9C" w:rsidP="00667D9C">
      <w:pPr>
        <w:spacing w:line="276" w:lineRule="auto"/>
        <w:ind w:firstLine="567"/>
        <w:jc w:val="both"/>
        <w:rPr>
          <w:iCs/>
          <w:color w:val="000000"/>
          <w:sz w:val="20"/>
          <w:szCs w:val="20"/>
          <w:lang w:val="en-US" w:eastAsia="en-ID"/>
        </w:rPr>
      </w:pPr>
      <w:r w:rsidRPr="00CC1107">
        <w:rPr>
          <w:sz w:val="20"/>
          <w:szCs w:val="20"/>
          <w:lang w:val="en-US"/>
        </w:rPr>
        <w:t xml:space="preserve">Penelitian ini bertujuan untuk melihat untuk melihat pengaruh kontrol diri dan dukungan sosial teman sebaya terhadap prokrastinasi akademik pada siswa SMA Ma’arif NU Pandaan. Nilai F 16.239 dengan nilai taraf signifikan p&lt;001 ditentukan berdasarkan hasil uji hipotesa yang menunjukkan bahwa H1 diterima dan HO ditolak yang menunjukkan adanya pengaruh kontrol diri dan dukungan sosial teman sebaya terhadap prokrastinasi akademik. Untuk mengetahui  kontribusi efektif variabel dari independent terhadap variabel dependent yaitu dengan mengetahui nilai R 0,362 dan nilai R2 0,131 yang mempunyai arti varians dari prokrastinasi akademik bisa dijelaskan dengan variabel kontrol diri dan dukungan sosial teman sebaya sebesar 13,1% </w:t>
      </w:r>
      <w:r w:rsidRPr="00CC1107">
        <w:rPr>
          <w:iCs/>
          <w:color w:val="000000"/>
          <w:sz w:val="20"/>
          <w:szCs w:val="20"/>
          <w:lang w:val="en-US" w:eastAsia="en-ID"/>
        </w:rPr>
        <w:t>dan 86,9% sisanya dipengaruhi oleh faktor diluar penelitian ini.</w:t>
      </w:r>
    </w:p>
    <w:p w:rsidR="00667D9C" w:rsidRPr="00CC1107" w:rsidRDefault="00667D9C" w:rsidP="00667D9C">
      <w:pPr>
        <w:spacing w:line="276" w:lineRule="auto"/>
        <w:ind w:firstLine="567"/>
        <w:jc w:val="both"/>
        <w:rPr>
          <w:sz w:val="20"/>
          <w:szCs w:val="20"/>
          <w:lang w:val="en-US"/>
        </w:rPr>
      </w:pPr>
      <w:r w:rsidRPr="00CC1107">
        <w:rPr>
          <w:sz w:val="20"/>
          <w:szCs w:val="20"/>
          <w:lang w:val="en-US"/>
        </w:rPr>
        <w:t xml:space="preserve"> Untuk meihat apakah masing-masing variabel independent mempunyai pengaruh dengan variabel dependent, jika dilihat dari variabel kontrol diri itu sendiri jika siswa mempunyai kontrol diri yang rendah bisa mengakibatkan munculnya perilaku prokrastinasi akademik  </w:t>
      </w:r>
      <w:r w:rsidRPr="00CC1107">
        <w:rPr>
          <w:sz w:val="20"/>
          <w:szCs w:val="20"/>
          <w:lang w:val="en-US"/>
        </w:rPr>
        <w:fldChar w:fldCharType="begin"/>
      </w:r>
      <w:r w:rsidRPr="00CC1107">
        <w:rPr>
          <w:sz w:val="20"/>
          <w:szCs w:val="20"/>
          <w:lang w:val="en-US"/>
        </w:rPr>
        <w:instrText xml:space="preserve"> ADDIN ZOTERO_ITEM CSL_CITATION {"citationID":"KY9heXhU","properties":{"formattedCitation":"[11]","plainCitation":"[11]","noteIndex":0},"citationItems":[{"id":36,"uris":["http://zotero.org/users/local/fTy8oOad/items/GDFFXTJB"],"itemData":{"id":36,"type":"article-journal","abstract":"This study aims to determine the relationship between self-control and peer social support with academic procrastination independently and simultaneously. The research respondents were 56 final year students, selected using a saturated sampling technique. The scales in this research are self-control, peer social support and academic procrastination scale. The results showed a significant relationship between the variables of self-control and peer social support with academic procrastination. Other results show that self-control and social support have a negative correlation with academic procrastination in final year students.","container-title":"JURNAL PSIKOLOGI POSEIDON","DOI":"10.30649/jpp.v4i2.62","ISSN":"2622-464X, 2622-6863","journalAbbreviation":"JPP","language":"id","page":"62-77","source":"DOI.org (Crossref)","title":"Kontrol Diri, Dukungan Sosial Teman Sebaya Dan Prokrastinasi Akademik Pada Mahasiswa Tingkat Akhir","author":[{"literal":"Rizky Septyan Rachmawan"},{"literal":"Dewi Mahastuti"},{"literal":"Andi Maulida Rahmania"}],"issued":{"date-parts":[["2021",11,25]]}}}],"schema":"https://github.com/citation-style-language/schema/raw/master/csl-citation.json"} </w:instrText>
      </w:r>
      <w:r w:rsidRPr="00CC1107">
        <w:rPr>
          <w:sz w:val="20"/>
          <w:szCs w:val="20"/>
          <w:lang w:val="en-US"/>
        </w:rPr>
        <w:fldChar w:fldCharType="separate"/>
      </w:r>
      <w:r w:rsidRPr="00CC1107">
        <w:rPr>
          <w:sz w:val="20"/>
          <w:szCs w:val="20"/>
        </w:rPr>
        <w:t>[11]</w:t>
      </w:r>
      <w:r w:rsidRPr="00CC1107">
        <w:rPr>
          <w:sz w:val="20"/>
          <w:szCs w:val="20"/>
          <w:lang w:val="en-US"/>
        </w:rPr>
        <w:fldChar w:fldCharType="end"/>
      </w:r>
      <w:r w:rsidRPr="00CC1107">
        <w:rPr>
          <w:sz w:val="20"/>
          <w:szCs w:val="20"/>
          <w:lang w:val="en-US"/>
        </w:rPr>
        <w:t xml:space="preserve">. Siswa yang memiliki kontrol diri rendah mungkin akan menunda-nunda tugas sekolah karena implusif, lebih menyukai perilaku beresiko, dan cenderung berpikir sempit </w:t>
      </w:r>
      <w:r w:rsidRPr="00CC1107">
        <w:rPr>
          <w:sz w:val="20"/>
          <w:szCs w:val="20"/>
          <w:lang w:val="en-US"/>
        </w:rPr>
        <w:fldChar w:fldCharType="begin"/>
      </w:r>
      <w:r w:rsidRPr="00CC1107">
        <w:rPr>
          <w:sz w:val="20"/>
          <w:szCs w:val="20"/>
          <w:lang w:val="en-US"/>
        </w:rPr>
        <w:instrText xml:space="preserve"> ADDIN ZOTERO_ITEM CSL_CITATION {"citationID":"6tfMjoyP","properties":{"formattedCitation":"[26]","plainCitation":"[26]","noteIndex":0},"citationItems":[{"id":278,"uris":["http://zotero.org/users/local/fTy8oOad/items/ZENJHJ4N"],"itemData":{"id":278,"type":"article-journal","abstract":"Abstract: This study aims to examine the relationship between self-control and social support with academic procrastination on Vocational High School Students of Accounting in East Jakarta. The approach used is quantitative with a survey method. The data obtained through a questionnaire with a Likert scale. Based on the proportional random sampling technique, a sample of 138 students were obtained. The results of this study indicate that there is a negative and signficant relationship between self-control and social support with academic procrastination either partially or simultaneously by 53,2%. From this results indicating that the higher of self-control and social support of students, the lower of academic procrastination. And conversely, the lower of selfcontrol and social support of students, the higher of academic procrastination.","container-title":"Jurnal Ilmu Pendidikan","language":"id","source":"Zotero","title":"Hubungan Kontrol Diri dan Dukungan Sosial dengan Prokrastinasi Akademik Siswa SMK Akuntansi di Jakarta Timur","author":[{"family":"Astika","given":"Triani"},{"family":"Zulaihati","given":"Sri"},{"family":"Sumiati","given":"Ati"}],"issued":{"date-parts":[["2021"]]}}}],"schema":"https://github.com/citation-style-language/schema/raw/master/csl-citation.json"} </w:instrText>
      </w:r>
      <w:r w:rsidRPr="00CC1107">
        <w:rPr>
          <w:sz w:val="20"/>
          <w:szCs w:val="20"/>
          <w:lang w:val="en-US"/>
        </w:rPr>
        <w:fldChar w:fldCharType="separate"/>
      </w:r>
      <w:r w:rsidRPr="00CC1107">
        <w:rPr>
          <w:sz w:val="20"/>
          <w:szCs w:val="20"/>
        </w:rPr>
        <w:t>[26]</w:t>
      </w:r>
      <w:r w:rsidRPr="00CC1107">
        <w:rPr>
          <w:sz w:val="20"/>
          <w:szCs w:val="20"/>
          <w:lang w:val="en-US"/>
        </w:rPr>
        <w:fldChar w:fldCharType="end"/>
      </w:r>
      <w:r w:rsidRPr="00CC1107">
        <w:rPr>
          <w:sz w:val="20"/>
          <w:szCs w:val="20"/>
          <w:lang w:val="en-US"/>
        </w:rPr>
        <w:t xml:space="preserve">. Sejalan dengan penelitian sebelumnya oleh Azalia dkk. </w:t>
      </w:r>
      <w:r w:rsidRPr="00CC1107">
        <w:rPr>
          <w:sz w:val="20"/>
          <w:szCs w:val="20"/>
          <w:lang w:val="en-US"/>
        </w:rPr>
        <w:fldChar w:fldCharType="begin"/>
      </w:r>
      <w:r w:rsidRPr="00CC1107">
        <w:rPr>
          <w:sz w:val="20"/>
          <w:szCs w:val="20"/>
          <w:lang w:val="en-US"/>
        </w:rPr>
        <w:instrText xml:space="preserve"> ADDIN ZOTERO_ITEM CSL_CITATION {"citationID":"bNNB4xi3","properties":{"formattedCitation":"[27]","plainCitation":"[27]","noteIndex":0},"citationItems":[{"id":284,"uris":["http://zotero.org/users/local/fTy8oOad/items/VI6V78EJ"],"itemData":{"id":284,"type":"article-journal","abstract":"Correlation Self Control with Academic Procrastination Students of The Science Education Major 2016. The problem in this research was the high level of student academic procrastination. This study aims to determine the correlation between self-control and academic procrastination for the students of the science education major of Education and Teacher TrainingFaculty (FKIP) ata batch of 2016. The research method was quantitative. The research population was 255 students and the sample was 146 students taken by a voluntary sampling technique. The data collection technique used a standard scale of self-control and the standard scale of academic procrastination. The data analysis technique used the Product Moment correlation. The results showed that there was a strong negative significant correlation between self-control and academic procrastination on the students of the science education major of Education and Teacher Training Faculty (FKIP) at a batch of 2016.","language":"id","source":"Zotero","title":"Hubungan Self Control Dengan Prokrastinasi Akademik Mahasiswa Jurusan Ilmu Pendidikan 2016","author":[{"family":"Azalia","given":"Noven"},{"family":"Rosra","given":"Muswardi"},{"family":"Andriyanto","given":"Redi Eka"}],"issued":{"date-parts":[["2016"]]}}}],"schema":"https://github.com/citation-style-language/schema/raw/master/csl-citation.json"} </w:instrText>
      </w:r>
      <w:r w:rsidRPr="00CC1107">
        <w:rPr>
          <w:sz w:val="20"/>
          <w:szCs w:val="20"/>
          <w:lang w:val="en-US"/>
        </w:rPr>
        <w:fldChar w:fldCharType="separate"/>
      </w:r>
      <w:r w:rsidRPr="00CC1107">
        <w:rPr>
          <w:sz w:val="20"/>
          <w:szCs w:val="20"/>
        </w:rPr>
        <w:t>[27]</w:t>
      </w:r>
      <w:r w:rsidRPr="00CC1107">
        <w:rPr>
          <w:sz w:val="20"/>
          <w:szCs w:val="20"/>
          <w:lang w:val="en-US"/>
        </w:rPr>
        <w:fldChar w:fldCharType="end"/>
      </w:r>
      <w:r w:rsidRPr="00CC1107">
        <w:rPr>
          <w:sz w:val="20"/>
          <w:szCs w:val="20"/>
          <w:lang w:val="en-US"/>
        </w:rPr>
        <w:t xml:space="preserve"> menunjukkan korelasi negatif yang signifikan antara kontrol diri dan prokrastinasi akademik pada mahasiswa, dengan korelasi antara variabel kontrol diri dengan prokrastinasi akademik adalah r_hitung -0,618 &gt; r_tabel 0.625, yang mempunyai arti apabila memiliki kontrol diri yang rendah maka prokrastinasi akademik semakin tinggi dan begitupun sebaliknya. </w:t>
      </w:r>
    </w:p>
    <w:p w:rsidR="00667D9C" w:rsidRPr="00CC1107" w:rsidRDefault="00667D9C" w:rsidP="00667D9C">
      <w:pPr>
        <w:spacing w:line="276" w:lineRule="auto"/>
        <w:ind w:firstLine="567"/>
        <w:jc w:val="both"/>
        <w:rPr>
          <w:sz w:val="20"/>
          <w:szCs w:val="20"/>
          <w:lang w:val="en-US"/>
        </w:rPr>
      </w:pPr>
      <w:r w:rsidRPr="00CC1107">
        <w:rPr>
          <w:sz w:val="20"/>
          <w:szCs w:val="20"/>
          <w:lang w:val="en-US"/>
        </w:rPr>
        <w:t>Hubungan antara pandangan tentang dukungan sosial dari teman sebaya juga berkontribusi pada siswa menjadi lebih lambat dalam belajar. Selain itu, dijelaskan bahwa salah satu komponen luarnya adalah pengaruh lingkungan sekitar. Tingkat prokrastinasi akademik dipengaruhi oleh lingkungan belajar dengan pengawasan siswa yang rendah atau tinggi.</w:t>
      </w:r>
      <w:r w:rsidRPr="00CC1107">
        <w:rPr>
          <w:sz w:val="20"/>
          <w:szCs w:val="20"/>
        </w:rPr>
        <w:t xml:space="preserve"> </w:t>
      </w:r>
      <w:r w:rsidRPr="00CC1107">
        <w:rPr>
          <w:sz w:val="20"/>
          <w:szCs w:val="20"/>
          <w:lang w:val="en-US"/>
        </w:rPr>
        <w:t xml:space="preserve">Tidak hanya dukungan orang tua tetapi juga prokrastinasi akademik dipengaruhi secara signifikan oleh dukungan teman sebaya </w:t>
      </w:r>
      <w:r w:rsidRPr="00CC1107">
        <w:rPr>
          <w:sz w:val="20"/>
          <w:szCs w:val="20"/>
          <w:lang w:val="en-US"/>
        </w:rPr>
        <w:fldChar w:fldCharType="begin"/>
      </w:r>
      <w:r w:rsidRPr="00CC1107">
        <w:rPr>
          <w:sz w:val="20"/>
          <w:szCs w:val="20"/>
          <w:lang w:val="en-US"/>
        </w:rPr>
        <w:instrText xml:space="preserve"> ADDIN ZOTERO_ITEM CSL_CITATION {"citationID":"BqqhYnVz","properties":{"formattedCitation":"[28]","plainCitation":"[28]","noteIndex":0},"citationItems":[{"id":295,"uris":["http://zotero.org/users/local/fTy8oOad/items/XH4MYZFV"],"itemData":{"id":295,"type":"article-journal","title":"Hubungan antara Persepsi Dukungan Sosial Teman Sebaya dengan Prokrastinasi Akadamik Siswa Kelas XI Di Sma Negeri 1 Prambanan","author":[{"literal":"Pratiwi Marisa Latief"}],"issued":{"date-parts":[["2015"]]}}}],"schema":"https://github.com/citation-style-language/schema/raw/master/csl-citation.json"} </w:instrText>
      </w:r>
      <w:r w:rsidRPr="00CC1107">
        <w:rPr>
          <w:sz w:val="20"/>
          <w:szCs w:val="20"/>
          <w:lang w:val="en-US"/>
        </w:rPr>
        <w:fldChar w:fldCharType="separate"/>
      </w:r>
      <w:r w:rsidRPr="00CC1107">
        <w:rPr>
          <w:sz w:val="20"/>
          <w:szCs w:val="20"/>
        </w:rPr>
        <w:t>[28]</w:t>
      </w:r>
      <w:r w:rsidRPr="00CC1107">
        <w:rPr>
          <w:sz w:val="20"/>
          <w:szCs w:val="20"/>
          <w:lang w:val="en-US"/>
        </w:rPr>
        <w:fldChar w:fldCharType="end"/>
      </w:r>
      <w:r w:rsidRPr="00CC1107">
        <w:rPr>
          <w:sz w:val="20"/>
          <w:szCs w:val="20"/>
          <w:lang w:val="en-US"/>
        </w:rPr>
        <w:t>.</w:t>
      </w:r>
      <w:r w:rsidRPr="00CC1107">
        <w:rPr>
          <w:sz w:val="20"/>
          <w:szCs w:val="20"/>
        </w:rPr>
        <w:t xml:space="preserve"> </w:t>
      </w:r>
      <w:r w:rsidRPr="00CC1107">
        <w:rPr>
          <w:sz w:val="20"/>
          <w:szCs w:val="20"/>
          <w:lang w:val="en-US"/>
        </w:rPr>
        <w:t xml:space="preserve">Siswa yang memiliki teman sebaya yang mendukung memiliki pengalaman hidup yang lebih baik, harga diri yang lebih tinggi, dan pandangan hidup yang lebih positif, yang membantu mereka menyelesaikan pendidikan mereka dengan baik </w:t>
      </w:r>
      <w:r w:rsidRPr="00CC1107">
        <w:rPr>
          <w:sz w:val="20"/>
          <w:szCs w:val="20"/>
          <w:lang w:val="en-US"/>
        </w:rPr>
        <w:fldChar w:fldCharType="begin"/>
      </w:r>
      <w:r w:rsidRPr="00CC1107">
        <w:rPr>
          <w:sz w:val="20"/>
          <w:szCs w:val="20"/>
          <w:lang w:val="en-US"/>
        </w:rPr>
        <w:instrText xml:space="preserve"> ADDIN ZOTERO_ITEM CSL_CITATION {"citationID":"8sHU9M6E","properties":{"formattedCitation":"[29]","plainCitation":"[29]","noteIndex":0},"citationItems":[{"id":293,"uris":["http://zotero.org/users/local/fTy8oOad/items/9G97YU4Q"],"itemData":{"id":293,"type":"article-journal","abstract":"This research aims to identify the relationship between the time management and the social support to the academic procrastination of grade XI students in partially as well as communally. This research used a correlational quantitative design. The samples of this research were taken using cluster sampling which consisted of 195 selected students from 421 students. Data were collected using the instrument of Procrastination Assessment Scale of Students (PASS), Time Management Behavior Scale (TMBS), and Child and Adolescent Social Support Scale (CASSS). The coefficients of those scales are 0.266-0.660, 0.273-0.767, and 0.277-0.726 with the alpha value of 0.781, 0.876, and 0.933. Furthermore, the data of this research were analyzed using multiple regression analysis. According to the result analysis, it showed that there is a significant relationship between the time management and the academic procrastination—where R = 0.420, F(4.190) = 10.192, and p =&lt;0.01—and the significant relationship also occur between the social support and the academic procrastination—where R = 0.062, F(4.186) = 3.346, and p =&lt;0.05. Communally, it was showed a similar result where both the time management and the social support have a significant relationship to the academic procrastination—with the value R = 0.482, F(8.186) = 7.021, and p =&lt;0.01. Therefore, it is suggested for the counseling teachers to be able to give a valuable service in order to decrease the students’ academic procrastination. Suggested for further research, can research effect of setting goals and priorities, mechanics planning and scheduling, perceived control of time on academic procrastination in experimental studies.","container-title":"Indonesian Journal of Guidance and Counseling: Theory and Application","DOI":"10.15294/ijgc.v8i1.27736","ISSN":"2597-6133, 2252-6374","issue":"1","journalAbbreviation":"IJGC","language":"id","page":"49-54","source":"DOI.org (Crossref)","title":"Manajemen Waktu, Dukungan Sosial, dan Prokrastinasi Akademik Siswa Kelas XI SMA","volume":"8","author":[{"family":"Kristy","given":"Dije Zaraska"}],"issued":{"date-parts":[["2019",6,27]]}}}],"schema":"https://github.com/citation-style-language/schema/raw/master/csl-citation.json"} </w:instrText>
      </w:r>
      <w:r w:rsidRPr="00CC1107">
        <w:rPr>
          <w:sz w:val="20"/>
          <w:szCs w:val="20"/>
          <w:lang w:val="en-US"/>
        </w:rPr>
        <w:fldChar w:fldCharType="separate"/>
      </w:r>
      <w:r w:rsidRPr="00CC1107">
        <w:rPr>
          <w:sz w:val="20"/>
          <w:szCs w:val="20"/>
        </w:rPr>
        <w:t>[29]</w:t>
      </w:r>
      <w:r w:rsidRPr="00CC1107">
        <w:rPr>
          <w:sz w:val="20"/>
          <w:szCs w:val="20"/>
          <w:lang w:val="en-US"/>
        </w:rPr>
        <w:fldChar w:fldCharType="end"/>
      </w:r>
      <w:r w:rsidRPr="00CC1107">
        <w:rPr>
          <w:sz w:val="20"/>
          <w:szCs w:val="20"/>
          <w:lang w:val="en-US"/>
        </w:rPr>
        <w:t>.</w:t>
      </w:r>
    </w:p>
    <w:p w:rsidR="00667D9C" w:rsidRPr="00CC1107" w:rsidRDefault="00667D9C" w:rsidP="00667D9C">
      <w:pPr>
        <w:spacing w:line="276" w:lineRule="auto"/>
        <w:ind w:firstLine="567"/>
        <w:jc w:val="both"/>
        <w:rPr>
          <w:sz w:val="20"/>
          <w:szCs w:val="20"/>
          <w:lang w:val="en-US"/>
        </w:rPr>
      </w:pPr>
      <w:r w:rsidRPr="00CC1107">
        <w:rPr>
          <w:sz w:val="20"/>
          <w:szCs w:val="20"/>
          <w:lang w:val="en-US"/>
        </w:rPr>
        <w:t>Studi ini dilakukan oleh Hakim dan Widyarini dengan menggunakan metode analisis korelasi product momen. Nilai korelasi adalah -0,513 dan nilai signifikansi adalah 0,001, hipotesis bahwa ada korelasi negatif antara prokrastinasi akademik dan dukungan sosial diterima jika nilainya adalah 0.01. Data menunjukkan bahwa tingkat sosial yang lebih tinggi dikaitkan dengan tingkat prokrastinasi akademik yang lebih rendah, dan sebaliknya, berlaku sebaliknya: tingkat dukungan sosial yang lebih rendah dikaitkan dengan tingkat prokrastinasi akademik yang lebih tinggi</w:t>
      </w:r>
      <w:r w:rsidRPr="00CC1107">
        <w:rPr>
          <w:sz w:val="20"/>
          <w:szCs w:val="20"/>
          <w:lang w:val="en-US"/>
        </w:rPr>
        <w:fldChar w:fldCharType="begin"/>
      </w:r>
      <w:r w:rsidRPr="00CC1107">
        <w:rPr>
          <w:sz w:val="20"/>
          <w:szCs w:val="20"/>
          <w:lang w:val="en-US"/>
        </w:rPr>
        <w:instrText xml:space="preserve"> ADDIN ZOTERO_ITEM CSL_CITATION {"citationID":"tldOfbQd","properties":{"formattedCitation":"[30]","plainCitation":"[30]","noteIndex":0},"citationItems":[{"id":288,"uris":["http://zotero.org/users/local/fTy8oOad/items/5QHMPEA7"],"itemData":{"id":288,"type":"article-journal","language":"en","source":"Zotero","title":"International Journal of Research Publications","author":[{"family":"Hakim","given":"Arief Rachman"},{"family":"Widyarini","given":"Nilam"}],"issued":{"date-parts":[["2018"]]}}}],"schema":"https://github.com/citation-style-language/schema/raw/master/csl-citation.json"} </w:instrText>
      </w:r>
      <w:r w:rsidRPr="00CC1107">
        <w:rPr>
          <w:sz w:val="20"/>
          <w:szCs w:val="20"/>
          <w:lang w:val="en-US"/>
        </w:rPr>
        <w:fldChar w:fldCharType="separate"/>
      </w:r>
      <w:r w:rsidRPr="00CC1107">
        <w:rPr>
          <w:sz w:val="20"/>
          <w:szCs w:val="20"/>
        </w:rPr>
        <w:t>[30]</w:t>
      </w:r>
      <w:r w:rsidRPr="00CC1107">
        <w:rPr>
          <w:sz w:val="20"/>
          <w:szCs w:val="20"/>
          <w:lang w:val="en-US"/>
        </w:rPr>
        <w:fldChar w:fldCharType="end"/>
      </w:r>
      <w:r w:rsidRPr="00CC1107">
        <w:rPr>
          <w:sz w:val="20"/>
          <w:szCs w:val="20"/>
          <w:lang w:val="en-US"/>
        </w:rPr>
        <w:t>.</w:t>
      </w:r>
      <w:r w:rsidRPr="00CC1107">
        <w:rPr>
          <w:sz w:val="20"/>
          <w:szCs w:val="20"/>
        </w:rPr>
        <w:t xml:space="preserve"> </w:t>
      </w:r>
      <w:r w:rsidRPr="00CC1107">
        <w:rPr>
          <w:sz w:val="20"/>
          <w:szCs w:val="20"/>
          <w:lang w:val="en-US"/>
        </w:rPr>
        <w:t xml:space="preserve">Selanjutnya, Cahyanti melakukan penyelidikan. Hasil F hitung (3,653) lebih besar daripada F tabel (3,041) (ρ 0,028 &lt;) 0.05. Ini menunjukkan bahwa hipotesis yang diterima, dukungan sosial, dan kontrol diri sangat berkaitan dengan prokrastinasi akademik </w:t>
      </w:r>
      <w:r w:rsidRPr="00CC1107">
        <w:rPr>
          <w:sz w:val="20"/>
          <w:szCs w:val="20"/>
          <w:lang w:val="en-US"/>
        </w:rPr>
        <w:fldChar w:fldCharType="begin"/>
      </w:r>
      <w:r w:rsidRPr="00CC1107">
        <w:rPr>
          <w:sz w:val="20"/>
          <w:szCs w:val="20"/>
          <w:lang w:val="en-US"/>
        </w:rPr>
        <w:instrText xml:space="preserve"> ADDIN ZOTERO_ITEM CSL_CITATION {"citationID":"Sf6xqMUw","properties":{"formattedCitation":"[31]","plainCitation":"[31]","noteIndex":0},"citationItems":[{"id":296,"uris":["http://zotero.org/users/local/fTy8oOad/items/ATR8CIRG"],"itemData":{"id":296,"type":"article-journal","title":"Hubungan Self Control dan Dukungan Sosial dengan Prokrastinasi Akademik pada Mahasiswa","author":[{"literal":"Reni Oktaviana Cahyanti"}]}}],"schema":"https://github.com/citation-style-language/schema/raw/master/csl-citation.json"} </w:instrText>
      </w:r>
      <w:r w:rsidRPr="00CC1107">
        <w:rPr>
          <w:sz w:val="20"/>
          <w:szCs w:val="20"/>
          <w:lang w:val="en-US"/>
        </w:rPr>
        <w:fldChar w:fldCharType="separate"/>
      </w:r>
      <w:r w:rsidRPr="00CC1107">
        <w:rPr>
          <w:sz w:val="20"/>
          <w:szCs w:val="20"/>
        </w:rPr>
        <w:t>[31]</w:t>
      </w:r>
      <w:r w:rsidRPr="00CC1107">
        <w:rPr>
          <w:sz w:val="20"/>
          <w:szCs w:val="20"/>
          <w:lang w:val="en-US"/>
        </w:rPr>
        <w:fldChar w:fldCharType="end"/>
      </w:r>
      <w:r w:rsidRPr="00CC1107">
        <w:rPr>
          <w:sz w:val="20"/>
          <w:szCs w:val="20"/>
          <w:lang w:val="en-US"/>
        </w:rPr>
        <w:t>.</w:t>
      </w:r>
    </w:p>
    <w:p w:rsidR="00667D9C" w:rsidRPr="00CC1107" w:rsidRDefault="00667D9C" w:rsidP="00667D9C">
      <w:pPr>
        <w:spacing w:line="276" w:lineRule="auto"/>
        <w:ind w:firstLine="567"/>
        <w:jc w:val="both"/>
        <w:rPr>
          <w:sz w:val="20"/>
          <w:szCs w:val="20"/>
          <w:lang w:val="en-US"/>
        </w:rPr>
      </w:pPr>
      <w:r w:rsidRPr="00CC1107">
        <w:rPr>
          <w:sz w:val="20"/>
          <w:szCs w:val="20"/>
          <w:lang w:val="en-US"/>
        </w:rPr>
        <w:t>Pada masa peralihan remaja menuju masa dewasa awal, mereka seharusnya bisa menyeimbangkan kontrol diri dengan dukungan sosial,</w:t>
      </w:r>
      <w:r w:rsidRPr="00CC1107">
        <w:rPr>
          <w:sz w:val="20"/>
          <w:szCs w:val="20"/>
        </w:rPr>
        <w:t xml:space="preserve"> </w:t>
      </w:r>
      <w:r w:rsidRPr="00CC1107">
        <w:rPr>
          <w:sz w:val="20"/>
          <w:szCs w:val="20"/>
          <w:lang w:val="en-US"/>
        </w:rPr>
        <w:t xml:space="preserve">Dukungan sosial ini termasuk yang diberikan oleh keluarga, teman sebaya, dan orang-orang di sekitar mereka. Hal ini dapat memengaruhi kemampuan remaja untuk membuat keputusan yang baik untuk masa depan mereka </w:t>
      </w:r>
      <w:r w:rsidRPr="00CC1107">
        <w:rPr>
          <w:sz w:val="20"/>
          <w:szCs w:val="20"/>
          <w:lang w:val="en-US"/>
        </w:rPr>
        <w:fldChar w:fldCharType="begin"/>
      </w:r>
      <w:r w:rsidRPr="00CC1107">
        <w:rPr>
          <w:sz w:val="20"/>
          <w:szCs w:val="20"/>
          <w:lang w:val="en-US"/>
        </w:rPr>
        <w:instrText xml:space="preserve"> ADDIN ZOTERO_ITEM CSL_CITATION {"citationID":"LnqofvXy","properties":{"formattedCitation":"[9]","plainCitation":"[9]","noteIndex":0},"citationItems":[{"id":67,"uris":["http://zotero.org/users/local/fTy8oOad/items/UARBEPDH"],"itemData":{"id":67,"type":"article-journal","language":"id","source":"Zotero","title":"Hubungan Antara Kontrol Diri Dan Dukungan Sosial Teman Sebaya Dengan Prokrastinasi Akademik MahasiswaPsikologi Universitas Islam Negeri Walisongo Semarang Skripsi","author":[{"literal":"Mukhammad Syafi’i"}],"issued":{"date-parts":[["2022"]]}}}],"schema":"https://github.com/citation-style-language/schema/raw/master/csl-citation.json"} </w:instrText>
      </w:r>
      <w:r w:rsidRPr="00CC1107">
        <w:rPr>
          <w:sz w:val="20"/>
          <w:szCs w:val="20"/>
          <w:lang w:val="en-US"/>
        </w:rPr>
        <w:fldChar w:fldCharType="separate"/>
      </w:r>
      <w:r w:rsidRPr="00CC1107">
        <w:rPr>
          <w:sz w:val="20"/>
          <w:szCs w:val="20"/>
        </w:rPr>
        <w:t>[9]</w:t>
      </w:r>
      <w:r w:rsidRPr="00CC1107">
        <w:rPr>
          <w:sz w:val="20"/>
          <w:szCs w:val="20"/>
          <w:lang w:val="en-US"/>
        </w:rPr>
        <w:fldChar w:fldCharType="end"/>
      </w:r>
      <w:r w:rsidRPr="00CC1107">
        <w:rPr>
          <w:sz w:val="20"/>
          <w:szCs w:val="20"/>
          <w:lang w:val="en-US"/>
        </w:rPr>
        <w:t>.</w:t>
      </w:r>
      <w:r w:rsidRPr="00CC1107">
        <w:rPr>
          <w:sz w:val="20"/>
          <w:szCs w:val="20"/>
        </w:rPr>
        <w:t xml:space="preserve"> </w:t>
      </w:r>
      <w:r w:rsidRPr="00CC1107">
        <w:rPr>
          <w:sz w:val="20"/>
          <w:szCs w:val="20"/>
          <w:lang w:val="en-US"/>
        </w:rPr>
        <w:t xml:space="preserve">Dengan demikian, studi ini menunjukkan bahwa perilaku prokrastinasi akademik mungkin berasal dari faktor internal seperti kontrol diri yang tinggi dan faktor eksternal seperti dukungan sosial dari teman sebaya. Pada unsur pengendalian diri, siswa harus  mampu mengendalikan tindakannya karena mampu memikirkan apa yang baik dan buruk bagi dirinya serta konsisten dengan konsekuensi yang dilakukan oleh pendirian pribadinya </w:t>
      </w:r>
      <w:r w:rsidRPr="00CC1107">
        <w:rPr>
          <w:sz w:val="20"/>
          <w:szCs w:val="20"/>
          <w:lang w:val="en-US"/>
        </w:rPr>
        <w:fldChar w:fldCharType="begin"/>
      </w:r>
      <w:r w:rsidRPr="00CC1107">
        <w:rPr>
          <w:sz w:val="20"/>
          <w:szCs w:val="20"/>
          <w:lang w:val="en-US"/>
        </w:rPr>
        <w:instrText xml:space="preserve"> ADDIN ZOTERO_ITEM CSL_CITATION {"citationID":"9fwP3c6U","properties":{"formattedCitation":"[32]","plainCitation":"[32]","noteIndex":0},"citationItems":[{"id":299,"uris":["http://zotero.org/users/local/fTy8oOad/items/DJFTBUJK"],"itemData":{"id":299,"type":"chapter","edition":"Edisi ke lima","title":"Psikologi Perkembangan (Suatu Pendekatan sepanjang Rentan Kehidupan)","author":[{"literal":"Elizabeth B. Hurlock"}],"issued":{"date-parts":[["2015"]]}}}],"schema":"https://github.com/citation-style-language/schema/raw/master/csl-citation.json"} </w:instrText>
      </w:r>
      <w:r w:rsidRPr="00CC1107">
        <w:rPr>
          <w:sz w:val="20"/>
          <w:szCs w:val="20"/>
          <w:lang w:val="en-US"/>
        </w:rPr>
        <w:fldChar w:fldCharType="separate"/>
      </w:r>
      <w:r w:rsidRPr="00CC1107">
        <w:rPr>
          <w:sz w:val="20"/>
          <w:szCs w:val="20"/>
        </w:rPr>
        <w:t>[32]</w:t>
      </w:r>
      <w:r w:rsidRPr="00CC1107">
        <w:rPr>
          <w:sz w:val="20"/>
          <w:szCs w:val="20"/>
          <w:lang w:val="en-US"/>
        </w:rPr>
        <w:fldChar w:fldCharType="end"/>
      </w:r>
      <w:r w:rsidRPr="00CC1107">
        <w:rPr>
          <w:sz w:val="20"/>
          <w:szCs w:val="20"/>
          <w:lang w:val="en-US"/>
        </w:rPr>
        <w:t>.</w:t>
      </w:r>
    </w:p>
    <w:p w:rsidR="00667D9C" w:rsidRPr="00CC1107" w:rsidRDefault="00667D9C" w:rsidP="00667D9C">
      <w:pPr>
        <w:spacing w:line="276" w:lineRule="auto"/>
        <w:ind w:firstLine="567"/>
        <w:jc w:val="both"/>
        <w:rPr>
          <w:sz w:val="20"/>
          <w:szCs w:val="20"/>
          <w:lang w:val="en-US"/>
        </w:rPr>
      </w:pPr>
      <w:r w:rsidRPr="00CC1107">
        <w:rPr>
          <w:sz w:val="20"/>
          <w:szCs w:val="20"/>
          <w:lang w:val="en-US"/>
        </w:rPr>
        <w:t xml:space="preserve"> Mengenai komponen dukungan teman sebaya, dukungan sosial didefinisikan sebagai informasi verbal atau non-verbal, nasihat, bantuan praktis atau tindakan yang diberikan oleh orang-orang yang akrab dengan masalah dalam lingkungan sosial. Dapat memberikan manfaat emosional atau mempengaruhi perilaku penerima</w:t>
      </w:r>
      <w:r w:rsidRPr="00CC1107">
        <w:rPr>
          <w:sz w:val="20"/>
          <w:szCs w:val="20"/>
          <w:lang w:val="en-US"/>
        </w:rPr>
        <w:fldChar w:fldCharType="begin"/>
      </w:r>
      <w:r w:rsidRPr="00CC1107">
        <w:rPr>
          <w:sz w:val="20"/>
          <w:szCs w:val="20"/>
          <w:lang w:val="en-US"/>
        </w:rPr>
        <w:instrText xml:space="preserve"> ADDIN ZOTERO_ITEM CSL_CITATION {"citationID":"nhdPPFtG","properties":{"formattedCitation":"[11]","plainCitation":"[11]","noteIndex":0},"citationItems":[{"id":36,"uris":["http://zotero.org/users/local/fTy8oOad/items/GDFFXTJB"],"itemData":{"id":36,"type":"article-journal","abstract":"This study aims to determine the relationship between self-control and peer social support with academic procrastination independently and simultaneously. The research respondents were 56 final year students, selected using a saturated sampling technique. The scales in this research are self-control, peer social support and academic procrastination scale. The results showed a significant relationship between the variables of self-control and peer social support with academic procrastination. Other results show that self-control and social support have a negative correlation with academic procrastination in final year students.","container-title":"JURNAL PSIKOLOGI POSEIDON","DOI":"10.30649/jpp.v4i2.62","ISSN":"2622-464X, 2622-6863","journalAbbreviation":"JPP","language":"id","page":"62-77","source":"DOI.org (Crossref)","title":"Kontrol Diri, Dukungan Sosial Teman Sebaya Dan Prokrastinasi Akademik Pada Mahasiswa Tingkat Akhir","author":[{"literal":"Rizky Septyan Rachmawan"},{"literal":"Dewi Mahastuti"},{"literal":"Andi Maulida Rahmania"}],"issued":{"date-parts":[["2021",11,25]]}}}],"schema":"https://github.com/citation-style-language/schema/raw/master/csl-citation.json"} </w:instrText>
      </w:r>
      <w:r w:rsidRPr="00CC1107">
        <w:rPr>
          <w:sz w:val="20"/>
          <w:szCs w:val="20"/>
          <w:lang w:val="en-US"/>
        </w:rPr>
        <w:fldChar w:fldCharType="separate"/>
      </w:r>
      <w:r w:rsidRPr="00CC1107">
        <w:rPr>
          <w:sz w:val="20"/>
          <w:szCs w:val="20"/>
        </w:rPr>
        <w:t>[11]</w:t>
      </w:r>
      <w:r w:rsidRPr="00CC1107">
        <w:rPr>
          <w:sz w:val="20"/>
          <w:szCs w:val="20"/>
          <w:lang w:val="en-US"/>
        </w:rPr>
        <w:fldChar w:fldCharType="end"/>
      </w:r>
      <w:r w:rsidRPr="00CC1107">
        <w:rPr>
          <w:sz w:val="20"/>
          <w:szCs w:val="20"/>
          <w:lang w:val="en-US"/>
        </w:rPr>
        <w:t>.</w:t>
      </w:r>
      <w:r w:rsidRPr="00CC1107">
        <w:rPr>
          <w:sz w:val="20"/>
          <w:szCs w:val="20"/>
        </w:rPr>
        <w:t xml:space="preserve"> </w:t>
      </w:r>
      <w:r w:rsidRPr="00CC1107">
        <w:rPr>
          <w:sz w:val="20"/>
          <w:szCs w:val="20"/>
          <w:lang w:val="en-US"/>
        </w:rPr>
        <w:t>Ada korelasi yang signifikan antara prokrastinasi akademik dan dukungan sosial teman sebaya pada siswa kelas X dan IX SMA Ma’arif NU Pandaan dengan taraf rendah</w:t>
      </w:r>
    </w:p>
    <w:p w:rsidR="00667D9C" w:rsidRPr="00CC1107" w:rsidRDefault="00667D9C" w:rsidP="00667D9C">
      <w:pPr>
        <w:spacing w:line="276" w:lineRule="auto"/>
        <w:ind w:firstLine="567"/>
        <w:jc w:val="both"/>
        <w:rPr>
          <w:sz w:val="20"/>
          <w:szCs w:val="20"/>
          <w:lang w:val="en-US"/>
        </w:rPr>
      </w:pPr>
      <w:r w:rsidRPr="00CC1107">
        <w:rPr>
          <w:sz w:val="20"/>
          <w:szCs w:val="20"/>
          <w:lang w:val="en-US"/>
        </w:rPr>
        <w:t xml:space="preserve">Berdasarkan hasil yang dilakukan bahwa secara bersama-sama kontrol diri dan dukungan sosial teman sebaya meberikan pengaruh terhadap prokrastinasi akademik, serta dalam penelitian ini terdapat Perbedaan dengan penelitian lain, bahwa penelitian ini mempertimbangkan adanya pengaruh kontrol diri dan dukungan sosial teman sebaya terhadap prokrastinasi akademik dan sejauh ini belum ada penelitian yang mencakup  tiga variabel secara bersamaan. Studi sebelumnya hanya melihat pengaruh kontrol diri dan prokrastinasi akademik atau dukungan sosial teman sebaya dan prokrastinasi akademi. </w:t>
      </w:r>
    </w:p>
    <w:p w:rsidR="00667D9C" w:rsidRPr="00CC1107" w:rsidRDefault="00667D9C" w:rsidP="00667D9C">
      <w:pPr>
        <w:spacing w:line="276" w:lineRule="auto"/>
        <w:ind w:firstLine="567"/>
        <w:jc w:val="both"/>
        <w:rPr>
          <w:sz w:val="20"/>
          <w:szCs w:val="20"/>
          <w:lang w:val="en-US"/>
        </w:rPr>
      </w:pPr>
      <w:r w:rsidRPr="00CC1107">
        <w:rPr>
          <w:sz w:val="20"/>
          <w:szCs w:val="20"/>
          <w:lang w:val="en-US"/>
        </w:rPr>
        <w:t>Adapun limitasi atau keterbatasan dalam penelitian ini yaitu penelitian ini menggunakan Google Forms untuk mengelola survei secara online dan mendistribusikan cakupan survei kepada responden secara offline. Pembagian skala penelitian ini juga dilakukan secara langsung, namun karena keterbatasan waktu, kurangnya komunikasi dengan subjek, dan peneliti mempertimbangkan faktor lain yang dapat mempengaruhi hasil penelitian seperti faktor fisik ataupun keadaan psikologis subjek. Untuk aspek lainnya terdapat beberapa indikator yang identik dengan aspek sebelumnya, sehingga kurangnya ketelitian peneliti pada menjelaskan ruang lingkup penelitian.</w:t>
      </w:r>
    </w:p>
    <w:p w:rsidR="00667D9C" w:rsidRPr="00CC1107" w:rsidRDefault="00667D9C" w:rsidP="00667D9C">
      <w:pPr>
        <w:keepNext/>
        <w:numPr>
          <w:ilvl w:val="0"/>
          <w:numId w:val="5"/>
        </w:numPr>
        <w:spacing w:before="288" w:after="144" w:line="276" w:lineRule="auto"/>
        <w:ind w:firstLine="567"/>
        <w:jc w:val="center"/>
        <w:outlineLvl w:val="0"/>
        <w:rPr>
          <w:b/>
          <w:smallCaps/>
          <w:sz w:val="20"/>
          <w:szCs w:val="20"/>
        </w:rPr>
      </w:pPr>
      <w:r w:rsidRPr="00CC1107">
        <w:rPr>
          <w:b/>
          <w:smallCaps/>
          <w:sz w:val="20"/>
          <w:szCs w:val="20"/>
        </w:rPr>
        <w:t>I</w:t>
      </w:r>
      <w:r w:rsidRPr="00CC1107">
        <w:rPr>
          <w:b/>
          <w:smallCaps/>
          <w:sz w:val="20"/>
          <w:szCs w:val="20"/>
          <w:lang w:val="en-US"/>
        </w:rPr>
        <w:t>V</w:t>
      </w:r>
      <w:r w:rsidRPr="00CC1107">
        <w:rPr>
          <w:b/>
          <w:smallCaps/>
          <w:sz w:val="20"/>
          <w:szCs w:val="20"/>
        </w:rPr>
        <w:t>. Kesimpulan</w:t>
      </w:r>
    </w:p>
    <w:p w:rsidR="00667D9C" w:rsidRPr="00CC1107" w:rsidRDefault="00667D9C" w:rsidP="00667D9C">
      <w:pPr>
        <w:spacing w:line="276" w:lineRule="auto"/>
        <w:ind w:firstLine="567"/>
        <w:jc w:val="both"/>
        <w:rPr>
          <w:sz w:val="20"/>
          <w:szCs w:val="20"/>
          <w:lang w:val="en-US"/>
        </w:rPr>
      </w:pPr>
      <w:r w:rsidRPr="00CC1107">
        <w:rPr>
          <w:sz w:val="20"/>
          <w:szCs w:val="20"/>
          <w:lang w:val="en-US"/>
        </w:rPr>
        <w:t>Penelitian ini menunjukkan pentingnya kontrol diri dan dukungan sosial teman sebaya pada lingkungan sekolah agar terhindar dari perilaku prokrstinasi akademik. Kontrol diri mempunyai pengaruh positif yang signifikan terhadap prokrastinasi akademik, kontrol diri berpengaruh bagi keberhasilan belajar siswa dan kepribadian siswa. jika seseorang mempunyai kontrol diri yang tinggi  kemungkinan adanya sifat prokrasti akademik semakin rendah.</w:t>
      </w:r>
      <w:r w:rsidRPr="00CC1107">
        <w:t xml:space="preserve"> </w:t>
      </w:r>
      <w:r w:rsidRPr="00CC1107">
        <w:rPr>
          <w:sz w:val="20"/>
          <w:szCs w:val="20"/>
          <w:lang w:val="en-US"/>
        </w:rPr>
        <w:t xml:space="preserve">Untuk mendapatkan rasa nyaman terhadap orang lain melalui penghargaan dan perawatan, dukungan sosial teman sebaya sendiri adalah dukungan yang diberikan teman dekat melalui kasih sayang, empati, perhatian, dan informasi tentang apa yang harus dilakukan remaja untuk bersosialisasi dengan lingkungannya dengan baik. </w:t>
      </w:r>
    </w:p>
    <w:p w:rsidR="00667D9C" w:rsidRPr="00CC1107" w:rsidRDefault="00667D9C" w:rsidP="00667D9C">
      <w:pPr>
        <w:spacing w:line="276" w:lineRule="auto"/>
        <w:ind w:firstLine="567"/>
        <w:jc w:val="both"/>
        <w:rPr>
          <w:sz w:val="20"/>
          <w:szCs w:val="20"/>
          <w:lang w:val="en-US"/>
        </w:rPr>
      </w:pPr>
      <w:r w:rsidRPr="00CC1107">
        <w:rPr>
          <w:sz w:val="20"/>
          <w:szCs w:val="20"/>
          <w:lang w:val="en-US"/>
        </w:rPr>
        <w:t>Peneitian ini menyimpulkan bahwa adanya kontribusi dan pengaruh kontrol diri dan dukungan sosial teman sebaya terhadap prokrastinasi akademik. Oleh karena itu kontrol diri dan dukungan sosial teman sebaya dapat memprediksi prokrastinasi akademik. Dari hasil ini menunjukkan bahwa H0 ditolak dan H1 diterima dengan pengertian bahwa kontrol diri dan dukungan sosial teman sebaya yang dimiliki oleh siswa SMA Ma’arif NU Pandaan tinggi maka semakin rendah prokrastinasi akademik yang dimiliki siswa, begitupun sebaliknya. Saran untuk penelitian selanjutnya adalah memanfaatkan faktor lain yang lebih dominan dan mempengaruhi prokrastinasi akademik. Selain itu, survei juga dapat dilakukan sepenuhnya secara offline, sehingga anda dapat berkomunikasi secara langsung, melakukan observasi, dan memperhatikan faktor-faktor yang mungkin memengaruhi subjek anda saat memasukkan data.</w:t>
      </w:r>
    </w:p>
    <w:p w:rsidR="00667D9C" w:rsidRPr="00CC1107" w:rsidRDefault="00667D9C" w:rsidP="00667D9C">
      <w:pPr>
        <w:keepNext/>
        <w:numPr>
          <w:ilvl w:val="0"/>
          <w:numId w:val="5"/>
        </w:numPr>
        <w:spacing w:before="288" w:after="144" w:line="276" w:lineRule="auto"/>
        <w:ind w:firstLine="567"/>
        <w:jc w:val="center"/>
        <w:outlineLvl w:val="0"/>
        <w:rPr>
          <w:b/>
          <w:smallCaps/>
          <w:szCs w:val="20"/>
        </w:rPr>
      </w:pPr>
      <w:r w:rsidRPr="00CC1107">
        <w:rPr>
          <w:b/>
          <w:smallCaps/>
          <w:szCs w:val="20"/>
        </w:rPr>
        <w:t xml:space="preserve">Ucapan Terima Kasih </w:t>
      </w:r>
    </w:p>
    <w:p w:rsidR="009E3699" w:rsidRPr="00667D9C" w:rsidRDefault="00667D9C" w:rsidP="00667D9C">
      <w:pPr>
        <w:spacing w:line="276" w:lineRule="auto"/>
        <w:ind w:firstLine="567"/>
        <w:jc w:val="both"/>
        <w:rPr>
          <w:sz w:val="20"/>
          <w:szCs w:val="20"/>
          <w:lang w:val="en-US"/>
        </w:rPr>
      </w:pPr>
      <w:r w:rsidRPr="00CC1107">
        <w:rPr>
          <w:sz w:val="20"/>
          <w:szCs w:val="20"/>
          <w:lang w:val="en-US"/>
        </w:rPr>
        <w:t>Ucapan terima kasih terutama disampaikan kepada Tuhan Yang Maha Esa, atas berkat kuasanya peneliti diberikan kemudahan dan kelancaran dalam menyelesaikan penelitian ini dan kemudian kepada para responden sekolah menengah atas (SMA) Ma’arif NU Pandaan yang telah mengisi kuisioner penelitian ini  dan dapat berkontribusi dengan membantu jalannya penelitian. Serta semua pihak yang sudah turut serta membantu peneliti baik secara langsung maupun tidak langsung dan selalu memberikan dukungan kepada peneliti</w:t>
      </w:r>
    </w:p>
    <w:p w:rsidR="009E3699" w:rsidRDefault="00667D9C">
      <w:pPr>
        <w:pStyle w:val="Heading1"/>
        <w:numPr>
          <w:ilvl w:val="0"/>
          <w:numId w:val="3"/>
        </w:numPr>
        <w:tabs>
          <w:tab w:val="left" w:pos="0"/>
        </w:tabs>
        <w:rPr>
          <w:sz w:val="24"/>
          <w:szCs w:val="24"/>
        </w:rPr>
      </w:pPr>
      <w:r>
        <w:rPr>
          <w:sz w:val="24"/>
          <w:szCs w:val="24"/>
        </w:rPr>
        <w:t>Referensi</w:t>
      </w:r>
    </w:p>
    <w:p w:rsidR="00667D9C" w:rsidRPr="00667D9C" w:rsidRDefault="00667D9C" w:rsidP="00667D9C">
      <w:pPr>
        <w:pStyle w:val="Bibliography"/>
        <w:jc w:val="both"/>
      </w:pPr>
      <w:r>
        <w:fldChar w:fldCharType="begin"/>
      </w:r>
      <w:r>
        <w:instrText xml:space="preserve"> ADDIN ZOTERO_BIBL {"uncited":[],"omitted":[],"custom":[]} CSL_BIBLIOGRAPHY </w:instrText>
      </w:r>
      <w:r>
        <w:fldChar w:fldCharType="separate"/>
      </w:r>
      <w:r w:rsidRPr="00667D9C">
        <w:t>[1]</w:t>
      </w:r>
      <w:r w:rsidRPr="00667D9C">
        <w:tab/>
        <w:t>A. M. Khairi, ‘Dosen Fakultas Ushuluddin dan Dakwah IAIN Surakarta Jln. Pandawa Pucangan kartasura Sukoharjo, Jawa Tengah’, 2018.</w:t>
      </w:r>
    </w:p>
    <w:p w:rsidR="00667D9C" w:rsidRPr="00667D9C" w:rsidRDefault="00667D9C" w:rsidP="00667D9C">
      <w:pPr>
        <w:pStyle w:val="Bibliography"/>
        <w:jc w:val="both"/>
      </w:pPr>
      <w:r w:rsidRPr="00667D9C">
        <w:t>[2]</w:t>
      </w:r>
      <w:r w:rsidRPr="00667D9C">
        <w:tab/>
        <w:t xml:space="preserve">B. Laia </w:t>
      </w:r>
      <w:r w:rsidRPr="00667D9C">
        <w:rPr>
          <w:i/>
          <w:iCs/>
        </w:rPr>
        <w:t>et al.</w:t>
      </w:r>
      <w:r w:rsidRPr="00667D9C">
        <w:t>, ‘Prokrastinasi Akademik Siswa SMA Negeri Di Kabupaten Nias Selatan’, vol. 5, no. 1, 2022.</w:t>
      </w:r>
    </w:p>
    <w:p w:rsidR="00667D9C" w:rsidRPr="00667D9C" w:rsidRDefault="00667D9C" w:rsidP="00667D9C">
      <w:pPr>
        <w:pStyle w:val="Bibliography"/>
        <w:jc w:val="both"/>
      </w:pPr>
      <w:r w:rsidRPr="00667D9C">
        <w:t>[3]</w:t>
      </w:r>
      <w:r w:rsidRPr="00667D9C">
        <w:tab/>
        <w:t xml:space="preserve">M. E. B. Firmansyach, W. Kusdaryani, and F. W. Lestari, ‘Hubungan Antara Kontrol Diri dan Dukungan Sosial Teman Sebaya Dengan Prokrastinasi Akademik Pada Siswa Kelas XI SMA Negeri 14 Kota Semarang’, </w:t>
      </w:r>
      <w:r w:rsidRPr="00667D9C">
        <w:rPr>
          <w:i/>
          <w:iCs/>
        </w:rPr>
        <w:t>joe</w:t>
      </w:r>
      <w:r w:rsidRPr="00667D9C">
        <w:t>, vol. 5, no. 4, pp. 12738–12751, Mar. 2023, doi: 10.31004/joe.v5i4.2262.</w:t>
      </w:r>
    </w:p>
    <w:p w:rsidR="00667D9C" w:rsidRPr="00667D9C" w:rsidRDefault="00667D9C" w:rsidP="00667D9C">
      <w:pPr>
        <w:pStyle w:val="Bibliography"/>
        <w:jc w:val="both"/>
      </w:pPr>
      <w:r w:rsidRPr="00667D9C">
        <w:t>[4]</w:t>
      </w:r>
      <w:r w:rsidRPr="00667D9C">
        <w:tab/>
        <w:t>suryadi, ‘Perilaku Prokrastinasi Akademik Siswa di Sma Islam Terpadu (IT) Boarding School Abu Bakar Yogyakarta’, 2017.</w:t>
      </w:r>
    </w:p>
    <w:p w:rsidR="00667D9C" w:rsidRPr="00667D9C" w:rsidRDefault="00667D9C" w:rsidP="00667D9C">
      <w:pPr>
        <w:pStyle w:val="Bibliography"/>
        <w:jc w:val="both"/>
      </w:pPr>
      <w:r w:rsidRPr="00667D9C">
        <w:t>[5]</w:t>
      </w:r>
      <w:r w:rsidRPr="00667D9C">
        <w:tab/>
        <w:t>S. R. Fauziyah, ‘Dampak Prokrastinasi Akademik Siswa Mts Negeri 8 Jember Dalam Pembelajaran Tatap Muka Pasca Pandemi Covid -19’, 2023.</w:t>
      </w:r>
    </w:p>
    <w:p w:rsidR="00667D9C" w:rsidRPr="00667D9C" w:rsidRDefault="00667D9C" w:rsidP="00667D9C">
      <w:pPr>
        <w:pStyle w:val="Bibliography"/>
        <w:jc w:val="both"/>
      </w:pPr>
      <w:r w:rsidRPr="00667D9C">
        <w:t>[6]</w:t>
      </w:r>
      <w:r w:rsidRPr="00667D9C">
        <w:tab/>
        <w:t>M. N. I. Burhan, D. Herman, S. Pd, and M. Si, ‘Perilaku Promrastinasi Akademik Mahasiswa (Studi Pada Mahasiswa Prodi Pendidikan Ilmu Pengetahuan Sosial Fakultas Ilmu Sosial Universitas Negeri Makassar’, 2019.</w:t>
      </w:r>
    </w:p>
    <w:p w:rsidR="00667D9C" w:rsidRPr="00667D9C" w:rsidRDefault="00667D9C" w:rsidP="00667D9C">
      <w:pPr>
        <w:pStyle w:val="Bibliography"/>
        <w:jc w:val="both"/>
      </w:pPr>
      <w:r w:rsidRPr="00667D9C">
        <w:t>[7]</w:t>
      </w:r>
      <w:r w:rsidRPr="00667D9C">
        <w:tab/>
        <w:t xml:space="preserve">B. Permana, ‘Gambaran Promrastinasi Akademik Siswa Sma Darul Falah Cililin’, </w:t>
      </w:r>
      <w:r w:rsidRPr="00667D9C">
        <w:rPr>
          <w:i/>
          <w:iCs/>
        </w:rPr>
        <w:t>J.Fokus</w:t>
      </w:r>
      <w:r w:rsidRPr="00667D9C">
        <w:t>, vol. 2, no. 3, p. 87, May 2019, doi: 10.22460/fokus.v2i3.4498.</w:t>
      </w:r>
    </w:p>
    <w:p w:rsidR="00667D9C" w:rsidRPr="00667D9C" w:rsidRDefault="00667D9C" w:rsidP="00667D9C">
      <w:pPr>
        <w:pStyle w:val="Bibliography"/>
        <w:jc w:val="both"/>
      </w:pPr>
      <w:r w:rsidRPr="00667D9C">
        <w:t>[8]</w:t>
      </w:r>
      <w:r w:rsidRPr="00667D9C">
        <w:tab/>
        <w:t xml:space="preserve">H. Rifqa and D. Sukma, ‘Hubungan kontrol diri dengan prokrastinasi akademik pada siswa’, </w:t>
      </w:r>
      <w:r w:rsidRPr="00667D9C">
        <w:rPr>
          <w:i/>
          <w:iCs/>
        </w:rPr>
        <w:t>CHR</w:t>
      </w:r>
      <w:r w:rsidRPr="00667D9C">
        <w:t>, vol. 1, no. 1, Jul. 2023, doi: 10.24036/000753chr2023.</w:t>
      </w:r>
    </w:p>
    <w:p w:rsidR="00667D9C" w:rsidRPr="00667D9C" w:rsidRDefault="00667D9C" w:rsidP="00667D9C">
      <w:pPr>
        <w:pStyle w:val="Bibliography"/>
        <w:jc w:val="both"/>
      </w:pPr>
      <w:r w:rsidRPr="00667D9C">
        <w:t>[9]</w:t>
      </w:r>
      <w:r w:rsidRPr="00667D9C">
        <w:tab/>
        <w:t>Mukhammad Syafi’i, ‘Hubungan Antara Kontrol Diri Dan Dukungan Sosial Teman Sebaya Dengan Prokrastinasi Akademik MahasiswaPsikologi Universitas Islam Negeri Walisongo Semarang Skripsi’, 2022.</w:t>
      </w:r>
    </w:p>
    <w:p w:rsidR="00667D9C" w:rsidRPr="00667D9C" w:rsidRDefault="00667D9C" w:rsidP="00667D9C">
      <w:pPr>
        <w:pStyle w:val="Bibliography"/>
        <w:jc w:val="both"/>
      </w:pPr>
      <w:r w:rsidRPr="00667D9C">
        <w:t>[10]</w:t>
      </w:r>
      <w:r w:rsidRPr="00667D9C">
        <w:tab/>
        <w:t xml:space="preserve">S. Salmi, R. Hariko, and A. Afdal, ‘Hubungan kontrol diri dengan perilaku bullying siswa’, </w:t>
      </w:r>
      <w:r w:rsidRPr="00667D9C">
        <w:rPr>
          <w:i/>
          <w:iCs/>
        </w:rPr>
        <w:t>Counsellia</w:t>
      </w:r>
      <w:r w:rsidRPr="00667D9C">
        <w:t>, vol. 8, no. 2, p. 88, Nov. 2018, doi: 10.25273/counsellia.v8i2.2693.</w:t>
      </w:r>
    </w:p>
    <w:p w:rsidR="00667D9C" w:rsidRPr="00667D9C" w:rsidRDefault="00667D9C" w:rsidP="00667D9C">
      <w:pPr>
        <w:pStyle w:val="Bibliography"/>
        <w:jc w:val="both"/>
      </w:pPr>
      <w:r w:rsidRPr="00667D9C">
        <w:t>[11]</w:t>
      </w:r>
      <w:r w:rsidRPr="00667D9C">
        <w:tab/>
        <w:t xml:space="preserve">Rizky Septyan Rachmawan, Dewi Mahastuti, and Andi Maulida Rahmania, ‘Kontrol Diri, Dukungan Sosial Teman Sebaya Dan Prokrastinasi Akademik Pada Mahasiswa Tingkat Akhir’, </w:t>
      </w:r>
      <w:r w:rsidRPr="00667D9C">
        <w:rPr>
          <w:i/>
          <w:iCs/>
        </w:rPr>
        <w:t>JPP</w:t>
      </w:r>
      <w:r w:rsidRPr="00667D9C">
        <w:t>, pp. 62–77, Nov. 2021, doi: 10.30649/jpp.v4i2.62.</w:t>
      </w:r>
    </w:p>
    <w:p w:rsidR="00667D9C" w:rsidRPr="00667D9C" w:rsidRDefault="00667D9C" w:rsidP="00667D9C">
      <w:pPr>
        <w:pStyle w:val="Bibliography"/>
        <w:jc w:val="both"/>
      </w:pPr>
      <w:r w:rsidRPr="00667D9C">
        <w:t>[12]</w:t>
      </w:r>
      <w:r w:rsidRPr="00667D9C">
        <w:tab/>
        <w:t>Rahmaniah, ‘Hubungan antara Kontrol Diri dengan Prokrastinasi Akademik Siswa di Smp Negeri 1 Tenete Riaja’, 2019.</w:t>
      </w:r>
    </w:p>
    <w:p w:rsidR="00667D9C" w:rsidRPr="00667D9C" w:rsidRDefault="00667D9C" w:rsidP="00667D9C">
      <w:pPr>
        <w:pStyle w:val="Bibliography"/>
        <w:jc w:val="both"/>
      </w:pPr>
      <w:r w:rsidRPr="00667D9C">
        <w:t>[13]</w:t>
      </w:r>
      <w:r w:rsidRPr="00667D9C">
        <w:tab/>
        <w:t>J. Hartati, W. Achadi, and M. M. Naufa, ‘Hubungan Prokrastinasi dan Dukungan Sosial Teman Sebaya Pada Mahasiswa Pendidikan Agama Islam FITK UIN Raden Patah Palembang’, 2022.</w:t>
      </w:r>
    </w:p>
    <w:p w:rsidR="00667D9C" w:rsidRPr="00667D9C" w:rsidRDefault="00667D9C" w:rsidP="00667D9C">
      <w:pPr>
        <w:pStyle w:val="Bibliography"/>
        <w:jc w:val="both"/>
      </w:pPr>
      <w:r w:rsidRPr="00667D9C">
        <w:t>[14]</w:t>
      </w:r>
      <w:r w:rsidRPr="00667D9C">
        <w:tab/>
        <w:t>Y. A. Saputro and R. Sugiarti, ‘Dukungan Sosial Teman Sebaya dan Konsep Diri terhadap Penyesuaian Diri pada Siswa SMA Kelas X’, vol. 5, 2021.</w:t>
      </w:r>
    </w:p>
    <w:p w:rsidR="00667D9C" w:rsidRPr="00667D9C" w:rsidRDefault="00667D9C" w:rsidP="00667D9C">
      <w:pPr>
        <w:pStyle w:val="Bibliography"/>
        <w:jc w:val="both"/>
      </w:pPr>
      <w:r w:rsidRPr="00667D9C">
        <w:t>[15]</w:t>
      </w:r>
      <w:r w:rsidRPr="00667D9C">
        <w:tab/>
        <w:t>K. C. Oktaviani and D. K. Dewi, ‘Hubungan Antara Dukungan Sosial Teman Sebaya Dengan Motivasi Belajar Siswa SMA X Selama Pembelajaran Daring’, vol. 8, 2021.</w:t>
      </w:r>
    </w:p>
    <w:p w:rsidR="00667D9C" w:rsidRPr="00667D9C" w:rsidRDefault="00667D9C" w:rsidP="00667D9C">
      <w:pPr>
        <w:pStyle w:val="Bibliography"/>
        <w:jc w:val="both"/>
      </w:pPr>
      <w:r w:rsidRPr="00667D9C">
        <w:t>[16]</w:t>
      </w:r>
      <w:r w:rsidRPr="00667D9C">
        <w:tab/>
        <w:t>J. R. Akerina and D. H. Wibowo, ‘Hubungan Antara Dukungan Sosial Teman Sebaya Dan Prokrastinasi Akademik Pada Mahasiswa’, 2022.</w:t>
      </w:r>
    </w:p>
    <w:p w:rsidR="00667D9C" w:rsidRPr="00667D9C" w:rsidRDefault="00667D9C" w:rsidP="00667D9C">
      <w:pPr>
        <w:pStyle w:val="Bibliography"/>
        <w:jc w:val="both"/>
      </w:pPr>
      <w:r w:rsidRPr="00667D9C">
        <w:t>[17]</w:t>
      </w:r>
      <w:r w:rsidRPr="00667D9C">
        <w:tab/>
        <w:t>S. Pradinata and J. D. Susilo, ‘Prokrastinasi Akademik dan Dukungan Sosial Teman Sebaya Pada Mahasiswa Fakultas Psikologi Universitas Katolik Widya Mandala Surabaya’, vol. 4, 2016.</w:t>
      </w:r>
    </w:p>
    <w:p w:rsidR="00667D9C" w:rsidRPr="00667D9C" w:rsidRDefault="00667D9C" w:rsidP="00667D9C">
      <w:pPr>
        <w:pStyle w:val="Bibliography"/>
        <w:jc w:val="both"/>
      </w:pPr>
      <w:r w:rsidRPr="00667D9C">
        <w:t>[18]</w:t>
      </w:r>
      <w:r w:rsidRPr="00667D9C">
        <w:tab/>
        <w:t>T. D. Soesilo, ‘Penelitian Inferensial dalam Bidang Pendidikan’, 2018.</w:t>
      </w:r>
    </w:p>
    <w:p w:rsidR="00667D9C" w:rsidRPr="00667D9C" w:rsidRDefault="00667D9C" w:rsidP="00667D9C">
      <w:pPr>
        <w:pStyle w:val="Bibliography"/>
        <w:jc w:val="both"/>
      </w:pPr>
      <w:r w:rsidRPr="00667D9C">
        <w:t>[19]</w:t>
      </w:r>
      <w:r w:rsidRPr="00667D9C">
        <w:tab/>
        <w:t>Reza Anggis Arfian, ‘Kontrol Diri Sebagai  Prediktor Perilaku Membolos Pada Remaja’, 2021.</w:t>
      </w:r>
    </w:p>
    <w:p w:rsidR="00667D9C" w:rsidRPr="00667D9C" w:rsidRDefault="00667D9C" w:rsidP="00667D9C">
      <w:pPr>
        <w:pStyle w:val="Bibliography"/>
        <w:jc w:val="both"/>
      </w:pPr>
      <w:r w:rsidRPr="00667D9C">
        <w:t>[20]</w:t>
      </w:r>
      <w:r w:rsidRPr="00667D9C">
        <w:tab/>
        <w:t>Akhmad Fauzy, ‘Metode Sampling’, 2019.</w:t>
      </w:r>
    </w:p>
    <w:p w:rsidR="00667D9C" w:rsidRPr="00667D9C" w:rsidRDefault="00667D9C" w:rsidP="00667D9C">
      <w:pPr>
        <w:pStyle w:val="Bibliography"/>
        <w:jc w:val="both"/>
      </w:pPr>
      <w:r w:rsidRPr="00667D9C">
        <w:t>[21]</w:t>
      </w:r>
      <w:r w:rsidRPr="00667D9C">
        <w:tab/>
        <w:t>Hasanatul Arni Rangkuti, ‘Pengaruh Dukungan Sosial Teman Sebaya Dalam Pemilihan Studi Lanjut Pad Peserta Didik Sma Islam Al-Fatah  Kota Jambi’, 2023.</w:t>
      </w:r>
    </w:p>
    <w:p w:rsidR="00667D9C" w:rsidRPr="00667D9C" w:rsidRDefault="00667D9C" w:rsidP="00667D9C">
      <w:pPr>
        <w:pStyle w:val="Bibliography"/>
        <w:jc w:val="both"/>
      </w:pPr>
      <w:r w:rsidRPr="00667D9C">
        <w:t>[22]</w:t>
      </w:r>
      <w:r w:rsidRPr="00667D9C">
        <w:tab/>
        <w:t>Sri Muliana, ‘Efektivitas Teknik Self Manajement untuk Mengatasi Prokrastinasi Akademik  Siswa SMA NEGERI 4 ACEH’, 2020.</w:t>
      </w:r>
    </w:p>
    <w:p w:rsidR="00667D9C" w:rsidRPr="00667D9C" w:rsidRDefault="00667D9C" w:rsidP="00667D9C">
      <w:pPr>
        <w:pStyle w:val="Bibliography"/>
        <w:jc w:val="both"/>
      </w:pPr>
      <w:r w:rsidRPr="00667D9C">
        <w:t>[23]</w:t>
      </w:r>
      <w:r w:rsidRPr="00667D9C">
        <w:tab/>
        <w:t xml:space="preserve">M. Goss-Sampson, </w:t>
      </w:r>
      <w:r w:rsidRPr="00667D9C">
        <w:rPr>
          <w:i/>
          <w:iCs/>
        </w:rPr>
        <w:t>Statistical Analysis in JASP - A Students Guide v0.10.2.</w:t>
      </w:r>
      <w:r w:rsidRPr="00667D9C">
        <w:t xml:space="preserve"> figshare, 2019, p. 4932317 Bytes. doi: 10.6084/M9.FIGSHARE.9980744.</w:t>
      </w:r>
    </w:p>
    <w:p w:rsidR="00667D9C" w:rsidRPr="00667D9C" w:rsidRDefault="00667D9C" w:rsidP="00667D9C">
      <w:pPr>
        <w:pStyle w:val="Bibliography"/>
        <w:jc w:val="both"/>
      </w:pPr>
      <w:r w:rsidRPr="00667D9C">
        <w:t>[24]</w:t>
      </w:r>
      <w:r w:rsidRPr="00667D9C">
        <w:tab/>
        <w:t xml:space="preserve">Cruisietta Kaylana Setiawan and Sri Yanthy Yosepha, ‘Pengaruh Green Marketing dan Brand Image Terhadap Keputusan Pembelian Produk The Body Shop Indonesia ( Studi Kasus  Pada Followers Account Twintter)’, </w:t>
      </w:r>
      <w:r w:rsidRPr="00667D9C">
        <w:rPr>
          <w:i/>
          <w:iCs/>
        </w:rPr>
        <w:t>m-pu.v10i1</w:t>
      </w:r>
      <w:r w:rsidRPr="00667D9C">
        <w:t>, vol. 10, no. 1, Jan. 2020, doi: 10.35968/m-pu.v10i1.371.</w:t>
      </w:r>
    </w:p>
    <w:p w:rsidR="00667D9C" w:rsidRPr="00667D9C" w:rsidRDefault="00667D9C" w:rsidP="00667D9C">
      <w:pPr>
        <w:pStyle w:val="Bibliography"/>
        <w:jc w:val="both"/>
      </w:pPr>
      <w:r w:rsidRPr="00667D9C">
        <w:t>[25]</w:t>
      </w:r>
      <w:r w:rsidRPr="00667D9C">
        <w:tab/>
        <w:t xml:space="preserve">E. Yaldi </w:t>
      </w:r>
      <w:r w:rsidRPr="00667D9C">
        <w:rPr>
          <w:i/>
          <w:iCs/>
        </w:rPr>
        <w:t>et al.</w:t>
      </w:r>
      <w:r w:rsidRPr="00667D9C">
        <w:t xml:space="preserve">, ‘Penerapan Uji Multikolinieritas dalam Penelitian Manusia Sumber daya Manusia’, </w:t>
      </w:r>
      <w:r w:rsidRPr="00667D9C">
        <w:rPr>
          <w:i/>
          <w:iCs/>
        </w:rPr>
        <w:t>JUMANAGE</w:t>
      </w:r>
      <w:r w:rsidRPr="00667D9C">
        <w:t>, vol. 1, no. 2, pp. 94–102, Jul. 2022, doi: 10.33998/jumanage.2022.1.2.89.</w:t>
      </w:r>
    </w:p>
    <w:p w:rsidR="00667D9C" w:rsidRPr="00667D9C" w:rsidRDefault="00667D9C" w:rsidP="00667D9C">
      <w:pPr>
        <w:pStyle w:val="Bibliography"/>
        <w:jc w:val="both"/>
      </w:pPr>
      <w:r w:rsidRPr="00667D9C">
        <w:t>[26]</w:t>
      </w:r>
      <w:r w:rsidRPr="00667D9C">
        <w:tab/>
        <w:t xml:space="preserve">T. Astika, S. Zulaihati, and A. Sumiati, ‘Hubungan Kontrol Diri dan Dukungan Sosial dengan Prokrastinasi Akademik Siswa SMK Akuntansi di Jakarta Timur’, </w:t>
      </w:r>
      <w:r w:rsidRPr="00667D9C">
        <w:rPr>
          <w:i/>
          <w:iCs/>
        </w:rPr>
        <w:t>Jurnal Ilmu Pendidikan</w:t>
      </w:r>
      <w:r w:rsidRPr="00667D9C">
        <w:t>, 2021.</w:t>
      </w:r>
    </w:p>
    <w:p w:rsidR="00667D9C" w:rsidRPr="00667D9C" w:rsidRDefault="00667D9C" w:rsidP="00667D9C">
      <w:pPr>
        <w:pStyle w:val="Bibliography"/>
        <w:jc w:val="both"/>
      </w:pPr>
      <w:r w:rsidRPr="00667D9C">
        <w:t>[27]</w:t>
      </w:r>
      <w:r w:rsidRPr="00667D9C">
        <w:tab/>
        <w:t>N. Azalia, M. Rosra, and R. E. Andriyanto, ‘Hubungan Self Control Dengan Prokrastinasi Akademik Mahasiswa Jurusan Ilmu Pendidikan 2016’, 2016.</w:t>
      </w:r>
    </w:p>
    <w:p w:rsidR="00667D9C" w:rsidRPr="00667D9C" w:rsidRDefault="00667D9C" w:rsidP="00667D9C">
      <w:pPr>
        <w:pStyle w:val="Bibliography"/>
        <w:jc w:val="both"/>
      </w:pPr>
      <w:r w:rsidRPr="00667D9C">
        <w:t>[28]</w:t>
      </w:r>
      <w:r w:rsidRPr="00667D9C">
        <w:tab/>
        <w:t>Pratiwi Marisa Latief, ‘Hubungan antara Persepsi Dukungan Sosial Teman Sebaya dengan Prokrastinasi Akadamik Siswa Kelas XI Di Sma Negeri 1 Prambanan’, 2015.</w:t>
      </w:r>
    </w:p>
    <w:p w:rsidR="00667D9C" w:rsidRPr="00667D9C" w:rsidRDefault="00667D9C" w:rsidP="00667D9C">
      <w:pPr>
        <w:pStyle w:val="Bibliography"/>
        <w:jc w:val="both"/>
      </w:pPr>
      <w:r w:rsidRPr="00667D9C">
        <w:t>[29]</w:t>
      </w:r>
      <w:r w:rsidRPr="00667D9C">
        <w:tab/>
        <w:t xml:space="preserve">D. Z. Kristy, ‘Manajemen Waktu, Dukungan Sosial, dan Prokrastinasi Akademik Siswa Kelas XI SMA’, </w:t>
      </w:r>
      <w:r w:rsidRPr="00667D9C">
        <w:rPr>
          <w:i/>
          <w:iCs/>
        </w:rPr>
        <w:t>IJGC</w:t>
      </w:r>
      <w:r w:rsidRPr="00667D9C">
        <w:t>, vol. 8, no. 1, pp. 49–54, Jun. 2019, doi: 10.15294/ijgc.v8i1.27736.</w:t>
      </w:r>
    </w:p>
    <w:p w:rsidR="00667D9C" w:rsidRPr="00667D9C" w:rsidRDefault="00667D9C" w:rsidP="00667D9C">
      <w:pPr>
        <w:pStyle w:val="Bibliography"/>
        <w:jc w:val="both"/>
      </w:pPr>
      <w:r w:rsidRPr="00667D9C">
        <w:t>[30]</w:t>
      </w:r>
      <w:r w:rsidRPr="00667D9C">
        <w:tab/>
        <w:t>A. R. Hakim and N. Widyarini, ‘International Journal of Research Publications’, 2018.</w:t>
      </w:r>
    </w:p>
    <w:p w:rsidR="00667D9C" w:rsidRPr="00667D9C" w:rsidRDefault="00667D9C" w:rsidP="00667D9C">
      <w:pPr>
        <w:pStyle w:val="Bibliography"/>
        <w:jc w:val="both"/>
      </w:pPr>
      <w:r w:rsidRPr="00667D9C">
        <w:t>[31]</w:t>
      </w:r>
      <w:r w:rsidRPr="00667D9C">
        <w:tab/>
        <w:t>Reni Oktaviana Cahyanti, ‘Hubungan Self Control dan Dukungan Sosial dengan Prokrastinasi Akademik pada Mahasiswa’.</w:t>
      </w:r>
    </w:p>
    <w:p w:rsidR="00667D9C" w:rsidRPr="00667D9C" w:rsidRDefault="00667D9C" w:rsidP="00667D9C">
      <w:pPr>
        <w:pStyle w:val="Bibliography"/>
        <w:jc w:val="both"/>
      </w:pPr>
      <w:r w:rsidRPr="00667D9C">
        <w:t>[32]</w:t>
      </w:r>
      <w:r w:rsidRPr="00667D9C">
        <w:tab/>
        <w:t>Elizabeth B. Hurlock, ‘Psikologi Perkembangan (Suatu Pendekatan sepanjang Rentan Kehidupan)’, Edisi ke lima., 2015.</w:t>
      </w:r>
    </w:p>
    <w:p w:rsidR="00667D9C" w:rsidRPr="00667D9C" w:rsidRDefault="00667D9C" w:rsidP="00667D9C">
      <w:pPr>
        <w:jc w:val="both"/>
      </w:pPr>
      <w:r>
        <w:fldChar w:fldCharType="end"/>
      </w:r>
      <w:bookmarkStart w:id="2" w:name="_GoBack"/>
      <w:bookmarkEnd w:id="2"/>
    </w:p>
    <w:p w:rsidR="009E3699" w:rsidRDefault="009E3699">
      <w:pPr>
        <w:pBdr>
          <w:top w:val="nil"/>
          <w:left w:val="nil"/>
          <w:bottom w:val="nil"/>
          <w:right w:val="nil"/>
          <w:between w:val="nil"/>
        </w:pBdr>
        <w:ind w:left="432" w:hanging="432"/>
        <w:jc w:val="both"/>
        <w:rPr>
          <w:color w:val="000000"/>
          <w:sz w:val="16"/>
          <w:szCs w:val="16"/>
        </w:rPr>
      </w:pPr>
    </w:p>
    <w:p w:rsidR="009E3699" w:rsidRDefault="00667D9C">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67D9C" w:rsidRDefault="00667D9C">
                            <w:pPr>
                              <w:ind w:left="432"/>
                              <w:jc w:val="both"/>
                              <w:textDirection w:val="btLr"/>
                            </w:pPr>
                            <w:r>
                              <w:rPr>
                                <w:rFonts w:ascii="Calibri" w:eastAsia="Calibri" w:hAnsi="Calibri" w:cs="Calibri"/>
                                <w:b/>
                                <w:i/>
                                <w:color w:val="000000"/>
                                <w:sz w:val="20"/>
                              </w:rPr>
                              <w:t>Conﬂict of Interest Statement:</w:t>
                            </w:r>
                          </w:p>
                          <w:p w:rsidR="00667D9C" w:rsidRDefault="00667D9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67D9C" w:rsidRDefault="00667D9C">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667D9C" w:rsidRDefault="00667D9C">
                      <w:pPr>
                        <w:ind w:left="432"/>
                        <w:jc w:val="both"/>
                        <w:textDirection w:val="btLr"/>
                      </w:pPr>
                      <w:r>
                        <w:rPr>
                          <w:rFonts w:ascii="Calibri" w:eastAsia="Calibri" w:hAnsi="Calibri" w:cs="Calibri"/>
                          <w:b/>
                          <w:i/>
                          <w:color w:val="000000"/>
                          <w:sz w:val="20"/>
                        </w:rPr>
                        <w:t>Conﬂict of Interest Statement:</w:t>
                      </w:r>
                    </w:p>
                    <w:p w:rsidR="00667D9C" w:rsidRDefault="00667D9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67D9C" w:rsidRDefault="00667D9C">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9E3699" w:rsidRDefault="009E3699">
      <w:pPr>
        <w:pBdr>
          <w:top w:val="nil"/>
          <w:left w:val="nil"/>
          <w:bottom w:val="nil"/>
          <w:right w:val="nil"/>
          <w:between w:val="nil"/>
        </w:pBdr>
        <w:ind w:left="432" w:hanging="432"/>
        <w:jc w:val="both"/>
        <w:rPr>
          <w:color w:val="000000"/>
          <w:sz w:val="20"/>
          <w:szCs w:val="20"/>
        </w:rPr>
      </w:pPr>
    </w:p>
    <w:p w:rsidR="009E3699" w:rsidRDefault="009E3699">
      <w:pPr>
        <w:pBdr>
          <w:top w:val="nil"/>
          <w:left w:val="nil"/>
          <w:bottom w:val="nil"/>
          <w:right w:val="nil"/>
          <w:between w:val="nil"/>
        </w:pBdr>
        <w:ind w:left="432" w:hanging="432"/>
        <w:jc w:val="both"/>
        <w:rPr>
          <w:color w:val="000000"/>
          <w:sz w:val="16"/>
          <w:szCs w:val="16"/>
        </w:rPr>
      </w:pPr>
    </w:p>
    <w:p w:rsidR="009E3699" w:rsidRDefault="009E3699">
      <w:pPr>
        <w:pBdr>
          <w:top w:val="nil"/>
          <w:left w:val="nil"/>
          <w:bottom w:val="nil"/>
          <w:right w:val="nil"/>
          <w:between w:val="nil"/>
        </w:pBdr>
        <w:ind w:left="432" w:hanging="432"/>
        <w:jc w:val="both"/>
        <w:rPr>
          <w:color w:val="000000"/>
          <w:sz w:val="16"/>
          <w:szCs w:val="16"/>
        </w:rPr>
      </w:pPr>
    </w:p>
    <w:sectPr w:rsidR="009E369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5FA" w:rsidRDefault="00F525FA">
      <w:r>
        <w:separator/>
      </w:r>
    </w:p>
  </w:endnote>
  <w:endnote w:type="continuationSeparator" w:id="0">
    <w:p w:rsidR="00F525FA" w:rsidRDefault="00F5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9C" w:rsidRDefault="00667D9C">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9C" w:rsidRDefault="00667D9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9C" w:rsidRDefault="00667D9C">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5FA" w:rsidRDefault="00F525FA">
      <w:r>
        <w:separator/>
      </w:r>
    </w:p>
  </w:footnote>
  <w:footnote w:type="continuationSeparator" w:id="0">
    <w:p w:rsidR="00F525FA" w:rsidRDefault="00F52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9C" w:rsidRDefault="00667D9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377FE">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9C" w:rsidRDefault="00667D9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377FE">
      <w:rPr>
        <w:noProof/>
        <w:color w:val="000000"/>
      </w:rPr>
      <w:t>5</w:t>
    </w:r>
    <w:r>
      <w:rPr>
        <w:color w:val="000000"/>
      </w:rPr>
      <w:fldChar w:fldCharType="end"/>
    </w:r>
  </w:p>
  <w:p w:rsidR="00667D9C" w:rsidRDefault="00667D9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9C" w:rsidRDefault="00667D9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525FA">
      <w:rPr>
        <w:noProof/>
        <w:color w:val="000000"/>
      </w:rPr>
      <w:t>1</w:t>
    </w:r>
    <w:r>
      <w:rPr>
        <w:color w:val="000000"/>
      </w:rPr>
      <w:fldChar w:fldCharType="end"/>
    </w:r>
  </w:p>
  <w:p w:rsidR="00667D9C" w:rsidRDefault="00667D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B172CBD"/>
    <w:multiLevelType w:val="hybridMultilevel"/>
    <w:tmpl w:val="F6B05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90774"/>
    <w:multiLevelType w:val="multilevel"/>
    <w:tmpl w:val="15B89B8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4F654C2"/>
    <w:multiLevelType w:val="multilevel"/>
    <w:tmpl w:val="C714CBB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nsid w:val="4C8145BF"/>
    <w:multiLevelType w:val="hybridMultilevel"/>
    <w:tmpl w:val="F64C5E36"/>
    <w:lvl w:ilvl="0" w:tplc="D96C9998">
      <w:start w:val="1"/>
      <w:numFmt w:val="lowerLetter"/>
      <w:lvlText w:val="%1."/>
      <w:lvlJc w:val="left"/>
      <w:pPr>
        <w:ind w:left="720" w:hanging="360"/>
      </w:pPr>
      <w:rPr>
        <w:rFonts w:ascii="Cambria" w:eastAsia="Cambria" w:hAnsi="Cambria" w:cs="Cambria" w:hint="default"/>
        <w:b/>
        <w:bCs/>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4C41FB"/>
    <w:multiLevelType w:val="hybridMultilevel"/>
    <w:tmpl w:val="F4F27B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7B6271"/>
    <w:multiLevelType w:val="multilevel"/>
    <w:tmpl w:val="9CA631B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nsid w:val="7B1E7AF9"/>
    <w:multiLevelType w:val="multilevel"/>
    <w:tmpl w:val="00FC038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3"/>
  </w:num>
  <w:num w:numId="4">
    <w:abstractNumId w:val="6"/>
  </w:num>
  <w:num w:numId="5">
    <w:abstractNumId w:val="0"/>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699"/>
    <w:rsid w:val="000352BD"/>
    <w:rsid w:val="006008E3"/>
    <w:rsid w:val="00667D9C"/>
    <w:rsid w:val="009E3699"/>
    <w:rsid w:val="00E377FE"/>
    <w:rsid w:val="00F52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B5EA6-2891-4B57-B461-07EB871D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ibliography">
    <w:name w:val="Bibliography"/>
    <w:basedOn w:val="Normal"/>
    <w:next w:val="Normal"/>
    <w:uiPriority w:val="37"/>
    <w:unhideWhenUsed/>
    <w:rsid w:val="00667D9C"/>
    <w:pPr>
      <w:tabs>
        <w:tab w:val="left" w:pos="504"/>
      </w:tabs>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kohardi1@umsida.ac.id" TargetMode="Externa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11986</Words>
  <Characters>68323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Windows User</cp:lastModifiedBy>
  <cp:revision>2</cp:revision>
  <dcterms:created xsi:type="dcterms:W3CDTF">2024-08-14T13:17:00Z</dcterms:created>
  <dcterms:modified xsi:type="dcterms:W3CDTF">2024-08-14T13:17:00Z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ZOTERO_PREF_1">
    <vt:lpwstr>&lt;data data-version="3" zotero-version="6.0.36"&gt;&lt;session id="7DOACZr4"/&gt;&lt;style id="http://www.zotero.org/styles/ieee" locale="en-GB" hasBibliography="1" bibliographyStyleHasBeenSet="1"/&gt;&lt;prefs&gt;&lt;pref name="fieldType" value="Field"/&gt;&lt;/prefs&gt;&lt;/data&gt;</vt:lpwstr>
  </property>
</Properties>
</file>