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1E7D8" w14:textId="3183888F" w:rsidR="002D654F" w:rsidRPr="00937B52" w:rsidRDefault="00937B52" w:rsidP="007115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37B52">
        <w:rPr>
          <w:rFonts w:ascii="Times New Roman" w:hAnsi="Times New Roman" w:cs="Times New Roman"/>
          <w:b/>
          <w:bCs/>
          <w:sz w:val="28"/>
          <w:szCs w:val="28"/>
          <w:lang w:val="en-US"/>
        </w:rPr>
        <w:t>Hasil Analisis data</w:t>
      </w:r>
    </w:p>
    <w:p w14:paraId="5D08457F" w14:textId="0C7EEDD3" w:rsidR="002D654F" w:rsidRDefault="002D654F" w:rsidP="007115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p w14:paraId="7C76685A" w14:textId="5749EAF1" w:rsidR="002D654F" w:rsidRDefault="0093556E" w:rsidP="007115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Uji normalitas </w:t>
      </w:r>
    </w:p>
    <w:p w14:paraId="73234E6F" w14:textId="77777777" w:rsidR="0093556E" w:rsidRPr="006B2A36" w:rsidRDefault="0093556E" w:rsidP="0093556E">
      <w:pPr>
        <w:pStyle w:val="BodyText"/>
        <w:spacing w:before="32"/>
        <w:ind w:left="720" w:firstLine="540"/>
        <w:jc w:val="both"/>
        <w:rPr>
          <w:rFonts w:ascii="Calibri"/>
          <w:b/>
          <w:bCs/>
        </w:rPr>
      </w:pPr>
      <w:r w:rsidRPr="006B2A36">
        <w:rPr>
          <w:rFonts w:ascii="Times New Roman" w:hAnsi="Times New Roman" w:cs="Times New Roman"/>
          <w:b/>
          <w:bCs/>
        </w:rPr>
        <w:t>Tabel 1</w:t>
      </w:r>
    </w:p>
    <w:p w14:paraId="2C84F502" w14:textId="77777777" w:rsidR="0093556E" w:rsidRPr="00D25102" w:rsidRDefault="0093556E" w:rsidP="0093556E">
      <w:pPr>
        <w:pStyle w:val="BodyText"/>
        <w:spacing w:before="46"/>
        <w:ind w:left="540" w:firstLine="720"/>
        <w:rPr>
          <w:rFonts w:ascii="Calibri"/>
          <w:b/>
          <w:bCs/>
          <w:lang w:val="en-ID"/>
        </w:rPr>
      </w:pPr>
      <w:r w:rsidRPr="00D25102">
        <w:rPr>
          <w:rFonts w:ascii="Calibri"/>
          <w:b/>
          <w:bCs/>
          <w:lang w:val="en-ID"/>
        </w:rPr>
        <w:t>Standardized Residuals Histogram</w:t>
      </w:r>
    </w:p>
    <w:tbl>
      <w:tblPr>
        <w:tblW w:w="5441" w:type="dxa"/>
        <w:tblInd w:w="1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506"/>
        <w:gridCol w:w="1475"/>
      </w:tblGrid>
      <w:tr w:rsidR="0093556E" w:rsidRPr="00EC3FE8" w14:paraId="2731D4B5" w14:textId="77777777" w:rsidTr="00FB6E7C">
        <w:trPr>
          <w:cantSplit/>
        </w:trPr>
        <w:tc>
          <w:tcPr>
            <w:tcW w:w="3966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B80ACC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682E902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10205"/>
              </w:rPr>
            </w:pPr>
            <w:r w:rsidRPr="00EC3FE8">
              <w:rPr>
                <w:color w:val="010205"/>
              </w:rPr>
              <w:t>172</w:t>
            </w:r>
          </w:p>
        </w:tc>
      </w:tr>
      <w:tr w:rsidR="0093556E" w:rsidRPr="00EC3FE8" w14:paraId="24297A19" w14:textId="77777777" w:rsidTr="00FB6E7C">
        <w:trPr>
          <w:cantSplit/>
        </w:trPr>
        <w:tc>
          <w:tcPr>
            <w:tcW w:w="24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B9FB92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Normal Parameters</w:t>
            </w:r>
            <w:r w:rsidRPr="00EC3FE8">
              <w:rPr>
                <w:color w:val="264A60"/>
                <w:vertAlign w:val="superscript"/>
              </w:rPr>
              <w:t>a,b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F4E562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810B62C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10205"/>
              </w:rPr>
            </w:pPr>
            <w:r w:rsidRPr="00EC3FE8">
              <w:rPr>
                <w:color w:val="010205"/>
              </w:rPr>
              <w:t>,0000000</w:t>
            </w:r>
          </w:p>
        </w:tc>
      </w:tr>
      <w:tr w:rsidR="0093556E" w:rsidRPr="00EC3FE8" w14:paraId="08CCA61B" w14:textId="77777777" w:rsidTr="00FB6E7C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3DC8D4" w14:textId="77777777" w:rsidR="0093556E" w:rsidRPr="00EC3FE8" w:rsidRDefault="0093556E" w:rsidP="00FB6E7C">
            <w:pPr>
              <w:autoSpaceDE w:val="0"/>
              <w:autoSpaceDN w:val="0"/>
              <w:adjustRightInd w:val="0"/>
              <w:rPr>
                <w:color w:val="010205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4E4C3F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5D007EC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10205"/>
              </w:rPr>
            </w:pPr>
            <w:r w:rsidRPr="00EC3FE8">
              <w:rPr>
                <w:color w:val="010205"/>
              </w:rPr>
              <w:t>2,85557167</w:t>
            </w:r>
          </w:p>
        </w:tc>
      </w:tr>
      <w:tr w:rsidR="0093556E" w:rsidRPr="00EC3FE8" w14:paraId="3EE89D7E" w14:textId="77777777" w:rsidTr="00FB6E7C">
        <w:trPr>
          <w:cantSplit/>
        </w:trPr>
        <w:tc>
          <w:tcPr>
            <w:tcW w:w="24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0D0438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Most Extreme Differences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67AAD7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811D36B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10205"/>
              </w:rPr>
            </w:pPr>
            <w:r w:rsidRPr="00EC3FE8">
              <w:rPr>
                <w:color w:val="010205"/>
              </w:rPr>
              <w:t>,058</w:t>
            </w:r>
          </w:p>
        </w:tc>
      </w:tr>
      <w:tr w:rsidR="0093556E" w:rsidRPr="00EC3FE8" w14:paraId="0335EFA6" w14:textId="77777777" w:rsidTr="00FB6E7C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EBAA5" w14:textId="77777777" w:rsidR="0093556E" w:rsidRPr="00EC3FE8" w:rsidRDefault="0093556E" w:rsidP="00FB6E7C">
            <w:pPr>
              <w:autoSpaceDE w:val="0"/>
              <w:autoSpaceDN w:val="0"/>
              <w:adjustRightInd w:val="0"/>
              <w:rPr>
                <w:color w:val="010205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B3DE8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C02D1C3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10205"/>
              </w:rPr>
            </w:pPr>
            <w:r w:rsidRPr="00EC3FE8">
              <w:rPr>
                <w:color w:val="010205"/>
              </w:rPr>
              <w:t>,058</w:t>
            </w:r>
          </w:p>
        </w:tc>
      </w:tr>
      <w:tr w:rsidR="0093556E" w:rsidRPr="00EC3FE8" w14:paraId="0F077D16" w14:textId="77777777" w:rsidTr="00FB6E7C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7638F" w14:textId="77777777" w:rsidR="0093556E" w:rsidRPr="00EC3FE8" w:rsidRDefault="0093556E" w:rsidP="00FB6E7C">
            <w:pPr>
              <w:autoSpaceDE w:val="0"/>
              <w:autoSpaceDN w:val="0"/>
              <w:adjustRightInd w:val="0"/>
              <w:rPr>
                <w:color w:val="010205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F33DE4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89A359C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10205"/>
              </w:rPr>
            </w:pPr>
            <w:r w:rsidRPr="00EC3FE8">
              <w:rPr>
                <w:color w:val="010205"/>
              </w:rPr>
              <w:t>-,054</w:t>
            </w:r>
          </w:p>
        </w:tc>
      </w:tr>
      <w:tr w:rsidR="0093556E" w:rsidRPr="00EC3FE8" w14:paraId="300C916B" w14:textId="77777777" w:rsidTr="00FB6E7C">
        <w:trPr>
          <w:cantSplit/>
        </w:trPr>
        <w:tc>
          <w:tcPr>
            <w:tcW w:w="396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567F8C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A67ED6E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10205"/>
              </w:rPr>
            </w:pPr>
            <w:r w:rsidRPr="00EC3FE8">
              <w:rPr>
                <w:color w:val="010205"/>
              </w:rPr>
              <w:t>,058</w:t>
            </w:r>
          </w:p>
        </w:tc>
      </w:tr>
      <w:tr w:rsidR="0093556E" w:rsidRPr="00EC3FE8" w14:paraId="5FAB4B5B" w14:textId="77777777" w:rsidTr="00FB6E7C">
        <w:trPr>
          <w:cantSplit/>
        </w:trPr>
        <w:tc>
          <w:tcPr>
            <w:tcW w:w="396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338465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color w:val="264A60"/>
              </w:rPr>
            </w:pPr>
            <w:r w:rsidRPr="00EC3FE8">
              <w:rPr>
                <w:color w:val="264A60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C6AFE51" w14:textId="77777777" w:rsidR="0093556E" w:rsidRPr="00EC3FE8" w:rsidRDefault="0093556E" w:rsidP="00FB6E7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color w:val="010205"/>
              </w:rPr>
            </w:pPr>
            <w:r w:rsidRPr="00EC3FE8">
              <w:rPr>
                <w:color w:val="010205"/>
              </w:rPr>
              <w:t>,200</w:t>
            </w:r>
            <w:r w:rsidRPr="00EC3FE8">
              <w:rPr>
                <w:color w:val="010205"/>
                <w:vertAlign w:val="superscript"/>
              </w:rPr>
              <w:t>c,d</w:t>
            </w:r>
          </w:p>
        </w:tc>
      </w:tr>
    </w:tbl>
    <w:p w14:paraId="4976CB7C" w14:textId="77777777" w:rsidR="0093556E" w:rsidRPr="00D25102" w:rsidRDefault="0093556E" w:rsidP="0093556E">
      <w:pPr>
        <w:pStyle w:val="BodyText"/>
        <w:spacing w:before="46"/>
        <w:rPr>
          <w:rFonts w:ascii="Calibri"/>
          <w:lang w:val="en-ID"/>
        </w:rPr>
      </w:pPr>
    </w:p>
    <w:p w14:paraId="6D691D53" w14:textId="77777777" w:rsidR="0093556E" w:rsidRDefault="0093556E" w:rsidP="0093556E">
      <w:r>
        <w:rPr>
          <w:noProof/>
        </w:rPr>
        <w:drawing>
          <wp:inline distT="0" distB="0" distL="0" distR="0" wp14:anchorId="7496EBB7" wp14:editId="5CDDC157">
            <wp:extent cx="3396342" cy="2564974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766" cy="2575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7054E" w14:textId="477D67DC" w:rsidR="0093556E" w:rsidRDefault="0093556E" w:rsidP="007115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Uji linier</w:t>
      </w:r>
    </w:p>
    <w:p w14:paraId="31062D54" w14:textId="155110E3" w:rsidR="0093556E" w:rsidRDefault="0093556E" w:rsidP="007115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r>
        <w:rPr>
          <w:noProof/>
        </w:rPr>
        <w:drawing>
          <wp:inline distT="0" distB="0" distL="0" distR="0" wp14:anchorId="566A0380" wp14:editId="3C1539A4">
            <wp:extent cx="3428764" cy="2588240"/>
            <wp:effectExtent l="0" t="0" r="635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868" cy="2595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192CE" w14:textId="33D11333" w:rsidR="0093556E" w:rsidRDefault="0093556E" w:rsidP="007115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>Uji hipotesis</w:t>
      </w:r>
    </w:p>
    <w:tbl>
      <w:tblPr>
        <w:tblpPr w:leftFromText="180" w:rightFromText="180" w:vertAnchor="text" w:horzAnchor="page" w:tblpX="1310" w:tblpY="173"/>
        <w:tblW w:w="78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88"/>
        <w:gridCol w:w="637"/>
        <w:gridCol w:w="40"/>
        <w:gridCol w:w="637"/>
        <w:gridCol w:w="40"/>
        <w:gridCol w:w="1334"/>
        <w:gridCol w:w="84"/>
        <w:gridCol w:w="761"/>
        <w:gridCol w:w="48"/>
        <w:gridCol w:w="1756"/>
        <w:gridCol w:w="111"/>
        <w:gridCol w:w="901"/>
        <w:gridCol w:w="57"/>
        <w:gridCol w:w="637"/>
        <w:gridCol w:w="40"/>
      </w:tblGrid>
      <w:tr w:rsidR="0093556E" w:rsidRPr="0052584B" w14:paraId="11BF337C" w14:textId="77777777" w:rsidTr="00FB6E7C">
        <w:trPr>
          <w:trHeight w:val="343"/>
          <w:tblHeader/>
        </w:trPr>
        <w:tc>
          <w:tcPr>
            <w:tcW w:w="0" w:type="auto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384BC2" w14:textId="77777777" w:rsidR="0093556E" w:rsidRPr="0052584B" w:rsidRDefault="0093556E" w:rsidP="00FB6E7C">
            <w:pPr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 xml:space="preserve">Model Summary - kesadaran lngkungan </w:t>
            </w:r>
          </w:p>
        </w:tc>
      </w:tr>
      <w:tr w:rsidR="0093556E" w:rsidRPr="0052584B" w14:paraId="7001826E" w14:textId="77777777" w:rsidTr="00FB6E7C">
        <w:trPr>
          <w:trHeight w:val="330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6E600" w14:textId="77777777" w:rsidR="0093556E" w:rsidRPr="0052584B" w:rsidRDefault="0093556E" w:rsidP="00FB6E7C">
            <w:pPr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52728E" w14:textId="77777777" w:rsidR="0093556E" w:rsidRPr="0052584B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Durbin-Watson</w:t>
            </w:r>
          </w:p>
        </w:tc>
      </w:tr>
      <w:tr w:rsidR="0093556E" w:rsidRPr="0052584B" w14:paraId="652EA1B2" w14:textId="77777777" w:rsidTr="00FB6E7C">
        <w:trPr>
          <w:trHeight w:val="343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F5B5CB" w14:textId="77777777" w:rsidR="0093556E" w:rsidRPr="0052584B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4BDBB9" w14:textId="77777777" w:rsidR="0093556E" w:rsidRPr="0052584B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394424" w14:textId="77777777" w:rsidR="0093556E" w:rsidRPr="0052584B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F7DD30" w14:textId="77777777" w:rsidR="0093556E" w:rsidRPr="0052584B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ED588C" w14:textId="77777777" w:rsidR="0093556E" w:rsidRPr="0052584B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6AD219" w14:textId="77777777" w:rsidR="0093556E" w:rsidRPr="0052584B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Autocorrelation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0AB764" w14:textId="77777777" w:rsidR="0093556E" w:rsidRPr="0052584B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2A348B" w14:textId="77777777" w:rsidR="0093556E" w:rsidRPr="0052584B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p</w:t>
            </w:r>
          </w:p>
        </w:tc>
      </w:tr>
      <w:tr w:rsidR="0093556E" w:rsidRPr="0052584B" w14:paraId="4AE3A104" w14:textId="77777777" w:rsidTr="00FB6E7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E0467" w14:textId="77777777" w:rsidR="0093556E" w:rsidRPr="0052584B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BBBFB" w14:textId="77777777" w:rsidR="0093556E" w:rsidRPr="0052584B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780D8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6D78D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82A72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11250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831B4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77811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65E070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2.951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FFC29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971B6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C0B2A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51F00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1.695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32D8C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738EF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02A4D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</w:tr>
      <w:tr w:rsidR="0093556E" w:rsidRPr="0052584B" w14:paraId="105018D2" w14:textId="77777777" w:rsidTr="00FB6E7C">
        <w:trPr>
          <w:trHeight w:val="3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4F684" w14:textId="77777777" w:rsidR="0093556E" w:rsidRPr="0052584B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1D42F" w14:textId="77777777" w:rsidR="0093556E" w:rsidRPr="0052584B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85EBB0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F85E5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07C8E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72FAD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CBC64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4192D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6ACD0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2.864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07CC3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EE61B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E8C87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1D9A7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1.712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7C7DE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B4E37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52584B">
              <w:rPr>
                <w:rFonts w:ascii="Times New Roman" w:eastAsia="Times New Roman" w:hAnsi="Times New Roman" w:cs="Times New Roman"/>
                <w:lang w:val="en-ID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46128" w14:textId="77777777" w:rsidR="0093556E" w:rsidRPr="0052584B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</w:tr>
      <w:tr w:rsidR="0093556E" w:rsidRPr="0052584B" w14:paraId="62047E6F" w14:textId="77777777" w:rsidTr="00FB6E7C">
        <w:trPr>
          <w:trHeight w:val="12"/>
        </w:trPr>
        <w:tc>
          <w:tcPr>
            <w:tcW w:w="0" w:type="auto"/>
            <w:gridSpan w:val="1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BD4E93B" w14:textId="77777777" w:rsidR="0093556E" w:rsidRPr="0052584B" w:rsidRDefault="0093556E" w:rsidP="00FB6E7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ID"/>
              </w:rPr>
            </w:pPr>
          </w:p>
        </w:tc>
      </w:tr>
    </w:tbl>
    <w:tbl>
      <w:tblPr>
        <w:tblpPr w:leftFromText="180" w:rightFromText="180" w:vertAnchor="text" w:horzAnchor="page" w:tblpX="1651" w:tblpY="2502"/>
        <w:tblW w:w="84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6"/>
        <w:gridCol w:w="112"/>
        <w:gridCol w:w="1551"/>
        <w:gridCol w:w="51"/>
        <w:gridCol w:w="2239"/>
        <w:gridCol w:w="87"/>
        <w:gridCol w:w="551"/>
        <w:gridCol w:w="51"/>
        <w:gridCol w:w="1895"/>
        <w:gridCol w:w="99"/>
        <w:gridCol w:w="975"/>
      </w:tblGrid>
      <w:tr w:rsidR="0093556E" w:rsidRPr="00D25102" w14:paraId="446425D5" w14:textId="77777777" w:rsidTr="00FB6E7C">
        <w:trPr>
          <w:trHeight w:val="271"/>
          <w:tblHeader/>
        </w:trPr>
        <w:tc>
          <w:tcPr>
            <w:tcW w:w="0" w:type="auto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7347DB" w14:textId="77777777" w:rsidR="0093556E" w:rsidRDefault="0093556E" w:rsidP="00FB6E7C">
            <w:pPr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</w:p>
          <w:p w14:paraId="1E988D1A" w14:textId="77777777" w:rsidR="0093556E" w:rsidRDefault="0093556E" w:rsidP="00FB6E7C">
            <w:pPr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 xml:space="preserve">Tabel 5 </w:t>
            </w:r>
          </w:p>
          <w:p w14:paraId="5D69F18A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 xml:space="preserve">ANOVA </w:t>
            </w:r>
          </w:p>
        </w:tc>
      </w:tr>
      <w:tr w:rsidR="0093556E" w:rsidRPr="00D25102" w14:paraId="2EE5C3FF" w14:textId="77777777" w:rsidTr="00FB6E7C">
        <w:trPr>
          <w:trHeight w:val="255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0C2908" w14:textId="77777777" w:rsidR="0093556E" w:rsidRPr="00D25102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8EEAC7" w14:textId="77777777" w:rsidR="0093556E" w:rsidRPr="00D25102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D1AA16" w14:textId="77777777" w:rsidR="0093556E" w:rsidRPr="00D25102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76E703" w14:textId="77777777" w:rsidR="0093556E" w:rsidRPr="00D25102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890979" w14:textId="77777777" w:rsidR="0093556E" w:rsidRPr="00D25102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Mean Square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3D4751" w14:textId="77777777" w:rsidR="0093556E" w:rsidRPr="00D25102" w:rsidRDefault="0093556E" w:rsidP="00FB6E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b/>
                <w:bCs/>
                <w:lang w:val="en-ID"/>
              </w:rPr>
              <w:t>F</w:t>
            </w:r>
          </w:p>
        </w:tc>
      </w:tr>
      <w:tr w:rsidR="0093556E" w:rsidRPr="00D25102" w14:paraId="7586CE48" w14:textId="77777777" w:rsidTr="00FB6E7C">
        <w:trPr>
          <w:trHeight w:val="27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CD1BF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276A7E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D695F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303641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E4629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94.471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67820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B264F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997DE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33DA2B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94.471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57825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ED2B8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11.518</w:t>
            </w:r>
          </w:p>
        </w:tc>
      </w:tr>
      <w:tr w:rsidR="0093556E" w:rsidRPr="00D25102" w14:paraId="59ABFED3" w14:textId="77777777" w:rsidTr="00FB6E7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4A0A8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43AA6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AE88B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7E83F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95AB3A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1394.384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6B11A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514E8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FAF52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5A89F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8.202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28859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574BB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ID"/>
              </w:rPr>
            </w:pPr>
          </w:p>
        </w:tc>
      </w:tr>
      <w:tr w:rsidR="0093556E" w:rsidRPr="00D25102" w14:paraId="244EABCB" w14:textId="77777777" w:rsidTr="00FB6E7C">
        <w:trPr>
          <w:trHeight w:val="27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BDD23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F648C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15117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08725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D5B39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1488.855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1902C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4A222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lang w:val="en-ID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CA408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D8ACA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256F4" w14:textId="77777777" w:rsidR="0093556E" w:rsidRPr="00D25102" w:rsidRDefault="0093556E" w:rsidP="00FB6E7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E93F4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ID"/>
              </w:rPr>
            </w:pPr>
          </w:p>
        </w:tc>
      </w:tr>
      <w:tr w:rsidR="0093556E" w:rsidRPr="00D25102" w14:paraId="0DC9C673" w14:textId="77777777" w:rsidTr="00FB6E7C">
        <w:trPr>
          <w:trHeight w:hRule="exact" w:val="16"/>
        </w:trPr>
        <w:tc>
          <w:tcPr>
            <w:tcW w:w="0" w:type="auto"/>
            <w:gridSpan w:val="11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9214E67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ID"/>
              </w:rPr>
            </w:pPr>
          </w:p>
        </w:tc>
      </w:tr>
      <w:tr w:rsidR="0093556E" w:rsidRPr="00D25102" w14:paraId="69D46640" w14:textId="77777777" w:rsidTr="00FB6E7C">
        <w:trPr>
          <w:trHeight w:val="271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ED52A" w14:textId="77777777" w:rsidR="0093556E" w:rsidRPr="00D25102" w:rsidRDefault="0093556E" w:rsidP="00FB6E7C">
            <w:pPr>
              <w:rPr>
                <w:rFonts w:ascii="Times New Roman" w:eastAsia="Times New Roman" w:hAnsi="Times New Roman" w:cs="Times New Roman"/>
                <w:lang w:val="en-ID"/>
              </w:rPr>
            </w:pPr>
            <w:r w:rsidRPr="00D25102">
              <w:rPr>
                <w:rFonts w:ascii="Times New Roman" w:eastAsia="Times New Roman" w:hAnsi="Times New Roman" w:cs="Times New Roman"/>
                <w:i/>
                <w:iCs/>
                <w:lang w:val="en-ID"/>
              </w:rPr>
              <w:t>Note.</w:t>
            </w:r>
            <w:r w:rsidRPr="00D25102">
              <w:rPr>
                <w:rFonts w:ascii="Times New Roman" w:eastAsia="Times New Roman" w:hAnsi="Times New Roman" w:cs="Times New Roman"/>
                <w:lang w:val="en-ID"/>
              </w:rPr>
              <w:t xml:space="preserve">  The intercept model is omitted, as no meaningful information can be shown.</w:t>
            </w:r>
          </w:p>
        </w:tc>
      </w:tr>
    </w:tbl>
    <w:p w14:paraId="76DA4A9D" w14:textId="77777777" w:rsidR="0093556E" w:rsidRPr="007115C9" w:rsidRDefault="0093556E" w:rsidP="007115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p w14:paraId="18134B1A" w14:textId="624B0DF3" w:rsidR="007115C9" w:rsidRDefault="007115C9" w:rsidP="007115C9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p w14:paraId="047F858D" w14:textId="77777777" w:rsidR="007115C9" w:rsidRPr="002D654F" w:rsidRDefault="007115C9" w:rsidP="002D654F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620119" w:rsidRPr="00381462" w14:paraId="3810436E" w14:textId="77777777" w:rsidTr="00CA3583"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FBA5B1" w14:textId="77777777" w:rsidR="00620119" w:rsidRPr="00381462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30"/>
                <w:szCs w:val="30"/>
              </w:rPr>
            </w:pPr>
            <w:r w:rsidRPr="00381462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>Reliability Statistics</w:t>
            </w:r>
          </w:p>
        </w:tc>
      </w:tr>
      <w:tr w:rsidR="00620119" w:rsidRPr="00381462" w14:paraId="63019C32" w14:textId="77777777" w:rsidTr="00CA3583"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F79B6A" w14:textId="77777777" w:rsidR="00620119" w:rsidRPr="00381462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81462">
              <w:rPr>
                <w:rFonts w:ascii="Arial" w:hAnsi="Arial" w:cs="Arial"/>
                <w:color w:val="264A60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122426" w14:textId="77777777" w:rsidR="00620119" w:rsidRPr="00381462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381462">
              <w:rPr>
                <w:rFonts w:ascii="Arial" w:hAnsi="Arial" w:cs="Arial"/>
                <w:color w:val="264A60"/>
              </w:rPr>
              <w:t>N of Items</w:t>
            </w:r>
          </w:p>
        </w:tc>
      </w:tr>
      <w:tr w:rsidR="00620119" w:rsidRPr="00381462" w14:paraId="4336D87F" w14:textId="77777777" w:rsidTr="00CA3583"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D21490" w14:textId="77777777" w:rsidR="00620119" w:rsidRPr="00381462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81462">
              <w:rPr>
                <w:rFonts w:ascii="Arial" w:hAnsi="Arial" w:cs="Arial"/>
                <w:color w:val="010205"/>
              </w:rPr>
              <w:t>,919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96BAF74" w14:textId="77777777" w:rsidR="00620119" w:rsidRPr="00381462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381462">
              <w:rPr>
                <w:rFonts w:ascii="Arial" w:hAnsi="Arial" w:cs="Arial"/>
                <w:color w:val="010205"/>
              </w:rPr>
              <w:t>23</w:t>
            </w:r>
          </w:p>
        </w:tc>
      </w:tr>
    </w:tbl>
    <w:p w14:paraId="2A1C546F" w14:textId="77777777" w:rsidR="00620119" w:rsidRDefault="00620119" w:rsidP="0062011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BDFE711" w14:textId="77777777" w:rsidR="00620119" w:rsidRDefault="00620119" w:rsidP="0062011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68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"/>
        <w:gridCol w:w="1476"/>
        <w:gridCol w:w="1476"/>
        <w:gridCol w:w="1476"/>
        <w:gridCol w:w="1476"/>
      </w:tblGrid>
      <w:tr w:rsidR="00620119" w:rsidRPr="00DA721A" w14:paraId="69185902" w14:textId="77777777" w:rsidTr="00CA3583">
        <w:trPr>
          <w:cantSplit/>
        </w:trPr>
        <w:tc>
          <w:tcPr>
            <w:tcW w:w="92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B02840" w14:textId="77777777" w:rsidR="00620119" w:rsidRPr="00DA721A" w:rsidRDefault="00620119" w:rsidP="00CA35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051E7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6F18A5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11421D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223A0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Cronbach's Alpha if Item Deleted</w:t>
            </w:r>
          </w:p>
        </w:tc>
      </w:tr>
      <w:tr w:rsidR="00620119" w:rsidRPr="00DA721A" w14:paraId="3A946149" w14:textId="77777777" w:rsidTr="00CA3583">
        <w:trPr>
          <w:cantSplit/>
        </w:trPr>
        <w:tc>
          <w:tcPr>
            <w:tcW w:w="9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B8C59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41E61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69,99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6E463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75,374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891AD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,536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D7F9BC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,915</w:t>
            </w:r>
          </w:p>
        </w:tc>
      </w:tr>
      <w:tr w:rsidR="00620119" w:rsidRPr="00DA721A" w14:paraId="06978962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50C00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8A5E13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47E555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76,045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5ACF9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,466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397DB0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,916</w:t>
            </w:r>
          </w:p>
        </w:tc>
      </w:tr>
      <w:tr w:rsidR="00620119" w:rsidRPr="00DA721A" w14:paraId="0116F7C4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7E1830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72F45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1517E8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73,339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42F8C0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4D8C9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620119" w:rsidRPr="00DA721A" w14:paraId="70EE0AF4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2BC031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78F529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6217A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75,775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3197B6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96169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,916</w:t>
            </w:r>
          </w:p>
        </w:tc>
      </w:tr>
      <w:tr w:rsidR="00620119" w:rsidRPr="00DA721A" w14:paraId="40559E12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719E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9255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BAF2B2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74,033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FD59F3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709D77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,912</w:t>
            </w:r>
          </w:p>
        </w:tc>
      </w:tr>
      <w:tr w:rsidR="00620119" w:rsidRPr="00DA721A" w14:paraId="3DFA2C68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DE917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03D4F2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0D2D98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74,679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9AE65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83E522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620119" w:rsidRPr="00DA721A" w14:paraId="7E1220D7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670B7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9EFBA3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289048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73,279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33DB7F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78599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,911</w:t>
            </w:r>
          </w:p>
        </w:tc>
      </w:tr>
      <w:tr w:rsidR="00620119" w:rsidRPr="00DA721A" w14:paraId="6B34AF46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2C547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7014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9858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70,592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650388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4550AC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,912</w:t>
            </w:r>
          </w:p>
        </w:tc>
      </w:tr>
      <w:tr w:rsidR="00620119" w:rsidRPr="00DA721A" w14:paraId="77382E30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34F3A2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737A93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322262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75,306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5DE04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727D28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620119" w:rsidRPr="00DA721A" w14:paraId="284B21B9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50CC4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BA1F9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B464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74,607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A45B9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59F650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  <w:tr w:rsidR="00620119" w:rsidRPr="00DA721A" w14:paraId="3169D244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974B2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DEBD3C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70,01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0E8835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74,672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C11D3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94AAD1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620119" w:rsidRPr="00DA721A" w14:paraId="42B85176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45956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D421E3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250602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75,375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64875F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,590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A9F8BC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620119" w:rsidRPr="00DA721A" w14:paraId="2AFF9378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9FDCD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lastRenderedPageBreak/>
              <w:t>item13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2A6475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5CC52E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76,078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05460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,404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5C9651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,917</w:t>
            </w:r>
          </w:p>
        </w:tc>
      </w:tr>
      <w:tr w:rsidR="00620119" w:rsidRPr="00DA721A" w14:paraId="093C4998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C927C1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06E3B1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59C935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75,275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88A9CE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E71C7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,914</w:t>
            </w:r>
          </w:p>
        </w:tc>
      </w:tr>
      <w:tr w:rsidR="00620119" w:rsidRPr="00DA721A" w14:paraId="73D99AB7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FF47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B1F4B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6AE09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77,205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4F4BBD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,255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195B89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,921</w:t>
            </w:r>
          </w:p>
        </w:tc>
      </w:tr>
      <w:tr w:rsidR="00620119" w:rsidRPr="00DA721A" w14:paraId="6CC172A7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1159BC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AC79D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BAA70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75,018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566979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19182E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  <w:tr w:rsidR="00620119" w:rsidRPr="00DA721A" w14:paraId="7B55D2B8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8579E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26386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4F298D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73,875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F9E768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,666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2F4ACF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  <w:tr w:rsidR="00620119" w:rsidRPr="00DA721A" w14:paraId="2A9FD56A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1CFC9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0D1E12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478063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75,373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54CB9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,452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2D5197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,917</w:t>
            </w:r>
          </w:p>
        </w:tc>
      </w:tr>
      <w:tr w:rsidR="00620119" w:rsidRPr="00DA721A" w14:paraId="29642318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B08E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item19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20F450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71,07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9609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68,755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0BCEFB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10679F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,917</w:t>
            </w:r>
          </w:p>
        </w:tc>
      </w:tr>
      <w:tr w:rsidR="00620119" w:rsidRPr="00DA721A" w14:paraId="0A6D3117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30B97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05859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4A4CE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69,309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747DC1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,513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090E10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,920</w:t>
            </w:r>
          </w:p>
        </w:tc>
      </w:tr>
      <w:tr w:rsidR="00620119" w:rsidRPr="00DA721A" w14:paraId="7A4CCA2D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00F87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483D5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667CEA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74,896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D2E0F8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0D5A4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  <w:tr w:rsidR="00620119" w:rsidRPr="00DA721A" w14:paraId="01CD686A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F51AB4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0E5D0E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69,88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14D10E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76,314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A4E04C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,392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3DB81F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,918</w:t>
            </w:r>
          </w:p>
        </w:tc>
      </w:tr>
      <w:tr w:rsidR="00620119" w:rsidRPr="00DA721A" w14:paraId="2C653BB7" w14:textId="77777777" w:rsidTr="00CA3583">
        <w:trPr>
          <w:cantSplit/>
        </w:trPr>
        <w:tc>
          <w:tcPr>
            <w:tcW w:w="9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2B543E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DA721A">
              <w:rPr>
                <w:rFonts w:ascii="Arial" w:hAnsi="Arial" w:cs="Arial"/>
                <w:color w:val="264A60"/>
              </w:rPr>
              <w:t>item23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4BAF08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70,20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86B4F3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74,896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D8AF76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,729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4D00BE6" w14:textId="77777777" w:rsidR="00620119" w:rsidRPr="00DA721A" w:rsidRDefault="00620119" w:rsidP="00CA358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DA721A">
              <w:rPr>
                <w:rFonts w:ascii="Arial" w:hAnsi="Arial" w:cs="Arial"/>
                <w:color w:val="010205"/>
              </w:rPr>
              <w:t>,913</w:t>
            </w:r>
          </w:p>
        </w:tc>
      </w:tr>
    </w:tbl>
    <w:p w14:paraId="42B0A80F" w14:textId="77777777" w:rsidR="00620119" w:rsidRDefault="00620119" w:rsidP="0062011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E2C135B" w14:textId="77777777" w:rsidR="00620119" w:rsidRDefault="00620119" w:rsidP="0062011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BEF3D9C" w14:textId="77777777" w:rsidR="00620119" w:rsidRDefault="00620119" w:rsidP="0062011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41B6250" w14:textId="77777777" w:rsidR="00620119" w:rsidRPr="00620119" w:rsidRDefault="00620119" w:rsidP="0062011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42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2"/>
        <w:gridCol w:w="1503"/>
        <w:gridCol w:w="1222"/>
      </w:tblGrid>
      <w:tr w:rsidR="00620119" w:rsidRPr="00620119" w14:paraId="6123C77A" w14:textId="77777777">
        <w:trPr>
          <w:cantSplit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976C5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30"/>
                <w:szCs w:val="30"/>
              </w:rPr>
            </w:pPr>
            <w:r w:rsidRPr="00620119">
              <w:rPr>
                <w:rFonts w:ascii="Arial" w:hAnsi="Arial" w:cs="Arial"/>
                <w:b/>
                <w:bCs/>
                <w:color w:val="010205"/>
                <w:sz w:val="30"/>
                <w:szCs w:val="30"/>
              </w:rPr>
              <w:t>Reliability Statistics</w:t>
            </w:r>
          </w:p>
        </w:tc>
      </w:tr>
      <w:tr w:rsidR="00620119" w:rsidRPr="00620119" w14:paraId="691D2D91" w14:textId="77777777">
        <w:trPr>
          <w:cantSplit/>
        </w:trPr>
        <w:tc>
          <w:tcPr>
            <w:tcW w:w="150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A881EA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Cronbach's Alpha</w:t>
            </w:r>
          </w:p>
        </w:tc>
        <w:tc>
          <w:tcPr>
            <w:tcW w:w="15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8CCBBE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Cronbach's Alpha Based on Standardized Items</w:t>
            </w:r>
          </w:p>
        </w:tc>
        <w:tc>
          <w:tcPr>
            <w:tcW w:w="12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711AC8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N of Items</w:t>
            </w:r>
          </w:p>
        </w:tc>
      </w:tr>
      <w:tr w:rsidR="00620119" w:rsidRPr="00620119" w14:paraId="02E6E479" w14:textId="77777777">
        <w:trPr>
          <w:cantSplit/>
        </w:trPr>
        <w:tc>
          <w:tcPr>
            <w:tcW w:w="150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69F56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,877</w:t>
            </w:r>
          </w:p>
        </w:tc>
        <w:tc>
          <w:tcPr>
            <w:tcW w:w="150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F7850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,875</w:t>
            </w:r>
          </w:p>
        </w:tc>
        <w:tc>
          <w:tcPr>
            <w:tcW w:w="122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8B7EC09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24</w:t>
            </w:r>
          </w:p>
        </w:tc>
      </w:tr>
    </w:tbl>
    <w:p w14:paraId="6ED7A935" w14:textId="77777777" w:rsidR="00620119" w:rsidRPr="00620119" w:rsidRDefault="00620119" w:rsidP="0062011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62833962" w14:textId="77777777" w:rsidR="00C6055E" w:rsidRDefault="00C6055E"/>
    <w:p w14:paraId="5F3D615B" w14:textId="77777777" w:rsidR="00620119" w:rsidRPr="00620119" w:rsidRDefault="00620119" w:rsidP="0062011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67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"/>
        <w:gridCol w:w="1476"/>
        <w:gridCol w:w="1476"/>
        <w:gridCol w:w="1476"/>
        <w:gridCol w:w="1476"/>
      </w:tblGrid>
      <w:tr w:rsidR="00620119" w:rsidRPr="00620119" w14:paraId="4404B942" w14:textId="77777777" w:rsidTr="00620119">
        <w:trPr>
          <w:cantSplit/>
        </w:trPr>
        <w:tc>
          <w:tcPr>
            <w:tcW w:w="89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CCCA75" w14:textId="77777777" w:rsidR="00620119" w:rsidRPr="00620119" w:rsidRDefault="00620119" w:rsidP="006201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7FC1A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34BA4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DBC9E8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DD8A0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Cronbach's Alpha if Item Deleted</w:t>
            </w:r>
          </w:p>
        </w:tc>
      </w:tr>
      <w:tr w:rsidR="00620119" w:rsidRPr="00620119" w14:paraId="6CD8199D" w14:textId="77777777" w:rsidTr="00620119">
        <w:trPr>
          <w:cantSplit/>
        </w:trPr>
        <w:tc>
          <w:tcPr>
            <w:tcW w:w="89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43F1E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48F26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59,42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148948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81,789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E37F4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,583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9589E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,869</w:t>
            </w:r>
          </w:p>
        </w:tc>
      </w:tr>
      <w:tr w:rsidR="00620119" w:rsidRPr="00620119" w14:paraId="4181EBEF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B8CF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3B3C4B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84BFF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82,184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C4715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,449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3C186D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,872</w:t>
            </w:r>
          </w:p>
        </w:tc>
      </w:tr>
      <w:tr w:rsidR="00620119" w:rsidRPr="00620119" w14:paraId="739AAB73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4FD9A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C1C54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B90CF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80,776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32CB47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,541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AD261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,869</w:t>
            </w:r>
          </w:p>
        </w:tc>
      </w:tr>
      <w:tr w:rsidR="00620119" w:rsidRPr="00620119" w14:paraId="31FAA6A0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040F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9ADBA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4AC2E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83,848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23644B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,379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CB655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,874</w:t>
            </w:r>
          </w:p>
        </w:tc>
      </w:tr>
      <w:tr w:rsidR="00620119" w:rsidRPr="00620119" w14:paraId="6D410D68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7059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FD636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59,42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DBCE53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81,789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87007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,583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28FB6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,869</w:t>
            </w:r>
          </w:p>
        </w:tc>
      </w:tr>
      <w:tr w:rsidR="00620119" w:rsidRPr="00620119" w14:paraId="04F31A62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AC461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08DA9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59,40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B763D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83,341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7D3E4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,519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CA7B9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,871</w:t>
            </w:r>
          </w:p>
        </w:tc>
      </w:tr>
      <w:tr w:rsidR="00620119" w:rsidRPr="00620119" w14:paraId="1E83CB57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7D79F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27ED8A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D0ADD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83,346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AAABE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,466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90EA93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,872</w:t>
            </w:r>
          </w:p>
        </w:tc>
      </w:tr>
      <w:tr w:rsidR="00620119" w:rsidRPr="00620119" w14:paraId="6B23A053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C9C73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AACB7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4B2B2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81,159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C2679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,528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0D954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,870</w:t>
            </w:r>
          </w:p>
        </w:tc>
      </w:tr>
      <w:tr w:rsidR="00620119" w:rsidRPr="00620119" w14:paraId="6ED22C69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CA7588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BB31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59,11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E2DE57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81,970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7866AE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,544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07FF19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,870</w:t>
            </w:r>
          </w:p>
        </w:tc>
      </w:tr>
      <w:tr w:rsidR="00620119" w:rsidRPr="00620119" w14:paraId="018019B1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FE992E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4735E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EACD1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83,589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CB72E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,399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02F50E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,873</w:t>
            </w:r>
          </w:p>
        </w:tc>
      </w:tr>
      <w:tr w:rsidR="00620119" w:rsidRPr="00620119" w14:paraId="3124A255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665BAA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lastRenderedPageBreak/>
              <w:t>soal11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D763B9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1982D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83,533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BC5C8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,435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35E1CF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,872</w:t>
            </w:r>
          </w:p>
        </w:tc>
      </w:tr>
      <w:tr w:rsidR="00620119" w:rsidRPr="00620119" w14:paraId="232F7233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74727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57318B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1468D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85,713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0663D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,224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31B668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,878</w:t>
            </w:r>
          </w:p>
        </w:tc>
      </w:tr>
      <w:tr w:rsidR="00620119" w:rsidRPr="00620119" w14:paraId="11C5A486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3CCDC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AEBDBB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59,44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B18D9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80,856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90DD5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,530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879756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,870</w:t>
            </w:r>
          </w:p>
        </w:tc>
      </w:tr>
      <w:tr w:rsidR="00620119" w:rsidRPr="00620119" w14:paraId="020D8BF1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4559D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942037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49DA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83,760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419218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,369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8E8EEB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,874</w:t>
            </w:r>
          </w:p>
        </w:tc>
      </w:tr>
      <w:tr w:rsidR="00620119" w:rsidRPr="00620119" w14:paraId="5115329F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E435D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2B241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13BCDA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79,170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40C9C3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,665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89447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,865</w:t>
            </w:r>
          </w:p>
        </w:tc>
      </w:tr>
      <w:tr w:rsidR="00620119" w:rsidRPr="00620119" w14:paraId="069C8380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43D50E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51450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D1768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86,717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BC1AB6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,149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59AF07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,881</w:t>
            </w:r>
          </w:p>
        </w:tc>
      </w:tr>
      <w:tr w:rsidR="00620119" w:rsidRPr="00620119" w14:paraId="0395D7AC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6D84D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8D0C0F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1475E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82,268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FB6886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,450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E59519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,872</w:t>
            </w:r>
          </w:p>
        </w:tc>
      </w:tr>
      <w:tr w:rsidR="00620119" w:rsidRPr="00620119" w14:paraId="334BED9D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7F911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ECF9C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69DB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81,226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4D09D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,493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802659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,871</w:t>
            </w:r>
          </w:p>
        </w:tc>
      </w:tr>
      <w:tr w:rsidR="00620119" w:rsidRPr="00620119" w14:paraId="0040C440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E76C3E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soal19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302F97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9E55A6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84,158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48AF1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,323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711BB6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,876</w:t>
            </w:r>
          </w:p>
        </w:tc>
      </w:tr>
      <w:tr w:rsidR="00620119" w:rsidRPr="00620119" w14:paraId="4615355C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B5886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soal20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3E469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5C93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88,745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45691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,048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99A328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,880</w:t>
            </w:r>
          </w:p>
        </w:tc>
      </w:tr>
      <w:tr w:rsidR="00620119" w:rsidRPr="00620119" w14:paraId="12D246E9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CDF9E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soal21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0B7808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08974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77,251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F9C56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,638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3D758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,866</w:t>
            </w:r>
          </w:p>
        </w:tc>
      </w:tr>
      <w:tr w:rsidR="00620119" w:rsidRPr="00620119" w14:paraId="53262884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F71916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soal22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8A1C8F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76834C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82,184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7E349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,449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F737D8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,872</w:t>
            </w:r>
          </w:p>
        </w:tc>
      </w:tr>
      <w:tr w:rsidR="00620119" w:rsidRPr="00620119" w14:paraId="37E974EC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ED41FE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soal23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998A6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31D704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80,776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12B5EE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,541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DA4082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,869</w:t>
            </w:r>
          </w:p>
        </w:tc>
      </w:tr>
      <w:tr w:rsidR="00620119" w:rsidRPr="00620119" w14:paraId="1515CE8A" w14:textId="77777777" w:rsidTr="00620119">
        <w:trPr>
          <w:cantSplit/>
        </w:trPr>
        <w:tc>
          <w:tcPr>
            <w:tcW w:w="89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375655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</w:rPr>
            </w:pPr>
            <w:r w:rsidRPr="00620119">
              <w:rPr>
                <w:rFonts w:ascii="Arial" w:hAnsi="Arial" w:cs="Arial"/>
                <w:color w:val="264A60"/>
              </w:rPr>
              <w:t>soal24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F7B120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59,19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5305F3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83,848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17EF5A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,379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94632BF" w14:textId="77777777" w:rsidR="00620119" w:rsidRPr="00620119" w:rsidRDefault="00620119" w:rsidP="006201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</w:rPr>
            </w:pPr>
            <w:r w:rsidRPr="00620119">
              <w:rPr>
                <w:rFonts w:ascii="Arial" w:hAnsi="Arial" w:cs="Arial"/>
                <w:color w:val="010205"/>
              </w:rPr>
              <w:t>,874</w:t>
            </w:r>
          </w:p>
        </w:tc>
      </w:tr>
    </w:tbl>
    <w:p w14:paraId="00A12F12" w14:textId="77777777" w:rsidR="00620119" w:rsidRPr="00620119" w:rsidRDefault="00620119" w:rsidP="0062011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42977C16" w14:textId="77777777" w:rsidR="00620119" w:rsidRDefault="00620119"/>
    <w:p w14:paraId="48803AD3" w14:textId="77777777" w:rsidR="00620119" w:rsidRDefault="00620119"/>
    <w:p w14:paraId="7A5D85FE" w14:textId="77777777" w:rsidR="00620119" w:rsidRDefault="00620119"/>
    <w:sectPr w:rsidR="00620119" w:rsidSect="00CA3583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A71091"/>
    <w:multiLevelType w:val="hybridMultilevel"/>
    <w:tmpl w:val="5868E21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87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119"/>
    <w:rsid w:val="00013CB1"/>
    <w:rsid w:val="000A0305"/>
    <w:rsid w:val="000C3FEA"/>
    <w:rsid w:val="002D654F"/>
    <w:rsid w:val="00620119"/>
    <w:rsid w:val="007115C9"/>
    <w:rsid w:val="0093556E"/>
    <w:rsid w:val="00937B52"/>
    <w:rsid w:val="00A02DDD"/>
    <w:rsid w:val="00BD0AF9"/>
    <w:rsid w:val="00C6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7E83"/>
  <w15:chartTrackingRefBased/>
  <w15:docId w15:val="{3D00E31E-BC01-E040-A79D-A41D963E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d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CB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115C9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ms"/>
    </w:rPr>
  </w:style>
  <w:style w:type="paragraph" w:styleId="NormalWeb">
    <w:name w:val="Normal (Web)"/>
    <w:basedOn w:val="Normal"/>
    <w:uiPriority w:val="99"/>
    <w:semiHidden/>
    <w:unhideWhenUsed/>
    <w:rsid w:val="007115C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ID" w:eastAsia="en-ID"/>
    </w:rPr>
  </w:style>
  <w:style w:type="paragraph" w:styleId="BodyText">
    <w:name w:val="Body Text"/>
    <w:basedOn w:val="Normal"/>
    <w:link w:val="BodyTextChar"/>
    <w:uiPriority w:val="1"/>
    <w:qFormat/>
    <w:rsid w:val="0093556E"/>
    <w:pPr>
      <w:widowControl w:val="0"/>
      <w:autoSpaceDE w:val="0"/>
      <w:autoSpaceDN w:val="0"/>
    </w:pPr>
    <w:rPr>
      <w:rFonts w:ascii="Arial MT" w:eastAsia="Arial MT" w:hAnsi="Arial MT" w:cs="Arial MT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3556E"/>
    <w:rPr>
      <w:rFonts w:ascii="Arial MT" w:eastAsia="Arial MT" w:hAnsi="Arial MT" w:cs="Arial M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0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B0FC4-C56C-4558-81BB-E3DE86A0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Vickri Saputra</cp:lastModifiedBy>
  <cp:revision>3</cp:revision>
  <dcterms:created xsi:type="dcterms:W3CDTF">2024-07-30T14:49:00Z</dcterms:created>
  <dcterms:modified xsi:type="dcterms:W3CDTF">2024-08-11T06:25:00Z</dcterms:modified>
</cp:coreProperties>
</file>