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65302" w14:textId="18C6DBE5" w:rsidR="00990CB9" w:rsidRPr="00990CB9" w:rsidRDefault="00990CB9" w:rsidP="003C6A92">
      <w:pPr>
        <w:pBdr>
          <w:top w:val="nil"/>
          <w:left w:val="nil"/>
          <w:bottom w:val="nil"/>
          <w:right w:val="nil"/>
          <w:between w:val="nil"/>
        </w:pBdr>
        <w:suppressAutoHyphens/>
        <w:spacing w:after="0" w:line="240" w:lineRule="auto"/>
        <w:ind w:left="851"/>
        <w:jc w:val="both"/>
        <w:rPr>
          <w:rFonts w:asciiTheme="majorBidi" w:eastAsia="Times New Roman" w:hAnsiTheme="majorBidi" w:cstheme="majorBidi"/>
          <w:b/>
          <w:i/>
          <w:iCs/>
          <w:color w:val="000000"/>
          <w:sz w:val="28"/>
          <w:szCs w:val="28"/>
          <w:lang w:val="id-ID" w:eastAsia="zh-CN"/>
        </w:rPr>
      </w:pPr>
      <w:r w:rsidRPr="00990CB9">
        <w:rPr>
          <w:rFonts w:asciiTheme="majorBidi" w:eastAsia="Times New Roman" w:hAnsiTheme="majorBidi" w:cstheme="majorBidi"/>
          <w:b/>
          <w:i/>
          <w:iCs/>
          <w:color w:val="000000"/>
          <w:sz w:val="28"/>
          <w:szCs w:val="28"/>
          <w:lang w:val="id-ID" w:eastAsia="zh-CN"/>
        </w:rPr>
        <w:t>Physical Characteristic of Nata De Pina (Ananas comosus) Concentration Study of Green Sprout Juice</w:t>
      </w:r>
    </w:p>
    <w:p w14:paraId="64801ED8" w14:textId="234BD5A1" w:rsidR="00ED756A" w:rsidRPr="00B20A4B" w:rsidRDefault="00ED756A" w:rsidP="00ED756A">
      <w:pPr>
        <w:pBdr>
          <w:top w:val="nil"/>
          <w:left w:val="nil"/>
          <w:bottom w:val="nil"/>
          <w:right w:val="nil"/>
          <w:between w:val="nil"/>
        </w:pBdr>
        <w:suppressAutoHyphens/>
        <w:spacing w:after="0" w:line="240" w:lineRule="auto"/>
        <w:ind w:left="851"/>
        <w:jc w:val="both"/>
        <w:rPr>
          <w:rFonts w:asciiTheme="majorBidi" w:eastAsia="Times New Roman" w:hAnsiTheme="majorBidi" w:cstheme="majorBidi"/>
          <w:b/>
          <w:color w:val="000000"/>
          <w:sz w:val="28"/>
          <w:szCs w:val="28"/>
          <w:lang w:val="id-ID" w:eastAsia="zh-CN"/>
        </w:rPr>
      </w:pPr>
      <w:r w:rsidRPr="00ED756A">
        <w:rPr>
          <w:rFonts w:asciiTheme="majorBidi" w:eastAsia="Times New Roman" w:hAnsiTheme="majorBidi" w:cstheme="majorBidi"/>
          <w:b/>
          <w:color w:val="000000"/>
          <w:sz w:val="28"/>
          <w:szCs w:val="28"/>
          <w:lang w:val="id-ID" w:eastAsia="zh-CN"/>
        </w:rPr>
        <w:t>[Karakteris</w:t>
      </w:r>
      <w:r w:rsidR="003C6A92">
        <w:rPr>
          <w:rFonts w:asciiTheme="majorBidi" w:eastAsia="Times New Roman" w:hAnsiTheme="majorBidi" w:cstheme="majorBidi"/>
          <w:b/>
          <w:color w:val="000000"/>
          <w:sz w:val="28"/>
          <w:szCs w:val="28"/>
          <w:lang w:val="id-ID" w:eastAsia="zh-CN"/>
        </w:rPr>
        <w:t xml:space="preserve">tik Fisik </w:t>
      </w:r>
      <w:r w:rsidRPr="00ED756A">
        <w:rPr>
          <w:rFonts w:asciiTheme="majorBidi" w:eastAsia="Times New Roman" w:hAnsiTheme="majorBidi" w:cstheme="majorBidi"/>
          <w:b/>
          <w:color w:val="000000"/>
          <w:sz w:val="28"/>
          <w:szCs w:val="28"/>
          <w:lang w:val="id-ID" w:eastAsia="zh-CN"/>
        </w:rPr>
        <w:t xml:space="preserve">Nata De Pina </w:t>
      </w:r>
      <w:r w:rsidRPr="00ED756A">
        <w:rPr>
          <w:rFonts w:asciiTheme="majorBidi" w:eastAsia="Times New Roman" w:hAnsiTheme="majorBidi" w:cstheme="majorBidi"/>
          <w:b/>
          <w:i/>
          <w:iCs/>
          <w:color w:val="000000"/>
          <w:sz w:val="28"/>
          <w:szCs w:val="28"/>
          <w:lang w:val="id-ID" w:eastAsia="zh-CN"/>
        </w:rPr>
        <w:t>(Ananas comous)</w:t>
      </w:r>
      <w:r w:rsidRPr="00ED756A">
        <w:rPr>
          <w:rFonts w:asciiTheme="majorBidi" w:eastAsia="Times New Roman" w:hAnsiTheme="majorBidi" w:cstheme="majorBidi"/>
          <w:b/>
          <w:color w:val="000000"/>
          <w:sz w:val="28"/>
          <w:szCs w:val="28"/>
          <w:lang w:val="id-ID" w:eastAsia="zh-CN"/>
        </w:rPr>
        <w:t xml:space="preserve"> Kajian Konsentrasi Sari </w:t>
      </w:r>
      <w:r w:rsidR="00A877CC">
        <w:rPr>
          <w:rFonts w:asciiTheme="majorBidi" w:eastAsia="Times New Roman" w:hAnsiTheme="majorBidi" w:cstheme="majorBidi"/>
          <w:b/>
          <w:color w:val="000000"/>
          <w:sz w:val="28"/>
          <w:szCs w:val="28"/>
          <w:lang w:val="id-ID" w:eastAsia="zh-CN"/>
        </w:rPr>
        <w:t>Kecambah Kacang Hijau</w:t>
      </w:r>
      <w:r w:rsidR="00990CB9">
        <w:rPr>
          <w:rFonts w:asciiTheme="majorBidi" w:eastAsia="Times New Roman" w:hAnsiTheme="majorBidi" w:cstheme="majorBidi"/>
          <w:b/>
          <w:color w:val="000000"/>
          <w:sz w:val="28"/>
          <w:szCs w:val="28"/>
          <w:lang w:val="id-ID" w:eastAsia="zh-CN"/>
        </w:rPr>
        <w:t>]</w:t>
      </w:r>
    </w:p>
    <w:p w14:paraId="18EDFF8F" w14:textId="77777777" w:rsidR="00ED756A" w:rsidRPr="00ED756A" w:rsidRDefault="00ED756A" w:rsidP="00ED756A">
      <w:pPr>
        <w:suppressAutoHyphens/>
        <w:spacing w:after="0" w:line="240" w:lineRule="auto"/>
        <w:rPr>
          <w:rFonts w:asciiTheme="majorBidi" w:eastAsia="Times New Roman" w:hAnsiTheme="majorBidi" w:cstheme="majorBidi"/>
          <w:sz w:val="20"/>
          <w:szCs w:val="20"/>
          <w:lang w:val="id-ID" w:eastAsia="zh-CN"/>
        </w:rPr>
      </w:pPr>
    </w:p>
    <w:p w14:paraId="7D71C9D1" w14:textId="77777777" w:rsidR="00ED756A" w:rsidRPr="00ED756A" w:rsidRDefault="00ED756A" w:rsidP="00ED756A">
      <w:pPr>
        <w:pBdr>
          <w:top w:val="nil"/>
          <w:left w:val="nil"/>
          <w:bottom w:val="nil"/>
          <w:right w:val="nil"/>
          <w:between w:val="nil"/>
        </w:pBdr>
        <w:suppressAutoHyphens/>
        <w:spacing w:after="115" w:line="240" w:lineRule="auto"/>
        <w:ind w:left="851"/>
        <w:rPr>
          <w:rFonts w:asciiTheme="majorBidi" w:eastAsia="Times New Roman" w:hAnsiTheme="majorBidi" w:cstheme="majorBidi"/>
          <w:b/>
          <w:color w:val="000000"/>
          <w:sz w:val="24"/>
          <w:szCs w:val="24"/>
          <w:lang w:val="id-ID" w:eastAsia="zh-CN"/>
        </w:rPr>
      </w:pPr>
      <w:r w:rsidRPr="00ED756A">
        <w:rPr>
          <w:rFonts w:asciiTheme="majorBidi" w:eastAsia="Times New Roman" w:hAnsiTheme="majorBidi" w:cstheme="majorBidi"/>
          <w:color w:val="000000"/>
          <w:sz w:val="20"/>
          <w:szCs w:val="20"/>
          <w:lang w:val="id-ID" w:eastAsia="zh-CN"/>
        </w:rPr>
        <w:t>Wardha Hani Aulia</w:t>
      </w:r>
      <w:r w:rsidRPr="00ED756A">
        <w:rPr>
          <w:rFonts w:asciiTheme="majorBidi" w:eastAsia="Times New Roman" w:hAnsiTheme="majorBidi" w:cstheme="majorBidi"/>
          <w:color w:val="000000"/>
          <w:sz w:val="20"/>
          <w:szCs w:val="20"/>
          <w:vertAlign w:val="superscript"/>
          <w:lang w:val="id-ID" w:eastAsia="zh-CN"/>
        </w:rPr>
        <w:t>1)</w:t>
      </w:r>
      <w:r w:rsidRPr="00ED756A">
        <w:rPr>
          <w:rFonts w:asciiTheme="majorBidi" w:eastAsia="Times New Roman" w:hAnsiTheme="majorBidi" w:cstheme="majorBidi"/>
          <w:color w:val="000000"/>
          <w:sz w:val="20"/>
          <w:szCs w:val="20"/>
          <w:lang w:val="id-ID" w:eastAsia="zh-CN"/>
        </w:rPr>
        <w:t>, Rahma Utami Budiandari</w:t>
      </w:r>
      <w:r w:rsidRPr="00ED756A">
        <w:rPr>
          <w:rFonts w:asciiTheme="majorBidi" w:eastAsia="Times New Roman" w:hAnsiTheme="majorBidi" w:cstheme="majorBidi"/>
          <w:color w:val="000000"/>
          <w:sz w:val="20"/>
          <w:szCs w:val="20"/>
          <w:vertAlign w:val="superscript"/>
          <w:lang w:val="id-ID" w:eastAsia="zh-CN"/>
        </w:rPr>
        <w:t>*2)</w:t>
      </w:r>
      <w:r w:rsidRPr="00ED756A">
        <w:rPr>
          <w:rFonts w:asciiTheme="majorBidi" w:eastAsia="Times New Roman" w:hAnsiTheme="majorBidi" w:cstheme="majorBidi"/>
          <w:color w:val="000000"/>
          <w:sz w:val="20"/>
          <w:szCs w:val="20"/>
          <w:lang w:val="id-ID" w:eastAsia="zh-CN"/>
        </w:rPr>
        <w:t xml:space="preserve"> </w:t>
      </w:r>
    </w:p>
    <w:p w14:paraId="115851F6" w14:textId="77777777" w:rsidR="00ED756A" w:rsidRPr="00ED756A" w:rsidRDefault="00ED756A" w:rsidP="00ED756A">
      <w:pPr>
        <w:suppressAutoHyphens/>
        <w:spacing w:after="0" w:line="240" w:lineRule="auto"/>
        <w:ind w:left="851"/>
        <w:rPr>
          <w:rFonts w:asciiTheme="majorBidi" w:eastAsia="Times New Roman" w:hAnsiTheme="majorBidi" w:cstheme="majorBidi"/>
          <w:sz w:val="24"/>
          <w:szCs w:val="24"/>
          <w:lang w:val="id-ID" w:eastAsia="zh-CN"/>
        </w:rPr>
      </w:pPr>
      <w:r w:rsidRPr="00ED756A">
        <w:rPr>
          <w:rFonts w:asciiTheme="majorBidi" w:eastAsia="Times New Roman" w:hAnsiTheme="majorBidi" w:cstheme="majorBidi"/>
          <w:sz w:val="20"/>
          <w:szCs w:val="20"/>
          <w:vertAlign w:val="superscript"/>
          <w:lang w:val="id-ID" w:eastAsia="zh-CN"/>
        </w:rPr>
        <w:t>1)</w:t>
      </w:r>
      <w:r w:rsidRPr="00ED756A">
        <w:rPr>
          <w:rFonts w:asciiTheme="majorBidi" w:eastAsia="Times New Roman" w:hAnsiTheme="majorBidi" w:cstheme="majorBidi"/>
          <w:sz w:val="20"/>
          <w:szCs w:val="20"/>
          <w:lang w:val="id-ID" w:eastAsia="zh-CN"/>
        </w:rPr>
        <w:t>Program Studi Teknologi Pangan, Universitas Muhammadiyah Sidoarjo, Indonesia</w:t>
      </w:r>
    </w:p>
    <w:p w14:paraId="044D07BD" w14:textId="77777777" w:rsidR="00ED756A" w:rsidRPr="00ED756A" w:rsidRDefault="00ED756A" w:rsidP="00ED756A">
      <w:pPr>
        <w:suppressAutoHyphens/>
        <w:spacing w:after="0" w:line="240" w:lineRule="auto"/>
        <w:ind w:left="851"/>
        <w:rPr>
          <w:rFonts w:asciiTheme="majorBidi" w:eastAsia="Times New Roman" w:hAnsiTheme="majorBidi" w:cstheme="majorBidi"/>
          <w:sz w:val="24"/>
          <w:szCs w:val="24"/>
          <w:lang w:val="id-ID" w:eastAsia="zh-CN"/>
        </w:rPr>
      </w:pPr>
      <w:r w:rsidRPr="00ED756A">
        <w:rPr>
          <w:rFonts w:asciiTheme="majorBidi" w:eastAsia="Times New Roman" w:hAnsiTheme="majorBidi" w:cstheme="majorBidi"/>
          <w:sz w:val="20"/>
          <w:szCs w:val="20"/>
          <w:vertAlign w:val="superscript"/>
          <w:lang w:val="id-ID" w:eastAsia="zh-CN"/>
        </w:rPr>
        <w:t>2)</w:t>
      </w:r>
      <w:r w:rsidRPr="00ED756A">
        <w:rPr>
          <w:rFonts w:asciiTheme="majorBidi" w:eastAsia="Times New Roman" w:hAnsiTheme="majorBidi" w:cstheme="majorBidi"/>
          <w:sz w:val="20"/>
          <w:szCs w:val="20"/>
          <w:lang w:val="id-ID" w:eastAsia="zh-CN"/>
        </w:rPr>
        <w:t xml:space="preserve"> Program Studi Teknologi Pangan, Universitas Muhammadiyah Sidoarjo, Indonesia</w:t>
      </w:r>
    </w:p>
    <w:p w14:paraId="1A2E8812" w14:textId="77777777" w:rsidR="00ED756A" w:rsidRPr="00ED756A" w:rsidRDefault="00ED756A" w:rsidP="00ED756A">
      <w:pPr>
        <w:suppressAutoHyphens/>
        <w:spacing w:after="0" w:line="240" w:lineRule="auto"/>
        <w:ind w:left="851"/>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 xml:space="preserve">*Email Penulis Korespondensi: </w:t>
      </w:r>
      <w:r w:rsidRPr="00ED756A">
        <w:rPr>
          <w:rFonts w:asciiTheme="majorBidi" w:eastAsia="Times New Roman" w:hAnsiTheme="majorBidi" w:cstheme="majorBidi"/>
          <w:color w:val="0070C0"/>
          <w:sz w:val="20"/>
          <w:szCs w:val="20"/>
          <w:u w:val="single"/>
          <w:lang w:val="id-ID" w:eastAsia="zh-CN"/>
        </w:rPr>
        <w:t>rahmautami@umsida.ac.id</w:t>
      </w:r>
    </w:p>
    <w:p w14:paraId="0626ED0A" w14:textId="77777777" w:rsidR="00ED756A" w:rsidRPr="00ED756A" w:rsidRDefault="00ED756A" w:rsidP="00ED756A">
      <w:pPr>
        <w:suppressAutoHyphens/>
        <w:spacing w:after="0" w:line="240" w:lineRule="auto"/>
        <w:rPr>
          <w:rFonts w:asciiTheme="majorBidi" w:eastAsia="Times New Roman" w:hAnsiTheme="majorBidi" w:cstheme="majorBidi"/>
          <w:i/>
          <w:sz w:val="20"/>
          <w:szCs w:val="20"/>
          <w:lang w:val="id-ID" w:eastAsia="zh-CN"/>
        </w:rPr>
      </w:pPr>
    </w:p>
    <w:p w14:paraId="1E604B96" w14:textId="77777777" w:rsidR="00ED756A" w:rsidRPr="00ED756A" w:rsidRDefault="00ED756A" w:rsidP="00ED756A">
      <w:pPr>
        <w:suppressAutoHyphens/>
        <w:spacing w:after="0" w:line="240" w:lineRule="auto"/>
        <w:rPr>
          <w:rFonts w:asciiTheme="majorBidi" w:eastAsia="Times New Roman" w:hAnsiTheme="majorBidi" w:cstheme="majorBidi"/>
          <w:sz w:val="20"/>
          <w:szCs w:val="20"/>
          <w:lang w:val="id-ID" w:eastAsia="zh-CN"/>
        </w:rPr>
        <w:sectPr w:rsidR="00ED756A" w:rsidRPr="00ED756A" w:rsidSect="00ED756A">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134" w:left="1411" w:header="850" w:footer="720" w:gutter="0"/>
          <w:pgNumType w:start="1"/>
          <w:cols w:space="720"/>
          <w:titlePg/>
        </w:sectPr>
      </w:pPr>
    </w:p>
    <w:p w14:paraId="1FE59A9A" w14:textId="7829D429" w:rsidR="00267F08" w:rsidRPr="00267F08" w:rsidRDefault="00ED756A" w:rsidP="00267F08">
      <w:pPr>
        <w:keepNext/>
        <w:pBdr>
          <w:top w:val="nil"/>
          <w:left w:val="nil"/>
          <w:bottom w:val="nil"/>
          <w:right w:val="nil"/>
          <w:between w:val="nil"/>
        </w:pBdr>
        <w:suppressAutoHyphens/>
        <w:spacing w:after="0" w:line="240" w:lineRule="auto"/>
        <w:ind w:right="4" w:hanging="567"/>
        <w:jc w:val="both"/>
        <w:rPr>
          <w:rFonts w:asciiTheme="majorBidi" w:eastAsia="Times New Roman" w:hAnsiTheme="majorBidi" w:cstheme="majorBidi"/>
          <w:i/>
          <w:color w:val="000000"/>
          <w:sz w:val="20"/>
          <w:szCs w:val="20"/>
          <w:lang w:val="id-ID" w:eastAsia="zh-CN"/>
        </w:rPr>
      </w:pPr>
      <w:r w:rsidRPr="00ED756A">
        <w:rPr>
          <w:rFonts w:asciiTheme="majorBidi" w:eastAsia="Times New Roman" w:hAnsiTheme="majorBidi" w:cstheme="majorBidi"/>
          <w:b/>
          <w:i/>
          <w:color w:val="000000"/>
          <w:sz w:val="20"/>
          <w:szCs w:val="20"/>
          <w:lang w:val="id-ID" w:eastAsia="zh-CN"/>
        </w:rPr>
        <w:t>Abstract</w:t>
      </w:r>
      <w:r w:rsidRPr="00ED756A">
        <w:rPr>
          <w:rFonts w:asciiTheme="majorBidi" w:eastAsia="Times New Roman" w:hAnsiTheme="majorBidi" w:cstheme="majorBidi"/>
          <w:i/>
          <w:color w:val="000000"/>
          <w:sz w:val="20"/>
          <w:szCs w:val="20"/>
          <w:lang w:val="id-ID" w:eastAsia="zh-CN"/>
        </w:rPr>
        <w:t xml:space="preserve">. </w:t>
      </w:r>
      <w:r w:rsidR="00267F08" w:rsidRPr="00267F08">
        <w:rPr>
          <w:rFonts w:asciiTheme="majorBidi" w:eastAsia="Times New Roman" w:hAnsiTheme="majorBidi" w:cstheme="majorBidi"/>
          <w:i/>
          <w:color w:val="000000"/>
          <w:sz w:val="20"/>
          <w:szCs w:val="20"/>
          <w:lang w:val="id-ID" w:eastAsia="zh-CN"/>
        </w:rPr>
        <w:t>Pineapple peels are often wasted during processing, one that can be a breakthrough so that pineapple peels do not become waste is by utilizing them as nata de pina products. The chemical composition of pineapple peel is 17.53% carbohydrate, 20.87% crude fiber, 4.41% protein, and 81.72 water. . Making nata besides requiring sugar as carbon also requires a nitrogen source to bind the extracellular enzymes of Acetobacter xylinum bacteria in making cellulose nata. Generally in making nata using inorganic nitrogen sources that cause pros and cons in food safety, therefore this study replaces inorganic nitrogen sources to organic obtained from mung bean sprout juice. The purpose of this study was to determine the physical characteristics of Nata de Pina.  This study used a one-factor Randomized Group Design (</w:t>
      </w:r>
      <w:r w:rsidR="00267F08">
        <w:rPr>
          <w:rFonts w:asciiTheme="majorBidi" w:eastAsia="Times New Roman" w:hAnsiTheme="majorBidi" w:cstheme="majorBidi"/>
          <w:i/>
          <w:color w:val="000000"/>
          <w:sz w:val="20"/>
          <w:szCs w:val="20"/>
          <w:lang w:val="id-ID" w:eastAsia="zh-CN"/>
        </w:rPr>
        <w:t>RGD</w:t>
      </w:r>
      <w:r w:rsidR="00267F08" w:rsidRPr="00267F08">
        <w:rPr>
          <w:rFonts w:asciiTheme="majorBidi" w:eastAsia="Times New Roman" w:hAnsiTheme="majorBidi" w:cstheme="majorBidi"/>
          <w:i/>
          <w:color w:val="000000"/>
          <w:sz w:val="20"/>
          <w:szCs w:val="20"/>
          <w:lang w:val="id-ID" w:eastAsia="zh-CN"/>
        </w:rPr>
        <w:t>) of mung bean sprout juice concentration with 7 treatments (5%, 10%, 15%, 20%, 25%, 30%, 35%) and three replications. The research data were analyzed using ANOVA and if there was a significant difference, then the BNJ test was conducted at 5% significance. Products were analyzed physically (thickness and weight of nata, color analysis. The best treatment was 25% mung bean sprout juice concentration (T5). By showing color L* (Lightness) 51.49; color a* (Redness) 3.10; color b* (Yellowness) 4.55</w:t>
      </w:r>
      <w:r w:rsidR="00267F08">
        <w:rPr>
          <w:rFonts w:asciiTheme="majorBidi" w:eastAsia="Times New Roman" w:hAnsiTheme="majorBidi" w:cstheme="majorBidi"/>
          <w:i/>
          <w:color w:val="000000"/>
          <w:sz w:val="20"/>
          <w:szCs w:val="20"/>
          <w:lang w:val="id-ID" w:eastAsia="zh-CN"/>
        </w:rPr>
        <w:t>;.</w:t>
      </w:r>
    </w:p>
    <w:p w14:paraId="1D8266E1" w14:textId="60391C6C" w:rsidR="00ED756A" w:rsidRDefault="00ED756A" w:rsidP="00267F08">
      <w:pPr>
        <w:keepNext/>
        <w:pBdr>
          <w:top w:val="nil"/>
          <w:left w:val="nil"/>
          <w:bottom w:val="nil"/>
          <w:right w:val="nil"/>
          <w:between w:val="nil"/>
        </w:pBdr>
        <w:suppressAutoHyphens/>
        <w:spacing w:before="58" w:after="0" w:line="240" w:lineRule="auto"/>
        <w:ind w:right="4" w:hanging="567"/>
        <w:jc w:val="both"/>
        <w:rPr>
          <w:rFonts w:asciiTheme="majorBidi" w:eastAsia="Times New Roman" w:hAnsiTheme="majorBidi" w:cstheme="majorBidi"/>
          <w:bCs/>
          <w:i/>
          <w:spacing w:val="-12"/>
          <w:sz w:val="20"/>
          <w:szCs w:val="24"/>
          <w:lang w:val="id-ID" w:eastAsia="zh-CN"/>
        </w:rPr>
      </w:pPr>
      <w:r w:rsidRPr="00ED756A">
        <w:rPr>
          <w:rFonts w:asciiTheme="majorBidi" w:eastAsia="Times New Roman" w:hAnsiTheme="majorBidi" w:cstheme="majorBidi"/>
          <w:b/>
          <w:i/>
          <w:color w:val="000000"/>
          <w:sz w:val="20"/>
          <w:szCs w:val="20"/>
          <w:lang w:val="id-ID" w:eastAsia="zh-CN"/>
        </w:rPr>
        <w:t xml:space="preserve">Keywords – </w:t>
      </w:r>
      <w:r w:rsidRPr="00ED756A">
        <w:rPr>
          <w:rFonts w:asciiTheme="majorBidi" w:eastAsia="Times New Roman" w:hAnsiTheme="majorBidi" w:cstheme="majorBidi"/>
          <w:bCs/>
          <w:i/>
          <w:spacing w:val="-12"/>
          <w:sz w:val="20"/>
          <w:szCs w:val="24"/>
          <w:lang w:val="id-ID" w:eastAsia="zh-CN"/>
        </w:rPr>
        <w:t xml:space="preserve">Nata de pina, Pineapple peel, </w:t>
      </w:r>
      <w:r w:rsidR="00267F08">
        <w:rPr>
          <w:rFonts w:asciiTheme="majorBidi" w:eastAsia="Times New Roman" w:hAnsiTheme="majorBidi" w:cstheme="majorBidi"/>
          <w:bCs/>
          <w:i/>
          <w:spacing w:val="-12"/>
          <w:sz w:val="20"/>
          <w:szCs w:val="24"/>
          <w:lang w:val="id-ID" w:eastAsia="zh-CN"/>
        </w:rPr>
        <w:t>Green bean sprout</w:t>
      </w:r>
    </w:p>
    <w:p w14:paraId="2D09EAD6" w14:textId="77777777" w:rsidR="00267F08" w:rsidRPr="00ED756A" w:rsidRDefault="00267F08" w:rsidP="00267F08">
      <w:pPr>
        <w:keepNext/>
        <w:pBdr>
          <w:top w:val="nil"/>
          <w:left w:val="nil"/>
          <w:bottom w:val="nil"/>
          <w:right w:val="nil"/>
          <w:between w:val="nil"/>
        </w:pBdr>
        <w:suppressAutoHyphens/>
        <w:spacing w:before="58" w:after="0" w:line="240" w:lineRule="auto"/>
        <w:ind w:right="4" w:hanging="567"/>
        <w:jc w:val="both"/>
        <w:rPr>
          <w:rFonts w:asciiTheme="majorBidi" w:eastAsia="Times New Roman" w:hAnsiTheme="majorBidi" w:cstheme="majorBidi"/>
          <w:b/>
          <w:i/>
          <w:sz w:val="24"/>
          <w:szCs w:val="24"/>
          <w:lang w:val="id-ID" w:eastAsia="zh-CN"/>
        </w:rPr>
      </w:pPr>
    </w:p>
    <w:p w14:paraId="61B7E981" w14:textId="77777777" w:rsidR="00267F08" w:rsidRPr="00ED756A" w:rsidRDefault="00ED756A" w:rsidP="00267F08">
      <w:pPr>
        <w:keepNext/>
        <w:pBdr>
          <w:top w:val="nil"/>
          <w:left w:val="nil"/>
          <w:bottom w:val="nil"/>
          <w:right w:val="nil"/>
          <w:between w:val="nil"/>
        </w:pBdr>
        <w:suppressAutoHyphens/>
        <w:spacing w:after="0" w:line="240" w:lineRule="auto"/>
        <w:ind w:right="4" w:hanging="567"/>
        <w:jc w:val="both"/>
        <w:rPr>
          <w:rFonts w:asciiTheme="majorBidi" w:eastAsia="Times New Roman" w:hAnsiTheme="majorBidi" w:cstheme="majorBidi"/>
          <w:iCs/>
          <w:smallCaps/>
          <w:color w:val="000000"/>
          <w:sz w:val="20"/>
          <w:szCs w:val="20"/>
          <w:lang w:val="id-ID" w:eastAsia="zh-CN"/>
        </w:rPr>
      </w:pPr>
      <w:r w:rsidRPr="00ED756A">
        <w:rPr>
          <w:rFonts w:asciiTheme="majorBidi" w:eastAsia="Times New Roman" w:hAnsiTheme="majorBidi" w:cstheme="majorBidi"/>
          <w:b/>
          <w:i/>
          <w:color w:val="000000"/>
          <w:sz w:val="20"/>
          <w:szCs w:val="20"/>
          <w:lang w:val="id-ID" w:eastAsia="zh-CN"/>
        </w:rPr>
        <w:t>Abstrak</w:t>
      </w:r>
      <w:r w:rsidRPr="00ED756A">
        <w:rPr>
          <w:rFonts w:asciiTheme="majorBidi" w:eastAsia="Times New Roman" w:hAnsiTheme="majorBidi" w:cstheme="majorBidi"/>
          <w:i/>
          <w:color w:val="000000"/>
          <w:sz w:val="20"/>
          <w:szCs w:val="20"/>
          <w:lang w:val="id-ID" w:eastAsia="zh-CN"/>
        </w:rPr>
        <w:t>.</w:t>
      </w:r>
      <w:r w:rsidRPr="00ED756A">
        <w:rPr>
          <w:rFonts w:asciiTheme="majorBidi" w:eastAsia="Times New Roman" w:hAnsiTheme="majorBidi" w:cstheme="majorBidi"/>
          <w:sz w:val="24"/>
          <w:szCs w:val="24"/>
          <w:lang w:val="id-ID" w:eastAsia="zh-CN"/>
        </w:rPr>
        <w:t xml:space="preserve"> </w:t>
      </w:r>
      <w:r w:rsidR="007612F3">
        <w:rPr>
          <w:rFonts w:asciiTheme="majorBidi" w:eastAsia="Times New Roman" w:hAnsiTheme="majorBidi" w:cstheme="majorBidi"/>
          <w:iCs/>
          <w:color w:val="000000"/>
          <w:sz w:val="20"/>
          <w:szCs w:val="20"/>
          <w:lang w:val="id-ID" w:eastAsia="zh-CN"/>
        </w:rPr>
        <w:t xml:space="preserve">Kulit nanas sering kali terbuang saat pengolahan, salah satu yang dapat jadi trobosan agar kulit nanas tidak menjadi limbah yakni dengan memanfaatkannya sebagai produk nata de pina. </w:t>
      </w:r>
      <w:r w:rsidR="007612F3" w:rsidRPr="007612F3">
        <w:rPr>
          <w:rFonts w:asciiTheme="majorBidi" w:hAnsiTheme="majorBidi" w:cstheme="majorBidi"/>
          <w:sz w:val="20"/>
          <w:szCs w:val="20"/>
          <w:lang w:val="id-ID"/>
        </w:rPr>
        <w:t>Komposisi kimia kulit nanas yaitu 17,53% karbohidrat, 20,87% serat kasar, protein 4,41%, dan 81,72</w:t>
      </w:r>
      <w:r w:rsidR="00DD3750">
        <w:rPr>
          <w:rFonts w:asciiTheme="majorBidi" w:hAnsiTheme="majorBidi" w:cstheme="majorBidi"/>
          <w:sz w:val="20"/>
          <w:szCs w:val="20"/>
          <w:lang w:val="id-ID"/>
        </w:rPr>
        <w:t xml:space="preserve"> air</w:t>
      </w:r>
      <w:r w:rsidR="007612F3" w:rsidRPr="007612F3">
        <w:rPr>
          <w:rFonts w:asciiTheme="majorBidi" w:hAnsiTheme="majorBidi" w:cstheme="majorBidi"/>
          <w:sz w:val="20"/>
          <w:szCs w:val="20"/>
          <w:lang w:val="id-ID"/>
        </w:rPr>
        <w:t>.</w:t>
      </w:r>
      <w:r w:rsidR="007612F3">
        <w:rPr>
          <w:rFonts w:asciiTheme="majorBidi" w:hAnsiTheme="majorBidi" w:cstheme="majorBidi"/>
          <w:sz w:val="20"/>
          <w:szCs w:val="20"/>
          <w:lang w:val="id-ID"/>
        </w:rPr>
        <w:t xml:space="preserve"> </w:t>
      </w:r>
      <w:r w:rsidR="00267F08" w:rsidRPr="007612F3">
        <w:rPr>
          <w:rFonts w:asciiTheme="majorBidi" w:hAnsiTheme="majorBidi" w:cstheme="majorBidi"/>
          <w:sz w:val="20"/>
          <w:szCs w:val="20"/>
          <w:lang w:val="id-ID"/>
        </w:rPr>
        <w:t>.</w:t>
      </w:r>
      <w:r w:rsidR="00267F08">
        <w:rPr>
          <w:rFonts w:asciiTheme="majorBidi" w:hAnsiTheme="majorBidi" w:cstheme="majorBidi"/>
          <w:sz w:val="20"/>
          <w:szCs w:val="20"/>
          <w:lang w:val="id-ID"/>
        </w:rPr>
        <w:t xml:space="preserve"> </w:t>
      </w:r>
      <w:r w:rsidR="00267F08" w:rsidRPr="00ED756A">
        <w:rPr>
          <w:rFonts w:asciiTheme="majorBidi" w:eastAsia="Times New Roman" w:hAnsiTheme="majorBidi" w:cstheme="majorBidi"/>
          <w:iCs/>
          <w:color w:val="000000"/>
          <w:sz w:val="20"/>
          <w:szCs w:val="20"/>
          <w:lang w:val="id-ID" w:eastAsia="zh-CN"/>
        </w:rPr>
        <w:t>Pembuatan nata selain membutuhkan gula sebagai karbon juga memerlukan sumber nitrogen untuk mengikat enzim – enzim ekstraselular bakteri Acetobacter</w:t>
      </w:r>
      <w:r w:rsidR="00267F08">
        <w:rPr>
          <w:rFonts w:asciiTheme="majorBidi" w:eastAsia="Times New Roman" w:hAnsiTheme="majorBidi" w:cstheme="majorBidi"/>
          <w:iCs/>
          <w:color w:val="000000"/>
          <w:sz w:val="20"/>
          <w:szCs w:val="20"/>
          <w:lang w:val="id-ID" w:eastAsia="zh-CN"/>
        </w:rPr>
        <w:t xml:space="preserve"> </w:t>
      </w:r>
      <w:r w:rsidR="00267F08" w:rsidRPr="00ED756A">
        <w:rPr>
          <w:rFonts w:asciiTheme="majorBidi" w:eastAsia="Times New Roman" w:hAnsiTheme="majorBidi" w:cstheme="majorBidi"/>
          <w:iCs/>
          <w:color w:val="000000"/>
          <w:sz w:val="20"/>
          <w:szCs w:val="20"/>
          <w:lang w:val="id-ID" w:eastAsia="zh-CN"/>
        </w:rPr>
        <w:t xml:space="preserve">xylinum dalam pembuatan selulosa nata. Umumnya dalam pembuatan nata menggunakan sumber nitrogen anorganik yang menimbulkan pro dan kontra dalam keamanan pangan, oleh karena itu penelitian ini mengganti sumber nitrogen anorganik menjadi organik yang didapatkan dari sari </w:t>
      </w:r>
      <w:r w:rsidR="00267F08">
        <w:rPr>
          <w:rFonts w:asciiTheme="majorBidi" w:eastAsia="Times New Roman" w:hAnsiTheme="majorBidi" w:cstheme="majorBidi"/>
          <w:iCs/>
          <w:color w:val="000000"/>
          <w:sz w:val="20"/>
          <w:szCs w:val="20"/>
          <w:lang w:val="id-ID" w:eastAsia="zh-CN"/>
        </w:rPr>
        <w:t>kecambah kacang hijau</w:t>
      </w:r>
      <w:r w:rsidR="00267F08" w:rsidRPr="00ED756A">
        <w:rPr>
          <w:rFonts w:asciiTheme="majorBidi" w:eastAsia="Times New Roman" w:hAnsiTheme="majorBidi" w:cstheme="majorBidi"/>
          <w:iCs/>
          <w:color w:val="000000"/>
          <w:sz w:val="20"/>
          <w:szCs w:val="20"/>
          <w:lang w:val="id-ID" w:eastAsia="zh-CN"/>
        </w:rPr>
        <w:t xml:space="preserve">. Tujuan penelitian ini untuk mengetahui </w:t>
      </w:r>
      <w:r w:rsidR="00267F08">
        <w:rPr>
          <w:rFonts w:asciiTheme="majorBidi" w:eastAsia="Times New Roman" w:hAnsiTheme="majorBidi" w:cstheme="majorBidi"/>
          <w:iCs/>
          <w:color w:val="000000"/>
          <w:sz w:val="20"/>
          <w:szCs w:val="20"/>
          <w:lang w:val="id-ID" w:eastAsia="zh-CN"/>
        </w:rPr>
        <w:t xml:space="preserve">karakteristik fisik Nata de Pina.  </w:t>
      </w:r>
      <w:r w:rsidR="00267F08" w:rsidRPr="00ED756A">
        <w:rPr>
          <w:rFonts w:asciiTheme="majorBidi" w:eastAsia="Times New Roman" w:hAnsiTheme="majorBidi" w:cstheme="majorBidi"/>
          <w:iCs/>
          <w:color w:val="000000"/>
          <w:sz w:val="20"/>
          <w:szCs w:val="20"/>
          <w:lang w:val="id-ID" w:eastAsia="zh-CN"/>
        </w:rPr>
        <w:t xml:space="preserve">Penelitian ini menggunakan Rancangan Acak Kelompok (RAK) satu faktor konsentrasi sari </w:t>
      </w:r>
      <w:r w:rsidR="00267F08">
        <w:rPr>
          <w:rFonts w:asciiTheme="majorBidi" w:eastAsia="Times New Roman" w:hAnsiTheme="majorBidi" w:cstheme="majorBidi"/>
          <w:iCs/>
          <w:color w:val="000000"/>
          <w:sz w:val="20"/>
          <w:szCs w:val="20"/>
          <w:lang w:val="id-ID" w:eastAsia="zh-CN"/>
        </w:rPr>
        <w:t>kecambah kacang hijau</w:t>
      </w:r>
      <w:r w:rsidR="00267F08" w:rsidRPr="00ED756A">
        <w:rPr>
          <w:rFonts w:asciiTheme="majorBidi" w:eastAsia="Times New Roman" w:hAnsiTheme="majorBidi" w:cstheme="majorBidi"/>
          <w:iCs/>
          <w:color w:val="000000"/>
          <w:sz w:val="20"/>
          <w:szCs w:val="20"/>
          <w:lang w:val="id-ID" w:eastAsia="zh-CN"/>
        </w:rPr>
        <w:t xml:space="preserve"> dengan 7 perlakuan (5%, 10%, 15%, 20%, 25%, 30%, 35%) dilakukan tiga ulangan. Data penelitian dianalisis menggunakan ANOVA dan apabila di dapatkan perbedaan nyata, maka dilakukan uji BNJ signifikasi 5%. Produk dianalisis fisik (ketebalan dan berat nata, analisa warna. Perlakuan terbaik terdapat pada konsentrasi sari </w:t>
      </w:r>
      <w:r w:rsidR="00267F08">
        <w:rPr>
          <w:rFonts w:asciiTheme="majorBidi" w:eastAsia="Times New Roman" w:hAnsiTheme="majorBidi" w:cstheme="majorBidi"/>
          <w:iCs/>
          <w:color w:val="000000"/>
          <w:sz w:val="20"/>
          <w:szCs w:val="20"/>
          <w:lang w:val="id-ID" w:eastAsia="zh-CN"/>
        </w:rPr>
        <w:t>kecambah kacang hijau</w:t>
      </w:r>
      <w:r w:rsidR="00267F08" w:rsidRPr="00ED756A">
        <w:rPr>
          <w:rFonts w:asciiTheme="majorBidi" w:eastAsia="Times New Roman" w:hAnsiTheme="majorBidi" w:cstheme="majorBidi"/>
          <w:iCs/>
          <w:color w:val="000000"/>
          <w:sz w:val="20"/>
          <w:szCs w:val="20"/>
          <w:lang w:val="id-ID" w:eastAsia="zh-CN"/>
        </w:rPr>
        <w:t xml:space="preserve"> 25% (T5). Dengan menunjukkan warna L* (</w:t>
      </w:r>
      <w:r w:rsidR="00267F08" w:rsidRPr="00ED756A">
        <w:rPr>
          <w:rFonts w:asciiTheme="majorBidi" w:eastAsia="Times New Roman" w:hAnsiTheme="majorBidi" w:cstheme="majorBidi"/>
          <w:i/>
          <w:color w:val="000000"/>
          <w:sz w:val="20"/>
          <w:szCs w:val="20"/>
          <w:lang w:val="id-ID" w:eastAsia="zh-CN"/>
        </w:rPr>
        <w:t>Lightness</w:t>
      </w:r>
      <w:r w:rsidR="00267F08" w:rsidRPr="00ED756A">
        <w:rPr>
          <w:rFonts w:asciiTheme="majorBidi" w:eastAsia="Times New Roman" w:hAnsiTheme="majorBidi" w:cstheme="majorBidi"/>
          <w:iCs/>
          <w:color w:val="000000"/>
          <w:sz w:val="20"/>
          <w:szCs w:val="20"/>
          <w:lang w:val="id-ID" w:eastAsia="zh-CN"/>
        </w:rPr>
        <w:t>) 51,49; warna a* (</w:t>
      </w:r>
      <w:r w:rsidR="00267F08" w:rsidRPr="00ED756A">
        <w:rPr>
          <w:rFonts w:asciiTheme="majorBidi" w:eastAsia="Times New Roman" w:hAnsiTheme="majorBidi" w:cstheme="majorBidi"/>
          <w:i/>
          <w:color w:val="000000"/>
          <w:sz w:val="20"/>
          <w:szCs w:val="20"/>
          <w:lang w:val="id-ID" w:eastAsia="zh-CN"/>
        </w:rPr>
        <w:t>Redness</w:t>
      </w:r>
      <w:r w:rsidR="00267F08" w:rsidRPr="00ED756A">
        <w:rPr>
          <w:rFonts w:asciiTheme="majorBidi" w:eastAsia="Times New Roman" w:hAnsiTheme="majorBidi" w:cstheme="majorBidi"/>
          <w:iCs/>
          <w:color w:val="000000"/>
          <w:sz w:val="20"/>
          <w:szCs w:val="20"/>
          <w:lang w:val="id-ID" w:eastAsia="zh-CN"/>
        </w:rPr>
        <w:t>) 3,10; warna b* (</w:t>
      </w:r>
      <w:r w:rsidR="00267F08" w:rsidRPr="00ED756A">
        <w:rPr>
          <w:rFonts w:asciiTheme="majorBidi" w:eastAsia="Times New Roman" w:hAnsiTheme="majorBidi" w:cstheme="majorBidi"/>
          <w:i/>
          <w:color w:val="000000"/>
          <w:sz w:val="20"/>
          <w:szCs w:val="20"/>
          <w:lang w:val="id-ID" w:eastAsia="zh-CN"/>
        </w:rPr>
        <w:t>Yellowness</w:t>
      </w:r>
      <w:r w:rsidR="00267F08" w:rsidRPr="00ED756A">
        <w:rPr>
          <w:rFonts w:asciiTheme="majorBidi" w:eastAsia="Times New Roman" w:hAnsiTheme="majorBidi" w:cstheme="majorBidi"/>
          <w:iCs/>
          <w:color w:val="000000"/>
          <w:sz w:val="20"/>
          <w:szCs w:val="20"/>
          <w:lang w:val="id-ID" w:eastAsia="zh-CN"/>
        </w:rPr>
        <w:t>) 4,55</w:t>
      </w:r>
      <w:r w:rsidR="00267F08">
        <w:rPr>
          <w:rFonts w:asciiTheme="majorBidi" w:eastAsia="Times New Roman" w:hAnsiTheme="majorBidi" w:cstheme="majorBidi"/>
          <w:iCs/>
          <w:color w:val="000000"/>
          <w:sz w:val="20"/>
          <w:szCs w:val="20"/>
          <w:lang w:val="id-ID" w:eastAsia="zh-CN"/>
        </w:rPr>
        <w:t>.</w:t>
      </w:r>
      <w:r w:rsidR="00267F08" w:rsidRPr="00ED756A">
        <w:rPr>
          <w:rFonts w:asciiTheme="majorBidi" w:eastAsia="Times New Roman" w:hAnsiTheme="majorBidi" w:cstheme="majorBidi"/>
          <w:iCs/>
          <w:color w:val="000000"/>
          <w:sz w:val="20"/>
          <w:szCs w:val="20"/>
          <w:lang w:val="id-ID" w:eastAsia="zh-CN"/>
        </w:rPr>
        <w:t xml:space="preserve"> </w:t>
      </w:r>
    </w:p>
    <w:p w14:paraId="2EB191B8" w14:textId="6785F20C" w:rsidR="00ED756A" w:rsidRPr="00ED756A" w:rsidRDefault="00ED756A" w:rsidP="00ED756A">
      <w:pPr>
        <w:keepNext/>
        <w:pBdr>
          <w:top w:val="nil"/>
          <w:left w:val="nil"/>
          <w:bottom w:val="nil"/>
          <w:right w:val="nil"/>
          <w:between w:val="nil"/>
        </w:pBdr>
        <w:suppressAutoHyphens/>
        <w:spacing w:after="0" w:line="240" w:lineRule="auto"/>
        <w:ind w:right="4" w:hanging="567"/>
        <w:jc w:val="both"/>
        <w:rPr>
          <w:rFonts w:asciiTheme="majorBidi" w:eastAsia="Times New Roman" w:hAnsiTheme="majorBidi" w:cstheme="majorBidi"/>
          <w:iCs/>
          <w:smallCaps/>
          <w:color w:val="000000"/>
          <w:sz w:val="20"/>
          <w:szCs w:val="20"/>
          <w:lang w:val="id-ID" w:eastAsia="zh-CN"/>
        </w:rPr>
      </w:pPr>
    </w:p>
    <w:p w14:paraId="6D2FFA5C" w14:textId="15686656" w:rsidR="00ED756A" w:rsidRPr="00ED756A" w:rsidRDefault="00ED756A" w:rsidP="00ED756A">
      <w:pPr>
        <w:keepNext/>
        <w:pBdr>
          <w:top w:val="nil"/>
          <w:left w:val="nil"/>
          <w:bottom w:val="nil"/>
          <w:right w:val="nil"/>
          <w:between w:val="nil"/>
        </w:pBdr>
        <w:tabs>
          <w:tab w:val="left" w:pos="0"/>
        </w:tabs>
        <w:suppressAutoHyphens/>
        <w:spacing w:before="58" w:after="0" w:line="240" w:lineRule="auto"/>
        <w:ind w:right="4" w:hanging="567"/>
        <w:jc w:val="both"/>
        <w:rPr>
          <w:rFonts w:asciiTheme="majorBidi" w:eastAsia="Times New Roman" w:hAnsiTheme="majorBidi" w:cstheme="majorBidi"/>
          <w:i/>
          <w:color w:val="000000"/>
          <w:sz w:val="20"/>
          <w:szCs w:val="20"/>
          <w:lang w:val="id-ID" w:eastAsia="zh-CN"/>
        </w:rPr>
        <w:sectPr w:rsidR="00ED756A" w:rsidRPr="00ED756A" w:rsidSect="00ED756A">
          <w:type w:val="continuous"/>
          <w:pgSz w:w="11906" w:h="16838"/>
          <w:pgMar w:top="1701" w:right="1134" w:bottom="1701" w:left="1412" w:header="1134" w:footer="720" w:gutter="0"/>
          <w:cols w:space="720"/>
        </w:sectPr>
      </w:pPr>
      <w:r w:rsidRPr="00ED756A">
        <w:rPr>
          <w:rFonts w:asciiTheme="majorBidi" w:eastAsia="Times New Roman" w:hAnsiTheme="majorBidi" w:cstheme="majorBidi"/>
          <w:b/>
          <w:i/>
          <w:color w:val="000000"/>
          <w:sz w:val="20"/>
          <w:szCs w:val="20"/>
          <w:lang w:val="id-ID" w:eastAsia="zh-CN"/>
        </w:rPr>
        <w:t xml:space="preserve">Kata Kunci - </w:t>
      </w:r>
      <w:r w:rsidRPr="00ED756A">
        <w:rPr>
          <w:rFonts w:asciiTheme="majorBidi" w:eastAsia="Times New Roman" w:hAnsiTheme="majorBidi" w:cstheme="majorBidi"/>
          <w:i/>
          <w:sz w:val="20"/>
          <w:szCs w:val="20"/>
          <w:lang w:val="id-ID" w:eastAsia="zh-CN"/>
        </w:rPr>
        <w:t xml:space="preserve"> Nata de pina, Kulit nanas, </w:t>
      </w:r>
      <w:r w:rsidR="00267F08">
        <w:rPr>
          <w:rFonts w:asciiTheme="majorBidi" w:eastAsia="Times New Roman" w:hAnsiTheme="majorBidi" w:cstheme="majorBidi"/>
          <w:i/>
          <w:sz w:val="20"/>
          <w:szCs w:val="20"/>
          <w:lang w:val="id-ID" w:eastAsia="zh-CN"/>
        </w:rPr>
        <w:t>Kecambah kacang hijau</w:t>
      </w:r>
    </w:p>
    <w:p w14:paraId="64A4964D" w14:textId="77777777" w:rsidR="00ED756A" w:rsidRPr="00ED756A" w:rsidRDefault="00ED756A" w:rsidP="00ED756A">
      <w:pPr>
        <w:keepNext/>
        <w:numPr>
          <w:ilvl w:val="0"/>
          <w:numId w:val="27"/>
        </w:numPr>
        <w:suppressAutoHyphens/>
        <w:spacing w:before="288" w:after="144" w:line="240" w:lineRule="auto"/>
        <w:jc w:val="center"/>
        <w:outlineLvl w:val="0"/>
        <w:rPr>
          <w:rFonts w:asciiTheme="majorBidi" w:eastAsia="Times New Roman" w:hAnsiTheme="majorBidi" w:cstheme="majorBidi"/>
          <w:b/>
          <w:smallCaps/>
          <w:sz w:val="24"/>
          <w:szCs w:val="24"/>
          <w:lang w:val="id-ID" w:eastAsia="zh-CN"/>
        </w:rPr>
      </w:pPr>
      <w:r w:rsidRPr="00ED756A">
        <w:rPr>
          <w:rFonts w:asciiTheme="majorBidi" w:eastAsia="Times New Roman" w:hAnsiTheme="majorBidi" w:cstheme="majorBidi"/>
          <w:b/>
          <w:smallCaps/>
          <w:sz w:val="24"/>
          <w:szCs w:val="24"/>
          <w:lang w:val="id-ID" w:eastAsia="zh-CN"/>
        </w:rPr>
        <w:t xml:space="preserve">I. Pendahuluan </w:t>
      </w:r>
    </w:p>
    <w:p w14:paraId="192703FB" w14:textId="79EA157F" w:rsidR="00ED756A" w:rsidRPr="00ED756A" w:rsidRDefault="00ED756A" w:rsidP="00ED756A">
      <w:pPr>
        <w:suppressAutoHyphens/>
        <w:spacing w:after="0" w:line="276" w:lineRule="auto"/>
        <w:ind w:firstLine="294"/>
        <w:contextualSpacing/>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 xml:space="preserve">Buah yang banyak diminati masyarakat salah satunya ialah nanas, mempunyai fisik berduri pada bagian kulitnya, dan berbentuk panjang bulat [1]. Menurut Hossain (2016)  Buah tropis dengan rasa juicy yang luar biasa, cita rasa yang cerah, dan manfaat kesehatan yang luar biasa merupakan karakteristik dari buah nanas (Ananas Comosus L) [2].  Cara </w:t>
      </w:r>
      <w:r w:rsidR="003C6A92">
        <w:rPr>
          <w:rFonts w:asciiTheme="majorBidi" w:eastAsia="Times New Roman" w:hAnsiTheme="majorBidi" w:cstheme="majorBidi"/>
          <w:sz w:val="20"/>
          <w:szCs w:val="20"/>
          <w:lang w:val="id-ID" w:eastAsia="zh-CN"/>
        </w:rPr>
        <w:t xml:space="preserve">mengkonsumsi </w:t>
      </w:r>
      <w:r w:rsidRPr="00ED756A">
        <w:rPr>
          <w:rFonts w:asciiTheme="majorBidi" w:eastAsia="Times New Roman" w:hAnsiTheme="majorBidi" w:cstheme="majorBidi"/>
          <w:sz w:val="20"/>
          <w:szCs w:val="20"/>
          <w:lang w:val="id-ID" w:eastAsia="zh-CN"/>
        </w:rPr>
        <w:t xml:space="preserve">atau menyajikan buah tersebut yaitu dapat dimakan langsung dengan segar, di buat jus juga dapat mengawetkannya [2]. Badan Pusat Statistik (BPS) melaporkan, Indonesia memproduksi nanas sebanyak 3,2 juta ton pada tahun 2022. Pencapaian tersebut menghasilkan limbah dari buah nanas yang mencapai 27% dari total produksi buah nanas [3]. Limbah nanas yang belum banyak dimanfaatkan hanya di buang berpotensi menimbulkan pencemaran lingkungan, oleh karena itu pemanfaatan limbah buah nanas perlu di perhatikan untuk mengatasi hal tersebut [4]. </w:t>
      </w:r>
      <w:bookmarkStart w:id="0" w:name="_Hlk173332559"/>
      <w:r w:rsidRPr="00ED756A">
        <w:rPr>
          <w:rFonts w:asciiTheme="majorBidi" w:eastAsia="Times New Roman" w:hAnsiTheme="majorBidi" w:cstheme="majorBidi"/>
          <w:sz w:val="20"/>
          <w:szCs w:val="20"/>
          <w:lang w:val="id-ID" w:eastAsia="zh-CN"/>
        </w:rPr>
        <w:t>Komposisi kimia kulit nanas yaitu 17,53% karbohidrat, 20,87% serat kasar, protein 4,41%, dan 81,72 air</w:t>
      </w:r>
      <w:bookmarkEnd w:id="0"/>
      <w:r w:rsidRPr="00ED756A">
        <w:rPr>
          <w:rFonts w:asciiTheme="majorBidi" w:eastAsia="Times New Roman" w:hAnsiTheme="majorBidi" w:cstheme="majorBidi"/>
          <w:sz w:val="20"/>
          <w:szCs w:val="20"/>
          <w:lang w:val="id-ID" w:eastAsia="zh-CN"/>
        </w:rPr>
        <w:t xml:space="preserve"> [5]. Salah satu limbah buah nanas adalah kulit buah nanas, yang sering kali terbuang saat proses pengolahan. Kulit nanas sendiri mengandung vitamin C, karotenoid dan flavonoid [6]. Kulit nanas mengandung karbohidrat seperti glukosa, fruktosa </w:t>
      </w:r>
      <w:r w:rsidRPr="00ED756A">
        <w:rPr>
          <w:rFonts w:asciiTheme="majorBidi" w:eastAsia="Times New Roman" w:hAnsiTheme="majorBidi" w:cstheme="majorBidi"/>
          <w:sz w:val="20"/>
          <w:szCs w:val="20"/>
          <w:lang w:val="id-ID" w:eastAsia="zh-CN"/>
        </w:rPr>
        <w:lastRenderedPageBreak/>
        <w:t xml:space="preserve">maupun sukrosa, sehingga dapat dimanfaatkan menjadi sumber karbohidrat untuk pengolahan nata de pina, kandungan mineral pada bagian luar nanas dapat membantu metabolisma karbohidrat pada proses fermentasi [7]. Mengingat limbah nanas belum banyak dikelola dan dapat menyebabkan permasalahan lingkungan, maka diperlukan trobosan untuk memanfaatkan kembali limbah nanas. Kulit nanas sendiri merupakan bagian dari buah nanas yang tidak digunakan dan akan menjadi limbah, sehingga perlunya pengkajian tentang limbah kulit nanas ini sebagai substrat nata [8]. </w:t>
      </w:r>
    </w:p>
    <w:p w14:paraId="08D07F44" w14:textId="77777777" w:rsidR="00ED756A" w:rsidRPr="00ED756A" w:rsidRDefault="00ED756A" w:rsidP="00ED756A">
      <w:pPr>
        <w:suppressAutoHyphens/>
        <w:spacing w:after="0" w:line="276" w:lineRule="auto"/>
        <w:ind w:firstLine="294"/>
        <w:contextualSpacing/>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 xml:space="preserve">Salah satu trobosan yang dapat digunakan ialah memanfaatkan limbah nanas sebagai produk nata de pina. Hal ini untuk menjawab kekurangan bahan baku pembuatan nata yang saat ini sangat bergantung pada penggunaan bahan baku terbatas seperti air kelapa [9].  Nata adalah produk hasil fermentasi bakteri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yang merupakan lembaran selulosa dari glukosa yang terdapat pada kulit nanas [10]. Umumnya dalam pembuatan nata menggunakan bahan tambahan kimia atau sintesis seperti Amonium sulfat, dimana ZA ini digunakan sebagai sumber nitrogen bagi bakteri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sehingga dapat menambah produktivitasnya dalam mengubah gula ke air substrat menjadi serat selulosa atau yang biasa disebut dengan Nata [11]. Sebenarnya bibit nata yang di maksud adalah kelompok bakteri bernama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[12]. Pada pembentukan nata,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enzim yang dihasilkan mengubah gula sederhana membentuk serat selulosa kompleks [12]. Pembuatan nata de pina dapat memanfaatkan bakteri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dengan cara menginokulasi starter bakteri ke dalam sari nanas [13]. Kandungan gula yang terdapat pada kulit nanas juga menjadi salah satu syarat fermentasi bakteri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untuk menghasilkan nata,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menarik glukosa dari larutan gula dan menggabungkan dengan asam lemak dan membentuk “prekursor” pada jaringan sel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[8].</w:t>
      </w:r>
      <w:r w:rsidRPr="00ED756A">
        <w:rPr>
          <w:rFonts w:asciiTheme="majorBidi" w:eastAsia="Times New Roman" w:hAnsiTheme="majorBidi" w:cstheme="majorBidi"/>
          <w:i/>
          <w:iCs/>
          <w:sz w:val="20"/>
          <w:szCs w:val="20"/>
          <w:lang w:val="id-ID" w:eastAsia="zh-CN"/>
        </w:rPr>
        <w:t xml:space="preserve"> </w:t>
      </w:r>
    </w:p>
    <w:p w14:paraId="41AF0754" w14:textId="7C16553E" w:rsidR="00ED756A" w:rsidRPr="00ED756A" w:rsidRDefault="00ED756A" w:rsidP="00ED756A">
      <w:pPr>
        <w:suppressAutoHyphens/>
        <w:spacing w:after="0" w:line="276" w:lineRule="auto"/>
        <w:ind w:firstLine="294"/>
        <w:contextualSpacing/>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 xml:space="preserve">Selain gula sebagai sumber karbon dalam pembuatan nata, nata juga membutuhkan sumber nitrogen sebagai pengikat enzim – enzim ekstrakselular bakteri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pada pengolahan selulosa nata [14]. Aktivitas dan perkembangan bakteri </w:t>
      </w:r>
      <w:r w:rsidRPr="00ED756A">
        <w:rPr>
          <w:rFonts w:asciiTheme="majorBidi" w:eastAsia="Times New Roman" w:hAnsiTheme="majorBidi" w:cstheme="majorBidi"/>
          <w:i/>
          <w:iCs/>
          <w:sz w:val="20"/>
          <w:szCs w:val="20"/>
          <w:lang w:val="id-ID" w:eastAsia="zh-CN"/>
        </w:rPr>
        <w:t>Acetobacter xylinum</w:t>
      </w:r>
      <w:r w:rsidRPr="00ED756A">
        <w:rPr>
          <w:rFonts w:asciiTheme="majorBidi" w:eastAsia="Times New Roman" w:hAnsiTheme="majorBidi" w:cstheme="majorBidi"/>
          <w:sz w:val="20"/>
          <w:szCs w:val="20"/>
          <w:lang w:val="id-ID" w:eastAsia="zh-CN"/>
        </w:rPr>
        <w:t xml:space="preserve"> dirangsang oleh penambahan nitrogen yang tepat [14]. Umumnya dalam pembuatan nata memakai sumber nitrogen anorganik yang menyebabkan adanya pro dan kontra dalam keamanan pangan, oleh karena itu penelitian ini mengganti sumber nitrogen anorganik menjadi organik yang didapatkan dari sari </w:t>
      </w:r>
      <w:r w:rsidR="00E82190">
        <w:rPr>
          <w:rFonts w:asciiTheme="majorBidi" w:eastAsia="Times New Roman" w:hAnsiTheme="majorBidi" w:cstheme="majorBidi"/>
          <w:sz w:val="20"/>
          <w:szCs w:val="20"/>
          <w:lang w:val="id-ID" w:eastAsia="zh-CN"/>
        </w:rPr>
        <w:t>kecambah kacang hijau</w:t>
      </w:r>
      <w:r w:rsidRPr="00ED756A">
        <w:rPr>
          <w:rFonts w:asciiTheme="majorBidi" w:eastAsia="Times New Roman" w:hAnsiTheme="majorBidi" w:cstheme="majorBidi"/>
          <w:sz w:val="20"/>
          <w:szCs w:val="20"/>
          <w:lang w:val="id-ID" w:eastAsia="zh-CN"/>
        </w:rPr>
        <w:t xml:space="preserve">. Diketahui nitrogen yang terkandung dalam </w:t>
      </w:r>
      <w:r w:rsidR="00181060">
        <w:rPr>
          <w:rFonts w:asciiTheme="majorBidi" w:eastAsia="Times New Roman" w:hAnsiTheme="majorBidi" w:cstheme="majorBidi"/>
          <w:sz w:val="20"/>
          <w:szCs w:val="20"/>
          <w:lang w:val="id-ID" w:eastAsia="zh-CN"/>
        </w:rPr>
        <w:t>kecambah kacang hijau</w:t>
      </w:r>
      <w:r w:rsidRPr="00ED756A">
        <w:rPr>
          <w:rFonts w:asciiTheme="majorBidi" w:eastAsia="Times New Roman" w:hAnsiTheme="majorBidi" w:cstheme="majorBidi"/>
          <w:sz w:val="20"/>
          <w:szCs w:val="20"/>
          <w:lang w:val="id-ID" w:eastAsia="zh-CN"/>
        </w:rPr>
        <w:t xml:space="preserve"> segar yakni sebesar 20,5% sampai 21% [15]. </w:t>
      </w:r>
      <w:r w:rsidR="00181060">
        <w:rPr>
          <w:rFonts w:asciiTheme="majorBidi" w:eastAsia="Times New Roman" w:hAnsiTheme="majorBidi" w:cstheme="majorBidi"/>
          <w:sz w:val="20"/>
          <w:szCs w:val="20"/>
          <w:lang w:val="id-ID" w:eastAsia="zh-CN"/>
        </w:rPr>
        <w:t>Kecambah kacang hijau</w:t>
      </w:r>
      <w:r w:rsidRPr="00ED756A">
        <w:rPr>
          <w:rFonts w:asciiTheme="majorBidi" w:eastAsia="Times New Roman" w:hAnsiTheme="majorBidi" w:cstheme="majorBidi"/>
          <w:sz w:val="20"/>
          <w:szCs w:val="20"/>
          <w:lang w:val="id-ID" w:eastAsia="zh-CN"/>
        </w:rPr>
        <w:t xml:space="preserve"> sendiri mengandung Vitamin A, B kompleks, C, E, kalsium, zat besi, magnesium, kalium, serat, folat, asam amino dan protein [16]. Ekstrak tauge juga digunakan sebagai sumber nitrogen pada pengolahan nata de pina sari kulit nanas, hal ini untuk mencari konsentrasi ekstrak tauge yang optimal guna mengetahui karakteristik sifat fisiko kimia dan uji organoleptik nata menggunakan sumber nitrogen organik yaitu ekstrak </w:t>
      </w:r>
      <w:r w:rsidR="00267F08">
        <w:rPr>
          <w:rFonts w:asciiTheme="majorBidi" w:eastAsia="Times New Roman" w:hAnsiTheme="majorBidi" w:cstheme="majorBidi"/>
          <w:sz w:val="20"/>
          <w:szCs w:val="20"/>
          <w:lang w:val="id-ID" w:eastAsia="zh-CN"/>
        </w:rPr>
        <w:t>kecambah kacang hijau.</w:t>
      </w:r>
    </w:p>
    <w:p w14:paraId="72B9011F" w14:textId="0A1E3F40" w:rsidR="00ED756A" w:rsidRPr="00ED756A" w:rsidRDefault="00ED756A" w:rsidP="00ED756A">
      <w:pPr>
        <w:keepNext/>
        <w:numPr>
          <w:ilvl w:val="0"/>
          <w:numId w:val="27"/>
        </w:numPr>
        <w:tabs>
          <w:tab w:val="left" w:pos="0"/>
        </w:tabs>
        <w:suppressAutoHyphens/>
        <w:spacing w:before="288" w:after="144" w:line="240" w:lineRule="auto"/>
        <w:jc w:val="center"/>
        <w:outlineLvl w:val="0"/>
        <w:rPr>
          <w:rFonts w:asciiTheme="majorBidi" w:eastAsia="Times New Roman" w:hAnsiTheme="majorBidi" w:cstheme="majorBidi"/>
          <w:b/>
          <w:smallCaps/>
          <w:sz w:val="24"/>
          <w:szCs w:val="24"/>
          <w:lang w:val="id-ID" w:eastAsia="zh-CN"/>
        </w:rPr>
      </w:pPr>
      <w:r w:rsidRPr="00ED756A">
        <w:rPr>
          <w:rFonts w:asciiTheme="majorBidi" w:eastAsia="Times New Roman" w:hAnsiTheme="majorBidi" w:cstheme="majorBidi"/>
          <w:b/>
          <w:smallCaps/>
          <w:sz w:val="24"/>
          <w:szCs w:val="24"/>
          <w:lang w:val="id-ID" w:eastAsia="zh-CN"/>
        </w:rPr>
        <w:t>II. Metode</w:t>
      </w:r>
    </w:p>
    <w:p w14:paraId="3E6CF9C6" w14:textId="6041F3C1" w:rsidR="00ED756A" w:rsidRPr="00ED756A" w:rsidRDefault="00ED756A" w:rsidP="00ED756A">
      <w:pPr>
        <w:numPr>
          <w:ilvl w:val="0"/>
          <w:numId w:val="28"/>
        </w:numPr>
        <w:pBdr>
          <w:top w:val="nil"/>
          <w:left w:val="nil"/>
          <w:bottom w:val="nil"/>
          <w:right w:val="nil"/>
          <w:between w:val="nil"/>
        </w:pBdr>
        <w:suppressAutoHyphens/>
        <w:spacing w:after="0" w:line="240" w:lineRule="auto"/>
        <w:ind w:left="284" w:hanging="284"/>
        <w:contextualSpacing/>
        <w:jc w:val="both"/>
        <w:rPr>
          <w:rFonts w:asciiTheme="majorBidi" w:eastAsia="Times New Roman" w:hAnsiTheme="majorBidi" w:cstheme="majorBidi"/>
          <w:b/>
          <w:bCs/>
          <w:color w:val="000000"/>
          <w:sz w:val="20"/>
          <w:szCs w:val="20"/>
          <w:lang w:val="id-ID" w:eastAsia="zh-CN"/>
        </w:rPr>
      </w:pPr>
      <w:r w:rsidRPr="00ED756A">
        <w:rPr>
          <w:rFonts w:asciiTheme="majorBidi" w:eastAsia="Times New Roman" w:hAnsiTheme="majorBidi" w:cstheme="majorBidi"/>
          <w:b/>
          <w:bCs/>
          <w:color w:val="000000"/>
          <w:sz w:val="20"/>
          <w:szCs w:val="20"/>
          <w:lang w:val="id-ID" w:eastAsia="zh-CN"/>
        </w:rPr>
        <w:t xml:space="preserve">Waktu dan Tempat </w:t>
      </w:r>
    </w:p>
    <w:p w14:paraId="75B6EFFA" w14:textId="6522485B" w:rsidR="00ED756A" w:rsidRPr="00ED756A" w:rsidRDefault="00ED756A" w:rsidP="00ED756A">
      <w:pPr>
        <w:pBdr>
          <w:top w:val="nil"/>
          <w:left w:val="nil"/>
          <w:bottom w:val="nil"/>
          <w:right w:val="nil"/>
          <w:between w:val="nil"/>
        </w:pBdr>
        <w:suppressAutoHyphens/>
        <w:spacing w:after="0" w:line="240" w:lineRule="auto"/>
        <w:ind w:firstLine="284"/>
        <w:contextualSpacing/>
        <w:jc w:val="both"/>
        <w:rPr>
          <w:rFonts w:asciiTheme="majorBidi" w:eastAsia="Times New Roman" w:hAnsiTheme="majorBidi" w:cstheme="majorBidi"/>
          <w:color w:val="000000"/>
          <w:sz w:val="20"/>
          <w:szCs w:val="20"/>
          <w:lang w:val="id-ID" w:eastAsia="zh-CN"/>
        </w:rPr>
      </w:pPr>
      <w:r w:rsidRPr="00ED756A">
        <w:rPr>
          <w:rFonts w:asciiTheme="majorBidi" w:eastAsia="Times New Roman" w:hAnsiTheme="majorBidi" w:cstheme="majorBidi"/>
          <w:color w:val="000000"/>
          <w:sz w:val="20"/>
          <w:szCs w:val="20"/>
          <w:lang w:val="id-ID" w:eastAsia="zh-CN"/>
        </w:rPr>
        <w:t xml:space="preserve">Pelaksanaan penelitian ini </w:t>
      </w:r>
      <w:r w:rsidR="00A92DCA">
        <w:rPr>
          <w:rFonts w:asciiTheme="majorBidi" w:eastAsia="Times New Roman" w:hAnsiTheme="majorBidi" w:cstheme="majorBidi"/>
          <w:color w:val="000000"/>
          <w:sz w:val="20"/>
          <w:szCs w:val="20"/>
          <w:lang w:val="id-ID" w:eastAsia="zh-CN"/>
        </w:rPr>
        <w:t>mulai</w:t>
      </w:r>
      <w:r w:rsidRPr="00ED756A">
        <w:rPr>
          <w:rFonts w:asciiTheme="majorBidi" w:eastAsia="Times New Roman" w:hAnsiTheme="majorBidi" w:cstheme="majorBidi"/>
          <w:color w:val="000000"/>
          <w:sz w:val="20"/>
          <w:szCs w:val="20"/>
          <w:lang w:val="id-ID" w:eastAsia="zh-CN"/>
        </w:rPr>
        <w:t xml:space="preserve"> bulan Januari sampai bulan Juni 2024, pembuatan dan pengujian produk dilakukan di Labarotorium Pengembangan Pangan, Laboratorium Mikrobiologi, dan Analisa Pangan Program Studi Teknologi Pangan, Fakultas Sains dan Teknologi Universitas Muhammadiyah Sidoarjo.</w:t>
      </w:r>
    </w:p>
    <w:p w14:paraId="06213BDD" w14:textId="35E07120" w:rsidR="00ED756A" w:rsidRPr="00ED756A" w:rsidRDefault="00ED756A" w:rsidP="00ED756A">
      <w:pPr>
        <w:numPr>
          <w:ilvl w:val="0"/>
          <w:numId w:val="28"/>
        </w:numPr>
        <w:pBdr>
          <w:top w:val="nil"/>
          <w:left w:val="nil"/>
          <w:bottom w:val="nil"/>
          <w:right w:val="nil"/>
          <w:between w:val="nil"/>
        </w:pBdr>
        <w:suppressAutoHyphens/>
        <w:spacing w:after="0" w:line="240" w:lineRule="auto"/>
        <w:ind w:left="284" w:hanging="284"/>
        <w:contextualSpacing/>
        <w:jc w:val="both"/>
        <w:rPr>
          <w:rFonts w:asciiTheme="majorBidi" w:eastAsia="Times New Roman" w:hAnsiTheme="majorBidi" w:cstheme="majorBidi"/>
          <w:b/>
          <w:bCs/>
          <w:color w:val="000000"/>
          <w:sz w:val="20"/>
          <w:szCs w:val="20"/>
          <w:lang w:val="id-ID" w:eastAsia="zh-CN"/>
        </w:rPr>
      </w:pPr>
      <w:r w:rsidRPr="00ED756A">
        <w:rPr>
          <w:rFonts w:asciiTheme="majorBidi" w:eastAsia="Times New Roman" w:hAnsiTheme="majorBidi" w:cstheme="majorBidi"/>
          <w:b/>
          <w:bCs/>
          <w:color w:val="000000"/>
          <w:sz w:val="20"/>
          <w:szCs w:val="20"/>
          <w:lang w:val="id-ID" w:eastAsia="zh-CN"/>
        </w:rPr>
        <w:t>Alat dan Bahan</w:t>
      </w:r>
    </w:p>
    <w:p w14:paraId="44025272" w14:textId="18A38D78" w:rsidR="00ED756A" w:rsidRPr="00B20A4B" w:rsidRDefault="00ED756A" w:rsidP="00DE4874">
      <w:pPr>
        <w:pBdr>
          <w:top w:val="nil"/>
          <w:left w:val="nil"/>
          <w:bottom w:val="nil"/>
          <w:right w:val="nil"/>
          <w:between w:val="nil"/>
        </w:pBdr>
        <w:suppressAutoHyphens/>
        <w:spacing w:after="0" w:line="240" w:lineRule="auto"/>
        <w:ind w:firstLine="284"/>
        <w:contextualSpacing/>
        <w:jc w:val="both"/>
        <w:rPr>
          <w:rFonts w:asciiTheme="majorBidi" w:eastAsia="Times New Roman" w:hAnsiTheme="majorBidi" w:cstheme="majorBidi"/>
          <w:color w:val="000000"/>
          <w:sz w:val="20"/>
          <w:szCs w:val="20"/>
          <w:lang w:val="id-ID" w:eastAsia="zh-CN"/>
        </w:rPr>
      </w:pPr>
      <w:r w:rsidRPr="00ED756A">
        <w:rPr>
          <w:rFonts w:asciiTheme="majorBidi" w:eastAsia="Times New Roman" w:hAnsiTheme="majorBidi" w:cstheme="majorBidi"/>
          <w:color w:val="000000"/>
          <w:sz w:val="20"/>
          <w:szCs w:val="20"/>
          <w:lang w:val="id-ID" w:eastAsia="zh-CN"/>
        </w:rPr>
        <w:t>Alat yang diperlukan dalam membuat nata de pina adalah pisau, timbangan, loyang plastik, saringan</w:t>
      </w:r>
      <w:r w:rsidR="00E90A7D">
        <w:rPr>
          <w:rFonts w:asciiTheme="majorBidi" w:eastAsia="Times New Roman" w:hAnsiTheme="majorBidi" w:cstheme="majorBidi"/>
          <w:color w:val="000000"/>
          <w:sz w:val="20"/>
          <w:szCs w:val="20"/>
          <w:lang w:val="id-ID" w:eastAsia="zh-CN"/>
        </w:rPr>
        <w:t xml:space="preserve"> 100 </w:t>
      </w:r>
      <w:r w:rsidR="00E90A7D">
        <w:rPr>
          <w:rFonts w:asciiTheme="majorBidi" w:eastAsia="Times New Roman" w:hAnsiTheme="majorBidi" w:cstheme="majorBidi"/>
          <w:i/>
          <w:iCs/>
          <w:color w:val="000000"/>
          <w:sz w:val="20"/>
          <w:szCs w:val="20"/>
          <w:lang w:val="id-ID" w:eastAsia="zh-CN"/>
        </w:rPr>
        <w:t>mesh</w:t>
      </w:r>
      <w:r w:rsidRPr="00ED756A">
        <w:rPr>
          <w:rFonts w:asciiTheme="majorBidi" w:eastAsia="Times New Roman" w:hAnsiTheme="majorBidi" w:cstheme="majorBidi"/>
          <w:color w:val="000000"/>
          <w:sz w:val="20"/>
          <w:szCs w:val="20"/>
          <w:lang w:val="id-ID" w:eastAsia="zh-CN"/>
        </w:rPr>
        <w:t>, gelas ukur, panci, kompor, alat pengaduk, dan alumunium foil. Sedangkan alat yang diperlukan untuk pengujian ialah, timbangan analitik</w:t>
      </w:r>
      <w:r w:rsidR="00E3729E">
        <w:rPr>
          <w:rFonts w:asciiTheme="majorBidi" w:eastAsia="Times New Roman" w:hAnsiTheme="majorBidi" w:cstheme="majorBidi"/>
          <w:color w:val="000000"/>
          <w:sz w:val="20"/>
          <w:szCs w:val="20"/>
          <w:lang w:val="id-ID" w:eastAsia="zh-CN"/>
        </w:rPr>
        <w:t xml:space="preserve">, jangka sorong digital, dan </w:t>
      </w:r>
      <w:r w:rsidR="00E3729E" w:rsidRPr="00E3729E">
        <w:rPr>
          <w:rFonts w:asciiTheme="majorBidi" w:eastAsia="Times New Roman" w:hAnsiTheme="majorBidi" w:cstheme="majorBidi"/>
          <w:i/>
          <w:iCs/>
          <w:color w:val="000000"/>
          <w:sz w:val="20"/>
          <w:szCs w:val="20"/>
          <w:lang w:val="id-ID" w:eastAsia="zh-CN"/>
        </w:rPr>
        <w:t>color reader</w:t>
      </w:r>
      <w:r w:rsidRPr="00ED756A">
        <w:rPr>
          <w:rFonts w:asciiTheme="majorBidi" w:eastAsia="Times New Roman" w:hAnsiTheme="majorBidi" w:cstheme="majorBidi"/>
          <w:color w:val="000000"/>
          <w:sz w:val="20"/>
          <w:szCs w:val="20"/>
          <w:lang w:val="id-ID" w:eastAsia="zh-CN"/>
        </w:rPr>
        <w:t xml:space="preserve">. Dalam pengolahan nata de pina diperlukan bahan – bahan antara lain, kulit nanas berasal pasar Mojosari, </w:t>
      </w:r>
      <w:r w:rsidR="00450762">
        <w:rPr>
          <w:rFonts w:asciiTheme="majorBidi" w:eastAsia="Times New Roman" w:hAnsiTheme="majorBidi" w:cstheme="majorBidi"/>
          <w:color w:val="000000"/>
          <w:sz w:val="20"/>
          <w:szCs w:val="20"/>
          <w:lang w:val="id-ID" w:eastAsia="zh-CN"/>
        </w:rPr>
        <w:t>kecambah kacang hijau</w:t>
      </w:r>
      <w:r w:rsidRPr="00ED756A">
        <w:rPr>
          <w:rFonts w:asciiTheme="majorBidi" w:eastAsia="Times New Roman" w:hAnsiTheme="majorBidi" w:cstheme="majorBidi"/>
          <w:color w:val="000000"/>
          <w:sz w:val="20"/>
          <w:szCs w:val="20"/>
          <w:lang w:val="id-ID" w:eastAsia="zh-CN"/>
        </w:rPr>
        <w:t xml:space="preserve"> usia 3 hari berasal dari budidaya kecambah Dusun Dateng Ds. Watesnegoro, bakteri </w:t>
      </w:r>
      <w:r w:rsidRPr="00ED756A">
        <w:rPr>
          <w:rFonts w:asciiTheme="majorBidi" w:eastAsia="Times New Roman" w:hAnsiTheme="majorBidi" w:cstheme="majorBidi"/>
          <w:i/>
          <w:iCs/>
          <w:color w:val="000000"/>
          <w:sz w:val="20"/>
          <w:szCs w:val="20"/>
          <w:lang w:val="id-ID" w:eastAsia="zh-CN"/>
        </w:rPr>
        <w:t>Acetobacter xylinum</w:t>
      </w:r>
      <w:r w:rsidRPr="00ED756A">
        <w:rPr>
          <w:rFonts w:asciiTheme="majorBidi" w:eastAsia="Times New Roman" w:hAnsiTheme="majorBidi" w:cstheme="majorBidi"/>
          <w:color w:val="000000"/>
          <w:sz w:val="20"/>
          <w:szCs w:val="20"/>
          <w:lang w:val="id-ID" w:eastAsia="zh-CN"/>
        </w:rPr>
        <w:t xml:space="preserve">, Asam Cuka, Air dan gula pasir. </w:t>
      </w:r>
    </w:p>
    <w:p w14:paraId="4BD8DA63" w14:textId="2EA714B9" w:rsidR="001A41BB" w:rsidRPr="00ED756A" w:rsidRDefault="001A41BB" w:rsidP="00ED756A">
      <w:pPr>
        <w:pBdr>
          <w:top w:val="nil"/>
          <w:left w:val="nil"/>
          <w:bottom w:val="nil"/>
          <w:right w:val="nil"/>
          <w:between w:val="nil"/>
        </w:pBdr>
        <w:suppressAutoHyphens/>
        <w:spacing w:after="0" w:line="240" w:lineRule="auto"/>
        <w:ind w:firstLine="284"/>
        <w:contextualSpacing/>
        <w:jc w:val="both"/>
        <w:rPr>
          <w:rFonts w:asciiTheme="majorBidi" w:eastAsia="Times New Roman" w:hAnsiTheme="majorBidi" w:cstheme="majorBidi"/>
          <w:color w:val="000000"/>
          <w:sz w:val="20"/>
          <w:szCs w:val="20"/>
          <w:lang w:val="id-ID" w:eastAsia="zh-CN"/>
        </w:rPr>
      </w:pPr>
    </w:p>
    <w:p w14:paraId="2821ABFE" w14:textId="77777777" w:rsidR="00ED756A" w:rsidRPr="00ED756A" w:rsidRDefault="00ED756A" w:rsidP="00ED756A">
      <w:pPr>
        <w:numPr>
          <w:ilvl w:val="0"/>
          <w:numId w:val="28"/>
        </w:numPr>
        <w:pBdr>
          <w:top w:val="nil"/>
          <w:left w:val="nil"/>
          <w:bottom w:val="nil"/>
          <w:right w:val="nil"/>
          <w:between w:val="nil"/>
        </w:pBdr>
        <w:suppressAutoHyphens/>
        <w:spacing w:after="0" w:line="240" w:lineRule="auto"/>
        <w:ind w:left="284" w:hanging="284"/>
        <w:contextualSpacing/>
        <w:jc w:val="both"/>
        <w:rPr>
          <w:rFonts w:asciiTheme="majorBidi" w:eastAsia="Times New Roman" w:hAnsiTheme="majorBidi" w:cstheme="majorBidi"/>
          <w:b/>
          <w:bCs/>
          <w:color w:val="000000"/>
          <w:sz w:val="20"/>
          <w:szCs w:val="20"/>
          <w:lang w:val="id-ID" w:eastAsia="zh-CN"/>
        </w:rPr>
      </w:pPr>
      <w:r w:rsidRPr="00ED756A">
        <w:rPr>
          <w:rFonts w:asciiTheme="majorBidi" w:eastAsia="Times New Roman" w:hAnsiTheme="majorBidi" w:cstheme="majorBidi"/>
          <w:b/>
          <w:bCs/>
          <w:color w:val="000000"/>
          <w:sz w:val="20"/>
          <w:szCs w:val="20"/>
          <w:lang w:val="id-ID" w:eastAsia="zh-CN"/>
        </w:rPr>
        <w:t>Rancangan Penelitian</w:t>
      </w:r>
    </w:p>
    <w:p w14:paraId="2ECFFB2D" w14:textId="202B425E" w:rsidR="00ED756A" w:rsidRPr="00ED756A" w:rsidRDefault="00ED756A" w:rsidP="00ED756A">
      <w:pPr>
        <w:pBdr>
          <w:top w:val="nil"/>
          <w:left w:val="nil"/>
          <w:bottom w:val="nil"/>
          <w:right w:val="nil"/>
          <w:between w:val="nil"/>
        </w:pBdr>
        <w:suppressAutoHyphens/>
        <w:spacing w:after="0" w:line="240" w:lineRule="auto"/>
        <w:ind w:firstLine="284"/>
        <w:contextualSpacing/>
        <w:jc w:val="both"/>
        <w:rPr>
          <w:rFonts w:asciiTheme="majorBidi" w:eastAsia="Times New Roman" w:hAnsiTheme="majorBidi" w:cstheme="majorBidi"/>
          <w:color w:val="000000"/>
          <w:sz w:val="20"/>
          <w:szCs w:val="20"/>
          <w:lang w:val="id-ID" w:eastAsia="zh-CN"/>
        </w:rPr>
      </w:pPr>
      <w:r w:rsidRPr="00ED756A">
        <w:rPr>
          <w:rFonts w:asciiTheme="majorBidi" w:eastAsia="Times New Roman" w:hAnsiTheme="majorBidi" w:cstheme="majorBidi"/>
          <w:color w:val="000000"/>
          <w:sz w:val="20"/>
          <w:szCs w:val="20"/>
          <w:lang w:val="id-ID" w:eastAsia="zh-CN"/>
        </w:rPr>
        <w:t>Rancangan penelitian ini menggunakan Rancangan Acak Kelompok dengan faktor konsentrasi sari tauge. Dari faktor tersebut menggunakan 7 perlakuan yaitu pemberian konsentrasi sari tauge T1 (5%), T2 (10%), T3 (15%), T4 (20%), T5 (25%), T6 (30%), T7 (35%). Masing – masing perlakuan diulang 3 kali.</w:t>
      </w:r>
    </w:p>
    <w:p w14:paraId="7BE3C742" w14:textId="5B12A40E" w:rsidR="00ED756A" w:rsidRPr="00ED756A" w:rsidRDefault="00ED756A" w:rsidP="00ED756A">
      <w:pPr>
        <w:spacing w:after="0" w:line="240" w:lineRule="auto"/>
        <w:rPr>
          <w:rFonts w:asciiTheme="majorBidi" w:eastAsia="Times New Roman" w:hAnsiTheme="majorBidi" w:cstheme="majorBidi"/>
          <w:color w:val="000000"/>
          <w:sz w:val="20"/>
          <w:szCs w:val="20"/>
          <w:lang w:val="id-ID" w:eastAsia="zh-CN"/>
        </w:rPr>
      </w:pPr>
    </w:p>
    <w:p w14:paraId="6C602DFA" w14:textId="77777777" w:rsidR="00ED756A" w:rsidRPr="00ED756A" w:rsidRDefault="00ED756A" w:rsidP="00ED756A">
      <w:pPr>
        <w:numPr>
          <w:ilvl w:val="0"/>
          <w:numId w:val="28"/>
        </w:numPr>
        <w:pBdr>
          <w:top w:val="nil"/>
          <w:left w:val="nil"/>
          <w:bottom w:val="nil"/>
          <w:right w:val="nil"/>
          <w:between w:val="nil"/>
        </w:pBdr>
        <w:suppressAutoHyphens/>
        <w:spacing w:after="0" w:line="240" w:lineRule="auto"/>
        <w:ind w:left="284" w:hanging="284"/>
        <w:contextualSpacing/>
        <w:jc w:val="both"/>
        <w:rPr>
          <w:rFonts w:asciiTheme="majorBidi" w:eastAsia="Times New Roman" w:hAnsiTheme="majorBidi" w:cstheme="majorBidi"/>
          <w:b/>
          <w:bCs/>
          <w:color w:val="000000"/>
          <w:sz w:val="20"/>
          <w:szCs w:val="20"/>
          <w:lang w:val="id-ID" w:eastAsia="zh-CN"/>
        </w:rPr>
      </w:pPr>
      <w:r w:rsidRPr="00ED756A">
        <w:rPr>
          <w:rFonts w:asciiTheme="majorBidi" w:eastAsia="Times New Roman" w:hAnsiTheme="majorBidi" w:cstheme="majorBidi"/>
          <w:b/>
          <w:bCs/>
          <w:color w:val="000000"/>
          <w:sz w:val="20"/>
          <w:szCs w:val="20"/>
          <w:lang w:val="id-ID" w:eastAsia="zh-CN"/>
        </w:rPr>
        <w:t>Variabel Pengamatan</w:t>
      </w:r>
    </w:p>
    <w:p w14:paraId="40D0CB87" w14:textId="6386DB6E" w:rsidR="00ED756A" w:rsidRPr="00ED756A" w:rsidRDefault="00ED756A" w:rsidP="00ED756A">
      <w:pPr>
        <w:pBdr>
          <w:top w:val="nil"/>
          <w:left w:val="nil"/>
          <w:bottom w:val="nil"/>
          <w:right w:val="nil"/>
          <w:between w:val="nil"/>
        </w:pBdr>
        <w:suppressAutoHyphens/>
        <w:spacing w:after="0" w:line="240" w:lineRule="auto"/>
        <w:ind w:left="284" w:firstLine="436"/>
        <w:contextualSpacing/>
        <w:jc w:val="both"/>
        <w:rPr>
          <w:rFonts w:asciiTheme="majorBidi" w:eastAsia="Times New Roman" w:hAnsiTheme="majorBidi" w:cstheme="majorBidi"/>
          <w:b/>
          <w:bCs/>
          <w:color w:val="000000"/>
          <w:sz w:val="20"/>
          <w:szCs w:val="20"/>
          <w:lang w:val="id-ID" w:eastAsia="zh-CN"/>
        </w:rPr>
      </w:pPr>
      <w:r w:rsidRPr="00ED756A">
        <w:rPr>
          <w:rFonts w:asciiTheme="majorBidi" w:eastAsia="Times New Roman" w:hAnsiTheme="majorBidi" w:cstheme="majorBidi"/>
          <w:color w:val="000000"/>
          <w:sz w:val="20"/>
          <w:szCs w:val="20"/>
          <w:lang w:val="id-ID" w:eastAsia="zh-CN"/>
        </w:rPr>
        <w:lastRenderedPageBreak/>
        <w:t xml:space="preserve">Pengamatan pada penelitian ini meliputi pengamatan analisis kimia, fisik dan organoleptik. Analisis kimia meliputi Kadar air [10], %Protein [17], dan % Nitrogen. Analisis fisik berupa Warna fisik, Ketebalan dan Berat Nata [7]. </w:t>
      </w:r>
    </w:p>
    <w:p w14:paraId="251CCFB0" w14:textId="77777777" w:rsidR="00ED756A" w:rsidRPr="00ED756A" w:rsidRDefault="00ED756A" w:rsidP="00ED756A">
      <w:pPr>
        <w:pBdr>
          <w:top w:val="nil"/>
          <w:left w:val="nil"/>
          <w:bottom w:val="nil"/>
          <w:right w:val="nil"/>
          <w:between w:val="nil"/>
        </w:pBdr>
        <w:suppressAutoHyphens/>
        <w:spacing w:after="0" w:line="240" w:lineRule="auto"/>
        <w:ind w:firstLine="284"/>
        <w:contextualSpacing/>
        <w:jc w:val="both"/>
        <w:rPr>
          <w:rFonts w:asciiTheme="majorBidi" w:eastAsia="Times New Roman" w:hAnsiTheme="majorBidi" w:cstheme="majorBidi"/>
          <w:color w:val="000000"/>
          <w:sz w:val="20"/>
          <w:szCs w:val="20"/>
          <w:lang w:val="id-ID" w:eastAsia="zh-CN"/>
        </w:rPr>
      </w:pPr>
    </w:p>
    <w:p w14:paraId="5D585E04" w14:textId="4AD68392" w:rsidR="00ED756A" w:rsidRPr="00ED756A" w:rsidRDefault="00ED756A" w:rsidP="00ED756A">
      <w:pPr>
        <w:numPr>
          <w:ilvl w:val="0"/>
          <w:numId w:val="28"/>
        </w:numPr>
        <w:pBdr>
          <w:top w:val="nil"/>
          <w:left w:val="nil"/>
          <w:bottom w:val="nil"/>
          <w:right w:val="nil"/>
          <w:between w:val="nil"/>
        </w:pBdr>
        <w:suppressAutoHyphens/>
        <w:spacing w:after="0" w:line="240" w:lineRule="auto"/>
        <w:ind w:left="284" w:hanging="284"/>
        <w:contextualSpacing/>
        <w:jc w:val="both"/>
        <w:rPr>
          <w:rFonts w:asciiTheme="majorBidi" w:eastAsia="Times New Roman" w:hAnsiTheme="majorBidi" w:cstheme="majorBidi"/>
          <w:b/>
          <w:bCs/>
          <w:color w:val="000000"/>
          <w:sz w:val="20"/>
          <w:szCs w:val="20"/>
          <w:lang w:val="id-ID" w:eastAsia="zh-CN"/>
        </w:rPr>
      </w:pPr>
      <w:r w:rsidRPr="00ED756A">
        <w:rPr>
          <w:rFonts w:asciiTheme="majorBidi" w:eastAsia="Times New Roman" w:hAnsiTheme="majorBidi" w:cstheme="majorBidi"/>
          <w:b/>
          <w:bCs/>
          <w:color w:val="000000"/>
          <w:sz w:val="20"/>
          <w:szCs w:val="20"/>
          <w:lang w:val="id-ID" w:eastAsia="zh-CN"/>
        </w:rPr>
        <w:t>Analisis Data</w:t>
      </w:r>
    </w:p>
    <w:p w14:paraId="221B9972" w14:textId="3F177397" w:rsidR="00ED756A" w:rsidRPr="00ED756A" w:rsidRDefault="00ED756A" w:rsidP="00ED756A">
      <w:pPr>
        <w:pBdr>
          <w:top w:val="nil"/>
          <w:left w:val="nil"/>
          <w:bottom w:val="nil"/>
          <w:right w:val="nil"/>
          <w:between w:val="nil"/>
        </w:pBdr>
        <w:suppressAutoHyphens/>
        <w:spacing w:after="0" w:line="240" w:lineRule="auto"/>
        <w:ind w:firstLine="284"/>
        <w:contextualSpacing/>
        <w:jc w:val="both"/>
        <w:rPr>
          <w:rFonts w:asciiTheme="majorBidi" w:eastAsia="Times New Roman" w:hAnsiTheme="majorBidi" w:cstheme="majorBidi"/>
          <w:color w:val="000000"/>
          <w:sz w:val="20"/>
          <w:szCs w:val="20"/>
          <w:lang w:val="id-ID" w:eastAsia="zh-CN"/>
        </w:rPr>
      </w:pPr>
      <w:r w:rsidRPr="00ED756A">
        <w:rPr>
          <w:rFonts w:asciiTheme="majorBidi" w:eastAsia="Times New Roman" w:hAnsiTheme="majorBidi" w:cstheme="majorBidi"/>
          <w:color w:val="000000"/>
          <w:sz w:val="20"/>
          <w:szCs w:val="20"/>
          <w:lang w:val="id-ID" w:eastAsia="zh-CN"/>
        </w:rPr>
        <w:t xml:space="preserve">Analisis data penelitian menggunakan Analysis of variance (ANOVA) dan uji Beda Nyata Jujur (BNJ) jika didapat hasil yang sangat nyata dengan signifikansi 5%. </w:t>
      </w:r>
    </w:p>
    <w:p w14:paraId="17DA63A9" w14:textId="085BF052" w:rsidR="00ED756A" w:rsidRPr="00ED756A" w:rsidRDefault="00ED756A" w:rsidP="00ED756A">
      <w:pPr>
        <w:pBdr>
          <w:top w:val="nil"/>
          <w:left w:val="nil"/>
          <w:bottom w:val="nil"/>
          <w:right w:val="nil"/>
          <w:between w:val="nil"/>
        </w:pBdr>
        <w:suppressAutoHyphens/>
        <w:spacing w:after="0" w:line="240" w:lineRule="auto"/>
        <w:ind w:firstLine="284"/>
        <w:contextualSpacing/>
        <w:jc w:val="both"/>
        <w:rPr>
          <w:rFonts w:asciiTheme="majorBidi" w:eastAsia="Times New Roman" w:hAnsiTheme="majorBidi" w:cstheme="majorBidi"/>
          <w:color w:val="000000"/>
          <w:sz w:val="20"/>
          <w:szCs w:val="20"/>
          <w:lang w:val="id-ID" w:eastAsia="zh-CN"/>
        </w:rPr>
      </w:pPr>
    </w:p>
    <w:p w14:paraId="302E1B8B" w14:textId="08AF033B" w:rsidR="00ED756A" w:rsidRPr="00ED756A" w:rsidRDefault="00ED756A" w:rsidP="00ED756A">
      <w:pPr>
        <w:numPr>
          <w:ilvl w:val="0"/>
          <w:numId w:val="28"/>
        </w:numPr>
        <w:pBdr>
          <w:top w:val="nil"/>
          <w:left w:val="nil"/>
          <w:bottom w:val="nil"/>
          <w:right w:val="nil"/>
          <w:between w:val="nil"/>
        </w:pBdr>
        <w:suppressAutoHyphens/>
        <w:spacing w:after="0" w:line="240" w:lineRule="auto"/>
        <w:ind w:left="284" w:hanging="284"/>
        <w:contextualSpacing/>
        <w:jc w:val="both"/>
        <w:rPr>
          <w:rFonts w:asciiTheme="majorBidi" w:eastAsia="Times New Roman" w:hAnsiTheme="majorBidi" w:cstheme="majorBidi"/>
          <w:b/>
          <w:bCs/>
          <w:color w:val="000000"/>
          <w:sz w:val="20"/>
          <w:szCs w:val="20"/>
          <w:lang w:val="id-ID" w:eastAsia="zh-CN"/>
        </w:rPr>
      </w:pPr>
      <w:r w:rsidRPr="00ED756A">
        <w:rPr>
          <w:rFonts w:asciiTheme="majorBidi" w:eastAsia="Times New Roman" w:hAnsiTheme="majorBidi" w:cstheme="majorBidi"/>
          <w:b/>
          <w:bCs/>
          <w:color w:val="000000"/>
          <w:sz w:val="20"/>
          <w:szCs w:val="20"/>
          <w:lang w:val="id-ID" w:eastAsia="zh-CN"/>
        </w:rPr>
        <w:t>Prosedur Penelitian</w:t>
      </w:r>
    </w:p>
    <w:p w14:paraId="73E37278" w14:textId="1B76B09B" w:rsidR="00ED756A" w:rsidRPr="00ED756A" w:rsidRDefault="00ED756A" w:rsidP="00ED756A">
      <w:pPr>
        <w:pBdr>
          <w:top w:val="nil"/>
          <w:left w:val="nil"/>
          <w:bottom w:val="nil"/>
          <w:right w:val="nil"/>
          <w:between w:val="nil"/>
        </w:pBdr>
        <w:suppressAutoHyphens/>
        <w:spacing w:after="0" w:line="240" w:lineRule="auto"/>
        <w:ind w:firstLine="284"/>
        <w:contextualSpacing/>
        <w:jc w:val="both"/>
        <w:rPr>
          <w:rFonts w:asciiTheme="majorBidi" w:eastAsia="Times New Roman" w:hAnsiTheme="majorBidi" w:cstheme="majorBidi"/>
          <w:sz w:val="20"/>
          <w:szCs w:val="20"/>
          <w:lang w:val="id-ID" w:eastAsia="zh-CN"/>
        </w:rPr>
      </w:pPr>
      <w:bookmarkStart w:id="1" w:name="_Hlk173394013"/>
      <w:r w:rsidRPr="00ED756A">
        <w:rPr>
          <w:rFonts w:asciiTheme="majorBidi" w:eastAsia="Times New Roman" w:hAnsiTheme="majorBidi" w:cstheme="majorBidi"/>
          <w:sz w:val="20"/>
          <w:szCs w:val="20"/>
          <w:lang w:val="id-ID" w:eastAsia="zh-CN"/>
        </w:rPr>
        <w:t>Pembuatan Nata de pina dibagi menjadi tiga tahapan yaitu:</w:t>
      </w:r>
    </w:p>
    <w:p w14:paraId="77AB50AA" w14:textId="32BBD268" w:rsidR="00ED756A" w:rsidRPr="00ED756A" w:rsidRDefault="00ED756A" w:rsidP="00ED756A">
      <w:pPr>
        <w:numPr>
          <w:ilvl w:val="0"/>
          <w:numId w:val="29"/>
        </w:numPr>
        <w:pBdr>
          <w:top w:val="nil"/>
          <w:left w:val="nil"/>
          <w:bottom w:val="nil"/>
          <w:right w:val="nil"/>
          <w:between w:val="nil"/>
        </w:pBdr>
        <w:suppressAutoHyphens/>
        <w:spacing w:after="0" w:line="240" w:lineRule="auto"/>
        <w:contextualSpacing/>
        <w:jc w:val="both"/>
        <w:rPr>
          <w:rFonts w:asciiTheme="majorBidi" w:eastAsia="Times New Roman" w:hAnsiTheme="majorBidi" w:cstheme="majorBidi"/>
          <w:b/>
          <w:bCs/>
          <w:color w:val="000000"/>
          <w:sz w:val="20"/>
          <w:szCs w:val="20"/>
          <w:lang w:val="id-ID" w:eastAsia="zh-CN"/>
        </w:rPr>
      </w:pPr>
      <w:r w:rsidRPr="00ED756A">
        <w:rPr>
          <w:rFonts w:asciiTheme="majorBidi" w:eastAsia="Times New Roman" w:hAnsiTheme="majorBidi" w:cstheme="majorBidi"/>
          <w:sz w:val="20"/>
          <w:szCs w:val="20"/>
          <w:lang w:val="id-ID" w:eastAsia="zh-CN"/>
        </w:rPr>
        <w:t xml:space="preserve">Pembuatan sari </w:t>
      </w:r>
      <w:r w:rsidR="00A92DCA">
        <w:rPr>
          <w:rFonts w:asciiTheme="majorBidi" w:eastAsia="Times New Roman" w:hAnsiTheme="majorBidi" w:cstheme="majorBidi"/>
          <w:sz w:val="20"/>
          <w:szCs w:val="20"/>
          <w:lang w:val="id-ID" w:eastAsia="zh-CN"/>
        </w:rPr>
        <w:t>kecambah kacang hijau</w:t>
      </w:r>
    </w:p>
    <w:p w14:paraId="02427955" w14:textId="629864B5" w:rsidR="00ED756A" w:rsidRPr="004B1F1A" w:rsidRDefault="00ED756A" w:rsidP="004B1F1A">
      <w:pPr>
        <w:suppressAutoHyphens/>
        <w:spacing w:after="0" w:line="276" w:lineRule="auto"/>
        <w:ind w:left="644" w:right="4"/>
        <w:contextualSpacing/>
        <w:jc w:val="both"/>
        <w:rPr>
          <w:rFonts w:asciiTheme="majorBidi" w:eastAsia="Times New Roman" w:hAnsiTheme="majorBidi" w:cstheme="majorBidi"/>
          <w:b/>
          <w:bCs/>
          <w:sz w:val="20"/>
          <w:szCs w:val="20"/>
          <w:lang w:val="sv-SE" w:eastAsia="zh-CN"/>
        </w:rPr>
      </w:pPr>
      <w:r w:rsidRPr="00ED756A">
        <w:rPr>
          <w:rFonts w:asciiTheme="majorBidi" w:eastAsia="Times New Roman" w:hAnsiTheme="majorBidi" w:cstheme="majorBidi"/>
          <w:sz w:val="20"/>
          <w:szCs w:val="20"/>
          <w:lang w:val="sv-SE" w:eastAsia="zh-CN"/>
        </w:rPr>
        <w:t xml:space="preserve">Sari </w:t>
      </w:r>
      <w:r w:rsidR="00450762">
        <w:rPr>
          <w:rFonts w:asciiTheme="majorBidi" w:eastAsia="Times New Roman" w:hAnsiTheme="majorBidi" w:cstheme="majorBidi"/>
          <w:sz w:val="20"/>
          <w:szCs w:val="20"/>
          <w:lang w:val="sv-SE" w:eastAsia="zh-CN"/>
        </w:rPr>
        <w:t>kecambah kacang hijau</w:t>
      </w:r>
      <w:r w:rsidRPr="00ED756A">
        <w:rPr>
          <w:rFonts w:asciiTheme="majorBidi" w:eastAsia="Times New Roman" w:hAnsiTheme="majorBidi" w:cstheme="majorBidi"/>
          <w:sz w:val="20"/>
          <w:szCs w:val="20"/>
          <w:lang w:val="sv-SE" w:eastAsia="zh-CN"/>
        </w:rPr>
        <w:t xml:space="preserve"> didapatkan dengan cara, </w:t>
      </w:r>
      <w:r w:rsidR="00450762">
        <w:rPr>
          <w:rFonts w:asciiTheme="majorBidi" w:eastAsia="Times New Roman" w:hAnsiTheme="majorBidi" w:cstheme="majorBidi"/>
          <w:sz w:val="20"/>
          <w:szCs w:val="20"/>
          <w:lang w:val="sv-SE" w:eastAsia="zh-CN"/>
        </w:rPr>
        <w:t>kecambah kacang hijau</w:t>
      </w:r>
      <w:r w:rsidRPr="00ED756A">
        <w:rPr>
          <w:rFonts w:asciiTheme="majorBidi" w:eastAsia="Times New Roman" w:hAnsiTheme="majorBidi" w:cstheme="majorBidi"/>
          <w:sz w:val="20"/>
          <w:szCs w:val="20"/>
          <w:lang w:val="sv-SE" w:eastAsia="zh-CN"/>
        </w:rPr>
        <w:t xml:space="preserve"> segar usia 3 hari dicuci hingga bersih menggunakan air mengalir, ditimbang dan di tambahkan air 1:1 (b/v), dihaluskan menggunakan blender, kemudian di saring menggunakan saringan</w:t>
      </w:r>
      <w:r w:rsidR="004B1F1A">
        <w:rPr>
          <w:rFonts w:asciiTheme="majorBidi" w:eastAsia="Times New Roman" w:hAnsiTheme="majorBidi" w:cstheme="majorBidi"/>
          <w:sz w:val="20"/>
          <w:szCs w:val="20"/>
          <w:lang w:val="sv-SE" w:eastAsia="zh-CN"/>
        </w:rPr>
        <w:t xml:space="preserve"> 100 </w:t>
      </w:r>
      <w:r w:rsidR="004B1F1A" w:rsidRPr="004B1F1A">
        <w:rPr>
          <w:rFonts w:asciiTheme="majorBidi" w:eastAsia="Times New Roman" w:hAnsiTheme="majorBidi" w:cstheme="majorBidi"/>
          <w:i/>
          <w:iCs/>
          <w:sz w:val="20"/>
          <w:szCs w:val="20"/>
          <w:lang w:val="sv-SE" w:eastAsia="zh-CN"/>
        </w:rPr>
        <w:t>mesh</w:t>
      </w:r>
      <w:r w:rsidRPr="00ED756A">
        <w:rPr>
          <w:rFonts w:asciiTheme="majorBidi" w:eastAsia="Times New Roman" w:hAnsiTheme="majorBidi" w:cstheme="majorBidi"/>
          <w:sz w:val="20"/>
          <w:szCs w:val="20"/>
          <w:lang w:val="sv-SE" w:eastAsia="zh-CN"/>
        </w:rPr>
        <w:t xml:space="preserve">. </w:t>
      </w:r>
      <w:r w:rsidRPr="00ED756A">
        <w:rPr>
          <w:rFonts w:asciiTheme="majorBidi" w:eastAsia="Times New Roman" w:hAnsiTheme="majorBidi" w:cstheme="majorBidi"/>
          <w:color w:val="000000"/>
          <w:sz w:val="20"/>
          <w:szCs w:val="20"/>
          <w:lang w:val="id-ID" w:eastAsia="zh-CN"/>
        </w:rPr>
        <w:t xml:space="preserve">Diagram alir proses pembuatan sari </w:t>
      </w:r>
      <w:r w:rsidR="00994339">
        <w:rPr>
          <w:rFonts w:asciiTheme="majorBidi" w:eastAsia="Times New Roman" w:hAnsiTheme="majorBidi" w:cstheme="majorBidi"/>
          <w:color w:val="000000"/>
          <w:sz w:val="20"/>
          <w:szCs w:val="20"/>
          <w:lang w:val="id-ID" w:eastAsia="zh-CN"/>
        </w:rPr>
        <w:t>kecambah kacang hijau</w:t>
      </w:r>
      <w:r w:rsidRPr="00ED756A">
        <w:rPr>
          <w:rFonts w:asciiTheme="majorBidi" w:eastAsia="Times New Roman" w:hAnsiTheme="majorBidi" w:cstheme="majorBidi"/>
          <w:color w:val="000000"/>
          <w:sz w:val="20"/>
          <w:szCs w:val="20"/>
          <w:lang w:val="id-ID" w:eastAsia="zh-CN"/>
        </w:rPr>
        <w:t xml:space="preserve"> dapat dilihat pada </w:t>
      </w:r>
      <w:r w:rsidR="004B1F1A" w:rsidRPr="004B1F1A">
        <w:rPr>
          <w:rFonts w:asciiTheme="majorBidi" w:eastAsia="Times New Roman" w:hAnsiTheme="majorBidi" w:cstheme="majorBidi"/>
          <w:b/>
          <w:bCs/>
          <w:color w:val="000000"/>
          <w:sz w:val="20"/>
          <w:szCs w:val="20"/>
          <w:lang w:val="id-ID" w:eastAsia="zh-CN"/>
        </w:rPr>
        <w:t>G</w:t>
      </w:r>
      <w:r w:rsidRPr="004B1F1A">
        <w:rPr>
          <w:rFonts w:asciiTheme="majorBidi" w:eastAsia="Times New Roman" w:hAnsiTheme="majorBidi" w:cstheme="majorBidi"/>
          <w:b/>
          <w:bCs/>
          <w:color w:val="000000"/>
          <w:sz w:val="20"/>
          <w:szCs w:val="20"/>
          <w:lang w:val="id-ID" w:eastAsia="zh-CN"/>
        </w:rPr>
        <w:t>ambar 1</w:t>
      </w:r>
      <w:r w:rsidRPr="004B1F1A">
        <w:rPr>
          <w:rFonts w:asciiTheme="majorBidi" w:eastAsia="Times New Roman" w:hAnsiTheme="majorBidi" w:cstheme="majorBidi"/>
          <w:b/>
          <w:bCs/>
          <w:sz w:val="20"/>
          <w:szCs w:val="20"/>
          <w:lang w:val="id-ID" w:eastAsia="zh-CN"/>
        </w:rPr>
        <w:t>.</w:t>
      </w:r>
    </w:p>
    <w:bookmarkEnd w:id="1"/>
    <w:p w14:paraId="4B3550D3" w14:textId="57FE97EE" w:rsidR="00ED756A" w:rsidRPr="00ED756A" w:rsidRDefault="004B1F1A" w:rsidP="00ED756A">
      <w:pPr>
        <w:pBdr>
          <w:top w:val="nil"/>
          <w:left w:val="nil"/>
          <w:bottom w:val="nil"/>
          <w:right w:val="nil"/>
          <w:between w:val="nil"/>
        </w:pBdr>
        <w:suppressAutoHyphens/>
        <w:spacing w:after="0" w:line="240" w:lineRule="auto"/>
        <w:ind w:left="644"/>
        <w:contextualSpacing/>
        <w:jc w:val="both"/>
        <w:rPr>
          <w:rFonts w:asciiTheme="majorBidi" w:eastAsia="Times New Roman" w:hAnsiTheme="majorBidi" w:cstheme="majorBidi"/>
          <w:i/>
          <w:iCs/>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888640" behindDoc="0" locked="0" layoutInCell="1" allowOverlap="1" wp14:anchorId="0FB38D0B" wp14:editId="65CF51B6">
                <wp:simplePos x="0" y="0"/>
                <wp:positionH relativeFrom="column">
                  <wp:posOffset>2410460</wp:posOffset>
                </wp:positionH>
                <wp:positionV relativeFrom="paragraph">
                  <wp:posOffset>108585</wp:posOffset>
                </wp:positionV>
                <wp:extent cx="1524000" cy="220980"/>
                <wp:effectExtent l="0" t="0" r="19050" b="26670"/>
                <wp:wrapNone/>
                <wp:docPr id="1555394642" name="Rectangle: Rounded Corners 256"/>
                <wp:cNvGraphicFramePr/>
                <a:graphic xmlns:a="http://schemas.openxmlformats.org/drawingml/2006/main">
                  <a:graphicData uri="http://schemas.microsoft.com/office/word/2010/wordprocessingShape">
                    <wps:wsp>
                      <wps:cNvSpPr/>
                      <wps:spPr>
                        <a:xfrm>
                          <a:off x="0" y="0"/>
                          <a:ext cx="1524000" cy="2209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F9BB3C" id="Rectangle: Rounded Corners 256" o:spid="_x0000_s1026" style="position:absolute;margin-left:189.8pt;margin-top:8.55pt;width:120pt;height:17.4pt;z-index:251888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" filled="f" strokecolor="black [3213]" strokeweight="1pt">
                <v:stroke joinstyle="miter"/>
              </v:roundrect>
            </w:pict>
          </mc:Fallback>
        </mc:AlternateContent>
      </w:r>
    </w:p>
    <w:p w14:paraId="576A892B" w14:textId="0D8AB049" w:rsidR="00ED756A" w:rsidRDefault="00A92DCA" w:rsidP="00ED756A">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sz w:val="20"/>
          <w:szCs w:val="20"/>
          <w:lang w:val="id-ID" w:eastAsia="zh-CN"/>
        </w:rPr>
        <w:t>Kecambah Kacang Hijau</w:t>
      </w:r>
    </w:p>
    <w:p w14:paraId="56BD653D" w14:textId="657AB9B4" w:rsidR="00A92DCA" w:rsidRDefault="004B1F1A" w:rsidP="00ED756A">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891712" behindDoc="0" locked="0" layoutInCell="1" allowOverlap="1" wp14:anchorId="20F72E0A" wp14:editId="78D9949B">
                <wp:simplePos x="0" y="0"/>
                <wp:positionH relativeFrom="column">
                  <wp:posOffset>3164840</wp:posOffset>
                </wp:positionH>
                <wp:positionV relativeFrom="paragraph">
                  <wp:posOffset>90805</wp:posOffset>
                </wp:positionV>
                <wp:extent cx="0" cy="236220"/>
                <wp:effectExtent l="76200" t="0" r="57150" b="49530"/>
                <wp:wrapNone/>
                <wp:docPr id="9019005" name="Straight Arrow Connector 257"/>
                <wp:cNvGraphicFramePr/>
                <a:graphic xmlns:a="http://schemas.openxmlformats.org/drawingml/2006/main">
                  <a:graphicData uri="http://schemas.microsoft.com/office/word/2010/wordprocessingShape">
                    <wps:wsp>
                      <wps:cNvCnPr/>
                      <wps:spPr>
                        <a:xfrm>
                          <a:off x="0" y="0"/>
                          <a:ext cx="0" cy="2362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89587D" id="_x0000_t32" coordsize="21600,21600" o:spt="32" o:oned="t" path="m,l21600,21600e" filled="f">
                <v:path arrowok="t" fillok="f" o:connecttype="none"/>
                <o:lock v:ext="edit" shapetype="t"/>
              </v:shapetype>
              <v:shape id="Straight Arrow Connector 257" o:spid="_x0000_s1026" type="#_x0000_t32" style="position:absolute;margin-left:249.2pt;margin-top:7.15pt;width:0;height:18.6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" strokecolor="black [3213]" strokeweight=".5pt">
                <v:stroke endarrow="block" joinstyle="miter"/>
              </v:shape>
            </w:pict>
          </mc:Fallback>
        </mc:AlternateContent>
      </w:r>
    </w:p>
    <w:p w14:paraId="57C0E65E" w14:textId="33A5F636" w:rsidR="004B1F1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p>
    <w:p w14:paraId="02256098" w14:textId="6D3773EA" w:rsidR="00A92DCA" w:rsidRDefault="00A92DC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sz w:val="20"/>
          <w:szCs w:val="20"/>
          <w:lang w:val="id-ID" w:eastAsia="zh-CN"/>
        </w:rPr>
        <w:t>Disortasi</w:t>
      </w:r>
    </w:p>
    <w:p w14:paraId="237A6BD1" w14:textId="3967D87C" w:rsidR="00A92DC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893760" behindDoc="0" locked="0" layoutInCell="1" allowOverlap="1" wp14:anchorId="4E2363DB" wp14:editId="047B6950">
                <wp:simplePos x="0" y="0"/>
                <wp:positionH relativeFrom="column">
                  <wp:posOffset>3164840</wp:posOffset>
                </wp:positionH>
                <wp:positionV relativeFrom="paragraph">
                  <wp:posOffset>9525</wp:posOffset>
                </wp:positionV>
                <wp:extent cx="0" cy="177165"/>
                <wp:effectExtent l="76200" t="0" r="57150" b="51435"/>
                <wp:wrapNone/>
                <wp:docPr id="1702541449" name="Straight Arrow Connector 257"/>
                <wp:cNvGraphicFramePr/>
                <a:graphic xmlns:a="http://schemas.openxmlformats.org/drawingml/2006/main">
                  <a:graphicData uri="http://schemas.microsoft.com/office/word/2010/wordprocessingShape">
                    <wps:wsp>
                      <wps:cNvCnPr/>
                      <wps:spPr>
                        <a:xfrm>
                          <a:off x="0" y="0"/>
                          <a:ext cx="0" cy="1771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8720CB9" id="Straight Arrow Connector 257" o:spid="_x0000_s1026" type="#_x0000_t32" style="position:absolute;margin-left:249.2pt;margin-top:.75pt;width:0;height:13.9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" strokecolor="black [3213]" strokeweight=".5pt">
                <v:stroke endarrow="block" joinstyle="miter"/>
              </v:shape>
            </w:pict>
          </mc:Fallback>
        </mc:AlternateContent>
      </w:r>
    </w:p>
    <w:p w14:paraId="16BB1526" w14:textId="144F6741" w:rsidR="00A92DC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895808" behindDoc="0" locked="0" layoutInCell="1" allowOverlap="1" wp14:anchorId="33FF1E7D" wp14:editId="328B2294">
                <wp:simplePos x="0" y="0"/>
                <wp:positionH relativeFrom="column">
                  <wp:posOffset>3169920</wp:posOffset>
                </wp:positionH>
                <wp:positionV relativeFrom="paragraph">
                  <wp:posOffset>161290</wp:posOffset>
                </wp:positionV>
                <wp:extent cx="0" cy="177165"/>
                <wp:effectExtent l="76200" t="0" r="57150" b="51435"/>
                <wp:wrapNone/>
                <wp:docPr id="1258897990" name="Straight Arrow Connector 257"/>
                <wp:cNvGraphicFramePr/>
                <a:graphic xmlns:a="http://schemas.openxmlformats.org/drawingml/2006/main">
                  <a:graphicData uri="http://schemas.microsoft.com/office/word/2010/wordprocessingShape">
                    <wps:wsp>
                      <wps:cNvCnPr/>
                      <wps:spPr>
                        <a:xfrm>
                          <a:off x="0" y="0"/>
                          <a:ext cx="0" cy="1771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6D745A0" id="Straight Arrow Connector 257" o:spid="_x0000_s1026" type="#_x0000_t32" style="position:absolute;margin-left:249.6pt;margin-top:12.7pt;width:0;height:13.9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" strokecolor="black [3213]" strokeweight=".5pt">
                <v:stroke endarrow="block" joinstyle="miter"/>
              </v:shape>
            </w:pict>
          </mc:Fallback>
        </mc:AlternateContent>
      </w:r>
      <w:r w:rsidR="00A92DCA">
        <w:rPr>
          <w:rFonts w:asciiTheme="majorBidi" w:eastAsia="Times New Roman" w:hAnsiTheme="majorBidi" w:cstheme="majorBidi"/>
          <w:sz w:val="20"/>
          <w:szCs w:val="20"/>
          <w:lang w:val="id-ID" w:eastAsia="zh-CN"/>
        </w:rPr>
        <w:t>Dicuci</w:t>
      </w:r>
    </w:p>
    <w:p w14:paraId="32A49C99" w14:textId="4D972680" w:rsidR="00A92DCA" w:rsidRDefault="00A92DC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p>
    <w:p w14:paraId="75728382" w14:textId="0B24D843" w:rsidR="00A92DC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897856" behindDoc="0" locked="0" layoutInCell="1" allowOverlap="1" wp14:anchorId="701350D5" wp14:editId="6E6C5E63">
                <wp:simplePos x="0" y="0"/>
                <wp:positionH relativeFrom="column">
                  <wp:posOffset>3169920</wp:posOffset>
                </wp:positionH>
                <wp:positionV relativeFrom="paragraph">
                  <wp:posOffset>160655</wp:posOffset>
                </wp:positionV>
                <wp:extent cx="0" cy="177165"/>
                <wp:effectExtent l="76200" t="0" r="57150" b="51435"/>
                <wp:wrapNone/>
                <wp:docPr id="887633330" name="Straight Arrow Connector 257"/>
                <wp:cNvGraphicFramePr/>
                <a:graphic xmlns:a="http://schemas.openxmlformats.org/drawingml/2006/main">
                  <a:graphicData uri="http://schemas.microsoft.com/office/word/2010/wordprocessingShape">
                    <wps:wsp>
                      <wps:cNvCnPr/>
                      <wps:spPr>
                        <a:xfrm>
                          <a:off x="0" y="0"/>
                          <a:ext cx="0" cy="1771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514CB90" id="Straight Arrow Connector 257" o:spid="_x0000_s1026" type="#_x0000_t32" style="position:absolute;margin-left:249.6pt;margin-top:12.65pt;width:0;height:13.9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" strokecolor="black [3213]" strokeweight=".5pt">
                <v:stroke endarrow="block" joinstyle="miter"/>
              </v:shape>
            </w:pict>
          </mc:Fallback>
        </mc:AlternateContent>
      </w:r>
      <w:r w:rsidR="00A92DCA">
        <w:rPr>
          <w:rFonts w:asciiTheme="majorBidi" w:eastAsia="Times New Roman" w:hAnsiTheme="majorBidi" w:cstheme="majorBidi"/>
          <w:sz w:val="20"/>
          <w:szCs w:val="20"/>
          <w:lang w:val="id-ID" w:eastAsia="zh-CN"/>
        </w:rPr>
        <w:t>Ditambahkan air dengan perbandingan 1:1 (b/v)</w:t>
      </w:r>
    </w:p>
    <w:p w14:paraId="1E44A673" w14:textId="041012C9" w:rsidR="00A92DCA" w:rsidRDefault="00A92DC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p>
    <w:p w14:paraId="32C239D7" w14:textId="5BABF79A" w:rsidR="00A92DC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899904" behindDoc="0" locked="0" layoutInCell="1" allowOverlap="1" wp14:anchorId="296C3D7F" wp14:editId="04C8D891">
                <wp:simplePos x="0" y="0"/>
                <wp:positionH relativeFrom="column">
                  <wp:posOffset>3169920</wp:posOffset>
                </wp:positionH>
                <wp:positionV relativeFrom="paragraph">
                  <wp:posOffset>160020</wp:posOffset>
                </wp:positionV>
                <wp:extent cx="0" cy="177165"/>
                <wp:effectExtent l="76200" t="0" r="57150" b="51435"/>
                <wp:wrapNone/>
                <wp:docPr id="1390458473" name="Straight Arrow Connector 257"/>
                <wp:cNvGraphicFramePr/>
                <a:graphic xmlns:a="http://schemas.openxmlformats.org/drawingml/2006/main">
                  <a:graphicData uri="http://schemas.microsoft.com/office/word/2010/wordprocessingShape">
                    <wps:wsp>
                      <wps:cNvCnPr/>
                      <wps:spPr>
                        <a:xfrm>
                          <a:off x="0" y="0"/>
                          <a:ext cx="0" cy="1771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1FAEB0A" id="Straight Arrow Connector 257" o:spid="_x0000_s1026" type="#_x0000_t32" style="position:absolute;margin-left:249.6pt;margin-top:12.6pt;width:0;height:13.9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" strokecolor="black [3213]" strokeweight=".5pt">
                <v:stroke endarrow="block" joinstyle="miter"/>
              </v:shape>
            </w:pict>
          </mc:Fallback>
        </mc:AlternateContent>
      </w:r>
      <w:r w:rsidR="00A92DCA">
        <w:rPr>
          <w:rFonts w:asciiTheme="majorBidi" w:eastAsia="Times New Roman" w:hAnsiTheme="majorBidi" w:cstheme="majorBidi"/>
          <w:sz w:val="20"/>
          <w:szCs w:val="20"/>
          <w:lang w:val="id-ID" w:eastAsia="zh-CN"/>
        </w:rPr>
        <w:t xml:space="preserve">Diblender </w:t>
      </w:r>
    </w:p>
    <w:p w14:paraId="1EABE9AB" w14:textId="50FF6B66" w:rsidR="00A92DCA" w:rsidRDefault="00A92DC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p>
    <w:p w14:paraId="015DA05E" w14:textId="4F82BFF0" w:rsidR="00A92DC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i/>
          <w:iCs/>
          <w:sz w:val="20"/>
          <w:szCs w:val="20"/>
          <w:lang w:val="id-ID" w:eastAsia="zh-CN"/>
        </w:rPr>
      </w:pPr>
      <w:r>
        <w:rPr>
          <w:rFonts w:asciiTheme="majorBidi" w:eastAsia="Times New Roman" w:hAnsiTheme="majorBidi" w:cstheme="majorBidi"/>
          <w:sz w:val="20"/>
          <w:szCs w:val="20"/>
          <w:lang w:val="id-ID" w:eastAsia="zh-CN"/>
        </w:rPr>
        <w:t xml:space="preserve">Disaring menggunakan saringan 100 </w:t>
      </w:r>
      <w:r w:rsidRPr="004B1F1A">
        <w:rPr>
          <w:rFonts w:asciiTheme="majorBidi" w:eastAsia="Times New Roman" w:hAnsiTheme="majorBidi" w:cstheme="majorBidi"/>
          <w:i/>
          <w:iCs/>
          <w:sz w:val="20"/>
          <w:szCs w:val="20"/>
          <w:lang w:val="id-ID" w:eastAsia="zh-CN"/>
        </w:rPr>
        <w:t>mesh</w:t>
      </w:r>
    </w:p>
    <w:p w14:paraId="6477A5BF" w14:textId="068916B6" w:rsidR="004B1F1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i/>
          <w:iCs/>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01952" behindDoc="0" locked="0" layoutInCell="1" allowOverlap="1" wp14:anchorId="6BFD4664" wp14:editId="26A5093B">
                <wp:simplePos x="0" y="0"/>
                <wp:positionH relativeFrom="column">
                  <wp:posOffset>3169920</wp:posOffset>
                </wp:positionH>
                <wp:positionV relativeFrom="paragraph">
                  <wp:posOffset>22225</wp:posOffset>
                </wp:positionV>
                <wp:extent cx="0" cy="177165"/>
                <wp:effectExtent l="76200" t="0" r="57150" b="51435"/>
                <wp:wrapNone/>
                <wp:docPr id="1669326997" name="Straight Arrow Connector 257"/>
                <wp:cNvGraphicFramePr/>
                <a:graphic xmlns:a="http://schemas.openxmlformats.org/drawingml/2006/main">
                  <a:graphicData uri="http://schemas.microsoft.com/office/word/2010/wordprocessingShape">
                    <wps:wsp>
                      <wps:cNvCnPr/>
                      <wps:spPr>
                        <a:xfrm>
                          <a:off x="0" y="0"/>
                          <a:ext cx="0" cy="1771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55F9B8" id="Straight Arrow Connector 257" o:spid="_x0000_s1026" type="#_x0000_t32" style="position:absolute;margin-left:249.6pt;margin-top:1.75pt;width:0;height:13.9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" strokecolor="black [3213]" strokeweight=".5pt">
                <v:stroke endarrow="block" joinstyle="miter"/>
              </v:shape>
            </w:pict>
          </mc:Fallback>
        </mc:AlternateContent>
      </w:r>
    </w:p>
    <w:p w14:paraId="61D9F4FD" w14:textId="6AA9D2C5" w:rsidR="004B1F1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i/>
          <w:iCs/>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890688" behindDoc="0" locked="0" layoutInCell="1" allowOverlap="1" wp14:anchorId="1F8E3E2B" wp14:editId="5794CFEC">
                <wp:simplePos x="0" y="0"/>
                <wp:positionH relativeFrom="column">
                  <wp:posOffset>2387600</wp:posOffset>
                </wp:positionH>
                <wp:positionV relativeFrom="paragraph">
                  <wp:posOffset>152400</wp:posOffset>
                </wp:positionV>
                <wp:extent cx="1600200" cy="220980"/>
                <wp:effectExtent l="0" t="0" r="19050" b="26670"/>
                <wp:wrapNone/>
                <wp:docPr id="2027778793" name="Rectangle: Rounded Corners 256"/>
                <wp:cNvGraphicFramePr/>
                <a:graphic xmlns:a="http://schemas.openxmlformats.org/drawingml/2006/main">
                  <a:graphicData uri="http://schemas.microsoft.com/office/word/2010/wordprocessingShape">
                    <wps:wsp>
                      <wps:cNvSpPr/>
                      <wps:spPr>
                        <a:xfrm>
                          <a:off x="0" y="0"/>
                          <a:ext cx="1600200" cy="2209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CFA834" id="Rectangle: Rounded Corners 256" o:spid="_x0000_s1026" style="position:absolute;margin-left:188pt;margin-top:12pt;width:126pt;height:17.4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" filled="f" strokecolor="black [3213]" strokeweight="1pt">
                <v:stroke joinstyle="miter"/>
              </v:roundrect>
            </w:pict>
          </mc:Fallback>
        </mc:AlternateContent>
      </w:r>
    </w:p>
    <w:p w14:paraId="741A3683" w14:textId="1C26DC9B" w:rsidR="004B1F1A" w:rsidRPr="004B1F1A" w:rsidRDefault="004B1F1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sz w:val="20"/>
          <w:szCs w:val="20"/>
          <w:lang w:val="id-ID" w:eastAsia="zh-CN"/>
        </w:rPr>
        <w:t>Sari Kecambah Kacang Hijau</w:t>
      </w:r>
    </w:p>
    <w:p w14:paraId="31238DC9" w14:textId="7F3E0E21" w:rsidR="00A92DCA" w:rsidRDefault="00A92DCA" w:rsidP="004B1F1A">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b/>
          <w:bCs/>
          <w:sz w:val="20"/>
          <w:szCs w:val="20"/>
          <w:lang w:val="id-ID" w:eastAsia="zh-CN"/>
        </w:rPr>
      </w:pPr>
    </w:p>
    <w:p w14:paraId="2D1D1149" w14:textId="5BEF943D" w:rsidR="00ED756A" w:rsidRPr="00ED756A" w:rsidRDefault="00ED756A" w:rsidP="00ED756A">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b/>
          <w:bCs/>
          <w:sz w:val="20"/>
          <w:szCs w:val="20"/>
          <w:lang w:val="id-ID" w:eastAsia="zh-CN"/>
        </w:rPr>
        <w:t>Gambar 1.</w:t>
      </w:r>
      <w:r w:rsidRPr="00ED756A">
        <w:rPr>
          <w:rFonts w:asciiTheme="majorBidi" w:eastAsia="Times New Roman" w:hAnsiTheme="majorBidi" w:cstheme="majorBidi"/>
          <w:sz w:val="20"/>
          <w:szCs w:val="20"/>
          <w:lang w:val="id-ID" w:eastAsia="zh-CN"/>
        </w:rPr>
        <w:t xml:space="preserve"> Diagram Alir Pembuatan Sari Tauge menurut Modifikasi Prawira </w:t>
      </w:r>
      <w:r w:rsidRPr="00ED756A">
        <w:rPr>
          <w:rFonts w:asciiTheme="majorBidi" w:eastAsia="Times New Roman" w:hAnsiTheme="majorBidi" w:cstheme="majorBidi"/>
          <w:i/>
          <w:iCs/>
          <w:sz w:val="20"/>
          <w:szCs w:val="20"/>
          <w:lang w:val="id-ID" w:eastAsia="zh-CN"/>
        </w:rPr>
        <w:t>et al</w:t>
      </w:r>
      <w:r w:rsidRPr="00ED756A">
        <w:rPr>
          <w:rFonts w:asciiTheme="majorBidi" w:eastAsia="Times New Roman" w:hAnsiTheme="majorBidi" w:cstheme="majorBidi"/>
          <w:sz w:val="20"/>
          <w:szCs w:val="20"/>
          <w:lang w:val="id-ID" w:eastAsia="zh-CN"/>
        </w:rPr>
        <w:t>., 2022 [10].</w:t>
      </w:r>
    </w:p>
    <w:p w14:paraId="4F2CEF1E" w14:textId="77777777" w:rsidR="00ED756A" w:rsidRPr="00ED756A" w:rsidRDefault="00ED756A" w:rsidP="00ED756A">
      <w:pPr>
        <w:pBdr>
          <w:top w:val="nil"/>
          <w:left w:val="nil"/>
          <w:bottom w:val="nil"/>
          <w:right w:val="nil"/>
          <w:between w:val="nil"/>
        </w:pBdr>
        <w:suppressAutoHyphens/>
        <w:spacing w:after="0" w:line="240" w:lineRule="auto"/>
        <w:ind w:left="644"/>
        <w:contextualSpacing/>
        <w:jc w:val="both"/>
        <w:rPr>
          <w:rFonts w:asciiTheme="majorBidi" w:eastAsia="Times New Roman" w:hAnsiTheme="majorBidi" w:cstheme="majorBidi"/>
          <w:i/>
          <w:iCs/>
          <w:sz w:val="20"/>
          <w:szCs w:val="20"/>
          <w:lang w:val="id-ID" w:eastAsia="zh-CN"/>
        </w:rPr>
      </w:pPr>
    </w:p>
    <w:p w14:paraId="09DE2453" w14:textId="77777777" w:rsidR="00ED756A" w:rsidRPr="00ED756A" w:rsidRDefault="00ED756A" w:rsidP="00ED756A">
      <w:pPr>
        <w:numPr>
          <w:ilvl w:val="0"/>
          <w:numId w:val="29"/>
        </w:numPr>
        <w:pBdr>
          <w:top w:val="nil"/>
          <w:left w:val="nil"/>
          <w:bottom w:val="nil"/>
          <w:right w:val="nil"/>
          <w:between w:val="nil"/>
        </w:pBdr>
        <w:suppressAutoHyphens/>
        <w:spacing w:after="0" w:line="240" w:lineRule="auto"/>
        <w:contextualSpacing/>
        <w:jc w:val="both"/>
        <w:rPr>
          <w:rFonts w:asciiTheme="majorBidi" w:eastAsia="Times New Roman" w:hAnsiTheme="majorBidi" w:cstheme="majorBidi"/>
          <w:sz w:val="20"/>
          <w:szCs w:val="20"/>
          <w:lang w:val="id-ID" w:eastAsia="zh-CN"/>
        </w:rPr>
      </w:pPr>
      <w:bookmarkStart w:id="2" w:name="_Hlk173394131"/>
      <w:r w:rsidRPr="00ED756A">
        <w:rPr>
          <w:rFonts w:asciiTheme="majorBidi" w:eastAsia="Times New Roman" w:hAnsiTheme="majorBidi" w:cstheme="majorBidi"/>
          <w:sz w:val="20"/>
          <w:szCs w:val="20"/>
          <w:lang w:val="id-ID" w:eastAsia="zh-CN"/>
        </w:rPr>
        <w:t>Pembuatan sari kulit nanas</w:t>
      </w:r>
    </w:p>
    <w:p w14:paraId="2A243023" w14:textId="12DB54B9" w:rsidR="00ED756A" w:rsidRPr="00ED756A" w:rsidRDefault="00ED756A" w:rsidP="00185602">
      <w:pPr>
        <w:pBdr>
          <w:top w:val="nil"/>
          <w:left w:val="nil"/>
          <w:bottom w:val="nil"/>
          <w:right w:val="nil"/>
          <w:between w:val="nil"/>
        </w:pBdr>
        <w:suppressAutoHyphens/>
        <w:spacing w:after="0" w:line="240" w:lineRule="auto"/>
        <w:ind w:left="644"/>
        <w:contextualSpacing/>
        <w:jc w:val="both"/>
        <w:rPr>
          <w:rFonts w:asciiTheme="majorBidi" w:eastAsia="Times New Roman" w:hAnsiTheme="majorBidi" w:cstheme="majorBidi"/>
          <w:sz w:val="20"/>
          <w:szCs w:val="20"/>
          <w:lang w:val="id-ID" w:eastAsia="zh-CN"/>
        </w:rPr>
      </w:pPr>
      <w:r w:rsidRPr="00185602">
        <w:rPr>
          <w:rFonts w:asciiTheme="majorBidi" w:eastAsia="Times New Roman" w:hAnsiTheme="majorBidi" w:cstheme="majorBidi"/>
          <w:sz w:val="20"/>
          <w:szCs w:val="20"/>
          <w:lang w:val="id-ID" w:eastAsia="zh-CN"/>
        </w:rPr>
        <w:t>Sari kulit nanas didapatkan dengan cara kulit nanas disortasi, direndam air garam t = 1 menit, kemudian dicuci menggunakan air mengalir, dalam satu perlakuan menggunakan kulit nanas 150 gr ditambahkan air 300 ml (1:2 b/v) selanjutnya dihaluskan menggunakan blender dan disaring untuk mendapatkan sarinya. Diagram alir proses pembuatan sari kulit nanas dapat dilihat pada Gambar 2.</w:t>
      </w:r>
      <w:bookmarkEnd w:id="2"/>
    </w:p>
    <w:p w14:paraId="49577A18" w14:textId="720F6872" w:rsidR="00ED756A" w:rsidRPr="00ED756A" w:rsidRDefault="00ED756A" w:rsidP="00ED756A">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p>
    <w:p w14:paraId="70179B36" w14:textId="77777777" w:rsidR="00F766A6" w:rsidRDefault="00F766A6">
      <w:pPr>
        <w:rPr>
          <w:rFonts w:asciiTheme="majorBidi" w:eastAsia="Times New Roman" w:hAnsiTheme="majorBidi" w:cstheme="majorBidi"/>
          <w:b/>
          <w:bCs/>
          <w:sz w:val="20"/>
          <w:szCs w:val="20"/>
          <w:lang w:val="id-ID" w:eastAsia="zh-CN"/>
        </w:rPr>
      </w:pPr>
      <w:r>
        <w:rPr>
          <w:rFonts w:asciiTheme="majorBidi" w:eastAsia="Times New Roman" w:hAnsiTheme="majorBidi" w:cstheme="majorBidi"/>
          <w:b/>
          <w:bCs/>
          <w:sz w:val="20"/>
          <w:szCs w:val="20"/>
          <w:lang w:val="id-ID" w:eastAsia="zh-CN"/>
        </w:rPr>
        <w:br w:type="page"/>
      </w:r>
    </w:p>
    <w:p w14:paraId="261A2FC6" w14:textId="3C003C57" w:rsidR="00994339" w:rsidRPr="00CF0FF8" w:rsidRDefault="00FE0E07" w:rsidP="00F766A6">
      <w:pPr>
        <w:spacing w:after="0" w:line="240" w:lineRule="auto"/>
        <w:ind w:left="709"/>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w:lastRenderedPageBreak/>
        <mc:AlternateContent>
          <mc:Choice Requires="wps">
            <w:drawing>
              <wp:anchor distT="0" distB="0" distL="114300" distR="114300" simplePos="0" relativeHeight="251902976" behindDoc="0" locked="0" layoutInCell="1" allowOverlap="1" wp14:anchorId="2DBE5925" wp14:editId="6FF8DA13">
                <wp:simplePos x="0" y="0"/>
                <wp:positionH relativeFrom="column">
                  <wp:posOffset>2732677</wp:posOffset>
                </wp:positionH>
                <wp:positionV relativeFrom="paragraph">
                  <wp:posOffset>-18415</wp:posOffset>
                </wp:positionV>
                <wp:extent cx="854529" cy="201386"/>
                <wp:effectExtent l="0" t="0" r="22225" b="27305"/>
                <wp:wrapNone/>
                <wp:docPr id="1971339525" name="Rectangle: Rounded Corners 258"/>
                <wp:cNvGraphicFramePr/>
                <a:graphic xmlns:a="http://schemas.openxmlformats.org/drawingml/2006/main">
                  <a:graphicData uri="http://schemas.microsoft.com/office/word/2010/wordprocessingShape">
                    <wps:wsp>
                      <wps:cNvSpPr/>
                      <wps:spPr>
                        <a:xfrm>
                          <a:off x="0" y="0"/>
                          <a:ext cx="854529" cy="201386"/>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755337" id="Rectangle: Rounded Corners 258" o:spid="_x0000_s1026" style="position:absolute;margin-left:215.15pt;margin-top:-1.45pt;width:67.3pt;height:15.85pt;z-index:251902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" filled="f" strokecolor="black [3213]" strokeweight="1pt">
                <v:stroke joinstyle="miter"/>
              </v:roundrect>
            </w:pict>
          </mc:Fallback>
        </mc:AlternateContent>
      </w:r>
      <w:r w:rsidR="00994339" w:rsidRPr="00CF0FF8">
        <w:rPr>
          <w:rFonts w:asciiTheme="majorBidi" w:eastAsia="Times New Roman" w:hAnsiTheme="majorBidi" w:cstheme="majorBidi"/>
          <w:sz w:val="20"/>
          <w:szCs w:val="20"/>
          <w:lang w:val="id-ID" w:eastAsia="zh-CN"/>
        </w:rPr>
        <w:t>Kulit Nanas</w:t>
      </w:r>
    </w:p>
    <w:p w14:paraId="067115E9" w14:textId="0A488EFD" w:rsidR="00994339" w:rsidRDefault="00FE0E07"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04000" behindDoc="0" locked="0" layoutInCell="1" allowOverlap="1" wp14:anchorId="4DB10AD5" wp14:editId="79860E7B">
                <wp:simplePos x="0" y="0"/>
                <wp:positionH relativeFrom="column">
                  <wp:posOffset>3163570</wp:posOffset>
                </wp:positionH>
                <wp:positionV relativeFrom="paragraph">
                  <wp:posOffset>113297</wp:posOffset>
                </wp:positionV>
                <wp:extent cx="0" cy="208555"/>
                <wp:effectExtent l="76200" t="0" r="57150" b="58420"/>
                <wp:wrapNone/>
                <wp:docPr id="602339626" name="Straight Arrow Connector 259"/>
                <wp:cNvGraphicFramePr/>
                <a:graphic xmlns:a="http://schemas.openxmlformats.org/drawingml/2006/main">
                  <a:graphicData uri="http://schemas.microsoft.com/office/word/2010/wordprocessingShape">
                    <wps:wsp>
                      <wps:cNvCnPr/>
                      <wps:spPr>
                        <a:xfrm>
                          <a:off x="0" y="0"/>
                          <a:ext cx="0" cy="20855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69B32C8" id="Straight Arrow Connector 259" o:spid="_x0000_s1026" type="#_x0000_t32" style="position:absolute;margin-left:249.1pt;margin-top:8.9pt;width:0;height:16.4pt;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" strokecolor="black [3213]" strokeweight=".5pt">
                <v:stroke endarrow="block" joinstyle="miter"/>
              </v:shape>
            </w:pict>
          </mc:Fallback>
        </mc:AlternateContent>
      </w:r>
    </w:p>
    <w:p w14:paraId="2890894D" w14:textId="3F9A078A" w:rsidR="00FE0E07" w:rsidRPr="00CF0FF8" w:rsidRDefault="00FE0E07"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p>
    <w:p w14:paraId="42F6FB9D" w14:textId="67A7ED42" w:rsidR="00994339" w:rsidRPr="00CF0FF8" w:rsidRDefault="00994339"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CF0FF8">
        <w:rPr>
          <w:rFonts w:asciiTheme="majorBidi" w:eastAsia="Times New Roman" w:hAnsiTheme="majorBidi" w:cstheme="majorBidi"/>
          <w:sz w:val="20"/>
          <w:szCs w:val="20"/>
          <w:lang w:val="id-ID" w:eastAsia="zh-CN"/>
        </w:rPr>
        <w:t xml:space="preserve">Disortasi </w:t>
      </w:r>
    </w:p>
    <w:p w14:paraId="1AFB123B" w14:textId="3045DE89" w:rsidR="00994339" w:rsidRPr="00CF0FF8"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06048" behindDoc="0" locked="0" layoutInCell="1" allowOverlap="1" wp14:anchorId="417C73B4" wp14:editId="650FAC4F">
                <wp:simplePos x="0" y="0"/>
                <wp:positionH relativeFrom="column">
                  <wp:posOffset>3163570</wp:posOffset>
                </wp:positionH>
                <wp:positionV relativeFrom="paragraph">
                  <wp:posOffset>28265</wp:posOffset>
                </wp:positionV>
                <wp:extent cx="0" cy="171607"/>
                <wp:effectExtent l="76200" t="0" r="57150" b="57150"/>
                <wp:wrapNone/>
                <wp:docPr id="1174044290" name="Straight Arrow Connector 259"/>
                <wp:cNvGraphicFramePr/>
                <a:graphic xmlns:a="http://schemas.openxmlformats.org/drawingml/2006/main">
                  <a:graphicData uri="http://schemas.microsoft.com/office/word/2010/wordprocessingShape">
                    <wps:wsp>
                      <wps:cNvCnPr/>
                      <wps:spPr>
                        <a:xfrm>
                          <a:off x="0" y="0"/>
                          <a:ext cx="0" cy="17160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857CBAE" id="Straight Arrow Connector 259" o:spid="_x0000_s1026" type="#_x0000_t32" style="position:absolute;margin-left:249.1pt;margin-top:2.25pt;width:0;height:13.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" strokecolor="black [3213]" strokeweight=".5pt">
                <v:stroke endarrow="block" joinstyle="miter"/>
              </v:shape>
            </w:pict>
          </mc:Fallback>
        </mc:AlternateContent>
      </w:r>
    </w:p>
    <w:p w14:paraId="1F5FAF82" w14:textId="6736E84C" w:rsidR="00994339" w:rsidRPr="00CF0FF8" w:rsidRDefault="00994339"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CF0FF8">
        <w:rPr>
          <w:rFonts w:asciiTheme="majorBidi" w:eastAsia="Times New Roman" w:hAnsiTheme="majorBidi" w:cstheme="majorBidi"/>
          <w:sz w:val="20"/>
          <w:szCs w:val="20"/>
          <w:lang w:val="id-ID" w:eastAsia="zh-CN"/>
        </w:rPr>
        <w:t xml:space="preserve">Direndam air garam t = 1 menit </w:t>
      </w:r>
    </w:p>
    <w:p w14:paraId="668B5178" w14:textId="407AA525" w:rsidR="00994339" w:rsidRPr="00CF0FF8"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08096" behindDoc="0" locked="0" layoutInCell="1" allowOverlap="1" wp14:anchorId="7A6F3422" wp14:editId="5EF3E5D5">
                <wp:simplePos x="0" y="0"/>
                <wp:positionH relativeFrom="column">
                  <wp:posOffset>3161665</wp:posOffset>
                </wp:positionH>
                <wp:positionV relativeFrom="paragraph">
                  <wp:posOffset>33828</wp:posOffset>
                </wp:positionV>
                <wp:extent cx="0" cy="155864"/>
                <wp:effectExtent l="76200" t="0" r="57150" b="53975"/>
                <wp:wrapNone/>
                <wp:docPr id="1833960756" name="Straight Arrow Connector 259"/>
                <wp:cNvGraphicFramePr/>
                <a:graphic xmlns:a="http://schemas.openxmlformats.org/drawingml/2006/main">
                  <a:graphicData uri="http://schemas.microsoft.com/office/word/2010/wordprocessingShape">
                    <wps:wsp>
                      <wps:cNvCnPr/>
                      <wps:spPr>
                        <a:xfrm>
                          <a:off x="0" y="0"/>
                          <a:ext cx="0" cy="1558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63B87D" id="Straight Arrow Connector 259" o:spid="_x0000_s1026" type="#_x0000_t32" style="position:absolute;margin-left:248.95pt;margin-top:2.65pt;width:0;height:12.25pt;z-index:251908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" strokecolor="black [3213]" strokeweight=".5pt">
                <v:stroke endarrow="block" joinstyle="miter"/>
              </v:shape>
            </w:pict>
          </mc:Fallback>
        </mc:AlternateContent>
      </w:r>
    </w:p>
    <w:p w14:paraId="5923AB35" w14:textId="31E5CC41" w:rsidR="00994339" w:rsidRPr="00CF0FF8" w:rsidRDefault="00994339"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CF0FF8">
        <w:rPr>
          <w:rFonts w:asciiTheme="majorBidi" w:eastAsia="Times New Roman" w:hAnsiTheme="majorBidi" w:cstheme="majorBidi"/>
          <w:sz w:val="20"/>
          <w:szCs w:val="20"/>
          <w:lang w:val="id-ID" w:eastAsia="zh-CN"/>
        </w:rPr>
        <w:t xml:space="preserve">Dicuci </w:t>
      </w:r>
    </w:p>
    <w:p w14:paraId="03C90EF1" w14:textId="57D9ABCF" w:rsidR="00994339" w:rsidRPr="00CF0FF8"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10144" behindDoc="0" locked="0" layoutInCell="1" allowOverlap="1" wp14:anchorId="54A975F9" wp14:editId="2D605BD3">
                <wp:simplePos x="0" y="0"/>
                <wp:positionH relativeFrom="column">
                  <wp:posOffset>3162935</wp:posOffset>
                </wp:positionH>
                <wp:positionV relativeFrom="paragraph">
                  <wp:posOffset>33828</wp:posOffset>
                </wp:positionV>
                <wp:extent cx="0" cy="155864"/>
                <wp:effectExtent l="76200" t="0" r="57150" b="53975"/>
                <wp:wrapNone/>
                <wp:docPr id="1891664346" name="Straight Arrow Connector 259"/>
                <wp:cNvGraphicFramePr/>
                <a:graphic xmlns:a="http://schemas.openxmlformats.org/drawingml/2006/main">
                  <a:graphicData uri="http://schemas.microsoft.com/office/word/2010/wordprocessingShape">
                    <wps:wsp>
                      <wps:cNvCnPr/>
                      <wps:spPr>
                        <a:xfrm>
                          <a:off x="0" y="0"/>
                          <a:ext cx="0" cy="1558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4EE3204" id="Straight Arrow Connector 259" o:spid="_x0000_s1026" type="#_x0000_t32" style="position:absolute;margin-left:249.05pt;margin-top:2.65pt;width:0;height:12.2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" strokecolor="black [3213]" strokeweight=".5pt">
                <v:stroke endarrow="block" joinstyle="miter"/>
              </v:shape>
            </w:pict>
          </mc:Fallback>
        </mc:AlternateContent>
      </w:r>
      <w:r w:rsidR="00FE0E0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20384" behindDoc="0" locked="0" layoutInCell="1" allowOverlap="1" wp14:anchorId="1A3632FA" wp14:editId="142A92E5">
                <wp:simplePos x="0" y="0"/>
                <wp:positionH relativeFrom="column">
                  <wp:posOffset>1229360</wp:posOffset>
                </wp:positionH>
                <wp:positionV relativeFrom="paragraph">
                  <wp:posOffset>136583</wp:posOffset>
                </wp:positionV>
                <wp:extent cx="854075" cy="201295"/>
                <wp:effectExtent l="0" t="0" r="22225" b="27305"/>
                <wp:wrapNone/>
                <wp:docPr id="65846086" name="Rectangle: Rounded Corners 258"/>
                <wp:cNvGraphicFramePr/>
                <a:graphic xmlns:a="http://schemas.openxmlformats.org/drawingml/2006/main">
                  <a:graphicData uri="http://schemas.microsoft.com/office/word/2010/wordprocessingShape">
                    <wps:wsp>
                      <wps:cNvSpPr/>
                      <wps:spPr>
                        <a:xfrm>
                          <a:off x="0" y="0"/>
                          <a:ext cx="854075" cy="20129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7F3AF6" id="Rectangle: Rounded Corners 258" o:spid="_x0000_s1026" style="position:absolute;margin-left:96.8pt;margin-top:10.75pt;width:67.25pt;height:15.85pt;z-index:251920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" filled="f" strokecolor="black [3213]" strokeweight="1pt">
                <v:stroke joinstyle="miter"/>
              </v:roundrect>
            </w:pict>
          </mc:Fallback>
        </mc:AlternateContent>
      </w:r>
    </w:p>
    <w:p w14:paraId="1712B16C" w14:textId="368076C0" w:rsidR="00994339" w:rsidRPr="00CF0FF8" w:rsidRDefault="00FE0E07" w:rsidP="00F766A6">
      <w:pPr>
        <w:pBdr>
          <w:top w:val="nil"/>
          <w:left w:val="nil"/>
          <w:bottom w:val="nil"/>
          <w:right w:val="nil"/>
          <w:between w:val="nil"/>
        </w:pBdr>
        <w:suppressAutoHyphens/>
        <w:spacing w:after="0" w:line="240" w:lineRule="auto"/>
        <w:ind w:left="1440"/>
        <w:contextualSpacing/>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21408" behindDoc="0" locked="0" layoutInCell="1" allowOverlap="1" wp14:anchorId="45EEC899" wp14:editId="51F94CAE">
                <wp:simplePos x="0" y="0"/>
                <wp:positionH relativeFrom="column">
                  <wp:posOffset>2164715</wp:posOffset>
                </wp:positionH>
                <wp:positionV relativeFrom="paragraph">
                  <wp:posOffset>74872</wp:posOffset>
                </wp:positionV>
                <wp:extent cx="401781" cy="0"/>
                <wp:effectExtent l="0" t="76200" r="17780" b="95250"/>
                <wp:wrapNone/>
                <wp:docPr id="286051486" name="Straight Arrow Connector 260"/>
                <wp:cNvGraphicFramePr/>
                <a:graphic xmlns:a="http://schemas.openxmlformats.org/drawingml/2006/main">
                  <a:graphicData uri="http://schemas.microsoft.com/office/word/2010/wordprocessingShape">
                    <wps:wsp>
                      <wps:cNvCnPr/>
                      <wps:spPr>
                        <a:xfrm>
                          <a:off x="0" y="0"/>
                          <a:ext cx="40178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D3235C" id="Straight Arrow Connector 260" o:spid="_x0000_s1026" type="#_x0000_t32" style="position:absolute;margin-left:170.45pt;margin-top:5.9pt;width:31.65pt;height:0;z-index:25192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" strokecolor="black [3213]" strokeweight=".5pt">
                <v:stroke endarrow="block" joinstyle="miter"/>
              </v:shape>
            </w:pict>
          </mc:Fallback>
        </mc:AlternateContent>
      </w:r>
      <w:r w:rsidR="00CF0FF8">
        <w:rPr>
          <w:rFonts w:asciiTheme="majorBidi" w:eastAsia="Times New Roman" w:hAnsiTheme="majorBidi" w:cstheme="majorBidi"/>
          <w:sz w:val="20"/>
          <w:szCs w:val="20"/>
          <w:lang w:val="id-ID" w:eastAsia="zh-CN"/>
        </w:rPr>
        <w:t xml:space="preserve">      </w:t>
      </w:r>
      <w:r w:rsidR="00CF0FF8">
        <w:rPr>
          <w:rFonts w:asciiTheme="majorBidi" w:eastAsia="Times New Roman" w:hAnsiTheme="majorBidi" w:cstheme="majorBidi"/>
          <w:sz w:val="20"/>
          <w:szCs w:val="20"/>
          <w:lang w:val="id-ID" w:eastAsia="zh-CN"/>
        </w:rPr>
        <w:tab/>
      </w:r>
      <w:r w:rsidR="00994339" w:rsidRPr="00CF0FF8">
        <w:rPr>
          <w:rFonts w:asciiTheme="majorBidi" w:eastAsia="Times New Roman" w:hAnsiTheme="majorBidi" w:cstheme="majorBidi"/>
          <w:sz w:val="20"/>
          <w:szCs w:val="20"/>
          <w:lang w:val="id-ID" w:eastAsia="zh-CN"/>
        </w:rPr>
        <w:t xml:space="preserve">Air 300 ml </w:t>
      </w:r>
      <w:r w:rsidR="00994339" w:rsidRPr="00CF0FF8">
        <w:rPr>
          <w:rFonts w:asciiTheme="majorBidi" w:eastAsia="Times New Roman" w:hAnsiTheme="majorBidi" w:cstheme="majorBidi"/>
          <w:sz w:val="20"/>
          <w:szCs w:val="20"/>
          <w:lang w:val="id-ID" w:eastAsia="zh-CN"/>
        </w:rPr>
        <w:tab/>
      </w:r>
      <w:r w:rsidR="00CF0FF8">
        <w:rPr>
          <w:rFonts w:asciiTheme="majorBidi" w:eastAsia="Times New Roman" w:hAnsiTheme="majorBidi" w:cstheme="majorBidi"/>
          <w:sz w:val="20"/>
          <w:szCs w:val="20"/>
          <w:lang w:val="id-ID" w:eastAsia="zh-CN"/>
        </w:rPr>
        <w:t xml:space="preserve">          </w:t>
      </w:r>
      <w:r w:rsidR="00994339" w:rsidRPr="00CF0FF8">
        <w:rPr>
          <w:rFonts w:asciiTheme="majorBidi" w:eastAsia="Times New Roman" w:hAnsiTheme="majorBidi" w:cstheme="majorBidi"/>
          <w:sz w:val="20"/>
          <w:szCs w:val="20"/>
          <w:lang w:val="id-ID" w:eastAsia="zh-CN"/>
        </w:rPr>
        <w:t xml:space="preserve"> Ditimbang 150 gram </w:t>
      </w:r>
    </w:p>
    <w:p w14:paraId="2C4C3415" w14:textId="1A62A196" w:rsidR="00994339" w:rsidRPr="00CF0FF8" w:rsidRDefault="00FE0E07"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12192" behindDoc="0" locked="0" layoutInCell="1" allowOverlap="1" wp14:anchorId="0472FEF7" wp14:editId="3C69EA6A">
                <wp:simplePos x="0" y="0"/>
                <wp:positionH relativeFrom="column">
                  <wp:posOffset>3171190</wp:posOffset>
                </wp:positionH>
                <wp:positionV relativeFrom="paragraph">
                  <wp:posOffset>19884</wp:posOffset>
                </wp:positionV>
                <wp:extent cx="0" cy="156388"/>
                <wp:effectExtent l="76200" t="0" r="57150" b="53340"/>
                <wp:wrapNone/>
                <wp:docPr id="965668883" name="Straight Arrow Connector 259"/>
                <wp:cNvGraphicFramePr/>
                <a:graphic xmlns:a="http://schemas.openxmlformats.org/drawingml/2006/main">
                  <a:graphicData uri="http://schemas.microsoft.com/office/word/2010/wordprocessingShape">
                    <wps:wsp>
                      <wps:cNvCnPr/>
                      <wps:spPr>
                        <a:xfrm>
                          <a:off x="0" y="0"/>
                          <a:ext cx="0" cy="1563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054AAF1" id="Straight Arrow Connector 259" o:spid="_x0000_s1026" type="#_x0000_t32" style="position:absolute;margin-left:249.7pt;margin-top:1.55pt;width:0;height:12.3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" strokecolor="black [3213]" strokeweight=".5pt">
                <v:stroke endarrow="block" joinstyle="miter"/>
              </v:shape>
            </w:pict>
          </mc:Fallback>
        </mc:AlternateContent>
      </w:r>
    </w:p>
    <w:p w14:paraId="24F3106D" w14:textId="23C6E5D8" w:rsidR="00994339" w:rsidRPr="00CF0FF8" w:rsidRDefault="00CF0FF8"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CF0FF8">
        <w:rPr>
          <w:rFonts w:asciiTheme="majorBidi" w:eastAsia="Times New Roman" w:hAnsiTheme="majorBidi" w:cstheme="majorBidi"/>
          <w:sz w:val="20"/>
          <w:szCs w:val="20"/>
          <w:lang w:val="id-ID" w:eastAsia="zh-CN"/>
        </w:rPr>
        <w:t>Dihaluskan menggunakan blender</w:t>
      </w:r>
    </w:p>
    <w:p w14:paraId="30AD549F" w14:textId="206C5335" w:rsidR="00CF0FF8" w:rsidRPr="00CF0FF8"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14240" behindDoc="0" locked="0" layoutInCell="1" allowOverlap="1" wp14:anchorId="6333811E" wp14:editId="61B2D6AE">
                <wp:simplePos x="0" y="0"/>
                <wp:positionH relativeFrom="column">
                  <wp:posOffset>3175000</wp:posOffset>
                </wp:positionH>
                <wp:positionV relativeFrom="paragraph">
                  <wp:posOffset>44549</wp:posOffset>
                </wp:positionV>
                <wp:extent cx="0" cy="141695"/>
                <wp:effectExtent l="76200" t="0" r="57150" b="48895"/>
                <wp:wrapNone/>
                <wp:docPr id="2001073924" name="Straight Arrow Connector 259"/>
                <wp:cNvGraphicFramePr/>
                <a:graphic xmlns:a="http://schemas.openxmlformats.org/drawingml/2006/main">
                  <a:graphicData uri="http://schemas.microsoft.com/office/word/2010/wordprocessingShape">
                    <wps:wsp>
                      <wps:cNvCnPr/>
                      <wps:spPr>
                        <a:xfrm>
                          <a:off x="0" y="0"/>
                          <a:ext cx="0" cy="1416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0C4BC16C" id="_x0000_t32" coordsize="21600,21600" o:spt="32" o:oned="t" path="m,l21600,21600e" filled="f">
                <v:path arrowok="t" fillok="f" o:connecttype="none"/>
                <o:lock v:ext="edit" shapetype="t"/>
              </v:shapetype>
              <v:shape id="Straight Arrow Connector 259" o:spid="_x0000_s1026" type="#_x0000_t32" style="position:absolute;margin-left:250pt;margin-top:3.5pt;width:0;height:11.1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" strokecolor="black [3213]" strokeweight=".5pt">
                <v:stroke endarrow="block" joinstyle="miter"/>
              </v:shape>
            </w:pict>
          </mc:Fallback>
        </mc:AlternateContent>
      </w:r>
    </w:p>
    <w:p w14:paraId="44E94AFD" w14:textId="03A66B86" w:rsidR="00CF0FF8" w:rsidRPr="00CF0FF8" w:rsidRDefault="00CF0FF8"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CF0FF8">
        <w:rPr>
          <w:rFonts w:asciiTheme="majorBidi" w:eastAsia="Times New Roman" w:hAnsiTheme="majorBidi" w:cstheme="majorBidi"/>
          <w:sz w:val="20"/>
          <w:szCs w:val="20"/>
          <w:lang w:val="id-ID" w:eastAsia="zh-CN"/>
        </w:rPr>
        <w:t>Disaring</w:t>
      </w:r>
    </w:p>
    <w:p w14:paraId="58A1D963" w14:textId="54FAA418" w:rsidR="00CF0FF8" w:rsidRPr="00CF0FF8" w:rsidRDefault="00FE0E07"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16288" behindDoc="0" locked="0" layoutInCell="1" allowOverlap="1" wp14:anchorId="62F7D717" wp14:editId="120A5771">
                <wp:simplePos x="0" y="0"/>
                <wp:positionH relativeFrom="column">
                  <wp:posOffset>3174365</wp:posOffset>
                </wp:positionH>
                <wp:positionV relativeFrom="paragraph">
                  <wp:posOffset>45006</wp:posOffset>
                </wp:positionV>
                <wp:extent cx="0" cy="188925"/>
                <wp:effectExtent l="76200" t="0" r="57150" b="59055"/>
                <wp:wrapNone/>
                <wp:docPr id="1663747357" name="Straight Arrow Connector 259"/>
                <wp:cNvGraphicFramePr/>
                <a:graphic xmlns:a="http://schemas.openxmlformats.org/drawingml/2006/main">
                  <a:graphicData uri="http://schemas.microsoft.com/office/word/2010/wordprocessingShape">
                    <wps:wsp>
                      <wps:cNvCnPr/>
                      <wps:spPr>
                        <a:xfrm>
                          <a:off x="0" y="0"/>
                          <a:ext cx="0" cy="188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519821" id="Straight Arrow Connector 259" o:spid="_x0000_s1026" type="#_x0000_t32" style="position:absolute;margin-left:249.95pt;margin-top:3.55pt;width:0;height:14.9pt;z-index:25191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" strokecolor="black [3213]" strokeweight=".5pt">
                <v:stroke endarrow="block" joinstyle="miter"/>
              </v:shape>
            </w:pict>
          </mc:Fallback>
        </mc:AlternateContent>
      </w:r>
    </w:p>
    <w:p w14:paraId="37C918FA" w14:textId="5A9EE95C" w:rsidR="00CF0FF8" w:rsidRPr="00CF0FF8" w:rsidRDefault="00FE0E07"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18336" behindDoc="0" locked="0" layoutInCell="1" allowOverlap="1" wp14:anchorId="0D6C3CC7" wp14:editId="37474972">
                <wp:simplePos x="0" y="0"/>
                <wp:positionH relativeFrom="column">
                  <wp:posOffset>2702923</wp:posOffset>
                </wp:positionH>
                <wp:positionV relativeFrom="paragraph">
                  <wp:posOffset>145415</wp:posOffset>
                </wp:positionV>
                <wp:extent cx="952500" cy="201295"/>
                <wp:effectExtent l="0" t="0" r="19050" b="27305"/>
                <wp:wrapNone/>
                <wp:docPr id="109588252" name="Rectangle: Rounded Corners 258"/>
                <wp:cNvGraphicFramePr/>
                <a:graphic xmlns:a="http://schemas.openxmlformats.org/drawingml/2006/main">
                  <a:graphicData uri="http://schemas.microsoft.com/office/word/2010/wordprocessingShape">
                    <wps:wsp>
                      <wps:cNvSpPr/>
                      <wps:spPr>
                        <a:xfrm>
                          <a:off x="0" y="0"/>
                          <a:ext cx="952500" cy="20129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C36303" id="Rectangle: Rounded Corners 258" o:spid="_x0000_s1026" style="position:absolute;margin-left:212.85pt;margin-top:11.45pt;width:75pt;height:15.85pt;z-index:251918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" filled="f" strokecolor="black [3213]" strokeweight="1pt">
                <v:stroke joinstyle="miter"/>
              </v:roundrect>
            </w:pict>
          </mc:Fallback>
        </mc:AlternateContent>
      </w:r>
    </w:p>
    <w:p w14:paraId="0C31BC5D" w14:textId="5EBAD4EC" w:rsidR="00CF0FF8" w:rsidRPr="00CF0FF8" w:rsidRDefault="00CF0FF8"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CF0FF8">
        <w:rPr>
          <w:rFonts w:asciiTheme="majorBidi" w:eastAsia="Times New Roman" w:hAnsiTheme="majorBidi" w:cstheme="majorBidi"/>
          <w:sz w:val="20"/>
          <w:szCs w:val="20"/>
          <w:lang w:val="id-ID" w:eastAsia="zh-CN"/>
        </w:rPr>
        <w:t>Sari Kulit Nanas</w:t>
      </w:r>
    </w:p>
    <w:p w14:paraId="5F694556" w14:textId="129ACCFB" w:rsidR="00994339" w:rsidRPr="00CF0FF8" w:rsidRDefault="00994339"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p>
    <w:p w14:paraId="103BC579" w14:textId="04CB9172" w:rsidR="00ED756A" w:rsidRPr="00ED756A" w:rsidRDefault="00ED756A" w:rsidP="00F766A6">
      <w:pPr>
        <w:pBdr>
          <w:top w:val="nil"/>
          <w:left w:val="nil"/>
          <w:bottom w:val="nil"/>
          <w:right w:val="nil"/>
          <w:between w:val="nil"/>
        </w:pBdr>
        <w:suppressAutoHyphens/>
        <w:spacing w:after="0" w:line="240" w:lineRule="auto"/>
        <w:ind w:left="284"/>
        <w:jc w:val="center"/>
        <w:rPr>
          <w:rFonts w:asciiTheme="majorBidi" w:eastAsia="Times New Roman" w:hAnsiTheme="majorBidi" w:cstheme="majorBidi"/>
          <w:color w:val="000000"/>
          <w:sz w:val="20"/>
          <w:szCs w:val="20"/>
          <w:lang w:val="id-ID" w:eastAsia="zh-CN"/>
        </w:rPr>
      </w:pPr>
      <w:r w:rsidRPr="00ED756A">
        <w:rPr>
          <w:rFonts w:asciiTheme="majorBidi" w:eastAsia="Times New Roman" w:hAnsiTheme="majorBidi" w:cstheme="majorBidi"/>
          <w:b/>
          <w:bCs/>
          <w:color w:val="000000"/>
          <w:sz w:val="20"/>
          <w:szCs w:val="20"/>
          <w:lang w:val="id-ID" w:eastAsia="zh-CN"/>
        </w:rPr>
        <w:t>Gambar 2.</w:t>
      </w:r>
      <w:r w:rsidRPr="00ED756A">
        <w:rPr>
          <w:rFonts w:asciiTheme="majorBidi" w:eastAsia="Times New Roman" w:hAnsiTheme="majorBidi" w:cstheme="majorBidi"/>
          <w:color w:val="000000"/>
          <w:sz w:val="20"/>
          <w:szCs w:val="20"/>
          <w:lang w:val="id-ID" w:eastAsia="zh-CN"/>
        </w:rPr>
        <w:t xml:space="preserve"> Diagram Alir Proses Pembuatan Sari Kulit Nanas</w:t>
      </w:r>
    </w:p>
    <w:p w14:paraId="60135F3D" w14:textId="181CC410" w:rsidR="00ED756A" w:rsidRPr="00ED756A" w:rsidRDefault="00ED756A" w:rsidP="00ED756A">
      <w:pPr>
        <w:pBdr>
          <w:top w:val="nil"/>
          <w:left w:val="nil"/>
          <w:bottom w:val="nil"/>
          <w:right w:val="nil"/>
          <w:between w:val="nil"/>
        </w:pBdr>
        <w:suppressAutoHyphens/>
        <w:spacing w:after="0" w:line="240" w:lineRule="auto"/>
        <w:ind w:left="284"/>
        <w:jc w:val="center"/>
        <w:rPr>
          <w:rFonts w:asciiTheme="majorBidi" w:eastAsia="Times New Roman" w:hAnsiTheme="majorBidi" w:cstheme="majorBidi"/>
          <w:color w:val="000000"/>
          <w:sz w:val="20"/>
          <w:szCs w:val="20"/>
          <w:lang w:val="id-ID" w:eastAsia="zh-CN"/>
        </w:rPr>
      </w:pPr>
    </w:p>
    <w:p w14:paraId="62398E69" w14:textId="3B081B10" w:rsidR="00ED756A" w:rsidRPr="00185602" w:rsidRDefault="00ED756A" w:rsidP="00ED756A">
      <w:pPr>
        <w:numPr>
          <w:ilvl w:val="0"/>
          <w:numId w:val="29"/>
        </w:numPr>
        <w:pBdr>
          <w:top w:val="nil"/>
          <w:left w:val="nil"/>
          <w:bottom w:val="nil"/>
          <w:right w:val="nil"/>
          <w:between w:val="nil"/>
        </w:pBdr>
        <w:suppressAutoHyphens/>
        <w:spacing w:after="0" w:line="240" w:lineRule="auto"/>
        <w:contextualSpacing/>
        <w:jc w:val="both"/>
        <w:rPr>
          <w:rFonts w:asciiTheme="majorBidi" w:eastAsia="Times New Roman" w:hAnsiTheme="majorBidi" w:cstheme="majorBidi"/>
          <w:sz w:val="20"/>
          <w:szCs w:val="20"/>
          <w:lang w:val="id-ID" w:eastAsia="zh-CN"/>
        </w:rPr>
      </w:pPr>
      <w:bookmarkStart w:id="3" w:name="_Hlk173394203"/>
      <w:r w:rsidRPr="00185602">
        <w:rPr>
          <w:rFonts w:asciiTheme="majorBidi" w:eastAsia="Times New Roman" w:hAnsiTheme="majorBidi" w:cstheme="majorBidi"/>
          <w:sz w:val="20"/>
          <w:szCs w:val="20"/>
          <w:lang w:val="id-ID" w:eastAsia="zh-CN"/>
        </w:rPr>
        <w:t>Pembuatan Nata de pina</w:t>
      </w:r>
    </w:p>
    <w:p w14:paraId="55193786" w14:textId="7D286C9A" w:rsidR="00ED756A" w:rsidRPr="00185602" w:rsidRDefault="00ED756A" w:rsidP="00185602">
      <w:pPr>
        <w:pBdr>
          <w:top w:val="nil"/>
          <w:left w:val="nil"/>
          <w:bottom w:val="nil"/>
          <w:right w:val="nil"/>
          <w:between w:val="nil"/>
        </w:pBdr>
        <w:suppressAutoHyphens/>
        <w:spacing w:after="0" w:line="240" w:lineRule="auto"/>
        <w:ind w:left="644"/>
        <w:contextualSpacing/>
        <w:jc w:val="both"/>
        <w:rPr>
          <w:rFonts w:asciiTheme="majorBidi" w:eastAsia="Times New Roman" w:hAnsiTheme="majorBidi" w:cstheme="majorBidi"/>
          <w:sz w:val="20"/>
          <w:szCs w:val="20"/>
          <w:lang w:val="id-ID" w:eastAsia="zh-CN"/>
        </w:rPr>
      </w:pPr>
      <w:r w:rsidRPr="00185602">
        <w:rPr>
          <w:rFonts w:asciiTheme="majorBidi" w:eastAsia="Times New Roman" w:hAnsiTheme="majorBidi" w:cstheme="majorBidi"/>
          <w:sz w:val="20"/>
          <w:szCs w:val="20"/>
          <w:lang w:val="id-ID" w:eastAsia="zh-CN"/>
        </w:rPr>
        <w:t xml:space="preserve">Pembuatan nata de pina diawali dengan mensteril alat – alat yang akan digunakan kemudian merebus sari kulit nanas dengan T = 90℃ t = 10 menit, ditambahkan asam cuka 3ml dan gula 30 gram pada setiap perlakuan diaduk rata. Selanjutnya diberikan konsentrasi sari </w:t>
      </w:r>
      <w:r w:rsidR="00C24DB8">
        <w:rPr>
          <w:rFonts w:asciiTheme="majorBidi" w:eastAsia="Times New Roman" w:hAnsiTheme="majorBidi" w:cstheme="majorBidi"/>
          <w:sz w:val="20"/>
          <w:szCs w:val="20"/>
          <w:lang w:val="id-ID" w:eastAsia="zh-CN"/>
        </w:rPr>
        <w:t>kecambah kacang hijau</w:t>
      </w:r>
      <w:r w:rsidRPr="00185602">
        <w:rPr>
          <w:rFonts w:asciiTheme="majorBidi" w:eastAsia="Times New Roman" w:hAnsiTheme="majorBidi" w:cstheme="majorBidi"/>
          <w:sz w:val="20"/>
          <w:szCs w:val="20"/>
          <w:lang w:val="id-ID" w:eastAsia="zh-CN"/>
        </w:rPr>
        <w:t xml:space="preserve"> sesuai perlakuan yaitu 5%, 10%, 15%, 20%, 25%, 30%, dan 35%. Ditunggu hingga mencapai suhu ruang 30℃ - 35℃, dimasukkan dalam loyang dan diberikan bakteri Acetobacter xylinum 10% v/v. Ditutup menggunakan alumunium foil yang sudah diberi lubang kecil – kecil. Difermentasi selama 14 hari pada ruang yang telah disterilkan. Diagram alir proses pembuatan Nata de pina dapat dilihat pada </w:t>
      </w:r>
      <w:r w:rsidRPr="00C24DB8">
        <w:rPr>
          <w:rFonts w:asciiTheme="majorBidi" w:eastAsia="Times New Roman" w:hAnsiTheme="majorBidi" w:cstheme="majorBidi"/>
          <w:b/>
          <w:bCs/>
          <w:sz w:val="20"/>
          <w:szCs w:val="20"/>
          <w:lang w:val="id-ID" w:eastAsia="zh-CN"/>
        </w:rPr>
        <w:t>Gambar 3.</w:t>
      </w:r>
    </w:p>
    <w:bookmarkEnd w:id="3"/>
    <w:p w14:paraId="4373E04D" w14:textId="070ED2D4" w:rsidR="00ED756A" w:rsidRPr="008C7A7F" w:rsidRDefault="008C7A7F" w:rsidP="008C7A7F">
      <w:pPr>
        <w:pBdr>
          <w:top w:val="nil"/>
          <w:left w:val="nil"/>
          <w:bottom w:val="nil"/>
          <w:right w:val="nil"/>
          <w:between w:val="nil"/>
        </w:pBdr>
        <w:suppressAutoHyphens/>
        <w:spacing w:after="0" w:line="276" w:lineRule="auto"/>
        <w:ind w:left="644"/>
        <w:contextualSpacing/>
        <w:jc w:val="center"/>
        <w:rPr>
          <w:rFonts w:asciiTheme="majorBidi" w:eastAsia="Times New Roman" w:hAnsiTheme="majorBidi" w:cstheme="majorBidi"/>
          <w:sz w:val="20"/>
          <w:szCs w:val="20"/>
          <w:lang w:val="id-ID" w:eastAsia="zh-CN"/>
        </w:rPr>
      </w:pPr>
      <w:r w:rsidRPr="00084037">
        <w:rPr>
          <w:rFonts w:asciiTheme="majorBidi" w:hAnsiTheme="majorBidi" w:cstheme="majorBidi"/>
          <w:noProof/>
          <w:sz w:val="20"/>
          <w:szCs w:val="20"/>
          <w:lang w:val="id-ID" w:eastAsia="zh-CN"/>
        </w:rPr>
        <mc:AlternateContent>
          <mc:Choice Requires="wps">
            <w:drawing>
              <wp:anchor distT="0" distB="0" distL="114300" distR="114300" simplePos="0" relativeHeight="251941888" behindDoc="0" locked="0" layoutInCell="1" allowOverlap="1" wp14:anchorId="09011BCE" wp14:editId="15DC727F">
                <wp:simplePos x="0" y="0"/>
                <wp:positionH relativeFrom="column">
                  <wp:posOffset>2632364</wp:posOffset>
                </wp:positionH>
                <wp:positionV relativeFrom="paragraph">
                  <wp:posOffset>111702</wp:posOffset>
                </wp:positionV>
                <wp:extent cx="1117600" cy="228600"/>
                <wp:effectExtent l="0" t="0" r="25400" b="19050"/>
                <wp:wrapNone/>
                <wp:docPr id="1427126755" name="Rectangle: Rounded Corners 31"/>
                <wp:cNvGraphicFramePr/>
                <a:graphic xmlns:a="http://schemas.openxmlformats.org/drawingml/2006/main">
                  <a:graphicData uri="http://schemas.microsoft.com/office/word/2010/wordprocessingShape">
                    <wps:wsp>
                      <wps:cNvSpPr/>
                      <wps:spPr>
                        <a:xfrm>
                          <a:off x="0" y="0"/>
                          <a:ext cx="1117600" cy="2286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54D162" id="Rectangle: Rounded Corners 31" o:spid="_x0000_s1026" style="position:absolute;margin-left:207.25pt;margin-top:8.8pt;width:88pt;height:18pt;z-index:25194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" filled="f" strokecolor="black [3200]"/>
            </w:pict>
          </mc:Fallback>
        </mc:AlternateContent>
      </w:r>
    </w:p>
    <w:p w14:paraId="58FFE273" w14:textId="5E79F091"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sz w:val="20"/>
          <w:szCs w:val="20"/>
          <w:lang w:val="id-ID" w:eastAsia="zh-CN"/>
        </w:rPr>
        <w:t>Sari Kulit Nanas</w:t>
      </w:r>
    </w:p>
    <w:p w14:paraId="6B9F3D07" w14:textId="7281E668"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25504" behindDoc="0" locked="0" layoutInCell="1" allowOverlap="1" wp14:anchorId="102053A5" wp14:editId="4335AC3F">
                <wp:simplePos x="0" y="0"/>
                <wp:positionH relativeFrom="column">
                  <wp:posOffset>3202842</wp:posOffset>
                </wp:positionH>
                <wp:positionV relativeFrom="paragraph">
                  <wp:posOffset>67310</wp:posOffset>
                </wp:positionV>
                <wp:extent cx="0" cy="188925"/>
                <wp:effectExtent l="76200" t="0" r="57150" b="59055"/>
                <wp:wrapNone/>
                <wp:docPr id="872227344" name="Straight Arrow Connector 34"/>
                <wp:cNvGraphicFramePr/>
                <a:graphic xmlns:a="http://schemas.openxmlformats.org/drawingml/2006/main">
                  <a:graphicData uri="http://schemas.microsoft.com/office/word/2010/wordprocessingShape">
                    <wps:wsp>
                      <wps:cNvCnPr/>
                      <wps:spPr>
                        <a:xfrm>
                          <a:off x="0" y="0"/>
                          <a:ext cx="0" cy="188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0E37FD" id="Straight Arrow Connector 34" o:spid="_x0000_s1026" type="#_x0000_t32" style="position:absolute;margin-left:252.2pt;margin-top:5.3pt;width:0;height:14.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" strokecolor="black [3200]" strokeweight=".5pt">
                <v:stroke endarrow="block" joinstyle="miter"/>
              </v:shape>
            </w:pict>
          </mc:Fallback>
        </mc:AlternateContent>
      </w:r>
    </w:p>
    <w:p w14:paraId="56F51AEB" w14:textId="77777777"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p>
    <w:p w14:paraId="1416A06F" w14:textId="77777777"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8C7A7F">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5744" behindDoc="0" locked="0" layoutInCell="1" allowOverlap="1" wp14:anchorId="7D1DB56A" wp14:editId="77C59D1D">
                <wp:simplePos x="0" y="0"/>
                <wp:positionH relativeFrom="column">
                  <wp:posOffset>683895</wp:posOffset>
                </wp:positionH>
                <wp:positionV relativeFrom="paragraph">
                  <wp:posOffset>151765</wp:posOffset>
                </wp:positionV>
                <wp:extent cx="1117600" cy="488950"/>
                <wp:effectExtent l="0" t="0" r="25400" b="25400"/>
                <wp:wrapNone/>
                <wp:docPr id="33684027" name="Rectangle: Rounded Corners 35"/>
                <wp:cNvGraphicFramePr/>
                <a:graphic xmlns:a="http://schemas.openxmlformats.org/drawingml/2006/main">
                  <a:graphicData uri="http://schemas.microsoft.com/office/word/2010/wordprocessingShape">
                    <wps:wsp>
                      <wps:cNvSpPr/>
                      <wps:spPr>
                        <a:xfrm>
                          <a:off x="0" y="0"/>
                          <a:ext cx="1117600" cy="48895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FCAF415" w14:textId="77777777" w:rsidR="008C7A7F" w:rsidRPr="008C7A7F" w:rsidRDefault="008C7A7F" w:rsidP="008C7A7F">
                            <w:pPr>
                              <w:jc w:val="center"/>
                              <w:rPr>
                                <w:rFonts w:asciiTheme="majorBidi" w:hAnsiTheme="majorBidi" w:cstheme="majorBidi"/>
                                <w:sz w:val="20"/>
                                <w:szCs w:val="20"/>
                              </w:rPr>
                            </w:pPr>
                            <w:r w:rsidRPr="008C7A7F">
                              <w:rPr>
                                <w:rFonts w:asciiTheme="majorBidi" w:hAnsiTheme="majorBidi" w:cstheme="majorBidi"/>
                                <w:sz w:val="20"/>
                                <w:szCs w:val="20"/>
                              </w:rPr>
                              <w:t>Asam cuka 3ml, Gula 30 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1DB56A" id="Rectangle: Rounded Corners 35" o:spid="_x0000_s1026" style="position:absolute;left:0;text-align:left;margin-left:53.85pt;margin-top:11.95pt;width:88pt;height:38.5pt;z-index:25193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" filled="f" strokecolor="black [3200]">
                <v:textbox>
                  <w:txbxContent>
                    <w:p w14:paraId="3FCAF415" w14:textId="77777777" w:rsidR="008C7A7F" w:rsidRPr="008C7A7F" w:rsidRDefault="008C7A7F" w:rsidP="008C7A7F">
                      <w:pPr>
                        <w:jc w:val="center"/>
                        <w:rPr>
                          <w:rFonts w:asciiTheme="majorBidi" w:hAnsiTheme="majorBidi" w:cstheme="majorBidi"/>
                          <w:sz w:val="20"/>
                          <w:szCs w:val="20"/>
                        </w:rPr>
                      </w:pPr>
                      <w:r w:rsidRPr="008C7A7F">
                        <w:rPr>
                          <w:rFonts w:asciiTheme="majorBidi" w:hAnsiTheme="majorBidi" w:cstheme="majorBidi"/>
                          <w:sz w:val="20"/>
                          <w:szCs w:val="20"/>
                        </w:rPr>
                        <w:t>Asam cuka 3ml, Gula 30 gram</w:t>
                      </w:r>
                    </w:p>
                  </w:txbxContent>
                </v:textbox>
              </v:roundrect>
            </w:pict>
          </mc:Fallback>
        </mc:AlternateContent>
      </w: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26528" behindDoc="0" locked="0" layoutInCell="1" allowOverlap="1" wp14:anchorId="73295A3E" wp14:editId="1477EE58">
                <wp:simplePos x="0" y="0"/>
                <wp:positionH relativeFrom="column">
                  <wp:posOffset>3198251</wp:posOffset>
                </wp:positionH>
                <wp:positionV relativeFrom="paragraph">
                  <wp:posOffset>142240</wp:posOffset>
                </wp:positionV>
                <wp:extent cx="0" cy="155575"/>
                <wp:effectExtent l="76200" t="0" r="57150" b="53975"/>
                <wp:wrapNone/>
                <wp:docPr id="580532261" name="Straight Arrow Connector 34"/>
                <wp:cNvGraphicFramePr/>
                <a:graphic xmlns:a="http://schemas.openxmlformats.org/drawingml/2006/main">
                  <a:graphicData uri="http://schemas.microsoft.com/office/word/2010/wordprocessingShape">
                    <wps:wsp>
                      <wps:cNvCnPr/>
                      <wps:spPr>
                        <a:xfrm>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9283EBA" id="Straight Arrow Connector 34" o:spid="_x0000_s1026" type="#_x0000_t32" style="position:absolute;margin-left:251.85pt;margin-top:11.2pt;width:0;height:12.25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" strokecolor="black [3200]" strokeweight=".5pt">
                <v:stroke endarrow="block" joinstyle="miter"/>
              </v:shape>
            </w:pict>
          </mc:Fallback>
        </mc:AlternateContent>
      </w:r>
      <w:r w:rsidRPr="00084037">
        <w:rPr>
          <w:rFonts w:asciiTheme="majorBidi" w:eastAsia="Times New Roman" w:hAnsiTheme="majorBidi" w:cstheme="majorBidi"/>
          <w:sz w:val="20"/>
          <w:szCs w:val="20"/>
          <w:lang w:val="id-ID" w:eastAsia="zh-CN"/>
        </w:rPr>
        <w:t>Direbus T = 90℃ t = 10 menit</w:t>
      </w:r>
    </w:p>
    <w:p w14:paraId="43158DDA" w14:textId="33211469" w:rsidR="008C7A7F" w:rsidRPr="00084037"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8C7A7F">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9840" behindDoc="0" locked="0" layoutInCell="1" hidden="0" allowOverlap="1" wp14:anchorId="28670E7B" wp14:editId="57E60665">
                <wp:simplePos x="0" y="0"/>
                <wp:positionH relativeFrom="column">
                  <wp:posOffset>4568825</wp:posOffset>
                </wp:positionH>
                <wp:positionV relativeFrom="paragraph">
                  <wp:posOffset>132715</wp:posOffset>
                </wp:positionV>
                <wp:extent cx="1253490" cy="2826385"/>
                <wp:effectExtent l="0" t="0" r="22860" b="12065"/>
                <wp:wrapNone/>
                <wp:docPr id="2124147573" name="Rectangle: Rounded Corners 2124147573"/>
                <wp:cNvGraphicFramePr/>
                <a:graphic xmlns:a="http://schemas.openxmlformats.org/drawingml/2006/main">
                  <a:graphicData uri="http://schemas.microsoft.com/office/word/2010/wordprocessingShape">
                    <wps:wsp>
                      <wps:cNvSpPr/>
                      <wps:spPr>
                        <a:xfrm>
                          <a:off x="0" y="0"/>
                          <a:ext cx="1253490" cy="2826385"/>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6802A68A" w14:textId="77777777" w:rsidR="008C7A7F" w:rsidRPr="008C7A7F" w:rsidRDefault="008C7A7F" w:rsidP="008C7A7F">
                            <w:pPr>
                              <w:textDirection w:val="btLr"/>
                              <w:rPr>
                                <w:rFonts w:asciiTheme="majorBidi" w:hAnsiTheme="majorBidi" w:cstheme="majorBidi"/>
                              </w:rPr>
                            </w:pPr>
                            <w:r w:rsidRPr="008C7A7F">
                              <w:rPr>
                                <w:rFonts w:asciiTheme="majorBidi" w:hAnsiTheme="majorBidi" w:cstheme="majorBidi"/>
                                <w:color w:val="000000"/>
                                <w:sz w:val="20"/>
                              </w:rPr>
                              <w:t>Analisis Fisik:</w:t>
                            </w:r>
                          </w:p>
                          <w:p w14:paraId="48BBDEF7" w14:textId="77777777" w:rsidR="008C7A7F" w:rsidRPr="008C7A7F" w:rsidRDefault="008C7A7F" w:rsidP="008C7A7F">
                            <w:pPr>
                              <w:pStyle w:val="ListParagraph"/>
                              <w:widowControl w:val="0"/>
                              <w:numPr>
                                <w:ilvl w:val="0"/>
                                <w:numId w:val="59"/>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lang w:val="id-ID"/>
                              </w:rPr>
                              <w:t>Warna</w:t>
                            </w:r>
                          </w:p>
                          <w:p w14:paraId="6A65739C" w14:textId="77777777" w:rsidR="008C7A7F" w:rsidRPr="008C7A7F" w:rsidRDefault="008C7A7F" w:rsidP="008C7A7F">
                            <w:pPr>
                              <w:pStyle w:val="ListParagraph"/>
                              <w:widowControl w:val="0"/>
                              <w:numPr>
                                <w:ilvl w:val="0"/>
                                <w:numId w:val="59"/>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lang w:val="id-ID"/>
                              </w:rPr>
                              <w:t xml:space="preserve">Ketebalan </w:t>
                            </w:r>
                          </w:p>
                          <w:p w14:paraId="51110542" w14:textId="77777777" w:rsidR="008C7A7F" w:rsidRPr="008C7A7F" w:rsidRDefault="008C7A7F" w:rsidP="008C7A7F">
                            <w:pPr>
                              <w:pStyle w:val="ListParagraph"/>
                              <w:widowControl w:val="0"/>
                              <w:numPr>
                                <w:ilvl w:val="0"/>
                                <w:numId w:val="59"/>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lang w:val="id-ID"/>
                              </w:rPr>
                              <w:t xml:space="preserve">Berat </w:t>
                            </w:r>
                          </w:p>
                          <w:p w14:paraId="150389CC" w14:textId="77777777" w:rsidR="008C7A7F" w:rsidRPr="008C7A7F" w:rsidRDefault="008C7A7F" w:rsidP="008C7A7F">
                            <w:pPr>
                              <w:textDirection w:val="btLr"/>
                              <w:rPr>
                                <w:rFonts w:asciiTheme="majorBidi" w:hAnsiTheme="majorBidi" w:cstheme="majorBidi"/>
                              </w:rPr>
                            </w:pPr>
                            <w:r w:rsidRPr="008C7A7F">
                              <w:rPr>
                                <w:rFonts w:asciiTheme="majorBidi" w:hAnsiTheme="majorBidi" w:cstheme="majorBidi"/>
                                <w:color w:val="000000"/>
                                <w:sz w:val="20"/>
                              </w:rPr>
                              <w:t>Analisis Kimia:</w:t>
                            </w:r>
                          </w:p>
                          <w:p w14:paraId="43CA2243" w14:textId="77777777" w:rsidR="008C7A7F" w:rsidRPr="008C7A7F" w:rsidRDefault="008C7A7F" w:rsidP="008C7A7F">
                            <w:pPr>
                              <w:pStyle w:val="ListParagraph"/>
                              <w:widowControl w:val="0"/>
                              <w:numPr>
                                <w:ilvl w:val="0"/>
                                <w:numId w:val="61"/>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lang w:val="id-ID"/>
                              </w:rPr>
                              <w:t>Kadar air</w:t>
                            </w:r>
                          </w:p>
                          <w:p w14:paraId="3C91454C" w14:textId="77777777" w:rsidR="008C7A7F" w:rsidRPr="008C7A7F" w:rsidRDefault="008C7A7F" w:rsidP="008C7A7F">
                            <w:pPr>
                              <w:pStyle w:val="ListParagraph"/>
                              <w:widowControl w:val="0"/>
                              <w:numPr>
                                <w:ilvl w:val="0"/>
                                <w:numId w:val="61"/>
                              </w:numPr>
                              <w:spacing w:after="0" w:line="240" w:lineRule="auto"/>
                              <w:ind w:left="540"/>
                              <w:textDirection w:val="btLr"/>
                              <w:rPr>
                                <w:rFonts w:asciiTheme="majorBidi" w:hAnsiTheme="majorBidi" w:cstheme="majorBidi"/>
                                <w:lang w:val="id-ID"/>
                              </w:rPr>
                            </w:pPr>
                            <w:r w:rsidRPr="008C7A7F">
                              <w:rPr>
                                <w:rFonts w:asciiTheme="majorBidi" w:eastAsia="Cambria" w:hAnsiTheme="majorBidi" w:cstheme="majorBidi"/>
                                <w:color w:val="000000"/>
                                <w:sz w:val="20"/>
                                <w:lang w:val="id-ID"/>
                              </w:rPr>
                              <w:t>Protein</w:t>
                            </w:r>
                          </w:p>
                          <w:p w14:paraId="2C1C5019" w14:textId="77777777" w:rsidR="008C7A7F" w:rsidRPr="008C7A7F" w:rsidRDefault="008C7A7F" w:rsidP="008C7A7F">
                            <w:pPr>
                              <w:pStyle w:val="ListParagraph"/>
                              <w:widowControl w:val="0"/>
                              <w:numPr>
                                <w:ilvl w:val="0"/>
                                <w:numId w:val="61"/>
                              </w:numPr>
                              <w:spacing w:after="0" w:line="240" w:lineRule="auto"/>
                              <w:ind w:left="540"/>
                              <w:textDirection w:val="btLr"/>
                              <w:rPr>
                                <w:rFonts w:asciiTheme="majorBidi" w:hAnsiTheme="majorBidi" w:cstheme="majorBidi"/>
                                <w:lang w:val="id-ID"/>
                              </w:rPr>
                            </w:pPr>
                            <w:r w:rsidRPr="008C7A7F">
                              <w:rPr>
                                <w:rFonts w:asciiTheme="majorBidi" w:eastAsia="Cambria" w:hAnsiTheme="majorBidi" w:cstheme="majorBidi"/>
                                <w:color w:val="000000"/>
                                <w:sz w:val="20"/>
                                <w:lang w:val="id-ID"/>
                              </w:rPr>
                              <w:t>Nitrogen</w:t>
                            </w:r>
                          </w:p>
                          <w:p w14:paraId="5539A09A" w14:textId="77777777" w:rsidR="008C7A7F" w:rsidRPr="008C7A7F" w:rsidRDefault="008C7A7F" w:rsidP="008C7A7F">
                            <w:pPr>
                              <w:textDirection w:val="btLr"/>
                              <w:rPr>
                                <w:rFonts w:asciiTheme="majorBidi" w:hAnsiTheme="majorBidi" w:cstheme="majorBidi"/>
                              </w:rPr>
                            </w:pPr>
                            <w:r w:rsidRPr="008C7A7F">
                              <w:rPr>
                                <w:rFonts w:asciiTheme="majorBidi" w:hAnsiTheme="majorBidi" w:cstheme="majorBidi"/>
                                <w:color w:val="000000"/>
                                <w:sz w:val="20"/>
                              </w:rPr>
                              <w:t>Uji Organoleptik:</w:t>
                            </w:r>
                          </w:p>
                          <w:p w14:paraId="1ED325C4" w14:textId="77777777" w:rsidR="008C7A7F" w:rsidRPr="008C7A7F" w:rsidRDefault="008C7A7F" w:rsidP="008C7A7F">
                            <w:pPr>
                              <w:pStyle w:val="ListParagraph"/>
                              <w:widowControl w:val="0"/>
                              <w:numPr>
                                <w:ilvl w:val="0"/>
                                <w:numId w:val="60"/>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rPr>
                              <w:t>Warna</w:t>
                            </w:r>
                          </w:p>
                          <w:p w14:paraId="255C804F" w14:textId="77777777" w:rsidR="008C7A7F" w:rsidRPr="008C7A7F" w:rsidRDefault="008C7A7F" w:rsidP="008C7A7F">
                            <w:pPr>
                              <w:pStyle w:val="ListParagraph"/>
                              <w:widowControl w:val="0"/>
                              <w:numPr>
                                <w:ilvl w:val="0"/>
                                <w:numId w:val="60"/>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rPr>
                              <w:t>Aroma</w:t>
                            </w:r>
                          </w:p>
                          <w:p w14:paraId="68B321B3" w14:textId="77777777" w:rsidR="008C7A7F" w:rsidRPr="008C7A7F" w:rsidRDefault="008C7A7F" w:rsidP="008C7A7F">
                            <w:pPr>
                              <w:pStyle w:val="ListParagraph"/>
                              <w:widowControl w:val="0"/>
                              <w:numPr>
                                <w:ilvl w:val="0"/>
                                <w:numId w:val="60"/>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rPr>
                              <w:t>Rasa</w:t>
                            </w:r>
                          </w:p>
                          <w:p w14:paraId="3B20C969" w14:textId="77777777" w:rsidR="008C7A7F" w:rsidRDefault="008C7A7F" w:rsidP="008C7A7F">
                            <w:pPr>
                              <w:pStyle w:val="ListParagraph"/>
                              <w:widowControl w:val="0"/>
                              <w:numPr>
                                <w:ilvl w:val="0"/>
                                <w:numId w:val="60"/>
                              </w:numPr>
                              <w:spacing w:after="0" w:line="240" w:lineRule="auto"/>
                              <w:ind w:left="540"/>
                              <w:textDirection w:val="btLr"/>
                            </w:pPr>
                            <w:r>
                              <w:rPr>
                                <w:rFonts w:ascii="Cambria" w:eastAsia="Cambria" w:hAnsi="Cambria" w:cs="Cambria"/>
                                <w:color w:val="000000"/>
                                <w:sz w:val="20"/>
                                <w:lang w:val="id-ID"/>
                              </w:rPr>
                              <w:t>Tekstur</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8670E7B" id="Rectangle: Rounded Corners 2124147573" o:spid="_x0000_s1027" style="position:absolute;left:0;text-align:left;margin-left:359.75pt;margin-top:10.45pt;width:98.7pt;height:222.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" fillcolor="white [3201]" strokecolor="black [3200]" strokeweight="1pt">
                <v:stroke startarrowwidth="narrow" startarrowlength="short" endarrowwidth="narrow" endarrowlength="short" joinstyle="miter"/>
                <v:textbox inset="2.53958mm,1.2694mm,2.53958mm,1.2694mm">
                  <w:txbxContent>
                    <w:p w14:paraId="6802A68A" w14:textId="77777777" w:rsidR="008C7A7F" w:rsidRPr="008C7A7F" w:rsidRDefault="008C7A7F" w:rsidP="008C7A7F">
                      <w:pPr>
                        <w:textDirection w:val="btLr"/>
                        <w:rPr>
                          <w:rFonts w:asciiTheme="majorBidi" w:hAnsiTheme="majorBidi" w:cstheme="majorBidi"/>
                        </w:rPr>
                      </w:pPr>
                      <w:r w:rsidRPr="008C7A7F">
                        <w:rPr>
                          <w:rFonts w:asciiTheme="majorBidi" w:hAnsiTheme="majorBidi" w:cstheme="majorBidi"/>
                          <w:color w:val="000000"/>
                          <w:sz w:val="20"/>
                        </w:rPr>
                        <w:t>Analisis Fisik:</w:t>
                      </w:r>
                    </w:p>
                    <w:p w14:paraId="48BBDEF7" w14:textId="77777777" w:rsidR="008C7A7F" w:rsidRPr="008C7A7F" w:rsidRDefault="008C7A7F" w:rsidP="008C7A7F">
                      <w:pPr>
                        <w:pStyle w:val="ListParagraph"/>
                        <w:widowControl w:val="0"/>
                        <w:numPr>
                          <w:ilvl w:val="0"/>
                          <w:numId w:val="59"/>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lang w:val="id-ID"/>
                        </w:rPr>
                        <w:t>Warna</w:t>
                      </w:r>
                    </w:p>
                    <w:p w14:paraId="6A65739C" w14:textId="77777777" w:rsidR="008C7A7F" w:rsidRPr="008C7A7F" w:rsidRDefault="008C7A7F" w:rsidP="008C7A7F">
                      <w:pPr>
                        <w:pStyle w:val="ListParagraph"/>
                        <w:widowControl w:val="0"/>
                        <w:numPr>
                          <w:ilvl w:val="0"/>
                          <w:numId w:val="59"/>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lang w:val="id-ID"/>
                        </w:rPr>
                        <w:t xml:space="preserve">Ketebalan </w:t>
                      </w:r>
                    </w:p>
                    <w:p w14:paraId="51110542" w14:textId="77777777" w:rsidR="008C7A7F" w:rsidRPr="008C7A7F" w:rsidRDefault="008C7A7F" w:rsidP="008C7A7F">
                      <w:pPr>
                        <w:pStyle w:val="ListParagraph"/>
                        <w:widowControl w:val="0"/>
                        <w:numPr>
                          <w:ilvl w:val="0"/>
                          <w:numId w:val="59"/>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lang w:val="id-ID"/>
                        </w:rPr>
                        <w:t xml:space="preserve">Berat </w:t>
                      </w:r>
                    </w:p>
                    <w:p w14:paraId="150389CC" w14:textId="77777777" w:rsidR="008C7A7F" w:rsidRPr="008C7A7F" w:rsidRDefault="008C7A7F" w:rsidP="008C7A7F">
                      <w:pPr>
                        <w:textDirection w:val="btLr"/>
                        <w:rPr>
                          <w:rFonts w:asciiTheme="majorBidi" w:hAnsiTheme="majorBidi" w:cstheme="majorBidi"/>
                        </w:rPr>
                      </w:pPr>
                      <w:r w:rsidRPr="008C7A7F">
                        <w:rPr>
                          <w:rFonts w:asciiTheme="majorBidi" w:hAnsiTheme="majorBidi" w:cstheme="majorBidi"/>
                          <w:color w:val="000000"/>
                          <w:sz w:val="20"/>
                        </w:rPr>
                        <w:t>Analisis Kimia:</w:t>
                      </w:r>
                    </w:p>
                    <w:p w14:paraId="43CA2243" w14:textId="77777777" w:rsidR="008C7A7F" w:rsidRPr="008C7A7F" w:rsidRDefault="008C7A7F" w:rsidP="008C7A7F">
                      <w:pPr>
                        <w:pStyle w:val="ListParagraph"/>
                        <w:widowControl w:val="0"/>
                        <w:numPr>
                          <w:ilvl w:val="0"/>
                          <w:numId w:val="61"/>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lang w:val="id-ID"/>
                        </w:rPr>
                        <w:t>Kadar air</w:t>
                      </w:r>
                    </w:p>
                    <w:p w14:paraId="3C91454C" w14:textId="77777777" w:rsidR="008C7A7F" w:rsidRPr="008C7A7F" w:rsidRDefault="008C7A7F" w:rsidP="008C7A7F">
                      <w:pPr>
                        <w:pStyle w:val="ListParagraph"/>
                        <w:widowControl w:val="0"/>
                        <w:numPr>
                          <w:ilvl w:val="0"/>
                          <w:numId w:val="61"/>
                        </w:numPr>
                        <w:spacing w:after="0" w:line="240" w:lineRule="auto"/>
                        <w:ind w:left="540"/>
                        <w:textDirection w:val="btLr"/>
                        <w:rPr>
                          <w:rFonts w:asciiTheme="majorBidi" w:hAnsiTheme="majorBidi" w:cstheme="majorBidi"/>
                          <w:lang w:val="id-ID"/>
                        </w:rPr>
                      </w:pPr>
                      <w:r w:rsidRPr="008C7A7F">
                        <w:rPr>
                          <w:rFonts w:asciiTheme="majorBidi" w:eastAsia="Cambria" w:hAnsiTheme="majorBidi" w:cstheme="majorBidi"/>
                          <w:color w:val="000000"/>
                          <w:sz w:val="20"/>
                          <w:lang w:val="id-ID"/>
                        </w:rPr>
                        <w:t>Protein</w:t>
                      </w:r>
                    </w:p>
                    <w:p w14:paraId="2C1C5019" w14:textId="77777777" w:rsidR="008C7A7F" w:rsidRPr="008C7A7F" w:rsidRDefault="008C7A7F" w:rsidP="008C7A7F">
                      <w:pPr>
                        <w:pStyle w:val="ListParagraph"/>
                        <w:widowControl w:val="0"/>
                        <w:numPr>
                          <w:ilvl w:val="0"/>
                          <w:numId w:val="61"/>
                        </w:numPr>
                        <w:spacing w:after="0" w:line="240" w:lineRule="auto"/>
                        <w:ind w:left="540"/>
                        <w:textDirection w:val="btLr"/>
                        <w:rPr>
                          <w:rFonts w:asciiTheme="majorBidi" w:hAnsiTheme="majorBidi" w:cstheme="majorBidi"/>
                          <w:lang w:val="id-ID"/>
                        </w:rPr>
                      </w:pPr>
                      <w:r w:rsidRPr="008C7A7F">
                        <w:rPr>
                          <w:rFonts w:asciiTheme="majorBidi" w:eastAsia="Cambria" w:hAnsiTheme="majorBidi" w:cstheme="majorBidi"/>
                          <w:color w:val="000000"/>
                          <w:sz w:val="20"/>
                          <w:lang w:val="id-ID"/>
                        </w:rPr>
                        <w:t>Nitrogen</w:t>
                      </w:r>
                    </w:p>
                    <w:p w14:paraId="5539A09A" w14:textId="77777777" w:rsidR="008C7A7F" w:rsidRPr="008C7A7F" w:rsidRDefault="008C7A7F" w:rsidP="008C7A7F">
                      <w:pPr>
                        <w:textDirection w:val="btLr"/>
                        <w:rPr>
                          <w:rFonts w:asciiTheme="majorBidi" w:hAnsiTheme="majorBidi" w:cstheme="majorBidi"/>
                        </w:rPr>
                      </w:pPr>
                      <w:r w:rsidRPr="008C7A7F">
                        <w:rPr>
                          <w:rFonts w:asciiTheme="majorBidi" w:hAnsiTheme="majorBidi" w:cstheme="majorBidi"/>
                          <w:color w:val="000000"/>
                          <w:sz w:val="20"/>
                        </w:rPr>
                        <w:t>Uji Organoleptik:</w:t>
                      </w:r>
                    </w:p>
                    <w:p w14:paraId="1ED325C4" w14:textId="77777777" w:rsidR="008C7A7F" w:rsidRPr="008C7A7F" w:rsidRDefault="008C7A7F" w:rsidP="008C7A7F">
                      <w:pPr>
                        <w:pStyle w:val="ListParagraph"/>
                        <w:widowControl w:val="0"/>
                        <w:numPr>
                          <w:ilvl w:val="0"/>
                          <w:numId w:val="60"/>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rPr>
                        <w:t>Warna</w:t>
                      </w:r>
                    </w:p>
                    <w:p w14:paraId="255C804F" w14:textId="77777777" w:rsidR="008C7A7F" w:rsidRPr="008C7A7F" w:rsidRDefault="008C7A7F" w:rsidP="008C7A7F">
                      <w:pPr>
                        <w:pStyle w:val="ListParagraph"/>
                        <w:widowControl w:val="0"/>
                        <w:numPr>
                          <w:ilvl w:val="0"/>
                          <w:numId w:val="60"/>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rPr>
                        <w:t>Aroma</w:t>
                      </w:r>
                    </w:p>
                    <w:p w14:paraId="68B321B3" w14:textId="77777777" w:rsidR="008C7A7F" w:rsidRPr="008C7A7F" w:rsidRDefault="008C7A7F" w:rsidP="008C7A7F">
                      <w:pPr>
                        <w:pStyle w:val="ListParagraph"/>
                        <w:widowControl w:val="0"/>
                        <w:numPr>
                          <w:ilvl w:val="0"/>
                          <w:numId w:val="60"/>
                        </w:numPr>
                        <w:spacing w:after="0" w:line="240" w:lineRule="auto"/>
                        <w:ind w:left="540"/>
                        <w:textDirection w:val="btLr"/>
                        <w:rPr>
                          <w:rFonts w:asciiTheme="majorBidi" w:hAnsiTheme="majorBidi" w:cstheme="majorBidi"/>
                        </w:rPr>
                      </w:pPr>
                      <w:r w:rsidRPr="008C7A7F">
                        <w:rPr>
                          <w:rFonts w:asciiTheme="majorBidi" w:eastAsia="Cambria" w:hAnsiTheme="majorBidi" w:cstheme="majorBidi"/>
                          <w:color w:val="000000"/>
                          <w:sz w:val="20"/>
                        </w:rPr>
                        <w:t>Rasa</w:t>
                      </w:r>
                    </w:p>
                    <w:p w14:paraId="3B20C969" w14:textId="77777777" w:rsidR="008C7A7F" w:rsidRDefault="008C7A7F" w:rsidP="008C7A7F">
                      <w:pPr>
                        <w:pStyle w:val="ListParagraph"/>
                        <w:widowControl w:val="0"/>
                        <w:numPr>
                          <w:ilvl w:val="0"/>
                          <w:numId w:val="60"/>
                        </w:numPr>
                        <w:spacing w:after="0" w:line="240" w:lineRule="auto"/>
                        <w:ind w:left="540"/>
                        <w:textDirection w:val="btLr"/>
                      </w:pPr>
                      <w:r>
                        <w:rPr>
                          <w:rFonts w:ascii="Cambria" w:eastAsia="Cambria" w:hAnsi="Cambria" w:cs="Cambria"/>
                          <w:color w:val="000000"/>
                          <w:sz w:val="20"/>
                          <w:lang w:val="id-ID"/>
                        </w:rPr>
                        <w:t>Tekstur</w:t>
                      </w:r>
                    </w:p>
                  </w:txbxContent>
                </v:textbox>
              </v:roundrect>
            </w:pict>
          </mc:Fallback>
        </mc:AlternateContent>
      </w:r>
    </w:p>
    <w:p w14:paraId="2CEFC1A2" w14:textId="4F881882"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8C7A7F">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4720" behindDoc="0" locked="0" layoutInCell="1" allowOverlap="1" wp14:anchorId="57FF5626" wp14:editId="52830885">
                <wp:simplePos x="0" y="0"/>
                <wp:positionH relativeFrom="column">
                  <wp:posOffset>1941244</wp:posOffset>
                </wp:positionH>
                <wp:positionV relativeFrom="paragraph">
                  <wp:posOffset>70485</wp:posOffset>
                </wp:positionV>
                <wp:extent cx="488950" cy="0"/>
                <wp:effectExtent l="0" t="76200" r="25400" b="95250"/>
                <wp:wrapNone/>
                <wp:docPr id="2079851822" name="Straight Arrow Connector 33"/>
                <wp:cNvGraphicFramePr/>
                <a:graphic xmlns:a="http://schemas.openxmlformats.org/drawingml/2006/main">
                  <a:graphicData uri="http://schemas.microsoft.com/office/word/2010/wordprocessingShape">
                    <wps:wsp>
                      <wps:cNvCnPr/>
                      <wps:spPr>
                        <a:xfrm>
                          <a:off x="0" y="0"/>
                          <a:ext cx="488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1BFEF2" id="Straight Arrow Connector 33" o:spid="_x0000_s1026" type="#_x0000_t32" style="position:absolute;margin-left:152.85pt;margin-top:5.55pt;width:38.5pt;height:0;z-index:251934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" strokecolor="black [3200]" strokeweight=".5pt">
                <v:stroke endarrow="block" joinstyle="miter"/>
              </v:shape>
            </w:pict>
          </mc:Fallback>
        </mc:AlternateContent>
      </w:r>
      <w:r w:rsidRPr="00084037">
        <w:rPr>
          <w:rFonts w:asciiTheme="majorBidi" w:eastAsia="Times New Roman" w:hAnsiTheme="majorBidi" w:cstheme="majorBidi"/>
          <w:sz w:val="20"/>
          <w:szCs w:val="20"/>
          <w:lang w:val="id-ID" w:eastAsia="zh-CN"/>
        </w:rPr>
        <w:t>Diaduk hingga rata</w:t>
      </w:r>
    </w:p>
    <w:p w14:paraId="04E42ABD" w14:textId="5A57B6B2"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27552" behindDoc="0" locked="0" layoutInCell="1" allowOverlap="1" wp14:anchorId="744EBE31" wp14:editId="0BE341FC">
                <wp:simplePos x="0" y="0"/>
                <wp:positionH relativeFrom="column">
                  <wp:posOffset>3199374</wp:posOffset>
                </wp:positionH>
                <wp:positionV relativeFrom="paragraph">
                  <wp:posOffset>8890</wp:posOffset>
                </wp:positionV>
                <wp:extent cx="0" cy="171450"/>
                <wp:effectExtent l="76200" t="0" r="57150" b="57150"/>
                <wp:wrapNone/>
                <wp:docPr id="204955395" name="Straight Arrow Connector 3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DBDFA42" id="Straight Arrow Connector 34" o:spid="_x0000_s1026" type="#_x0000_t32" style="position:absolute;margin-left:251.9pt;margin-top:.7pt;width:0;height:13.5pt;z-index:25192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" strokecolor="black [3200]" strokeweight=".5pt">
                <v:stroke endarrow="block" joinstyle="miter"/>
              </v:shape>
            </w:pict>
          </mc:Fallback>
        </mc:AlternateContent>
      </w:r>
      <w:r w:rsidRPr="00084037">
        <w:rPr>
          <w:rFonts w:asciiTheme="majorBidi" w:eastAsia="Times New Roman" w:hAnsiTheme="majorBidi" w:cstheme="majorBidi"/>
          <w:sz w:val="20"/>
          <w:szCs w:val="20"/>
          <w:lang w:val="id-ID" w:eastAsia="zh-CN"/>
        </w:rPr>
        <w:t xml:space="preserve">  </w:t>
      </w:r>
      <w:r w:rsidRPr="00084037">
        <w:rPr>
          <w:rFonts w:asciiTheme="majorBidi" w:eastAsia="Times New Roman" w:hAnsiTheme="majorBidi" w:cstheme="majorBidi"/>
          <w:sz w:val="20"/>
          <w:szCs w:val="20"/>
          <w:lang w:val="id-ID" w:eastAsia="zh-CN"/>
        </w:rPr>
        <w:tab/>
      </w:r>
      <w:r w:rsidRPr="00084037">
        <w:rPr>
          <w:rFonts w:asciiTheme="majorBidi" w:eastAsia="Times New Roman" w:hAnsiTheme="majorBidi" w:cstheme="majorBidi"/>
          <w:sz w:val="20"/>
          <w:szCs w:val="20"/>
          <w:lang w:val="id-ID" w:eastAsia="zh-CN"/>
        </w:rPr>
        <w:tab/>
      </w:r>
    </w:p>
    <w:p w14:paraId="404841B1" w14:textId="6DE05C1A"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sz w:val="20"/>
          <w:szCs w:val="20"/>
          <w:lang w:val="id-ID" w:eastAsia="zh-CN"/>
        </w:rPr>
        <w:t>Dimasukkan konsentrasi sari tauge</w:t>
      </w:r>
    </w:p>
    <w:p w14:paraId="2F0D0383" w14:textId="5EFC6BA6" w:rsidR="008C7A7F" w:rsidRPr="008C7A7F"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8C7A7F">
        <w:rPr>
          <w:rFonts w:asciiTheme="majorBidi" w:eastAsia="Times New Roman" w:hAnsiTheme="majorBidi" w:cstheme="majorBidi"/>
          <w:sz w:val="20"/>
          <w:szCs w:val="20"/>
          <w:lang w:val="id-ID" w:eastAsia="zh-CN"/>
        </w:rPr>
        <w:t>5%, 10%, 15%, 20%, 25%, 30%, dan 35%</w:t>
      </w:r>
    </w:p>
    <w:p w14:paraId="214C74C2" w14:textId="14BAB0F9" w:rsidR="008C7A7F" w:rsidRPr="008C7A7F"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28576" behindDoc="0" locked="0" layoutInCell="1" allowOverlap="1" wp14:anchorId="56AB17AD" wp14:editId="0B34C040">
                <wp:simplePos x="0" y="0"/>
                <wp:positionH relativeFrom="column">
                  <wp:posOffset>3199130</wp:posOffset>
                </wp:positionH>
                <wp:positionV relativeFrom="paragraph">
                  <wp:posOffset>6350</wp:posOffset>
                </wp:positionV>
                <wp:extent cx="0" cy="155575"/>
                <wp:effectExtent l="76200" t="0" r="57150" b="53975"/>
                <wp:wrapNone/>
                <wp:docPr id="403415436" name="Straight Arrow Connector 34"/>
                <wp:cNvGraphicFramePr/>
                <a:graphic xmlns:a="http://schemas.openxmlformats.org/drawingml/2006/main">
                  <a:graphicData uri="http://schemas.microsoft.com/office/word/2010/wordprocessingShape">
                    <wps:wsp>
                      <wps:cNvCnPr/>
                      <wps:spPr>
                        <a:xfrm>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B6B16A5" id="Straight Arrow Connector 34" o:spid="_x0000_s1026" type="#_x0000_t32" style="position:absolute;margin-left:251.9pt;margin-top:.5pt;width:0;height:12.25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" strokecolor="black [3200]" strokeweight=".5pt">
                <v:stroke endarrow="block" joinstyle="miter"/>
              </v:shape>
            </w:pict>
          </mc:Fallback>
        </mc:AlternateContent>
      </w:r>
    </w:p>
    <w:p w14:paraId="0D280AD9" w14:textId="577C52C3" w:rsidR="008C7A7F" w:rsidRPr="008C7A7F"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8C7A7F">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6768" behindDoc="0" locked="0" layoutInCell="1" allowOverlap="1" wp14:anchorId="3ECBD04A" wp14:editId="2C028F8F">
                <wp:simplePos x="0" y="0"/>
                <wp:positionH relativeFrom="column">
                  <wp:posOffset>455588</wp:posOffset>
                </wp:positionH>
                <wp:positionV relativeFrom="paragraph">
                  <wp:posOffset>137795</wp:posOffset>
                </wp:positionV>
                <wp:extent cx="1276350" cy="488950"/>
                <wp:effectExtent l="0" t="0" r="19050" b="25400"/>
                <wp:wrapNone/>
                <wp:docPr id="499342486" name="Rectangle: Rounded Corners 35"/>
                <wp:cNvGraphicFramePr/>
                <a:graphic xmlns:a="http://schemas.openxmlformats.org/drawingml/2006/main">
                  <a:graphicData uri="http://schemas.microsoft.com/office/word/2010/wordprocessingShape">
                    <wps:wsp>
                      <wps:cNvSpPr/>
                      <wps:spPr>
                        <a:xfrm>
                          <a:off x="0" y="0"/>
                          <a:ext cx="1276350" cy="48895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3DBA4DF" w14:textId="77777777" w:rsidR="008C7A7F" w:rsidRPr="008C7A7F" w:rsidRDefault="008C7A7F" w:rsidP="008C7A7F">
                            <w:pPr>
                              <w:jc w:val="center"/>
                              <w:rPr>
                                <w:rFonts w:asciiTheme="majorBidi" w:hAnsiTheme="majorBidi" w:cstheme="majorBidi"/>
                                <w:sz w:val="20"/>
                                <w:szCs w:val="20"/>
                              </w:rPr>
                            </w:pPr>
                            <w:r w:rsidRPr="008C7A7F">
                              <w:rPr>
                                <w:rFonts w:asciiTheme="majorBidi" w:hAnsiTheme="majorBidi" w:cstheme="majorBidi"/>
                                <w:sz w:val="20"/>
                                <w:szCs w:val="20"/>
                              </w:rPr>
                              <w:t xml:space="preserve">Bakteri </w:t>
                            </w:r>
                            <w:r w:rsidRPr="008C7A7F">
                              <w:rPr>
                                <w:rFonts w:asciiTheme="majorBidi" w:hAnsiTheme="majorBidi" w:cstheme="majorBidi"/>
                                <w:i/>
                                <w:iCs/>
                                <w:sz w:val="20"/>
                                <w:szCs w:val="20"/>
                              </w:rPr>
                              <w:t xml:space="preserve">Acetobacter xylinum </w:t>
                            </w:r>
                            <w:r w:rsidRPr="008C7A7F">
                              <w:rPr>
                                <w:rFonts w:asciiTheme="majorBidi" w:hAnsiTheme="majorBidi" w:cstheme="majorBidi"/>
                                <w:sz w:val="20"/>
                                <w:szCs w:val="20"/>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BD04A" id="_x0000_s1028" style="position:absolute;left:0;text-align:left;margin-left:35.85pt;margin-top:10.85pt;width:100.5pt;height:3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" filled="f" strokecolor="black [3200]">
                <v:textbox>
                  <w:txbxContent>
                    <w:p w14:paraId="73DBA4DF" w14:textId="77777777" w:rsidR="008C7A7F" w:rsidRPr="008C7A7F" w:rsidRDefault="008C7A7F" w:rsidP="008C7A7F">
                      <w:pPr>
                        <w:jc w:val="center"/>
                        <w:rPr>
                          <w:rFonts w:asciiTheme="majorBidi" w:hAnsiTheme="majorBidi" w:cstheme="majorBidi"/>
                          <w:sz w:val="20"/>
                          <w:szCs w:val="20"/>
                        </w:rPr>
                      </w:pPr>
                      <w:r w:rsidRPr="008C7A7F">
                        <w:rPr>
                          <w:rFonts w:asciiTheme="majorBidi" w:hAnsiTheme="majorBidi" w:cstheme="majorBidi"/>
                          <w:sz w:val="20"/>
                          <w:szCs w:val="20"/>
                        </w:rPr>
                        <w:t xml:space="preserve">Bakteri </w:t>
                      </w:r>
                      <w:r w:rsidRPr="008C7A7F">
                        <w:rPr>
                          <w:rFonts w:asciiTheme="majorBidi" w:hAnsiTheme="majorBidi" w:cstheme="majorBidi"/>
                          <w:i/>
                          <w:iCs/>
                          <w:sz w:val="20"/>
                          <w:szCs w:val="20"/>
                        </w:rPr>
                        <w:t xml:space="preserve">Acetobacter xylinum </w:t>
                      </w:r>
                      <w:r w:rsidRPr="008C7A7F">
                        <w:rPr>
                          <w:rFonts w:asciiTheme="majorBidi" w:hAnsiTheme="majorBidi" w:cstheme="majorBidi"/>
                          <w:sz w:val="20"/>
                          <w:szCs w:val="20"/>
                        </w:rPr>
                        <w:t>10%</w:t>
                      </w:r>
                    </w:p>
                  </w:txbxContent>
                </v:textbox>
              </v:roundrect>
            </w:pict>
          </mc:Fallback>
        </mc:AlternateContent>
      </w:r>
      <w:r w:rsidRPr="008C7A7F">
        <w:rPr>
          <w:rFonts w:asciiTheme="majorBidi" w:eastAsia="Times New Roman" w:hAnsiTheme="majorBidi" w:cstheme="majorBidi"/>
          <w:sz w:val="20"/>
          <w:szCs w:val="20"/>
          <w:lang w:val="id-ID" w:eastAsia="zh-CN"/>
        </w:rPr>
        <w:t>Ditunggu hingga mencapai suhu ruang 30 - 35℃</w:t>
      </w:r>
    </w:p>
    <w:p w14:paraId="5434EE8A" w14:textId="577FF8ED" w:rsidR="008C7A7F" w:rsidRPr="008C7A7F"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29600" behindDoc="0" locked="0" layoutInCell="1" allowOverlap="1" wp14:anchorId="794A3145" wp14:editId="7C77030B">
                <wp:simplePos x="0" y="0"/>
                <wp:positionH relativeFrom="column">
                  <wp:posOffset>3198495</wp:posOffset>
                </wp:positionH>
                <wp:positionV relativeFrom="paragraph">
                  <wp:posOffset>13421</wp:posOffset>
                </wp:positionV>
                <wp:extent cx="0" cy="141432"/>
                <wp:effectExtent l="76200" t="0" r="57150" b="49530"/>
                <wp:wrapNone/>
                <wp:docPr id="812486618" name="Straight Arrow Connector 34"/>
                <wp:cNvGraphicFramePr/>
                <a:graphic xmlns:a="http://schemas.openxmlformats.org/drawingml/2006/main">
                  <a:graphicData uri="http://schemas.microsoft.com/office/word/2010/wordprocessingShape">
                    <wps:wsp>
                      <wps:cNvCnPr/>
                      <wps:spPr>
                        <a:xfrm>
                          <a:off x="0" y="0"/>
                          <a:ext cx="0" cy="141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DDB1B31" id="Straight Arrow Connector 34" o:spid="_x0000_s1026" type="#_x0000_t32" style="position:absolute;margin-left:251.85pt;margin-top:1.05pt;width:0;height:11.15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" strokecolor="black [3200]" strokeweight=".5pt">
                <v:stroke endarrow="block" joinstyle="miter"/>
              </v:shape>
            </w:pict>
          </mc:Fallback>
        </mc:AlternateContent>
      </w:r>
    </w:p>
    <w:p w14:paraId="0DAFF775" w14:textId="78E040CD" w:rsidR="008C7A7F" w:rsidRPr="008C7A7F"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8C7A7F">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7792" behindDoc="0" locked="0" layoutInCell="1" allowOverlap="1" wp14:anchorId="784B4F6F" wp14:editId="7C3347A9">
                <wp:simplePos x="0" y="0"/>
                <wp:positionH relativeFrom="column">
                  <wp:posOffset>1826700</wp:posOffset>
                </wp:positionH>
                <wp:positionV relativeFrom="paragraph">
                  <wp:posOffset>59885</wp:posOffset>
                </wp:positionV>
                <wp:extent cx="488950" cy="0"/>
                <wp:effectExtent l="0" t="76200" r="25400" b="95250"/>
                <wp:wrapNone/>
                <wp:docPr id="268004789" name="Straight Arrow Connector 33"/>
                <wp:cNvGraphicFramePr/>
                <a:graphic xmlns:a="http://schemas.openxmlformats.org/drawingml/2006/main">
                  <a:graphicData uri="http://schemas.microsoft.com/office/word/2010/wordprocessingShape">
                    <wps:wsp>
                      <wps:cNvCnPr/>
                      <wps:spPr>
                        <a:xfrm>
                          <a:off x="0" y="0"/>
                          <a:ext cx="488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2EF0EF" id="Straight Arrow Connector 33" o:spid="_x0000_s1026" type="#_x0000_t32" style="position:absolute;margin-left:143.85pt;margin-top:4.7pt;width:38.5pt;height:0;z-index:251937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" strokecolor="black [3200]" strokeweight=".5pt">
                <v:stroke endarrow="block" joinstyle="miter"/>
              </v:shape>
            </w:pict>
          </mc:Fallback>
        </mc:AlternateContent>
      </w:r>
      <w:r w:rsidRPr="008C7A7F">
        <w:rPr>
          <w:rFonts w:asciiTheme="majorBidi" w:eastAsia="Times New Roman" w:hAnsiTheme="majorBidi" w:cstheme="majorBidi"/>
          <w:sz w:val="20"/>
          <w:szCs w:val="20"/>
          <w:lang w:val="id-ID" w:eastAsia="zh-CN"/>
        </w:rPr>
        <w:t>Dimasukkan dalam loyang</w:t>
      </w:r>
    </w:p>
    <w:p w14:paraId="32B4F662" w14:textId="4E22F9B9" w:rsidR="008C7A7F" w:rsidRPr="00084037"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0624" behindDoc="0" locked="0" layoutInCell="1" allowOverlap="1" wp14:anchorId="565125CA" wp14:editId="0DE519C9">
                <wp:simplePos x="0" y="0"/>
                <wp:positionH relativeFrom="column">
                  <wp:posOffset>3198495</wp:posOffset>
                </wp:positionH>
                <wp:positionV relativeFrom="paragraph">
                  <wp:posOffset>10246</wp:posOffset>
                </wp:positionV>
                <wp:extent cx="0" cy="141432"/>
                <wp:effectExtent l="76200" t="0" r="57150" b="49530"/>
                <wp:wrapNone/>
                <wp:docPr id="242765756" name="Straight Arrow Connector 34"/>
                <wp:cNvGraphicFramePr/>
                <a:graphic xmlns:a="http://schemas.openxmlformats.org/drawingml/2006/main">
                  <a:graphicData uri="http://schemas.microsoft.com/office/word/2010/wordprocessingShape">
                    <wps:wsp>
                      <wps:cNvCnPr/>
                      <wps:spPr>
                        <a:xfrm>
                          <a:off x="0" y="0"/>
                          <a:ext cx="0" cy="1414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0288E1F" id="Straight Arrow Connector 34" o:spid="_x0000_s1026" type="#_x0000_t32" style="position:absolute;margin-left:251.85pt;margin-top:.8pt;width:0;height:11.15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" strokecolor="black [3200]" strokeweight=".5pt">
                <v:stroke endarrow="block" joinstyle="miter"/>
              </v:shape>
            </w:pict>
          </mc:Fallback>
        </mc:AlternateContent>
      </w:r>
      <w:r w:rsidR="008C7A7F" w:rsidRPr="008C7A7F">
        <w:rPr>
          <w:rFonts w:asciiTheme="majorBidi" w:eastAsia="Times New Roman" w:hAnsiTheme="majorBidi" w:cstheme="majorBidi"/>
          <w:sz w:val="20"/>
          <w:szCs w:val="20"/>
          <w:lang w:val="id-ID" w:eastAsia="zh-CN"/>
        </w:rPr>
        <w:t xml:space="preserve"> </w:t>
      </w:r>
    </w:p>
    <w:p w14:paraId="635CCDE3" w14:textId="77777777"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sz w:val="20"/>
          <w:szCs w:val="20"/>
          <w:lang w:val="id-ID" w:eastAsia="zh-CN"/>
        </w:rPr>
        <w:t xml:space="preserve">Ditutup rapat dengan alumunium foil yang sudah </w:t>
      </w:r>
    </w:p>
    <w:p w14:paraId="7A5377D2" w14:textId="28F80727"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sz w:val="20"/>
          <w:szCs w:val="20"/>
          <w:lang w:val="id-ID" w:eastAsia="zh-CN"/>
        </w:rPr>
        <w:t>diberi lubang kecil – kecil</w:t>
      </w:r>
    </w:p>
    <w:p w14:paraId="6F28A4E1" w14:textId="4E372AB9" w:rsidR="008C7A7F" w:rsidRPr="00084037"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1648" behindDoc="0" locked="0" layoutInCell="1" allowOverlap="1" wp14:anchorId="2AAE1D61" wp14:editId="567D70DA">
                <wp:simplePos x="0" y="0"/>
                <wp:positionH relativeFrom="column">
                  <wp:posOffset>3198495</wp:posOffset>
                </wp:positionH>
                <wp:positionV relativeFrom="paragraph">
                  <wp:posOffset>26670</wp:posOffset>
                </wp:positionV>
                <wp:extent cx="0" cy="155864"/>
                <wp:effectExtent l="76200" t="0" r="57150" b="53975"/>
                <wp:wrapNone/>
                <wp:docPr id="310039392" name="Straight Arrow Connector 34"/>
                <wp:cNvGraphicFramePr/>
                <a:graphic xmlns:a="http://schemas.openxmlformats.org/drawingml/2006/main">
                  <a:graphicData uri="http://schemas.microsoft.com/office/word/2010/wordprocessingShape">
                    <wps:wsp>
                      <wps:cNvCnPr/>
                      <wps:spPr>
                        <a:xfrm>
                          <a:off x="0" y="0"/>
                          <a:ext cx="0" cy="1558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1FCA2AA" id="Straight Arrow Connector 34" o:spid="_x0000_s1026" type="#_x0000_t32" style="position:absolute;margin-left:251.85pt;margin-top:2.1pt;width:0;height:12.25pt;z-index:251931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" strokecolor="black [3200]" strokeweight=".5pt">
                <v:stroke endarrow="block" joinstyle="miter"/>
              </v:shape>
            </w:pict>
          </mc:Fallback>
        </mc:AlternateContent>
      </w:r>
    </w:p>
    <w:p w14:paraId="054A33AB" w14:textId="3E1B495E"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sz w:val="20"/>
          <w:szCs w:val="20"/>
          <w:lang w:val="id-ID" w:eastAsia="zh-CN"/>
        </w:rPr>
        <w:t>Difermentasi selama 14 hari</w:t>
      </w:r>
    </w:p>
    <w:p w14:paraId="0AACD834" w14:textId="37DA633B" w:rsidR="008C7A7F" w:rsidRPr="00084037"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2672" behindDoc="0" locked="0" layoutInCell="1" allowOverlap="1" wp14:anchorId="331B033D" wp14:editId="51F839CC">
                <wp:simplePos x="0" y="0"/>
                <wp:positionH relativeFrom="column">
                  <wp:posOffset>3198495</wp:posOffset>
                </wp:positionH>
                <wp:positionV relativeFrom="paragraph">
                  <wp:posOffset>4445</wp:posOffset>
                </wp:positionV>
                <wp:extent cx="0" cy="155575"/>
                <wp:effectExtent l="76200" t="0" r="57150" b="53975"/>
                <wp:wrapNone/>
                <wp:docPr id="834990453" name="Straight Arrow Connector 34"/>
                <wp:cNvGraphicFramePr/>
                <a:graphic xmlns:a="http://schemas.openxmlformats.org/drawingml/2006/main">
                  <a:graphicData uri="http://schemas.microsoft.com/office/word/2010/wordprocessingShape">
                    <wps:wsp>
                      <wps:cNvCnPr/>
                      <wps:spPr>
                        <a:xfrm>
                          <a:off x="0" y="0"/>
                          <a:ext cx="0" cy="155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2198E62" id="Straight Arrow Connector 34" o:spid="_x0000_s1026" type="#_x0000_t32" style="position:absolute;margin-left:251.85pt;margin-top:.35pt;width:0;height:12.25pt;z-index:251932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" strokecolor="black [3200]" strokeweight=".5pt">
                <v:stroke endarrow="block" joinstyle="miter"/>
              </v:shape>
            </w:pict>
          </mc:Fallback>
        </mc:AlternateContent>
      </w:r>
    </w:p>
    <w:p w14:paraId="23EEF565" w14:textId="269DAB09" w:rsidR="008C7A7F" w:rsidRPr="00084037"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084037">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3696" behindDoc="0" locked="0" layoutInCell="1" allowOverlap="1" wp14:anchorId="02BA833B" wp14:editId="205DDAE4">
                <wp:simplePos x="0" y="0"/>
                <wp:positionH relativeFrom="column">
                  <wp:posOffset>3198495</wp:posOffset>
                </wp:positionH>
                <wp:positionV relativeFrom="paragraph">
                  <wp:posOffset>155575</wp:posOffset>
                </wp:positionV>
                <wp:extent cx="0" cy="171450"/>
                <wp:effectExtent l="76200" t="0" r="57150" b="57150"/>
                <wp:wrapNone/>
                <wp:docPr id="382877206" name="Straight Arrow Connector 3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B32208E" id="Straight Arrow Connector 34" o:spid="_x0000_s1026" type="#_x0000_t32" style="position:absolute;margin-left:251.85pt;margin-top:12.25pt;width:0;height:13.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" strokecolor="black [3200]" strokeweight=".5pt">
                <v:stroke endarrow="block" joinstyle="miter"/>
              </v:shape>
            </w:pict>
          </mc:Fallback>
        </mc:AlternateContent>
      </w:r>
      <w:r w:rsidR="008C7A7F" w:rsidRPr="00084037">
        <w:rPr>
          <w:rFonts w:asciiTheme="majorBidi" w:eastAsia="Times New Roman" w:hAnsiTheme="majorBidi" w:cstheme="majorBidi"/>
          <w:sz w:val="20"/>
          <w:szCs w:val="20"/>
          <w:lang w:val="id-ID" w:eastAsia="zh-CN"/>
        </w:rPr>
        <w:t>Dipanen dan dicuci menggunakan air mengalir</w:t>
      </w:r>
    </w:p>
    <w:p w14:paraId="2148E781" w14:textId="6E615242"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p>
    <w:p w14:paraId="04E6021B" w14:textId="77777777" w:rsidR="008C7A7F" w:rsidRPr="00084037"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8C7A7F">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24480" behindDoc="0" locked="0" layoutInCell="1" allowOverlap="1" wp14:anchorId="37258AA6" wp14:editId="3644DB78">
                <wp:simplePos x="0" y="0"/>
                <wp:positionH relativeFrom="column">
                  <wp:posOffset>2630561</wp:posOffset>
                </wp:positionH>
                <wp:positionV relativeFrom="paragraph">
                  <wp:posOffset>114300</wp:posOffset>
                </wp:positionV>
                <wp:extent cx="1117600" cy="228600"/>
                <wp:effectExtent l="0" t="0" r="25400" b="19050"/>
                <wp:wrapNone/>
                <wp:docPr id="191511595" name="Rectangle: Rounded Corners 31"/>
                <wp:cNvGraphicFramePr/>
                <a:graphic xmlns:a="http://schemas.openxmlformats.org/drawingml/2006/main">
                  <a:graphicData uri="http://schemas.microsoft.com/office/word/2010/wordprocessingShape">
                    <wps:wsp>
                      <wps:cNvSpPr/>
                      <wps:spPr>
                        <a:xfrm>
                          <a:off x="0" y="0"/>
                          <a:ext cx="1117600" cy="2286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1F1FF1" id="Rectangle: Rounded Corners 31" o:spid="_x0000_s1026" style="position:absolute;margin-left:207.15pt;margin-top:9pt;width:88pt;height:18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" filled="f" strokecolor="black [3200]"/>
            </w:pict>
          </mc:Fallback>
        </mc:AlternateContent>
      </w:r>
    </w:p>
    <w:p w14:paraId="36A436C0" w14:textId="146590AA" w:rsidR="00ED756A" w:rsidRPr="008C7A7F" w:rsidRDefault="008C7A7F"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sz w:val="20"/>
          <w:szCs w:val="20"/>
          <w:lang w:val="id-ID" w:eastAsia="zh-CN"/>
        </w:rPr>
      </w:pPr>
      <w:r w:rsidRPr="008C7A7F">
        <w:rPr>
          <w:rFonts w:asciiTheme="majorBidi" w:eastAsia="Times New Roman" w:hAnsiTheme="majorBidi" w:cstheme="majorBidi"/>
          <w:noProof/>
          <w:sz w:val="20"/>
          <w:szCs w:val="20"/>
          <w:lang w:val="id-ID" w:eastAsia="zh-CN"/>
        </w:rPr>
        <mc:AlternateContent>
          <mc:Choice Requires="wps">
            <w:drawing>
              <wp:anchor distT="0" distB="0" distL="114300" distR="114300" simplePos="0" relativeHeight="251938816" behindDoc="0" locked="0" layoutInCell="1" allowOverlap="1" wp14:anchorId="0AA46A48" wp14:editId="3A83B114">
                <wp:simplePos x="0" y="0"/>
                <wp:positionH relativeFrom="column">
                  <wp:posOffset>3884930</wp:posOffset>
                </wp:positionH>
                <wp:positionV relativeFrom="paragraph">
                  <wp:posOffset>21475</wp:posOffset>
                </wp:positionV>
                <wp:extent cx="488950" cy="0"/>
                <wp:effectExtent l="0" t="76200" r="25400" b="95250"/>
                <wp:wrapNone/>
                <wp:docPr id="249231305" name="Straight Arrow Connector 33"/>
                <wp:cNvGraphicFramePr/>
                <a:graphic xmlns:a="http://schemas.openxmlformats.org/drawingml/2006/main">
                  <a:graphicData uri="http://schemas.microsoft.com/office/word/2010/wordprocessingShape">
                    <wps:wsp>
                      <wps:cNvCnPr/>
                      <wps:spPr>
                        <a:xfrm>
                          <a:off x="0" y="0"/>
                          <a:ext cx="488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9AF03C" id="Straight Arrow Connector 33" o:spid="_x0000_s1026" type="#_x0000_t32" style="position:absolute;margin-left:305.9pt;margin-top:1.7pt;width:38.5pt;height:0;z-index:25193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" strokecolor="black [3200]" strokeweight=".5pt">
                <v:stroke endarrow="block" joinstyle="miter"/>
              </v:shape>
            </w:pict>
          </mc:Fallback>
        </mc:AlternateContent>
      </w:r>
      <w:r w:rsidRPr="00084037">
        <w:rPr>
          <w:rFonts w:asciiTheme="majorBidi" w:eastAsia="Times New Roman" w:hAnsiTheme="majorBidi" w:cstheme="majorBidi"/>
          <w:sz w:val="20"/>
          <w:szCs w:val="20"/>
          <w:lang w:val="id-ID" w:eastAsia="zh-CN"/>
        </w:rPr>
        <w:t xml:space="preserve">   </w:t>
      </w:r>
      <w:r>
        <w:rPr>
          <w:rFonts w:asciiTheme="majorBidi" w:eastAsia="Times New Roman" w:hAnsiTheme="majorBidi" w:cstheme="majorBidi"/>
          <w:sz w:val="20"/>
          <w:szCs w:val="20"/>
          <w:lang w:val="id-ID" w:eastAsia="zh-CN"/>
        </w:rPr>
        <w:t xml:space="preserve"> </w:t>
      </w:r>
      <w:r w:rsidRPr="00084037">
        <w:rPr>
          <w:rFonts w:asciiTheme="majorBidi" w:eastAsia="Times New Roman" w:hAnsiTheme="majorBidi" w:cstheme="majorBidi"/>
          <w:sz w:val="20"/>
          <w:szCs w:val="20"/>
          <w:lang w:val="id-ID" w:eastAsia="zh-CN"/>
        </w:rPr>
        <w:t>Nata de Pina</w:t>
      </w:r>
    </w:p>
    <w:p w14:paraId="5D44C335" w14:textId="77777777" w:rsidR="00F766A6"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b/>
          <w:bCs/>
          <w:color w:val="000000"/>
          <w:sz w:val="20"/>
          <w:szCs w:val="20"/>
          <w:lang w:val="id-ID" w:eastAsia="zh-CN"/>
        </w:rPr>
      </w:pPr>
    </w:p>
    <w:p w14:paraId="06D36071" w14:textId="77777777" w:rsidR="00F766A6" w:rsidRDefault="00F766A6"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b/>
          <w:bCs/>
          <w:color w:val="000000"/>
          <w:sz w:val="20"/>
          <w:szCs w:val="20"/>
          <w:lang w:val="id-ID" w:eastAsia="zh-CN"/>
        </w:rPr>
      </w:pPr>
    </w:p>
    <w:p w14:paraId="54D52A42" w14:textId="3201B6ED" w:rsidR="00ED756A" w:rsidRPr="00ED756A" w:rsidRDefault="00ED756A" w:rsidP="00F766A6">
      <w:pPr>
        <w:pBdr>
          <w:top w:val="nil"/>
          <w:left w:val="nil"/>
          <w:bottom w:val="nil"/>
          <w:right w:val="nil"/>
          <w:between w:val="nil"/>
        </w:pBdr>
        <w:suppressAutoHyphens/>
        <w:spacing w:after="0" w:line="240" w:lineRule="auto"/>
        <w:ind w:left="644"/>
        <w:contextualSpacing/>
        <w:jc w:val="center"/>
        <w:rPr>
          <w:rFonts w:asciiTheme="majorBidi" w:eastAsia="Times New Roman" w:hAnsiTheme="majorBidi" w:cstheme="majorBidi"/>
          <w:color w:val="000000"/>
          <w:sz w:val="20"/>
          <w:szCs w:val="20"/>
          <w:lang w:val="id-ID" w:eastAsia="zh-CN"/>
        </w:rPr>
      </w:pPr>
      <w:r w:rsidRPr="00ED756A">
        <w:rPr>
          <w:rFonts w:asciiTheme="majorBidi" w:eastAsia="Times New Roman" w:hAnsiTheme="majorBidi" w:cstheme="majorBidi"/>
          <w:b/>
          <w:bCs/>
          <w:color w:val="000000"/>
          <w:sz w:val="20"/>
          <w:szCs w:val="20"/>
          <w:lang w:val="id-ID" w:eastAsia="zh-CN"/>
        </w:rPr>
        <w:t>Gambar 3.</w:t>
      </w:r>
      <w:r w:rsidRPr="00ED756A">
        <w:rPr>
          <w:rFonts w:asciiTheme="majorBidi" w:eastAsia="Times New Roman" w:hAnsiTheme="majorBidi" w:cstheme="majorBidi"/>
          <w:color w:val="000000"/>
          <w:sz w:val="20"/>
          <w:szCs w:val="20"/>
          <w:lang w:val="id-ID" w:eastAsia="zh-CN"/>
        </w:rPr>
        <w:t xml:space="preserve"> Diagram Alir Pembuatan Nata De Pina Modifikasi Prawira et al., 2022 [10]</w:t>
      </w:r>
    </w:p>
    <w:p w14:paraId="71F79AA5" w14:textId="77777777" w:rsidR="00C24DB8" w:rsidRDefault="00C24DB8">
      <w:pPr>
        <w:rPr>
          <w:rFonts w:asciiTheme="majorBidi" w:eastAsia="Times New Roman" w:hAnsiTheme="majorBidi" w:cstheme="majorBidi"/>
          <w:b/>
          <w:smallCaps/>
          <w:sz w:val="24"/>
          <w:szCs w:val="24"/>
          <w:lang w:val="id-ID" w:eastAsia="zh-CN"/>
        </w:rPr>
      </w:pPr>
      <w:r>
        <w:rPr>
          <w:rFonts w:asciiTheme="majorBidi" w:eastAsia="Times New Roman" w:hAnsiTheme="majorBidi" w:cstheme="majorBidi"/>
          <w:b/>
          <w:smallCaps/>
          <w:sz w:val="24"/>
          <w:szCs w:val="24"/>
          <w:lang w:val="id-ID" w:eastAsia="zh-CN"/>
        </w:rPr>
        <w:br w:type="page"/>
      </w:r>
    </w:p>
    <w:p w14:paraId="10C2FCE6" w14:textId="6FD5A3BE" w:rsidR="00ED756A" w:rsidRPr="00ED756A" w:rsidRDefault="00ED756A" w:rsidP="00ED756A">
      <w:pPr>
        <w:keepNext/>
        <w:numPr>
          <w:ilvl w:val="0"/>
          <w:numId w:val="27"/>
        </w:numPr>
        <w:tabs>
          <w:tab w:val="left" w:pos="0"/>
        </w:tabs>
        <w:suppressAutoHyphens/>
        <w:spacing w:before="288" w:after="144" w:line="240" w:lineRule="auto"/>
        <w:jc w:val="center"/>
        <w:outlineLvl w:val="0"/>
        <w:rPr>
          <w:rFonts w:asciiTheme="majorBidi" w:eastAsia="Times New Roman" w:hAnsiTheme="majorBidi" w:cstheme="majorBidi"/>
          <w:b/>
          <w:smallCaps/>
          <w:sz w:val="24"/>
          <w:szCs w:val="24"/>
          <w:lang w:val="id-ID" w:eastAsia="zh-CN"/>
        </w:rPr>
      </w:pPr>
      <w:r w:rsidRPr="00ED756A">
        <w:rPr>
          <w:rFonts w:asciiTheme="majorBidi" w:eastAsia="Times New Roman" w:hAnsiTheme="majorBidi" w:cstheme="majorBidi"/>
          <w:b/>
          <w:smallCaps/>
          <w:sz w:val="24"/>
          <w:szCs w:val="24"/>
          <w:lang w:val="id-ID" w:eastAsia="zh-CN"/>
        </w:rPr>
        <w:lastRenderedPageBreak/>
        <w:t>III. Hasil dan Pembahasan</w:t>
      </w:r>
    </w:p>
    <w:p w14:paraId="56CE6CEB" w14:textId="1AD93E07" w:rsidR="00ED756A" w:rsidRPr="00ED756A" w:rsidRDefault="001A7507" w:rsidP="00ED756A">
      <w:pPr>
        <w:widowControl w:val="0"/>
        <w:numPr>
          <w:ilvl w:val="0"/>
          <w:numId w:val="31"/>
        </w:numPr>
        <w:suppressAutoHyphens/>
        <w:autoSpaceDE w:val="0"/>
        <w:autoSpaceDN w:val="0"/>
        <w:spacing w:before="38" w:after="0" w:line="240" w:lineRule="auto"/>
        <w:contextualSpacing/>
        <w:rPr>
          <w:rFonts w:asciiTheme="majorBidi" w:eastAsia="Times New Roman" w:hAnsiTheme="majorBidi" w:cstheme="majorBidi"/>
          <w:b/>
          <w:bCs/>
          <w:sz w:val="20"/>
          <w:szCs w:val="20"/>
          <w:lang w:val="id"/>
        </w:rPr>
      </w:pPr>
      <w:r>
        <w:rPr>
          <w:rFonts w:asciiTheme="majorBidi" w:eastAsia="Times New Roman" w:hAnsiTheme="majorBidi" w:cstheme="majorBidi"/>
          <w:b/>
          <w:bCs/>
          <w:sz w:val="20"/>
          <w:szCs w:val="20"/>
          <w:lang w:val="id"/>
        </w:rPr>
        <w:t>Karakter</w:t>
      </w:r>
      <w:r w:rsidR="00450762">
        <w:rPr>
          <w:rFonts w:asciiTheme="majorBidi" w:eastAsia="Times New Roman" w:hAnsiTheme="majorBidi" w:cstheme="majorBidi"/>
          <w:b/>
          <w:bCs/>
          <w:sz w:val="20"/>
          <w:szCs w:val="20"/>
          <w:lang w:val="id"/>
        </w:rPr>
        <w:t>isasi</w:t>
      </w:r>
      <w:r w:rsidR="00ED756A" w:rsidRPr="00ED756A">
        <w:rPr>
          <w:rFonts w:asciiTheme="majorBidi" w:eastAsia="Times New Roman" w:hAnsiTheme="majorBidi" w:cstheme="majorBidi"/>
          <w:b/>
          <w:bCs/>
          <w:sz w:val="20"/>
          <w:szCs w:val="20"/>
          <w:lang w:val="id"/>
        </w:rPr>
        <w:t xml:space="preserve"> Fisik</w:t>
      </w:r>
    </w:p>
    <w:p w14:paraId="48355886" w14:textId="4280C9B0" w:rsidR="00ED756A" w:rsidRPr="00ED756A" w:rsidRDefault="00ED756A" w:rsidP="00ED756A">
      <w:pPr>
        <w:widowControl w:val="0"/>
        <w:autoSpaceDE w:val="0"/>
        <w:autoSpaceDN w:val="0"/>
        <w:spacing w:before="38" w:after="0" w:line="240" w:lineRule="auto"/>
        <w:rPr>
          <w:rFonts w:asciiTheme="majorBidi" w:eastAsia="Times New Roman" w:hAnsiTheme="majorBidi" w:cstheme="majorBidi"/>
          <w:b/>
          <w:bCs/>
          <w:sz w:val="20"/>
          <w:szCs w:val="20"/>
          <w:lang w:val="id"/>
        </w:rPr>
      </w:pPr>
      <w:r w:rsidRPr="00ED756A">
        <w:rPr>
          <w:rFonts w:asciiTheme="majorBidi" w:eastAsia="Times New Roman" w:hAnsiTheme="majorBidi" w:cstheme="majorBidi"/>
          <w:b/>
          <w:bCs/>
          <w:sz w:val="20"/>
          <w:szCs w:val="20"/>
          <w:lang w:val="id"/>
        </w:rPr>
        <w:t xml:space="preserve">Tabel </w:t>
      </w:r>
      <w:r w:rsidR="006D5F98">
        <w:rPr>
          <w:rFonts w:asciiTheme="majorBidi" w:eastAsia="Times New Roman" w:hAnsiTheme="majorBidi" w:cstheme="majorBidi"/>
          <w:b/>
          <w:bCs/>
          <w:sz w:val="20"/>
          <w:szCs w:val="20"/>
          <w:lang w:val="id"/>
        </w:rPr>
        <w:t>1</w:t>
      </w:r>
      <w:r w:rsidRPr="00ED756A">
        <w:rPr>
          <w:rFonts w:asciiTheme="majorBidi" w:eastAsia="Times New Roman" w:hAnsiTheme="majorBidi" w:cstheme="majorBidi"/>
          <w:b/>
          <w:bCs/>
          <w:sz w:val="20"/>
          <w:szCs w:val="20"/>
          <w:lang w:val="id"/>
        </w:rPr>
        <w:t xml:space="preserve">. Rerata </w:t>
      </w:r>
      <w:r w:rsidR="00152B45">
        <w:rPr>
          <w:rFonts w:asciiTheme="majorBidi" w:eastAsia="Times New Roman" w:hAnsiTheme="majorBidi" w:cstheme="majorBidi"/>
          <w:b/>
          <w:bCs/>
          <w:sz w:val="20"/>
          <w:szCs w:val="20"/>
          <w:lang w:val="id"/>
        </w:rPr>
        <w:t>Karakter</w:t>
      </w:r>
      <w:r w:rsidRPr="00ED756A">
        <w:rPr>
          <w:rFonts w:asciiTheme="majorBidi" w:eastAsia="Times New Roman" w:hAnsiTheme="majorBidi" w:cstheme="majorBidi"/>
          <w:b/>
          <w:bCs/>
          <w:sz w:val="20"/>
          <w:szCs w:val="20"/>
          <w:lang w:val="id"/>
        </w:rPr>
        <w:t xml:space="preserve"> Fisik Nata De Pina pada Berbagai Konsentrasi </w:t>
      </w:r>
      <w:r w:rsidR="00DE4874">
        <w:rPr>
          <w:rFonts w:asciiTheme="majorBidi" w:eastAsia="Times New Roman" w:hAnsiTheme="majorBidi" w:cstheme="majorBidi"/>
          <w:b/>
          <w:bCs/>
          <w:sz w:val="20"/>
          <w:szCs w:val="20"/>
          <w:lang w:val="id"/>
        </w:rPr>
        <w:t>Sari Kecambah Kacang Hijau</w:t>
      </w:r>
    </w:p>
    <w:tbl>
      <w:tblPr>
        <w:tblStyle w:val="TableGrid1"/>
        <w:tblW w:w="92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1369"/>
        <w:gridCol w:w="1229"/>
        <w:gridCol w:w="194"/>
        <w:gridCol w:w="1320"/>
        <w:gridCol w:w="239"/>
        <w:gridCol w:w="1406"/>
        <w:gridCol w:w="1514"/>
      </w:tblGrid>
      <w:tr w:rsidR="00ED756A" w:rsidRPr="00ED756A" w14:paraId="010F3C47" w14:textId="77777777" w:rsidTr="008D15BC">
        <w:trPr>
          <w:trHeight w:val="186"/>
          <w:jc w:val="center"/>
        </w:trPr>
        <w:tc>
          <w:tcPr>
            <w:tcW w:w="2028" w:type="dxa"/>
            <w:vMerge w:val="restart"/>
            <w:tcBorders>
              <w:top w:val="single" w:sz="4" w:space="0" w:color="auto"/>
            </w:tcBorders>
            <w:vAlign w:val="center"/>
          </w:tcPr>
          <w:p w14:paraId="4191EEC3"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bookmarkStart w:id="4" w:name="_Hlk171782324"/>
            <w:r w:rsidRPr="00ED756A">
              <w:rPr>
                <w:rFonts w:asciiTheme="majorBidi" w:eastAsia="Calibri" w:hAnsiTheme="majorBidi" w:cstheme="majorBidi"/>
                <w:sz w:val="20"/>
                <w:szCs w:val="20"/>
                <w:lang w:eastAsia="zh-CN"/>
              </w:rPr>
              <w:t>Perlakuan</w:t>
            </w:r>
          </w:p>
        </w:tc>
        <w:tc>
          <w:tcPr>
            <w:tcW w:w="7271" w:type="dxa"/>
            <w:gridSpan w:val="7"/>
            <w:tcBorders>
              <w:top w:val="single" w:sz="4" w:space="0" w:color="auto"/>
              <w:bottom w:val="single" w:sz="4" w:space="0" w:color="auto"/>
            </w:tcBorders>
            <w:vAlign w:val="center"/>
          </w:tcPr>
          <w:p w14:paraId="16817FC4"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Hasil</w:t>
            </w:r>
          </w:p>
        </w:tc>
      </w:tr>
      <w:tr w:rsidR="00ED756A" w:rsidRPr="00ED756A" w14:paraId="4E771190" w14:textId="77777777" w:rsidTr="008D15BC">
        <w:trPr>
          <w:trHeight w:val="186"/>
          <w:jc w:val="center"/>
        </w:trPr>
        <w:tc>
          <w:tcPr>
            <w:tcW w:w="2028" w:type="dxa"/>
            <w:vMerge/>
            <w:tcBorders>
              <w:bottom w:val="single" w:sz="4" w:space="0" w:color="auto"/>
            </w:tcBorders>
            <w:vAlign w:val="center"/>
            <w:hideMark/>
          </w:tcPr>
          <w:p w14:paraId="40881A81"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p>
        </w:tc>
        <w:tc>
          <w:tcPr>
            <w:tcW w:w="1369" w:type="dxa"/>
            <w:tcBorders>
              <w:top w:val="single" w:sz="4" w:space="0" w:color="auto"/>
              <w:bottom w:val="single" w:sz="4" w:space="0" w:color="auto"/>
            </w:tcBorders>
            <w:hideMark/>
          </w:tcPr>
          <w:p w14:paraId="406D8EDF"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i/>
                <w:iCs/>
                <w:sz w:val="20"/>
                <w:szCs w:val="20"/>
                <w:lang w:eastAsia="zh-CN"/>
              </w:rPr>
            </w:pPr>
            <w:r w:rsidRPr="00ED756A">
              <w:rPr>
                <w:rFonts w:asciiTheme="majorBidi" w:eastAsia="Calibri" w:hAnsiTheme="majorBidi" w:cstheme="majorBidi"/>
                <w:sz w:val="20"/>
                <w:szCs w:val="20"/>
                <w:lang w:eastAsia="zh-CN"/>
              </w:rPr>
              <w:t xml:space="preserve">Profil Warna </w:t>
            </w:r>
            <w:r w:rsidRPr="00ED756A">
              <w:rPr>
                <w:rFonts w:asciiTheme="majorBidi" w:eastAsia="Calibri" w:hAnsiTheme="majorBidi" w:cstheme="majorBidi"/>
                <w:i/>
                <w:iCs/>
                <w:sz w:val="20"/>
                <w:szCs w:val="20"/>
                <w:lang w:eastAsia="zh-CN"/>
              </w:rPr>
              <w:t xml:space="preserve">Lighness </w:t>
            </w:r>
            <w:r w:rsidRPr="00ED756A">
              <w:rPr>
                <w:rFonts w:asciiTheme="majorBidi" w:eastAsia="Calibri" w:hAnsiTheme="majorBidi" w:cstheme="majorBidi"/>
                <w:sz w:val="20"/>
                <w:szCs w:val="20"/>
                <w:lang w:eastAsia="zh-CN"/>
              </w:rPr>
              <w:t>(L*)</w:t>
            </w:r>
          </w:p>
        </w:tc>
        <w:tc>
          <w:tcPr>
            <w:tcW w:w="1423" w:type="dxa"/>
            <w:gridSpan w:val="2"/>
            <w:tcBorders>
              <w:top w:val="single" w:sz="4" w:space="0" w:color="auto"/>
              <w:bottom w:val="single" w:sz="4" w:space="0" w:color="auto"/>
            </w:tcBorders>
            <w:hideMark/>
          </w:tcPr>
          <w:p w14:paraId="460ED54E"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 xml:space="preserve">Profil Warna </w:t>
            </w:r>
            <w:r w:rsidRPr="00ED756A">
              <w:rPr>
                <w:rFonts w:asciiTheme="majorBidi" w:eastAsia="Calibri" w:hAnsiTheme="majorBidi" w:cstheme="majorBidi"/>
                <w:i/>
                <w:iCs/>
                <w:sz w:val="20"/>
                <w:szCs w:val="20"/>
                <w:lang w:eastAsia="zh-CN"/>
              </w:rPr>
              <w:t xml:space="preserve">Redness </w:t>
            </w:r>
            <w:r w:rsidRPr="00ED756A">
              <w:rPr>
                <w:rFonts w:asciiTheme="majorBidi" w:eastAsia="Calibri" w:hAnsiTheme="majorBidi" w:cstheme="majorBidi"/>
                <w:sz w:val="20"/>
                <w:szCs w:val="20"/>
                <w:lang w:eastAsia="zh-CN"/>
              </w:rPr>
              <w:t>(a*)</w:t>
            </w:r>
          </w:p>
        </w:tc>
        <w:tc>
          <w:tcPr>
            <w:tcW w:w="1559" w:type="dxa"/>
            <w:gridSpan w:val="2"/>
            <w:tcBorders>
              <w:top w:val="single" w:sz="4" w:space="0" w:color="auto"/>
              <w:bottom w:val="single" w:sz="4" w:space="0" w:color="auto"/>
            </w:tcBorders>
            <w:hideMark/>
          </w:tcPr>
          <w:p w14:paraId="4219F870"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 xml:space="preserve">Profil Warna </w:t>
            </w:r>
            <w:r w:rsidRPr="00ED756A">
              <w:rPr>
                <w:rFonts w:asciiTheme="majorBidi" w:eastAsia="Calibri" w:hAnsiTheme="majorBidi" w:cstheme="majorBidi"/>
                <w:i/>
                <w:iCs/>
                <w:sz w:val="20"/>
                <w:szCs w:val="20"/>
                <w:lang w:eastAsia="zh-CN"/>
              </w:rPr>
              <w:t xml:space="preserve">Yellowness </w:t>
            </w:r>
            <w:r w:rsidRPr="00ED756A">
              <w:rPr>
                <w:rFonts w:asciiTheme="majorBidi" w:eastAsia="Calibri" w:hAnsiTheme="majorBidi" w:cstheme="majorBidi"/>
                <w:sz w:val="20"/>
                <w:szCs w:val="20"/>
                <w:lang w:eastAsia="zh-CN"/>
              </w:rPr>
              <w:t>(b*)</w:t>
            </w:r>
          </w:p>
        </w:tc>
        <w:tc>
          <w:tcPr>
            <w:tcW w:w="1406" w:type="dxa"/>
            <w:tcBorders>
              <w:top w:val="single" w:sz="4" w:space="0" w:color="auto"/>
              <w:bottom w:val="single" w:sz="4" w:space="0" w:color="auto"/>
            </w:tcBorders>
            <w:hideMark/>
          </w:tcPr>
          <w:p w14:paraId="795CB820" w14:textId="77777777" w:rsidR="00ED756A" w:rsidRPr="00ED756A" w:rsidRDefault="00ED756A" w:rsidP="00ED756A">
            <w:pPr>
              <w:tabs>
                <w:tab w:val="left" w:pos="142"/>
              </w:tabs>
              <w:suppressAutoHyphens/>
              <w:spacing w:line="360" w:lineRule="auto"/>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 xml:space="preserve">    Ketebalan</w:t>
            </w:r>
          </w:p>
          <w:p w14:paraId="7510A2DA" w14:textId="77777777" w:rsidR="00ED756A" w:rsidRPr="00ED756A" w:rsidRDefault="00ED756A" w:rsidP="00ED756A">
            <w:pPr>
              <w:tabs>
                <w:tab w:val="left" w:pos="142"/>
              </w:tabs>
              <w:suppressAutoHyphens/>
              <w:spacing w:line="360" w:lineRule="auto"/>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 xml:space="preserve">    Nata (mm)</w:t>
            </w:r>
          </w:p>
        </w:tc>
        <w:tc>
          <w:tcPr>
            <w:tcW w:w="1514" w:type="dxa"/>
            <w:tcBorders>
              <w:top w:val="single" w:sz="4" w:space="0" w:color="auto"/>
              <w:bottom w:val="single" w:sz="4" w:space="0" w:color="auto"/>
            </w:tcBorders>
          </w:tcPr>
          <w:p w14:paraId="1A446F85"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Berat Nata (gr)</w:t>
            </w:r>
          </w:p>
        </w:tc>
      </w:tr>
      <w:tr w:rsidR="00ED756A" w:rsidRPr="00ED756A" w14:paraId="7F404987" w14:textId="77777777" w:rsidTr="008D15BC">
        <w:trPr>
          <w:trHeight w:val="186"/>
          <w:jc w:val="center"/>
        </w:trPr>
        <w:tc>
          <w:tcPr>
            <w:tcW w:w="2028" w:type="dxa"/>
            <w:tcBorders>
              <w:top w:val="single" w:sz="4" w:space="0" w:color="auto"/>
            </w:tcBorders>
            <w:hideMark/>
          </w:tcPr>
          <w:p w14:paraId="48E9AFC2"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T1 (5%)</w:t>
            </w:r>
          </w:p>
        </w:tc>
        <w:tc>
          <w:tcPr>
            <w:tcW w:w="1369" w:type="dxa"/>
            <w:tcBorders>
              <w:top w:val="single" w:sz="4" w:space="0" w:color="auto"/>
            </w:tcBorders>
            <w:hideMark/>
          </w:tcPr>
          <w:p w14:paraId="48087546"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57,25</w:t>
            </w:r>
            <w:r w:rsidRPr="00ED756A">
              <w:rPr>
                <w:rFonts w:asciiTheme="majorBidi" w:eastAsia="Calibri" w:hAnsiTheme="majorBidi" w:cstheme="majorBidi"/>
                <w:color w:val="000000"/>
                <w:sz w:val="20"/>
                <w:szCs w:val="20"/>
                <w:vertAlign w:val="superscript"/>
                <w:lang w:eastAsia="zh-CN"/>
              </w:rPr>
              <w:t>b</w:t>
            </w:r>
          </w:p>
        </w:tc>
        <w:tc>
          <w:tcPr>
            <w:tcW w:w="1229" w:type="dxa"/>
            <w:tcBorders>
              <w:top w:val="single" w:sz="4" w:space="0" w:color="auto"/>
            </w:tcBorders>
            <w:vAlign w:val="bottom"/>
            <w:hideMark/>
          </w:tcPr>
          <w:p w14:paraId="0787E96E"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0,33</w:t>
            </w:r>
            <w:r w:rsidRPr="00ED756A">
              <w:rPr>
                <w:rFonts w:asciiTheme="majorBidi" w:eastAsia="Calibri" w:hAnsiTheme="majorBidi" w:cstheme="majorBidi"/>
                <w:color w:val="000000"/>
                <w:sz w:val="20"/>
                <w:szCs w:val="20"/>
                <w:vertAlign w:val="superscript"/>
                <w:lang w:eastAsia="zh-CN"/>
              </w:rPr>
              <w:t>a</w:t>
            </w:r>
          </w:p>
        </w:tc>
        <w:tc>
          <w:tcPr>
            <w:tcW w:w="1514" w:type="dxa"/>
            <w:gridSpan w:val="2"/>
            <w:tcBorders>
              <w:top w:val="single" w:sz="4" w:space="0" w:color="auto"/>
            </w:tcBorders>
            <w:vAlign w:val="bottom"/>
            <w:hideMark/>
          </w:tcPr>
          <w:p w14:paraId="0412E320"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1,01</w:t>
            </w:r>
            <w:r w:rsidRPr="00ED756A">
              <w:rPr>
                <w:rFonts w:asciiTheme="majorBidi" w:eastAsia="Calibri" w:hAnsiTheme="majorBidi" w:cstheme="majorBidi"/>
                <w:color w:val="000000"/>
                <w:sz w:val="20"/>
                <w:szCs w:val="20"/>
                <w:vertAlign w:val="superscript"/>
                <w:lang w:eastAsia="zh-CN"/>
              </w:rPr>
              <w:t>a</w:t>
            </w:r>
          </w:p>
        </w:tc>
        <w:tc>
          <w:tcPr>
            <w:tcW w:w="1645" w:type="dxa"/>
            <w:gridSpan w:val="2"/>
            <w:tcBorders>
              <w:top w:val="single" w:sz="4" w:space="0" w:color="auto"/>
            </w:tcBorders>
            <w:vAlign w:val="bottom"/>
            <w:hideMark/>
          </w:tcPr>
          <w:p w14:paraId="63A00502"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2,00</w:t>
            </w:r>
            <w:r w:rsidRPr="00ED756A">
              <w:rPr>
                <w:rFonts w:asciiTheme="majorBidi" w:eastAsia="Calibri" w:hAnsiTheme="majorBidi" w:cstheme="majorBidi"/>
                <w:color w:val="000000"/>
                <w:sz w:val="20"/>
                <w:szCs w:val="20"/>
                <w:vertAlign w:val="superscript"/>
                <w:lang w:eastAsia="zh-CN"/>
              </w:rPr>
              <w:t>a</w:t>
            </w:r>
          </w:p>
        </w:tc>
        <w:tc>
          <w:tcPr>
            <w:tcW w:w="1514" w:type="dxa"/>
            <w:tcBorders>
              <w:top w:val="single" w:sz="4" w:space="0" w:color="auto"/>
            </w:tcBorders>
            <w:vAlign w:val="bottom"/>
          </w:tcPr>
          <w:p w14:paraId="0CED1B62"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187.01</w:t>
            </w:r>
            <w:r w:rsidRPr="00ED756A">
              <w:rPr>
                <w:rFonts w:asciiTheme="majorBidi" w:eastAsia="Calibri" w:hAnsiTheme="majorBidi" w:cstheme="majorBidi"/>
                <w:color w:val="000000"/>
                <w:sz w:val="20"/>
                <w:szCs w:val="20"/>
                <w:vertAlign w:val="superscript"/>
                <w:lang w:eastAsia="zh-CN"/>
              </w:rPr>
              <w:t>a</w:t>
            </w:r>
          </w:p>
        </w:tc>
      </w:tr>
      <w:tr w:rsidR="00ED756A" w:rsidRPr="00ED756A" w14:paraId="663924F5" w14:textId="77777777" w:rsidTr="008D15BC">
        <w:trPr>
          <w:trHeight w:val="176"/>
          <w:jc w:val="center"/>
        </w:trPr>
        <w:tc>
          <w:tcPr>
            <w:tcW w:w="2028" w:type="dxa"/>
            <w:hideMark/>
          </w:tcPr>
          <w:p w14:paraId="6051B275"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T2 (10%)</w:t>
            </w:r>
          </w:p>
        </w:tc>
        <w:tc>
          <w:tcPr>
            <w:tcW w:w="1369" w:type="dxa"/>
            <w:hideMark/>
          </w:tcPr>
          <w:p w14:paraId="39381A6E"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lang w:eastAsia="zh-CN"/>
              </w:rPr>
            </w:pPr>
            <w:r w:rsidRPr="00ED756A">
              <w:rPr>
                <w:rFonts w:asciiTheme="majorBidi" w:eastAsia="Calibri" w:hAnsiTheme="majorBidi" w:cstheme="majorBidi"/>
                <w:color w:val="000000"/>
                <w:sz w:val="20"/>
                <w:szCs w:val="20"/>
                <w:lang w:eastAsia="zh-CN"/>
              </w:rPr>
              <w:t>54,30</w:t>
            </w:r>
            <w:r w:rsidRPr="00ED756A">
              <w:rPr>
                <w:rFonts w:asciiTheme="majorBidi" w:eastAsia="Calibri" w:hAnsiTheme="majorBidi" w:cstheme="majorBidi"/>
                <w:color w:val="000000"/>
                <w:sz w:val="20"/>
                <w:szCs w:val="20"/>
                <w:vertAlign w:val="superscript"/>
                <w:lang w:eastAsia="zh-CN"/>
              </w:rPr>
              <w:t>ab</w:t>
            </w:r>
          </w:p>
        </w:tc>
        <w:tc>
          <w:tcPr>
            <w:tcW w:w="1229" w:type="dxa"/>
            <w:vAlign w:val="bottom"/>
            <w:hideMark/>
          </w:tcPr>
          <w:p w14:paraId="385AC554"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1,12</w:t>
            </w:r>
            <w:r w:rsidRPr="00ED756A">
              <w:rPr>
                <w:rFonts w:asciiTheme="majorBidi" w:eastAsia="Calibri" w:hAnsiTheme="majorBidi" w:cstheme="majorBidi"/>
                <w:color w:val="000000"/>
                <w:sz w:val="20"/>
                <w:szCs w:val="20"/>
                <w:vertAlign w:val="superscript"/>
                <w:lang w:eastAsia="zh-CN"/>
              </w:rPr>
              <w:t>ab</w:t>
            </w:r>
          </w:p>
        </w:tc>
        <w:tc>
          <w:tcPr>
            <w:tcW w:w="1514" w:type="dxa"/>
            <w:gridSpan w:val="2"/>
            <w:vAlign w:val="bottom"/>
            <w:hideMark/>
          </w:tcPr>
          <w:p w14:paraId="0D50F96A"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1,15</w:t>
            </w:r>
            <w:r w:rsidRPr="00ED756A">
              <w:rPr>
                <w:rFonts w:asciiTheme="majorBidi" w:eastAsia="Calibri" w:hAnsiTheme="majorBidi" w:cstheme="majorBidi"/>
                <w:color w:val="000000"/>
                <w:sz w:val="20"/>
                <w:szCs w:val="20"/>
                <w:vertAlign w:val="superscript"/>
                <w:lang w:eastAsia="zh-CN"/>
              </w:rPr>
              <w:t>a</w:t>
            </w:r>
          </w:p>
        </w:tc>
        <w:tc>
          <w:tcPr>
            <w:tcW w:w="1645" w:type="dxa"/>
            <w:gridSpan w:val="2"/>
            <w:vAlign w:val="bottom"/>
            <w:hideMark/>
          </w:tcPr>
          <w:p w14:paraId="767D1F70"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2,10</w:t>
            </w:r>
            <w:r w:rsidRPr="00ED756A">
              <w:rPr>
                <w:rFonts w:asciiTheme="majorBidi" w:eastAsia="Calibri" w:hAnsiTheme="majorBidi" w:cstheme="majorBidi"/>
                <w:color w:val="000000"/>
                <w:sz w:val="20"/>
                <w:szCs w:val="20"/>
                <w:vertAlign w:val="superscript"/>
                <w:lang w:eastAsia="zh-CN"/>
              </w:rPr>
              <w:t>a</w:t>
            </w:r>
          </w:p>
        </w:tc>
        <w:tc>
          <w:tcPr>
            <w:tcW w:w="1514" w:type="dxa"/>
            <w:vAlign w:val="bottom"/>
          </w:tcPr>
          <w:p w14:paraId="392BF3EA"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201.15</w:t>
            </w:r>
            <w:r w:rsidRPr="00ED756A">
              <w:rPr>
                <w:rFonts w:asciiTheme="majorBidi" w:eastAsia="Calibri" w:hAnsiTheme="majorBidi" w:cstheme="majorBidi"/>
                <w:color w:val="000000"/>
                <w:sz w:val="20"/>
                <w:szCs w:val="20"/>
                <w:vertAlign w:val="superscript"/>
                <w:lang w:eastAsia="zh-CN"/>
              </w:rPr>
              <w:t>b</w:t>
            </w:r>
          </w:p>
        </w:tc>
      </w:tr>
      <w:tr w:rsidR="00ED756A" w:rsidRPr="00ED756A" w14:paraId="21FB0C6F" w14:textId="77777777" w:rsidTr="008D15BC">
        <w:trPr>
          <w:trHeight w:val="186"/>
          <w:jc w:val="center"/>
        </w:trPr>
        <w:tc>
          <w:tcPr>
            <w:tcW w:w="2028" w:type="dxa"/>
            <w:hideMark/>
          </w:tcPr>
          <w:p w14:paraId="394BB9C0"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T3 (15%)</w:t>
            </w:r>
          </w:p>
        </w:tc>
        <w:tc>
          <w:tcPr>
            <w:tcW w:w="1369" w:type="dxa"/>
            <w:hideMark/>
          </w:tcPr>
          <w:p w14:paraId="2921C00F"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52,67</w:t>
            </w:r>
            <w:r w:rsidRPr="00ED756A">
              <w:rPr>
                <w:rFonts w:asciiTheme="majorBidi" w:eastAsia="Calibri" w:hAnsiTheme="majorBidi" w:cstheme="majorBidi"/>
                <w:color w:val="000000"/>
                <w:sz w:val="20"/>
                <w:szCs w:val="20"/>
                <w:vertAlign w:val="superscript"/>
                <w:lang w:eastAsia="zh-CN"/>
              </w:rPr>
              <w:t>ab</w:t>
            </w:r>
          </w:p>
        </w:tc>
        <w:tc>
          <w:tcPr>
            <w:tcW w:w="1229" w:type="dxa"/>
            <w:vAlign w:val="bottom"/>
            <w:hideMark/>
          </w:tcPr>
          <w:p w14:paraId="0ED1D9F7"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1,29</w:t>
            </w:r>
            <w:r w:rsidRPr="00ED756A">
              <w:rPr>
                <w:rFonts w:asciiTheme="majorBidi" w:eastAsia="Calibri" w:hAnsiTheme="majorBidi" w:cstheme="majorBidi"/>
                <w:color w:val="000000"/>
                <w:sz w:val="20"/>
                <w:szCs w:val="20"/>
                <w:vertAlign w:val="superscript"/>
                <w:lang w:eastAsia="zh-CN"/>
              </w:rPr>
              <w:t>abc</w:t>
            </w:r>
          </w:p>
        </w:tc>
        <w:tc>
          <w:tcPr>
            <w:tcW w:w="1514" w:type="dxa"/>
            <w:gridSpan w:val="2"/>
            <w:vAlign w:val="bottom"/>
            <w:hideMark/>
          </w:tcPr>
          <w:p w14:paraId="23A39C65"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1,26</w:t>
            </w:r>
            <w:r w:rsidRPr="00ED756A">
              <w:rPr>
                <w:rFonts w:asciiTheme="majorBidi" w:eastAsia="Calibri" w:hAnsiTheme="majorBidi" w:cstheme="majorBidi"/>
                <w:color w:val="000000"/>
                <w:sz w:val="20"/>
                <w:szCs w:val="20"/>
                <w:vertAlign w:val="superscript"/>
                <w:lang w:eastAsia="zh-CN"/>
              </w:rPr>
              <w:t>a</w:t>
            </w:r>
          </w:p>
        </w:tc>
        <w:tc>
          <w:tcPr>
            <w:tcW w:w="1645" w:type="dxa"/>
            <w:gridSpan w:val="2"/>
            <w:vAlign w:val="bottom"/>
            <w:hideMark/>
          </w:tcPr>
          <w:p w14:paraId="56B382FE"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2,17</w:t>
            </w:r>
            <w:r w:rsidRPr="00ED756A">
              <w:rPr>
                <w:rFonts w:asciiTheme="majorBidi" w:eastAsia="Calibri" w:hAnsiTheme="majorBidi" w:cstheme="majorBidi"/>
                <w:color w:val="000000"/>
                <w:sz w:val="20"/>
                <w:szCs w:val="20"/>
                <w:vertAlign w:val="superscript"/>
                <w:lang w:eastAsia="zh-CN"/>
              </w:rPr>
              <w:t>a</w:t>
            </w:r>
          </w:p>
        </w:tc>
        <w:tc>
          <w:tcPr>
            <w:tcW w:w="1514" w:type="dxa"/>
            <w:vAlign w:val="bottom"/>
          </w:tcPr>
          <w:p w14:paraId="3FB51BDF"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204.35</w:t>
            </w:r>
            <w:r w:rsidRPr="00ED756A">
              <w:rPr>
                <w:rFonts w:asciiTheme="majorBidi" w:eastAsia="Calibri" w:hAnsiTheme="majorBidi" w:cstheme="majorBidi"/>
                <w:color w:val="000000"/>
                <w:sz w:val="20"/>
                <w:szCs w:val="20"/>
                <w:vertAlign w:val="superscript"/>
                <w:lang w:eastAsia="zh-CN"/>
              </w:rPr>
              <w:t xml:space="preserve"> b</w:t>
            </w:r>
          </w:p>
        </w:tc>
      </w:tr>
      <w:tr w:rsidR="00ED756A" w:rsidRPr="00ED756A" w14:paraId="6E9934E6" w14:textId="77777777" w:rsidTr="008D15BC">
        <w:trPr>
          <w:trHeight w:val="186"/>
          <w:jc w:val="center"/>
        </w:trPr>
        <w:tc>
          <w:tcPr>
            <w:tcW w:w="2028" w:type="dxa"/>
            <w:hideMark/>
          </w:tcPr>
          <w:p w14:paraId="3718D0AC"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T4 (20%)</w:t>
            </w:r>
          </w:p>
        </w:tc>
        <w:tc>
          <w:tcPr>
            <w:tcW w:w="1369" w:type="dxa"/>
            <w:hideMark/>
          </w:tcPr>
          <w:p w14:paraId="4E0A21DD"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52,58</w:t>
            </w:r>
            <w:r w:rsidRPr="00ED756A">
              <w:rPr>
                <w:rFonts w:asciiTheme="majorBidi" w:eastAsia="Calibri" w:hAnsiTheme="majorBidi" w:cstheme="majorBidi"/>
                <w:color w:val="000000"/>
                <w:sz w:val="20"/>
                <w:szCs w:val="20"/>
                <w:vertAlign w:val="superscript"/>
                <w:lang w:eastAsia="zh-CN"/>
              </w:rPr>
              <w:t>ab</w:t>
            </w:r>
          </w:p>
        </w:tc>
        <w:tc>
          <w:tcPr>
            <w:tcW w:w="1229" w:type="dxa"/>
            <w:vAlign w:val="bottom"/>
            <w:hideMark/>
          </w:tcPr>
          <w:p w14:paraId="75C1EAC8"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1,39</w:t>
            </w:r>
            <w:r w:rsidRPr="00ED756A">
              <w:rPr>
                <w:rFonts w:asciiTheme="majorBidi" w:eastAsia="Calibri" w:hAnsiTheme="majorBidi" w:cstheme="majorBidi"/>
                <w:color w:val="000000"/>
                <w:sz w:val="20"/>
                <w:szCs w:val="20"/>
                <w:vertAlign w:val="superscript"/>
                <w:lang w:eastAsia="zh-CN"/>
              </w:rPr>
              <w:t>bc</w:t>
            </w:r>
          </w:p>
        </w:tc>
        <w:tc>
          <w:tcPr>
            <w:tcW w:w="1514" w:type="dxa"/>
            <w:gridSpan w:val="2"/>
            <w:vAlign w:val="bottom"/>
            <w:hideMark/>
          </w:tcPr>
          <w:p w14:paraId="2B58F025"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2,26</w:t>
            </w:r>
            <w:r w:rsidRPr="00ED756A">
              <w:rPr>
                <w:rFonts w:asciiTheme="majorBidi" w:eastAsia="Calibri" w:hAnsiTheme="majorBidi" w:cstheme="majorBidi"/>
                <w:color w:val="000000"/>
                <w:sz w:val="20"/>
                <w:szCs w:val="20"/>
                <w:vertAlign w:val="superscript"/>
                <w:lang w:eastAsia="zh-CN"/>
              </w:rPr>
              <w:t>a</w:t>
            </w:r>
          </w:p>
        </w:tc>
        <w:tc>
          <w:tcPr>
            <w:tcW w:w="1645" w:type="dxa"/>
            <w:gridSpan w:val="2"/>
            <w:vAlign w:val="bottom"/>
            <w:hideMark/>
          </w:tcPr>
          <w:p w14:paraId="0E018E17"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3,13</w:t>
            </w:r>
            <w:r w:rsidRPr="00ED756A">
              <w:rPr>
                <w:rFonts w:asciiTheme="majorBidi" w:eastAsia="Calibri" w:hAnsiTheme="majorBidi" w:cstheme="majorBidi"/>
                <w:color w:val="000000"/>
                <w:sz w:val="20"/>
                <w:szCs w:val="20"/>
                <w:vertAlign w:val="superscript"/>
                <w:lang w:eastAsia="zh-CN"/>
              </w:rPr>
              <w:t>b</w:t>
            </w:r>
          </w:p>
        </w:tc>
        <w:tc>
          <w:tcPr>
            <w:tcW w:w="1514" w:type="dxa"/>
            <w:vAlign w:val="bottom"/>
          </w:tcPr>
          <w:p w14:paraId="6CB4C93E"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234.26</w:t>
            </w:r>
            <w:r w:rsidRPr="00ED756A">
              <w:rPr>
                <w:rFonts w:asciiTheme="majorBidi" w:eastAsia="Calibri" w:hAnsiTheme="majorBidi" w:cstheme="majorBidi"/>
                <w:color w:val="000000"/>
                <w:sz w:val="20"/>
                <w:szCs w:val="20"/>
                <w:vertAlign w:val="superscript"/>
                <w:lang w:eastAsia="zh-CN"/>
              </w:rPr>
              <w:t>c</w:t>
            </w:r>
          </w:p>
        </w:tc>
      </w:tr>
      <w:tr w:rsidR="00ED756A" w:rsidRPr="00ED756A" w14:paraId="2EAD4E41" w14:textId="77777777" w:rsidTr="008D15BC">
        <w:trPr>
          <w:trHeight w:val="59"/>
          <w:jc w:val="center"/>
        </w:trPr>
        <w:tc>
          <w:tcPr>
            <w:tcW w:w="2028" w:type="dxa"/>
            <w:hideMark/>
          </w:tcPr>
          <w:p w14:paraId="068F529F"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T5 (25%)</w:t>
            </w:r>
          </w:p>
        </w:tc>
        <w:tc>
          <w:tcPr>
            <w:tcW w:w="1369" w:type="dxa"/>
            <w:hideMark/>
          </w:tcPr>
          <w:p w14:paraId="43614300"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lang w:eastAsia="zh-CN"/>
              </w:rPr>
            </w:pPr>
            <w:r w:rsidRPr="00ED756A">
              <w:rPr>
                <w:rFonts w:asciiTheme="majorBidi" w:eastAsia="Calibri" w:hAnsiTheme="majorBidi" w:cstheme="majorBidi"/>
                <w:color w:val="000000"/>
                <w:sz w:val="20"/>
                <w:szCs w:val="20"/>
                <w:lang w:eastAsia="zh-CN"/>
              </w:rPr>
              <w:t>51,49</w:t>
            </w:r>
            <w:r w:rsidRPr="00ED756A">
              <w:rPr>
                <w:rFonts w:asciiTheme="majorBidi" w:eastAsia="Calibri" w:hAnsiTheme="majorBidi" w:cstheme="majorBidi"/>
                <w:color w:val="000000"/>
                <w:sz w:val="20"/>
                <w:szCs w:val="20"/>
                <w:vertAlign w:val="superscript"/>
                <w:lang w:eastAsia="zh-CN"/>
              </w:rPr>
              <w:t>a</w:t>
            </w:r>
          </w:p>
        </w:tc>
        <w:tc>
          <w:tcPr>
            <w:tcW w:w="1229" w:type="dxa"/>
            <w:vAlign w:val="bottom"/>
            <w:hideMark/>
          </w:tcPr>
          <w:p w14:paraId="05543B68"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3,10</w:t>
            </w:r>
            <w:r w:rsidRPr="00ED756A">
              <w:rPr>
                <w:rFonts w:asciiTheme="majorBidi" w:eastAsia="Calibri" w:hAnsiTheme="majorBidi" w:cstheme="majorBidi"/>
                <w:color w:val="000000"/>
                <w:sz w:val="20"/>
                <w:szCs w:val="20"/>
                <w:vertAlign w:val="superscript"/>
                <w:lang w:eastAsia="zh-CN"/>
              </w:rPr>
              <w:t>d</w:t>
            </w:r>
          </w:p>
        </w:tc>
        <w:tc>
          <w:tcPr>
            <w:tcW w:w="1514" w:type="dxa"/>
            <w:gridSpan w:val="2"/>
            <w:vAlign w:val="bottom"/>
            <w:hideMark/>
          </w:tcPr>
          <w:p w14:paraId="0B77C78C"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4,55</w:t>
            </w:r>
            <w:r w:rsidRPr="00ED756A">
              <w:rPr>
                <w:rFonts w:asciiTheme="majorBidi" w:eastAsia="Calibri" w:hAnsiTheme="majorBidi" w:cstheme="majorBidi"/>
                <w:color w:val="000000"/>
                <w:sz w:val="20"/>
                <w:szCs w:val="20"/>
                <w:vertAlign w:val="superscript"/>
                <w:lang w:eastAsia="zh-CN"/>
              </w:rPr>
              <w:t>b</w:t>
            </w:r>
          </w:p>
        </w:tc>
        <w:tc>
          <w:tcPr>
            <w:tcW w:w="1645" w:type="dxa"/>
            <w:gridSpan w:val="2"/>
            <w:vAlign w:val="bottom"/>
            <w:hideMark/>
          </w:tcPr>
          <w:p w14:paraId="0D2EF345"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3,37</w:t>
            </w:r>
            <w:r w:rsidRPr="00ED756A">
              <w:rPr>
                <w:rFonts w:asciiTheme="majorBidi" w:eastAsia="Calibri" w:hAnsiTheme="majorBidi" w:cstheme="majorBidi"/>
                <w:color w:val="000000"/>
                <w:sz w:val="20"/>
                <w:szCs w:val="20"/>
                <w:vertAlign w:val="superscript"/>
                <w:lang w:eastAsia="zh-CN"/>
              </w:rPr>
              <w:t>bc</w:t>
            </w:r>
          </w:p>
        </w:tc>
        <w:tc>
          <w:tcPr>
            <w:tcW w:w="1514" w:type="dxa"/>
            <w:vAlign w:val="bottom"/>
          </w:tcPr>
          <w:p w14:paraId="5D375463"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254.06</w:t>
            </w:r>
            <w:r w:rsidRPr="00ED756A">
              <w:rPr>
                <w:rFonts w:asciiTheme="majorBidi" w:eastAsia="Calibri" w:hAnsiTheme="majorBidi" w:cstheme="majorBidi"/>
                <w:color w:val="000000"/>
                <w:sz w:val="20"/>
                <w:szCs w:val="20"/>
                <w:vertAlign w:val="superscript"/>
                <w:lang w:eastAsia="zh-CN"/>
              </w:rPr>
              <w:t>d</w:t>
            </w:r>
          </w:p>
        </w:tc>
      </w:tr>
      <w:tr w:rsidR="00ED756A" w:rsidRPr="00ED756A" w14:paraId="06BF712A" w14:textId="77777777" w:rsidTr="008D15BC">
        <w:trPr>
          <w:trHeight w:val="59"/>
          <w:jc w:val="center"/>
        </w:trPr>
        <w:tc>
          <w:tcPr>
            <w:tcW w:w="2028" w:type="dxa"/>
            <w:hideMark/>
          </w:tcPr>
          <w:p w14:paraId="499FE9DB"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T6 (30%)</w:t>
            </w:r>
          </w:p>
        </w:tc>
        <w:tc>
          <w:tcPr>
            <w:tcW w:w="1369" w:type="dxa"/>
            <w:hideMark/>
          </w:tcPr>
          <w:p w14:paraId="16DB5306"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50,17</w:t>
            </w:r>
            <w:r w:rsidRPr="00ED756A">
              <w:rPr>
                <w:rFonts w:asciiTheme="majorBidi" w:eastAsia="Calibri" w:hAnsiTheme="majorBidi" w:cstheme="majorBidi"/>
                <w:color w:val="000000"/>
                <w:sz w:val="20"/>
                <w:szCs w:val="20"/>
                <w:vertAlign w:val="superscript"/>
                <w:lang w:eastAsia="zh-CN"/>
              </w:rPr>
              <w:t>a</w:t>
            </w:r>
          </w:p>
        </w:tc>
        <w:tc>
          <w:tcPr>
            <w:tcW w:w="1229" w:type="dxa"/>
            <w:vAlign w:val="bottom"/>
            <w:hideMark/>
          </w:tcPr>
          <w:p w14:paraId="770CC632"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3,95</w:t>
            </w:r>
            <w:r w:rsidRPr="00ED756A">
              <w:rPr>
                <w:rFonts w:asciiTheme="majorBidi" w:eastAsia="Calibri" w:hAnsiTheme="majorBidi" w:cstheme="majorBidi"/>
                <w:color w:val="000000"/>
                <w:sz w:val="20"/>
                <w:szCs w:val="20"/>
                <w:vertAlign w:val="superscript"/>
                <w:lang w:eastAsia="zh-CN"/>
              </w:rPr>
              <w:t>d</w:t>
            </w:r>
          </w:p>
        </w:tc>
        <w:tc>
          <w:tcPr>
            <w:tcW w:w="1514" w:type="dxa"/>
            <w:gridSpan w:val="2"/>
            <w:vAlign w:val="bottom"/>
            <w:hideMark/>
          </w:tcPr>
          <w:p w14:paraId="401C7522"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5,50</w:t>
            </w:r>
            <w:r w:rsidRPr="00ED756A">
              <w:rPr>
                <w:rFonts w:asciiTheme="majorBidi" w:eastAsia="Calibri" w:hAnsiTheme="majorBidi" w:cstheme="majorBidi"/>
                <w:color w:val="000000"/>
                <w:sz w:val="20"/>
                <w:szCs w:val="20"/>
                <w:vertAlign w:val="superscript"/>
                <w:lang w:eastAsia="zh-CN"/>
              </w:rPr>
              <w:t>bc</w:t>
            </w:r>
          </w:p>
        </w:tc>
        <w:tc>
          <w:tcPr>
            <w:tcW w:w="1645" w:type="dxa"/>
            <w:gridSpan w:val="2"/>
            <w:vAlign w:val="bottom"/>
            <w:hideMark/>
          </w:tcPr>
          <w:p w14:paraId="1EC674B1"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3,50</w:t>
            </w:r>
            <w:r w:rsidRPr="00ED756A">
              <w:rPr>
                <w:rFonts w:asciiTheme="majorBidi" w:eastAsia="Calibri" w:hAnsiTheme="majorBidi" w:cstheme="majorBidi"/>
                <w:color w:val="000000"/>
                <w:sz w:val="20"/>
                <w:szCs w:val="20"/>
                <w:vertAlign w:val="superscript"/>
                <w:lang w:eastAsia="zh-CN"/>
              </w:rPr>
              <w:t xml:space="preserve"> bc</w:t>
            </w:r>
          </w:p>
        </w:tc>
        <w:tc>
          <w:tcPr>
            <w:tcW w:w="1514" w:type="dxa"/>
            <w:vAlign w:val="bottom"/>
          </w:tcPr>
          <w:p w14:paraId="3E776DE3"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261.94</w:t>
            </w:r>
            <w:r w:rsidRPr="00ED756A">
              <w:rPr>
                <w:rFonts w:asciiTheme="majorBidi" w:eastAsia="Calibri" w:hAnsiTheme="majorBidi" w:cstheme="majorBidi"/>
                <w:color w:val="000000"/>
                <w:sz w:val="20"/>
                <w:szCs w:val="20"/>
                <w:vertAlign w:val="superscript"/>
                <w:lang w:eastAsia="zh-CN"/>
              </w:rPr>
              <w:t xml:space="preserve"> de</w:t>
            </w:r>
          </w:p>
        </w:tc>
      </w:tr>
      <w:tr w:rsidR="00ED756A" w:rsidRPr="00ED756A" w14:paraId="7AA13021" w14:textId="77777777" w:rsidTr="008D15BC">
        <w:trPr>
          <w:trHeight w:val="59"/>
          <w:jc w:val="center"/>
        </w:trPr>
        <w:tc>
          <w:tcPr>
            <w:tcW w:w="2028" w:type="dxa"/>
            <w:tcBorders>
              <w:bottom w:val="single" w:sz="4" w:space="0" w:color="auto"/>
            </w:tcBorders>
            <w:hideMark/>
          </w:tcPr>
          <w:p w14:paraId="7965079C"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T7 (35%/)</w:t>
            </w:r>
          </w:p>
        </w:tc>
        <w:tc>
          <w:tcPr>
            <w:tcW w:w="1369" w:type="dxa"/>
            <w:tcBorders>
              <w:bottom w:val="single" w:sz="4" w:space="0" w:color="auto"/>
            </w:tcBorders>
            <w:hideMark/>
          </w:tcPr>
          <w:p w14:paraId="33E1E415"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49,63</w:t>
            </w:r>
            <w:r w:rsidRPr="00ED756A">
              <w:rPr>
                <w:rFonts w:asciiTheme="majorBidi" w:eastAsia="Calibri" w:hAnsiTheme="majorBidi" w:cstheme="majorBidi"/>
                <w:color w:val="000000"/>
                <w:sz w:val="20"/>
                <w:szCs w:val="20"/>
                <w:vertAlign w:val="superscript"/>
                <w:lang w:eastAsia="zh-CN"/>
              </w:rPr>
              <w:t>a</w:t>
            </w:r>
          </w:p>
        </w:tc>
        <w:tc>
          <w:tcPr>
            <w:tcW w:w="1229" w:type="dxa"/>
            <w:tcBorders>
              <w:bottom w:val="single" w:sz="4" w:space="0" w:color="auto"/>
            </w:tcBorders>
            <w:vAlign w:val="bottom"/>
            <w:hideMark/>
          </w:tcPr>
          <w:p w14:paraId="7BF7CF91"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3,32</w:t>
            </w:r>
            <w:r w:rsidRPr="00ED756A">
              <w:rPr>
                <w:rFonts w:asciiTheme="majorBidi" w:eastAsia="Calibri" w:hAnsiTheme="majorBidi" w:cstheme="majorBidi"/>
                <w:color w:val="000000"/>
                <w:sz w:val="20"/>
                <w:szCs w:val="20"/>
                <w:vertAlign w:val="superscript"/>
                <w:lang w:eastAsia="zh-CN"/>
              </w:rPr>
              <w:t>d</w:t>
            </w:r>
            <w:r w:rsidRPr="00ED756A">
              <w:rPr>
                <w:rFonts w:asciiTheme="majorBidi" w:eastAsia="Calibri" w:hAnsiTheme="majorBidi" w:cstheme="majorBidi"/>
                <w:color w:val="000000"/>
                <w:sz w:val="20"/>
                <w:szCs w:val="20"/>
                <w:lang w:eastAsia="zh-CN"/>
              </w:rPr>
              <w:t xml:space="preserve"> </w:t>
            </w:r>
          </w:p>
        </w:tc>
        <w:tc>
          <w:tcPr>
            <w:tcW w:w="1514" w:type="dxa"/>
            <w:gridSpan w:val="2"/>
            <w:tcBorders>
              <w:bottom w:val="single" w:sz="4" w:space="0" w:color="auto"/>
            </w:tcBorders>
            <w:vAlign w:val="bottom"/>
            <w:hideMark/>
          </w:tcPr>
          <w:p w14:paraId="6CE2FAFD"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6,88</w:t>
            </w:r>
            <w:r w:rsidRPr="00ED756A">
              <w:rPr>
                <w:rFonts w:asciiTheme="majorBidi" w:eastAsia="Calibri" w:hAnsiTheme="majorBidi" w:cstheme="majorBidi"/>
                <w:color w:val="000000"/>
                <w:sz w:val="20"/>
                <w:szCs w:val="20"/>
                <w:vertAlign w:val="superscript"/>
                <w:lang w:eastAsia="zh-CN"/>
              </w:rPr>
              <w:t>c</w:t>
            </w:r>
          </w:p>
        </w:tc>
        <w:tc>
          <w:tcPr>
            <w:tcW w:w="1645" w:type="dxa"/>
            <w:gridSpan w:val="2"/>
            <w:tcBorders>
              <w:bottom w:val="single" w:sz="4" w:space="0" w:color="auto"/>
            </w:tcBorders>
            <w:vAlign w:val="bottom"/>
            <w:hideMark/>
          </w:tcPr>
          <w:p w14:paraId="5AC3ABED"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3,80</w:t>
            </w:r>
            <w:r w:rsidRPr="00ED756A">
              <w:rPr>
                <w:rFonts w:asciiTheme="majorBidi" w:eastAsia="Calibri" w:hAnsiTheme="majorBidi" w:cstheme="majorBidi"/>
                <w:color w:val="000000"/>
                <w:sz w:val="20"/>
                <w:szCs w:val="20"/>
                <w:vertAlign w:val="superscript"/>
                <w:lang w:eastAsia="zh-CN"/>
              </w:rPr>
              <w:t xml:space="preserve"> bc</w:t>
            </w:r>
          </w:p>
        </w:tc>
        <w:tc>
          <w:tcPr>
            <w:tcW w:w="1514" w:type="dxa"/>
            <w:tcBorders>
              <w:bottom w:val="single" w:sz="4" w:space="0" w:color="auto"/>
            </w:tcBorders>
            <w:vAlign w:val="bottom"/>
          </w:tcPr>
          <w:p w14:paraId="1FA79238"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vertAlign w:val="superscript"/>
                <w:lang w:eastAsia="zh-CN"/>
              </w:rPr>
            </w:pPr>
            <w:r w:rsidRPr="00ED756A">
              <w:rPr>
                <w:rFonts w:asciiTheme="majorBidi" w:eastAsia="Calibri" w:hAnsiTheme="majorBidi" w:cstheme="majorBidi"/>
                <w:color w:val="000000"/>
                <w:sz w:val="20"/>
                <w:szCs w:val="20"/>
                <w:lang w:eastAsia="zh-CN"/>
              </w:rPr>
              <w:t>267.13</w:t>
            </w:r>
            <w:r w:rsidRPr="00ED756A">
              <w:rPr>
                <w:rFonts w:asciiTheme="majorBidi" w:eastAsia="Calibri" w:hAnsiTheme="majorBidi" w:cstheme="majorBidi"/>
                <w:color w:val="000000"/>
                <w:sz w:val="20"/>
                <w:szCs w:val="20"/>
                <w:vertAlign w:val="superscript"/>
                <w:lang w:eastAsia="zh-CN"/>
              </w:rPr>
              <w:t>e</w:t>
            </w:r>
          </w:p>
        </w:tc>
      </w:tr>
      <w:tr w:rsidR="00ED756A" w:rsidRPr="00ED756A" w14:paraId="76B008D9" w14:textId="77777777" w:rsidTr="008D15BC">
        <w:trPr>
          <w:trHeight w:val="59"/>
          <w:jc w:val="center"/>
        </w:trPr>
        <w:tc>
          <w:tcPr>
            <w:tcW w:w="2028" w:type="dxa"/>
            <w:tcBorders>
              <w:top w:val="single" w:sz="4" w:space="0" w:color="auto"/>
              <w:bottom w:val="single" w:sz="4" w:space="0" w:color="auto"/>
            </w:tcBorders>
            <w:hideMark/>
          </w:tcPr>
          <w:p w14:paraId="14C04E43"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sz w:val="20"/>
                <w:szCs w:val="20"/>
                <w:lang w:eastAsia="zh-CN"/>
              </w:rPr>
            </w:pPr>
            <w:r w:rsidRPr="00ED756A">
              <w:rPr>
                <w:rFonts w:asciiTheme="majorBidi" w:eastAsia="Calibri" w:hAnsiTheme="majorBidi" w:cstheme="majorBidi"/>
                <w:sz w:val="20"/>
                <w:szCs w:val="20"/>
                <w:lang w:eastAsia="zh-CN"/>
              </w:rPr>
              <w:t>BNJ 5%</w:t>
            </w:r>
          </w:p>
        </w:tc>
        <w:tc>
          <w:tcPr>
            <w:tcW w:w="1369" w:type="dxa"/>
            <w:tcBorders>
              <w:top w:val="single" w:sz="4" w:space="0" w:color="auto"/>
              <w:bottom w:val="single" w:sz="4" w:space="0" w:color="auto"/>
            </w:tcBorders>
            <w:hideMark/>
          </w:tcPr>
          <w:p w14:paraId="308725F3"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lang w:eastAsia="zh-CN"/>
              </w:rPr>
            </w:pPr>
            <w:r w:rsidRPr="00ED756A">
              <w:rPr>
                <w:rFonts w:asciiTheme="majorBidi" w:eastAsia="Calibri" w:hAnsiTheme="majorBidi" w:cstheme="majorBidi"/>
                <w:color w:val="000000"/>
                <w:sz w:val="20"/>
                <w:szCs w:val="20"/>
                <w:lang w:eastAsia="zh-CN"/>
              </w:rPr>
              <w:t>5,73**</w:t>
            </w:r>
          </w:p>
        </w:tc>
        <w:tc>
          <w:tcPr>
            <w:tcW w:w="1229" w:type="dxa"/>
            <w:tcBorders>
              <w:top w:val="single" w:sz="4" w:space="0" w:color="auto"/>
              <w:bottom w:val="single" w:sz="4" w:space="0" w:color="auto"/>
            </w:tcBorders>
            <w:hideMark/>
          </w:tcPr>
          <w:p w14:paraId="4BC7AB4D"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lang w:eastAsia="zh-CN"/>
              </w:rPr>
            </w:pPr>
            <w:r w:rsidRPr="00ED756A">
              <w:rPr>
                <w:rFonts w:asciiTheme="majorBidi" w:eastAsia="Calibri" w:hAnsiTheme="majorBidi" w:cstheme="majorBidi"/>
                <w:color w:val="000000"/>
                <w:sz w:val="20"/>
                <w:szCs w:val="20"/>
                <w:lang w:eastAsia="zh-CN"/>
              </w:rPr>
              <w:t>0,99**</w:t>
            </w:r>
          </w:p>
        </w:tc>
        <w:tc>
          <w:tcPr>
            <w:tcW w:w="1514" w:type="dxa"/>
            <w:gridSpan w:val="2"/>
            <w:tcBorders>
              <w:top w:val="single" w:sz="4" w:space="0" w:color="auto"/>
              <w:bottom w:val="single" w:sz="4" w:space="0" w:color="auto"/>
            </w:tcBorders>
            <w:hideMark/>
          </w:tcPr>
          <w:p w14:paraId="46038283"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lang w:eastAsia="zh-CN"/>
              </w:rPr>
            </w:pPr>
            <w:r w:rsidRPr="00ED756A">
              <w:rPr>
                <w:rFonts w:asciiTheme="majorBidi" w:eastAsia="Calibri" w:hAnsiTheme="majorBidi" w:cstheme="majorBidi"/>
                <w:color w:val="000000"/>
                <w:sz w:val="20"/>
                <w:szCs w:val="20"/>
                <w:lang w:eastAsia="zh-CN"/>
              </w:rPr>
              <w:t>1,71**</w:t>
            </w:r>
          </w:p>
        </w:tc>
        <w:tc>
          <w:tcPr>
            <w:tcW w:w="1645" w:type="dxa"/>
            <w:gridSpan w:val="2"/>
            <w:tcBorders>
              <w:top w:val="single" w:sz="4" w:space="0" w:color="auto"/>
              <w:bottom w:val="single" w:sz="4" w:space="0" w:color="auto"/>
            </w:tcBorders>
            <w:hideMark/>
          </w:tcPr>
          <w:p w14:paraId="0FB2B7C1"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lang w:eastAsia="zh-CN"/>
              </w:rPr>
            </w:pPr>
            <w:r w:rsidRPr="00ED756A">
              <w:rPr>
                <w:rFonts w:asciiTheme="majorBidi" w:eastAsia="Calibri" w:hAnsiTheme="majorBidi" w:cstheme="majorBidi"/>
                <w:color w:val="000000"/>
                <w:sz w:val="20"/>
                <w:szCs w:val="20"/>
                <w:lang w:eastAsia="zh-CN"/>
              </w:rPr>
              <w:t>1,25**</w:t>
            </w:r>
          </w:p>
        </w:tc>
        <w:tc>
          <w:tcPr>
            <w:tcW w:w="1514" w:type="dxa"/>
            <w:tcBorders>
              <w:top w:val="single" w:sz="4" w:space="0" w:color="auto"/>
              <w:bottom w:val="single" w:sz="4" w:space="0" w:color="auto"/>
            </w:tcBorders>
          </w:tcPr>
          <w:p w14:paraId="56402A9F" w14:textId="77777777" w:rsidR="00ED756A" w:rsidRPr="00ED756A" w:rsidRDefault="00ED756A" w:rsidP="00ED756A">
            <w:pPr>
              <w:tabs>
                <w:tab w:val="left" w:pos="142"/>
              </w:tabs>
              <w:suppressAutoHyphens/>
              <w:spacing w:line="360" w:lineRule="auto"/>
              <w:jc w:val="center"/>
              <w:rPr>
                <w:rFonts w:asciiTheme="majorBidi" w:eastAsia="Calibri" w:hAnsiTheme="majorBidi" w:cstheme="majorBidi"/>
                <w:color w:val="000000"/>
                <w:sz w:val="20"/>
                <w:szCs w:val="20"/>
                <w:lang w:eastAsia="zh-CN"/>
              </w:rPr>
            </w:pPr>
            <w:r w:rsidRPr="00ED756A">
              <w:rPr>
                <w:rFonts w:asciiTheme="majorBidi" w:eastAsia="Calibri" w:hAnsiTheme="majorBidi" w:cstheme="majorBidi"/>
                <w:color w:val="000000"/>
                <w:sz w:val="20"/>
                <w:szCs w:val="20"/>
                <w:lang w:eastAsia="zh-CN"/>
              </w:rPr>
              <w:t>8,46**</w:t>
            </w:r>
          </w:p>
        </w:tc>
      </w:tr>
    </w:tbl>
    <w:bookmarkEnd w:id="4"/>
    <w:p w14:paraId="5A506D08" w14:textId="77777777" w:rsidR="00ED756A" w:rsidRPr="00ED756A" w:rsidRDefault="00ED756A" w:rsidP="00ED756A">
      <w:pPr>
        <w:suppressAutoHyphens/>
        <w:spacing w:after="0" w:line="240" w:lineRule="auto"/>
        <w:rPr>
          <w:rFonts w:asciiTheme="majorBidi" w:eastAsia="Times New Roman" w:hAnsiTheme="majorBidi" w:cstheme="majorBidi"/>
          <w:sz w:val="20"/>
          <w:szCs w:val="20"/>
          <w:lang w:val="id"/>
        </w:rPr>
      </w:pPr>
      <w:r w:rsidRPr="00ED756A">
        <w:rPr>
          <w:rFonts w:asciiTheme="majorBidi" w:eastAsia="Times New Roman" w:hAnsiTheme="majorBidi" w:cstheme="majorBidi"/>
          <w:sz w:val="20"/>
          <w:szCs w:val="20"/>
          <w:lang w:val="id"/>
        </w:rPr>
        <w:t>Keterangan: Angka yang diikuti huruf yang berbeda menunjukkan adanya perbedaan nyata (P&lt;0,05)</w:t>
      </w:r>
    </w:p>
    <w:p w14:paraId="5A73C404" w14:textId="77777777" w:rsidR="00ED756A" w:rsidRPr="00ED756A" w:rsidRDefault="00ED756A" w:rsidP="00ED756A">
      <w:pPr>
        <w:suppressAutoHyphens/>
        <w:spacing w:after="0" w:line="240" w:lineRule="auto"/>
        <w:rPr>
          <w:rFonts w:asciiTheme="majorBidi" w:eastAsia="Times New Roman" w:hAnsiTheme="majorBidi" w:cstheme="majorBidi"/>
          <w:sz w:val="20"/>
          <w:szCs w:val="20"/>
          <w:lang w:val="id"/>
        </w:rPr>
      </w:pPr>
    </w:p>
    <w:p w14:paraId="2633ADD0" w14:textId="77777777" w:rsidR="00ED756A" w:rsidRPr="00ED756A" w:rsidRDefault="00ED756A" w:rsidP="00ED756A">
      <w:pPr>
        <w:widowControl w:val="0"/>
        <w:numPr>
          <w:ilvl w:val="0"/>
          <w:numId w:val="32"/>
        </w:numPr>
        <w:suppressAutoHyphens/>
        <w:autoSpaceDE w:val="0"/>
        <w:autoSpaceDN w:val="0"/>
        <w:spacing w:before="38" w:after="0" w:line="240" w:lineRule="auto"/>
        <w:jc w:val="both"/>
        <w:rPr>
          <w:rFonts w:asciiTheme="majorBidi" w:eastAsia="Times New Roman" w:hAnsiTheme="majorBidi" w:cstheme="majorBidi"/>
          <w:b/>
          <w:bCs/>
          <w:sz w:val="20"/>
          <w:szCs w:val="20"/>
          <w:lang w:val="id"/>
        </w:rPr>
      </w:pPr>
      <w:r w:rsidRPr="00ED756A">
        <w:rPr>
          <w:rFonts w:asciiTheme="majorBidi" w:eastAsia="Times New Roman" w:hAnsiTheme="majorBidi" w:cstheme="majorBidi"/>
          <w:b/>
          <w:bCs/>
          <w:sz w:val="20"/>
          <w:szCs w:val="20"/>
          <w:lang w:val="id"/>
        </w:rPr>
        <w:t>Profil Warna</w:t>
      </w:r>
    </w:p>
    <w:p w14:paraId="279FCEAB" w14:textId="71131F30" w:rsidR="00ED756A" w:rsidRPr="00ED756A" w:rsidRDefault="00ED756A" w:rsidP="00ED756A">
      <w:pPr>
        <w:widowControl w:val="0"/>
        <w:autoSpaceDE w:val="0"/>
        <w:autoSpaceDN w:val="0"/>
        <w:spacing w:after="0" w:line="240" w:lineRule="auto"/>
        <w:ind w:firstLine="284"/>
        <w:jc w:val="both"/>
        <w:rPr>
          <w:rFonts w:asciiTheme="majorBidi" w:eastAsia="Times New Roman" w:hAnsiTheme="majorBidi" w:cstheme="majorBidi"/>
          <w:b/>
          <w:bCs/>
          <w:sz w:val="20"/>
          <w:szCs w:val="20"/>
          <w:lang w:val="id"/>
        </w:rPr>
      </w:pPr>
      <w:r w:rsidRPr="00ED756A">
        <w:rPr>
          <w:rFonts w:asciiTheme="majorBidi" w:eastAsia="Times New Roman" w:hAnsiTheme="majorBidi" w:cstheme="majorBidi"/>
          <w:sz w:val="20"/>
          <w:szCs w:val="20"/>
          <w:lang w:val="id"/>
        </w:rPr>
        <w:t xml:space="preserve">Pengujian warna pada Nata De Pina merupakan analisis fisik dengan menggunakan </w:t>
      </w:r>
      <w:r w:rsidRPr="00E3729E">
        <w:rPr>
          <w:rFonts w:asciiTheme="majorBidi" w:eastAsia="Times New Roman" w:hAnsiTheme="majorBidi" w:cstheme="majorBidi"/>
          <w:i/>
          <w:iCs/>
          <w:sz w:val="20"/>
          <w:szCs w:val="20"/>
          <w:lang w:val="id"/>
        </w:rPr>
        <w:t>color</w:t>
      </w:r>
      <w:r w:rsidR="00E3729E" w:rsidRPr="00E3729E">
        <w:rPr>
          <w:rFonts w:asciiTheme="majorBidi" w:eastAsia="Times New Roman" w:hAnsiTheme="majorBidi" w:cstheme="majorBidi"/>
          <w:i/>
          <w:iCs/>
          <w:sz w:val="20"/>
          <w:szCs w:val="20"/>
          <w:lang w:val="id"/>
        </w:rPr>
        <w:t xml:space="preserve"> </w:t>
      </w:r>
      <w:r w:rsidRPr="00E3729E">
        <w:rPr>
          <w:rFonts w:asciiTheme="majorBidi" w:eastAsia="Times New Roman" w:hAnsiTheme="majorBidi" w:cstheme="majorBidi"/>
          <w:i/>
          <w:iCs/>
          <w:sz w:val="20"/>
          <w:szCs w:val="20"/>
          <w:lang w:val="id"/>
        </w:rPr>
        <w:t>r</w:t>
      </w:r>
      <w:r w:rsidR="00E3729E" w:rsidRPr="00E3729E">
        <w:rPr>
          <w:rFonts w:asciiTheme="majorBidi" w:eastAsia="Times New Roman" w:hAnsiTheme="majorBidi" w:cstheme="majorBidi"/>
          <w:i/>
          <w:iCs/>
          <w:sz w:val="20"/>
          <w:szCs w:val="20"/>
          <w:lang w:val="id"/>
        </w:rPr>
        <w:t>eader</w:t>
      </w:r>
      <w:r w:rsidRPr="00ED756A">
        <w:rPr>
          <w:rFonts w:asciiTheme="majorBidi" w:eastAsia="Times New Roman" w:hAnsiTheme="majorBidi" w:cstheme="majorBidi"/>
          <w:sz w:val="20"/>
          <w:szCs w:val="20"/>
          <w:lang w:val="id"/>
        </w:rPr>
        <w:t xml:space="preserve">. Indikator hasil yang dimunculkan yaitu nilai </w:t>
      </w:r>
      <w:r w:rsidRPr="00ED756A">
        <w:rPr>
          <w:rFonts w:asciiTheme="majorBidi" w:eastAsia="Times New Roman" w:hAnsiTheme="majorBidi" w:cstheme="majorBidi"/>
          <w:i/>
          <w:iCs/>
          <w:sz w:val="20"/>
          <w:szCs w:val="20"/>
          <w:lang w:val="id"/>
        </w:rPr>
        <w:t>Lightness</w:t>
      </w:r>
      <w:r w:rsidRPr="00ED756A">
        <w:rPr>
          <w:rFonts w:asciiTheme="majorBidi" w:eastAsia="Times New Roman" w:hAnsiTheme="majorBidi" w:cstheme="majorBidi"/>
          <w:sz w:val="20"/>
          <w:szCs w:val="20"/>
          <w:lang w:val="id"/>
        </w:rPr>
        <w:t xml:space="preserve"> (L*), nilai </w:t>
      </w:r>
      <w:r w:rsidRPr="00ED756A">
        <w:rPr>
          <w:rFonts w:asciiTheme="majorBidi" w:eastAsia="Times New Roman" w:hAnsiTheme="majorBidi" w:cstheme="majorBidi"/>
          <w:i/>
          <w:iCs/>
          <w:sz w:val="20"/>
          <w:szCs w:val="20"/>
          <w:lang w:val="id"/>
        </w:rPr>
        <w:t>Redness</w:t>
      </w:r>
      <w:r w:rsidRPr="00ED756A">
        <w:rPr>
          <w:rFonts w:asciiTheme="majorBidi" w:eastAsia="Times New Roman" w:hAnsiTheme="majorBidi" w:cstheme="majorBidi"/>
          <w:sz w:val="20"/>
          <w:szCs w:val="20"/>
          <w:lang w:val="id"/>
        </w:rPr>
        <w:t xml:space="preserve"> (a*) dan nilai </w:t>
      </w:r>
      <w:r w:rsidRPr="00ED756A">
        <w:rPr>
          <w:rFonts w:asciiTheme="majorBidi" w:eastAsia="Times New Roman" w:hAnsiTheme="majorBidi" w:cstheme="majorBidi"/>
          <w:i/>
          <w:iCs/>
          <w:sz w:val="20"/>
          <w:szCs w:val="20"/>
          <w:lang w:val="id"/>
        </w:rPr>
        <w:t xml:space="preserve">Yellowness </w:t>
      </w:r>
      <w:r w:rsidRPr="00ED756A">
        <w:rPr>
          <w:rFonts w:asciiTheme="majorBidi" w:eastAsia="Times New Roman" w:hAnsiTheme="majorBidi" w:cstheme="majorBidi"/>
          <w:sz w:val="20"/>
          <w:szCs w:val="20"/>
          <w:lang w:val="id"/>
        </w:rPr>
        <w:t xml:space="preserve">(b*) dalam skala CIElab. Rerata warna fisik Nata De Pina dengan perlakuan lama fermentasi disajikan pada </w:t>
      </w:r>
      <w:r w:rsidRPr="00ED756A">
        <w:rPr>
          <w:rFonts w:asciiTheme="majorBidi" w:eastAsia="Times New Roman" w:hAnsiTheme="majorBidi" w:cstheme="majorBidi"/>
          <w:b/>
          <w:bCs/>
          <w:sz w:val="20"/>
          <w:szCs w:val="20"/>
          <w:lang w:val="id"/>
        </w:rPr>
        <w:t xml:space="preserve">Tabel 2. </w:t>
      </w:r>
    </w:p>
    <w:p w14:paraId="623013BD" w14:textId="413FEEDC" w:rsidR="00E3729E" w:rsidRDefault="00ED756A" w:rsidP="00E3729E">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r w:rsidRPr="00ED756A">
        <w:rPr>
          <w:rFonts w:asciiTheme="majorBidi" w:eastAsia="Times New Roman" w:hAnsiTheme="majorBidi" w:cstheme="majorBidi"/>
          <w:sz w:val="20"/>
          <w:szCs w:val="20"/>
          <w:lang w:val="id"/>
        </w:rPr>
        <w:t xml:space="preserve">Nilai </w:t>
      </w:r>
      <w:r w:rsidRPr="00ED756A">
        <w:rPr>
          <w:rFonts w:asciiTheme="majorBidi" w:eastAsia="Times New Roman" w:hAnsiTheme="majorBidi" w:cstheme="majorBidi"/>
          <w:i/>
          <w:iCs/>
          <w:sz w:val="20"/>
          <w:szCs w:val="20"/>
          <w:lang w:val="id"/>
        </w:rPr>
        <w:t>Lightness</w:t>
      </w:r>
      <w:r w:rsidRPr="00ED756A">
        <w:rPr>
          <w:rFonts w:asciiTheme="majorBidi" w:eastAsia="Times New Roman" w:hAnsiTheme="majorBidi" w:cstheme="majorBidi"/>
          <w:sz w:val="20"/>
          <w:szCs w:val="20"/>
          <w:lang w:val="id"/>
        </w:rPr>
        <w:t xml:space="preserve"> (L*) adalah ukuran terang sampai gelap. Semakin tinggi nilai L maka semakin cerah dan semakin rendah nilai L warna semakin gelap [</w:t>
      </w:r>
      <w:r w:rsidR="00920DB0">
        <w:rPr>
          <w:rFonts w:asciiTheme="majorBidi" w:eastAsia="Times New Roman" w:hAnsiTheme="majorBidi" w:cstheme="majorBidi"/>
          <w:sz w:val="20"/>
          <w:szCs w:val="20"/>
          <w:lang w:val="id"/>
        </w:rPr>
        <w:t>18</w:t>
      </w:r>
      <w:r w:rsidRPr="00ED756A">
        <w:rPr>
          <w:rFonts w:asciiTheme="majorBidi" w:eastAsia="Times New Roman" w:hAnsiTheme="majorBidi" w:cstheme="majorBidi"/>
          <w:sz w:val="20"/>
          <w:szCs w:val="20"/>
          <w:lang w:val="id"/>
        </w:rPr>
        <w:t xml:space="preserve">]. Pada Tabel 2 nilai L* didapatkan perbedaan hasil yang signifikan. Nilai L* yang tertinggi ditunjukkan pada hasil konsentrasi sari tauge T1 (5%) yaitu 57,25 sedangkan nilai L*terendah pada perlakuan T1 (35%) 49,63. Nilai </w:t>
      </w:r>
      <w:r w:rsidRPr="00ED756A">
        <w:rPr>
          <w:rFonts w:asciiTheme="majorBidi" w:eastAsia="Times New Roman" w:hAnsiTheme="majorBidi" w:cstheme="majorBidi"/>
          <w:i/>
          <w:iCs/>
          <w:sz w:val="20"/>
          <w:szCs w:val="20"/>
          <w:lang w:val="id"/>
        </w:rPr>
        <w:t>redness</w:t>
      </w:r>
      <w:r w:rsidRPr="00ED756A">
        <w:rPr>
          <w:rFonts w:asciiTheme="majorBidi" w:eastAsia="Times New Roman" w:hAnsiTheme="majorBidi" w:cstheme="majorBidi"/>
          <w:sz w:val="20"/>
          <w:szCs w:val="20"/>
          <w:lang w:val="id"/>
        </w:rPr>
        <w:t xml:space="preserve"> (a*) merupakan indikator warna yang menunjukkan warna hijau – kemerahan. Nilai redness a* pada nata de pina konsentrasi T2, T3, dan T4 mempunyai nilai yang hampir sama, dimana T2 1,12, T3 1,29, dan T4 1,39. Pada perlakuan T4 nilai b* meningkat hingga perlakuan T7 mulai dari 2.226, 4,55, 5,50, dan 6,88. </w:t>
      </w:r>
    </w:p>
    <w:p w14:paraId="5F80A1D3" w14:textId="051D2FCF" w:rsidR="00E3729E" w:rsidRDefault="00E3729E" w:rsidP="00E3729E">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r w:rsidRPr="00ED756A">
        <w:rPr>
          <w:rFonts w:asciiTheme="majorBidi" w:eastAsia="Times New Roman" w:hAnsiTheme="majorBidi" w:cstheme="majorBidi"/>
          <w:noProof/>
          <w:sz w:val="20"/>
          <w:szCs w:val="20"/>
          <w:lang w:val="id"/>
        </w:rPr>
        <w:drawing>
          <wp:anchor distT="0" distB="0" distL="114300" distR="114300" simplePos="0" relativeHeight="251952128" behindDoc="0" locked="0" layoutInCell="1" allowOverlap="1" wp14:anchorId="505E57C1" wp14:editId="5D835CEF">
            <wp:simplePos x="0" y="0"/>
            <wp:positionH relativeFrom="column">
              <wp:posOffset>8255</wp:posOffset>
            </wp:positionH>
            <wp:positionV relativeFrom="paragraph">
              <wp:posOffset>72390</wp:posOffset>
            </wp:positionV>
            <wp:extent cx="5943600" cy="1019175"/>
            <wp:effectExtent l="0" t="0" r="0" b="9525"/>
            <wp:wrapNone/>
            <wp:docPr id="1394765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65759"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1019175"/>
                    </a:xfrm>
                    <a:prstGeom prst="rect">
                      <a:avLst/>
                    </a:prstGeom>
                  </pic:spPr>
                </pic:pic>
              </a:graphicData>
            </a:graphic>
          </wp:anchor>
        </w:drawing>
      </w:r>
    </w:p>
    <w:p w14:paraId="2A062580" w14:textId="4F7985E6" w:rsidR="00E3729E" w:rsidRDefault="00E3729E" w:rsidP="00E3729E">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p>
    <w:p w14:paraId="0F98313A" w14:textId="5B925D6A" w:rsidR="00E3729E" w:rsidRDefault="00E3729E" w:rsidP="00E3729E">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p>
    <w:p w14:paraId="4B89B594" w14:textId="534164D4" w:rsidR="00E3729E" w:rsidRDefault="00E3729E" w:rsidP="00E3729E">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p>
    <w:p w14:paraId="588B255C" w14:textId="053AADFA" w:rsidR="00E3729E" w:rsidRDefault="00E3729E" w:rsidP="00E3729E">
      <w:pPr>
        <w:widowControl w:val="0"/>
        <w:autoSpaceDE w:val="0"/>
        <w:autoSpaceDN w:val="0"/>
        <w:spacing w:after="0" w:line="240" w:lineRule="auto"/>
        <w:ind w:firstLine="284"/>
        <w:jc w:val="center"/>
        <w:rPr>
          <w:rFonts w:asciiTheme="majorBidi" w:eastAsia="Times New Roman" w:hAnsiTheme="majorBidi" w:cstheme="majorBidi"/>
          <w:sz w:val="20"/>
          <w:szCs w:val="20"/>
          <w:lang w:val="id"/>
        </w:rPr>
      </w:pPr>
    </w:p>
    <w:p w14:paraId="75A259B4" w14:textId="7FA8ADB7" w:rsidR="00ED756A" w:rsidRPr="00ED756A" w:rsidRDefault="00ED756A" w:rsidP="00E3729E">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p>
    <w:p w14:paraId="70584107" w14:textId="0D11EB91" w:rsidR="00ED756A" w:rsidRPr="00ED756A" w:rsidRDefault="00ED756A" w:rsidP="00ED756A">
      <w:pPr>
        <w:widowControl w:val="0"/>
        <w:autoSpaceDE w:val="0"/>
        <w:autoSpaceDN w:val="0"/>
        <w:spacing w:after="0" w:line="240" w:lineRule="auto"/>
        <w:ind w:firstLine="284"/>
        <w:jc w:val="center"/>
        <w:rPr>
          <w:rFonts w:asciiTheme="majorBidi" w:eastAsia="Calibri" w:hAnsiTheme="majorBidi" w:cstheme="majorBidi"/>
          <w:sz w:val="20"/>
          <w:szCs w:val="20"/>
          <w:lang w:val="id-ID" w:eastAsia="zh-CN"/>
        </w:rPr>
      </w:pPr>
      <w:r w:rsidRPr="00ED756A">
        <w:rPr>
          <w:rFonts w:asciiTheme="majorBidi" w:eastAsia="Times New Roman" w:hAnsiTheme="majorBidi" w:cstheme="majorBidi"/>
          <w:b/>
          <w:bCs/>
          <w:sz w:val="20"/>
          <w:szCs w:val="20"/>
          <w:lang w:val="id"/>
        </w:rPr>
        <w:t>Gambar 4.</w:t>
      </w:r>
      <w:r w:rsidRPr="00ED756A">
        <w:rPr>
          <w:rFonts w:asciiTheme="majorBidi" w:eastAsia="Times New Roman" w:hAnsiTheme="majorBidi" w:cstheme="majorBidi"/>
          <w:sz w:val="20"/>
          <w:szCs w:val="20"/>
          <w:lang w:val="id"/>
        </w:rPr>
        <w:t xml:space="preserve"> </w:t>
      </w:r>
      <w:r w:rsidRPr="00ED756A">
        <w:rPr>
          <w:rFonts w:asciiTheme="majorBidi" w:eastAsia="Calibri" w:hAnsiTheme="majorBidi" w:cstheme="majorBidi"/>
          <w:sz w:val="20"/>
          <w:szCs w:val="20"/>
          <w:lang w:val="id-ID" w:eastAsia="zh-CN"/>
        </w:rPr>
        <w:t xml:space="preserve">Warna Nata De Pina pada Berbagai Konsentrasi Sari </w:t>
      </w:r>
      <w:r w:rsidR="00450762">
        <w:rPr>
          <w:rFonts w:asciiTheme="majorBidi" w:eastAsia="Calibri" w:hAnsiTheme="majorBidi" w:cstheme="majorBidi"/>
          <w:sz w:val="20"/>
          <w:szCs w:val="20"/>
          <w:lang w:val="id-ID" w:eastAsia="zh-CN"/>
        </w:rPr>
        <w:t>Kecambah Kacang Hijau</w:t>
      </w:r>
    </w:p>
    <w:p w14:paraId="04C3A674" w14:textId="77777777" w:rsidR="00ED756A" w:rsidRPr="00ED756A" w:rsidRDefault="00ED756A" w:rsidP="00ED756A">
      <w:pPr>
        <w:widowControl w:val="0"/>
        <w:autoSpaceDE w:val="0"/>
        <w:autoSpaceDN w:val="0"/>
        <w:spacing w:after="0" w:line="240" w:lineRule="auto"/>
        <w:ind w:firstLine="284"/>
        <w:jc w:val="center"/>
        <w:rPr>
          <w:rFonts w:asciiTheme="majorBidi" w:eastAsia="Calibri" w:hAnsiTheme="majorBidi" w:cstheme="majorBidi"/>
          <w:sz w:val="20"/>
          <w:szCs w:val="20"/>
          <w:lang w:val="id-ID" w:eastAsia="zh-CN"/>
        </w:rPr>
      </w:pPr>
    </w:p>
    <w:p w14:paraId="60D55BD2" w14:textId="4862C07B" w:rsidR="00ED756A" w:rsidRPr="00ED756A" w:rsidRDefault="00ED756A" w:rsidP="00ED756A">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r w:rsidRPr="00ED756A">
        <w:rPr>
          <w:rFonts w:asciiTheme="majorBidi" w:eastAsia="Times New Roman" w:hAnsiTheme="majorBidi" w:cstheme="majorBidi"/>
          <w:sz w:val="20"/>
          <w:szCs w:val="20"/>
          <w:lang w:val="id"/>
        </w:rPr>
        <w:t xml:space="preserve">Pada </w:t>
      </w:r>
      <w:r w:rsidRPr="00ED756A">
        <w:rPr>
          <w:rFonts w:asciiTheme="majorBidi" w:eastAsia="Times New Roman" w:hAnsiTheme="majorBidi" w:cstheme="majorBidi"/>
          <w:b/>
          <w:bCs/>
          <w:sz w:val="20"/>
          <w:szCs w:val="20"/>
          <w:lang w:val="id"/>
        </w:rPr>
        <w:t>Gambar 4.</w:t>
      </w:r>
      <w:r w:rsidRPr="00ED756A">
        <w:rPr>
          <w:rFonts w:asciiTheme="majorBidi" w:eastAsia="Times New Roman" w:hAnsiTheme="majorBidi" w:cstheme="majorBidi"/>
          <w:sz w:val="20"/>
          <w:szCs w:val="20"/>
          <w:lang w:val="id"/>
        </w:rPr>
        <w:t xml:space="preserve"> menunjukkan Nata de pina memiliki warna cenderung putih. Warna Nata de Pina di hasilkan oleh pigmen alami dari sari kulit nanas dan kondisi fermentasi yang menghasilkan produk akhir kuning keemasan transparan. Tauge sendiri mengandung pigmen alami seperti antosianin dan karotenoid yang dapat mempengaruhi warna nata de pina. Konsentrasi dan jenis pigmen dalam sari tauge yang berbeda dapat menghasilkan variasi warna pada nata de pina. Semakin tinggi konsentrasi sari tauge, semakin banyak pula pigmen yang terkandung, sehingga menghasilkan warna Nata de pina yang lebih pekat [</w:t>
      </w:r>
      <w:r w:rsidR="00920DB0">
        <w:rPr>
          <w:rFonts w:asciiTheme="majorBidi" w:eastAsia="Times New Roman" w:hAnsiTheme="majorBidi" w:cstheme="majorBidi"/>
          <w:sz w:val="20"/>
          <w:szCs w:val="20"/>
          <w:lang w:val="id"/>
        </w:rPr>
        <w:t>19</w:t>
      </w:r>
      <w:r w:rsidRPr="00ED756A">
        <w:rPr>
          <w:rFonts w:asciiTheme="majorBidi" w:eastAsia="Times New Roman" w:hAnsiTheme="majorBidi" w:cstheme="majorBidi"/>
          <w:sz w:val="20"/>
          <w:szCs w:val="20"/>
          <w:lang w:val="id"/>
        </w:rPr>
        <w:t>]. Namun warna pada nata tersebut akan hilang pada saat pencucian dan perendaman sehingga warna yang muncul adalah nata berwarna putih [2</w:t>
      </w:r>
      <w:r w:rsidR="00920DB0">
        <w:rPr>
          <w:rFonts w:asciiTheme="majorBidi" w:eastAsia="Times New Roman" w:hAnsiTheme="majorBidi" w:cstheme="majorBidi"/>
          <w:sz w:val="20"/>
          <w:szCs w:val="20"/>
          <w:lang w:val="id"/>
        </w:rPr>
        <w:t>0</w:t>
      </w:r>
      <w:r w:rsidRPr="00ED756A">
        <w:rPr>
          <w:rFonts w:asciiTheme="majorBidi" w:eastAsia="Times New Roman" w:hAnsiTheme="majorBidi" w:cstheme="majorBidi"/>
          <w:sz w:val="20"/>
          <w:szCs w:val="20"/>
          <w:lang w:val="id"/>
        </w:rPr>
        <w:t>]. Perubahan warna yang signifikan akibat penambahan sumber nitrogen dari sari tauge juga berpengaruh nyata, hal ini dikarenakan semakin banyak konsentrasi sari tauge yang ditambahkan nata de pina menjadi lebih tebal, ketebalan pada nata berpengaruh nyata terhadap warna yang dihasilkan. Warna nata sangat dipengaruhi oleh ketebalan nata dan warna media fermentasi [</w:t>
      </w:r>
      <w:r w:rsidR="00920DB0">
        <w:rPr>
          <w:rFonts w:asciiTheme="majorBidi" w:eastAsia="Times New Roman" w:hAnsiTheme="majorBidi" w:cstheme="majorBidi"/>
          <w:sz w:val="20"/>
          <w:szCs w:val="20"/>
          <w:lang w:val="id"/>
        </w:rPr>
        <w:t>21</w:t>
      </w:r>
      <w:r w:rsidRPr="00ED756A">
        <w:rPr>
          <w:rFonts w:asciiTheme="majorBidi" w:eastAsia="Times New Roman" w:hAnsiTheme="majorBidi" w:cstheme="majorBidi"/>
          <w:sz w:val="20"/>
          <w:szCs w:val="20"/>
          <w:lang w:val="id"/>
        </w:rPr>
        <w:t xml:space="preserve">]. Pada perlakuan T7 (35%) nata memiliki tingkat ketebalan paling tinggi dengan nilai 3,80 sehingga warna nata de pina cenderung lebih gelap dengan nilai </w:t>
      </w:r>
      <w:r w:rsidRPr="00ED756A">
        <w:rPr>
          <w:rFonts w:asciiTheme="majorBidi" w:eastAsia="Times New Roman" w:hAnsiTheme="majorBidi" w:cstheme="majorBidi"/>
          <w:i/>
          <w:iCs/>
          <w:sz w:val="20"/>
          <w:szCs w:val="20"/>
          <w:lang w:val="id"/>
        </w:rPr>
        <w:t>lightness</w:t>
      </w:r>
      <w:r w:rsidRPr="00ED756A">
        <w:rPr>
          <w:rFonts w:asciiTheme="majorBidi" w:eastAsia="Times New Roman" w:hAnsiTheme="majorBidi" w:cstheme="majorBidi"/>
          <w:sz w:val="20"/>
          <w:szCs w:val="20"/>
          <w:lang w:val="id"/>
        </w:rPr>
        <w:t xml:space="preserve"> 49,63. Ketebalan nata akan berpengaruh pada warna yang dihasilkan, semakin tebal nata maka warna yang akan dihasilkan akan semakin keruh [</w:t>
      </w:r>
      <w:r w:rsidR="00920DB0">
        <w:rPr>
          <w:rFonts w:asciiTheme="majorBidi" w:eastAsia="Times New Roman" w:hAnsiTheme="majorBidi" w:cstheme="majorBidi"/>
          <w:sz w:val="20"/>
          <w:szCs w:val="20"/>
          <w:lang w:val="id"/>
        </w:rPr>
        <w:t>21</w:t>
      </w:r>
      <w:r w:rsidRPr="00ED756A">
        <w:rPr>
          <w:rFonts w:asciiTheme="majorBidi" w:eastAsia="Times New Roman" w:hAnsiTheme="majorBidi" w:cstheme="majorBidi"/>
          <w:sz w:val="20"/>
          <w:szCs w:val="20"/>
          <w:lang w:val="id"/>
        </w:rPr>
        <w:t>]. dan semakin tipis nata, maka warna yang dihasilkan juga berwarna lebih cerah [</w:t>
      </w:r>
      <w:r w:rsidR="00920DB0">
        <w:rPr>
          <w:rFonts w:asciiTheme="majorBidi" w:eastAsia="Times New Roman" w:hAnsiTheme="majorBidi" w:cstheme="majorBidi"/>
          <w:sz w:val="20"/>
          <w:szCs w:val="20"/>
          <w:lang w:val="id"/>
        </w:rPr>
        <w:t>19</w:t>
      </w:r>
      <w:r w:rsidRPr="00ED756A">
        <w:rPr>
          <w:rFonts w:asciiTheme="majorBidi" w:eastAsia="Times New Roman" w:hAnsiTheme="majorBidi" w:cstheme="majorBidi"/>
          <w:sz w:val="20"/>
          <w:szCs w:val="20"/>
          <w:lang w:val="id"/>
        </w:rPr>
        <w:t>].</w:t>
      </w:r>
    </w:p>
    <w:p w14:paraId="74308384" w14:textId="77777777" w:rsidR="00ED756A" w:rsidRPr="00ED756A" w:rsidRDefault="00ED756A" w:rsidP="00ED756A">
      <w:pPr>
        <w:widowControl w:val="0"/>
        <w:numPr>
          <w:ilvl w:val="0"/>
          <w:numId w:val="32"/>
        </w:numPr>
        <w:suppressAutoHyphens/>
        <w:autoSpaceDE w:val="0"/>
        <w:autoSpaceDN w:val="0"/>
        <w:spacing w:after="0" w:line="240" w:lineRule="auto"/>
        <w:contextualSpacing/>
        <w:jc w:val="both"/>
        <w:rPr>
          <w:rFonts w:asciiTheme="majorBidi" w:eastAsia="Times New Roman" w:hAnsiTheme="majorBidi" w:cstheme="majorBidi"/>
          <w:b/>
          <w:bCs/>
          <w:color w:val="000000"/>
          <w:sz w:val="20"/>
          <w:szCs w:val="20"/>
          <w:lang w:val="id"/>
        </w:rPr>
      </w:pPr>
      <w:r w:rsidRPr="00ED756A">
        <w:rPr>
          <w:rFonts w:asciiTheme="majorBidi" w:eastAsia="Times New Roman" w:hAnsiTheme="majorBidi" w:cstheme="majorBidi"/>
          <w:b/>
          <w:bCs/>
          <w:sz w:val="20"/>
          <w:szCs w:val="20"/>
          <w:lang w:val="id"/>
        </w:rPr>
        <w:lastRenderedPageBreak/>
        <w:t>Ketebalan Nata</w:t>
      </w:r>
    </w:p>
    <w:p w14:paraId="0432654E" w14:textId="62F8E11D" w:rsidR="00ED756A" w:rsidRPr="00ED756A" w:rsidRDefault="00ED756A" w:rsidP="00ED756A">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r w:rsidRPr="00ED756A">
        <w:rPr>
          <w:rFonts w:asciiTheme="majorBidi" w:eastAsia="Times New Roman" w:hAnsiTheme="majorBidi" w:cstheme="majorBidi"/>
          <w:sz w:val="20"/>
          <w:szCs w:val="20"/>
          <w:lang w:val="id"/>
        </w:rPr>
        <w:t xml:space="preserve">Metabolisme bakteri </w:t>
      </w:r>
      <w:r w:rsidRPr="00ED756A">
        <w:rPr>
          <w:rFonts w:asciiTheme="majorBidi" w:eastAsia="Times New Roman" w:hAnsiTheme="majorBidi" w:cstheme="majorBidi"/>
          <w:i/>
          <w:iCs/>
          <w:sz w:val="20"/>
          <w:szCs w:val="20"/>
          <w:lang w:val="id"/>
        </w:rPr>
        <w:t>Acetobacter xylinum</w:t>
      </w:r>
      <w:r w:rsidRPr="00ED756A">
        <w:rPr>
          <w:rFonts w:asciiTheme="majorBidi" w:eastAsia="Times New Roman" w:hAnsiTheme="majorBidi" w:cstheme="majorBidi"/>
          <w:sz w:val="20"/>
          <w:szCs w:val="20"/>
          <w:lang w:val="id"/>
        </w:rPr>
        <w:t xml:space="preserve"> menghasilkan bobot dan ketebalan pada nata yang dapat digunakan untuk mengamati kemampuan bakteri dalam mengkonversi nutrisi menjadi selulosa [14]. Sari tauge merupakan sumber nitrogen yang mendukung aktivitas bakteri </w:t>
      </w:r>
      <w:r w:rsidRPr="00ED756A">
        <w:rPr>
          <w:rFonts w:asciiTheme="majorBidi" w:eastAsia="Times New Roman" w:hAnsiTheme="majorBidi" w:cstheme="majorBidi"/>
          <w:i/>
          <w:iCs/>
          <w:sz w:val="20"/>
          <w:szCs w:val="20"/>
          <w:lang w:val="id"/>
        </w:rPr>
        <w:t>Acetobacter xylinum</w:t>
      </w:r>
      <w:r w:rsidRPr="00ED756A">
        <w:rPr>
          <w:rFonts w:asciiTheme="majorBidi" w:eastAsia="Times New Roman" w:hAnsiTheme="majorBidi" w:cstheme="majorBidi"/>
          <w:sz w:val="20"/>
          <w:szCs w:val="20"/>
          <w:lang w:val="id"/>
        </w:rPr>
        <w:t>. Penggunaan sari tauge sebagai sumber nitrogen dapat meningkatkan aktivitas pertumbuhan bakteri tersebut, sehingga bakteri dapat lebih efesien dalam mengonversi gula menjadi serat selulosa yang mempengaruhi ketebalan pada nata de pina. Nata ialah selulosa ekstraseluler yang termasuk dalam golongan serat, sehingga serat kasar akan berkorelasi positif dengan ketebalan, oleh karena itu semakin tebal nata meningkat pula selulosa atau serat yang terbentuk [2</w:t>
      </w:r>
      <w:r w:rsidR="00D24E25">
        <w:rPr>
          <w:rFonts w:asciiTheme="majorBidi" w:eastAsia="Times New Roman" w:hAnsiTheme="majorBidi" w:cstheme="majorBidi"/>
          <w:sz w:val="20"/>
          <w:szCs w:val="20"/>
          <w:lang w:val="id"/>
        </w:rPr>
        <w:t>2</w:t>
      </w:r>
      <w:r w:rsidRPr="00ED756A">
        <w:rPr>
          <w:rFonts w:asciiTheme="majorBidi" w:eastAsia="Times New Roman" w:hAnsiTheme="majorBidi" w:cstheme="majorBidi"/>
          <w:sz w:val="20"/>
          <w:szCs w:val="20"/>
          <w:lang w:val="id"/>
        </w:rPr>
        <w:t>]. Ketebalan nata de pina dipengaruhi oleh beberapa faktor, termasuk konsentrasi sari tauge yang digunakan dalam media pertumbuhannya.  Faktor – faktor lain seperti konsentrasi gula dalam medium, suhu, ph, dan waktu fermentasi juga berperan penting dalam menentukan ketebalan serta karakteristik nata de pina [</w:t>
      </w:r>
      <w:r w:rsidR="00D24E25">
        <w:rPr>
          <w:rFonts w:asciiTheme="majorBidi" w:eastAsia="Times New Roman" w:hAnsiTheme="majorBidi" w:cstheme="majorBidi"/>
          <w:sz w:val="20"/>
          <w:szCs w:val="20"/>
          <w:lang w:val="id"/>
        </w:rPr>
        <w:t>23</w:t>
      </w:r>
      <w:r w:rsidRPr="00ED756A">
        <w:rPr>
          <w:rFonts w:asciiTheme="majorBidi" w:eastAsia="Times New Roman" w:hAnsiTheme="majorBidi" w:cstheme="majorBidi"/>
          <w:sz w:val="20"/>
          <w:szCs w:val="20"/>
          <w:lang w:val="id"/>
        </w:rPr>
        <w:t>]. Pengukuran ketebalan (mm) nata de pina menggunakan jangka sorong digital dari berbagai sisi nata yang terbentuk [2</w:t>
      </w:r>
      <w:r w:rsidR="00D24E25">
        <w:rPr>
          <w:rFonts w:asciiTheme="majorBidi" w:eastAsia="Times New Roman" w:hAnsiTheme="majorBidi" w:cstheme="majorBidi"/>
          <w:sz w:val="20"/>
          <w:szCs w:val="20"/>
          <w:lang w:val="id"/>
        </w:rPr>
        <w:t>4</w:t>
      </w:r>
      <w:r w:rsidRPr="00ED756A">
        <w:rPr>
          <w:rFonts w:asciiTheme="majorBidi" w:eastAsia="Times New Roman" w:hAnsiTheme="majorBidi" w:cstheme="majorBidi"/>
          <w:sz w:val="20"/>
          <w:szCs w:val="20"/>
          <w:lang w:val="id"/>
        </w:rPr>
        <w:t xml:space="preserve">]. Rerata ketebalan nata de pina konsentrasi sari tauge disajikan pada </w:t>
      </w:r>
      <w:r w:rsidRPr="00ED756A">
        <w:rPr>
          <w:rFonts w:asciiTheme="majorBidi" w:eastAsia="Times New Roman" w:hAnsiTheme="majorBidi" w:cstheme="majorBidi"/>
          <w:b/>
          <w:bCs/>
          <w:sz w:val="20"/>
          <w:szCs w:val="20"/>
          <w:lang w:val="id"/>
        </w:rPr>
        <w:t>Tabel 2</w:t>
      </w:r>
      <w:r w:rsidRPr="00ED756A">
        <w:rPr>
          <w:rFonts w:asciiTheme="majorBidi" w:eastAsia="Times New Roman" w:hAnsiTheme="majorBidi" w:cstheme="majorBidi"/>
          <w:sz w:val="20"/>
          <w:szCs w:val="20"/>
          <w:lang w:val="id"/>
        </w:rPr>
        <w:t xml:space="preserve">. </w:t>
      </w:r>
    </w:p>
    <w:p w14:paraId="1C6508AD" w14:textId="0CDAE585" w:rsidR="00ED756A" w:rsidRPr="00ED756A" w:rsidRDefault="00ED756A" w:rsidP="00ED756A">
      <w:pPr>
        <w:widowControl w:val="0"/>
        <w:autoSpaceDE w:val="0"/>
        <w:autoSpaceDN w:val="0"/>
        <w:spacing w:after="0" w:line="240" w:lineRule="auto"/>
        <w:ind w:firstLine="284"/>
        <w:jc w:val="both"/>
        <w:rPr>
          <w:rFonts w:asciiTheme="majorBidi" w:eastAsia="Times New Roman" w:hAnsiTheme="majorBidi" w:cstheme="majorBidi"/>
          <w:sz w:val="20"/>
          <w:szCs w:val="20"/>
          <w:lang w:val="id"/>
        </w:rPr>
      </w:pPr>
      <w:r w:rsidRPr="00ED756A">
        <w:rPr>
          <w:rFonts w:asciiTheme="majorBidi" w:eastAsia="Times New Roman" w:hAnsiTheme="majorBidi" w:cstheme="majorBidi"/>
          <w:sz w:val="20"/>
          <w:szCs w:val="20"/>
          <w:lang w:val="id"/>
        </w:rPr>
        <w:t>Ketebalan nata yang terbentuk selama proses fermentasi dan perbedaan konnsentrasi sari tauge berbeda nyata. Didapatkan hasil ketebalan nata berkisar 2,00 hingga 3,80 mm, hal tersebut dikarena perbedaan konsentrasi sari tauge yang diberikan. Ketebalan nata yang dihasilkan semakin besar seiring bertambah banyaknya jumlah persen sari tauge yang diberikan. Penambahan ekstrak tauge sebagai sumber nitrogen, mempercepat proses pembuatan nata, dapat dilihat pada ketebalan nata yang semakin meningkat [2</w:t>
      </w:r>
      <w:r w:rsidR="00D24E25">
        <w:rPr>
          <w:rFonts w:asciiTheme="majorBidi" w:eastAsia="Times New Roman" w:hAnsiTheme="majorBidi" w:cstheme="majorBidi"/>
          <w:sz w:val="20"/>
          <w:szCs w:val="20"/>
          <w:lang w:val="id"/>
        </w:rPr>
        <w:t>2</w:t>
      </w:r>
      <w:r w:rsidRPr="00ED756A">
        <w:rPr>
          <w:rFonts w:asciiTheme="majorBidi" w:eastAsia="Times New Roman" w:hAnsiTheme="majorBidi" w:cstheme="majorBidi"/>
          <w:sz w:val="20"/>
          <w:szCs w:val="20"/>
          <w:lang w:val="id"/>
        </w:rPr>
        <w:t>]. Penambahan konsentrasi nitrogen dapat meningkatkan jumlah polisakarida yang terbentuk [</w:t>
      </w:r>
      <w:r w:rsidR="00D24E25">
        <w:rPr>
          <w:rFonts w:asciiTheme="majorBidi" w:eastAsia="Times New Roman" w:hAnsiTheme="majorBidi" w:cstheme="majorBidi"/>
          <w:sz w:val="20"/>
          <w:szCs w:val="20"/>
          <w:lang w:val="id"/>
        </w:rPr>
        <w:t>25</w:t>
      </w:r>
      <w:r w:rsidRPr="00ED756A">
        <w:rPr>
          <w:rFonts w:asciiTheme="majorBidi" w:eastAsia="Times New Roman" w:hAnsiTheme="majorBidi" w:cstheme="majorBidi"/>
          <w:sz w:val="20"/>
          <w:szCs w:val="20"/>
          <w:lang w:val="id"/>
        </w:rPr>
        <w:t xml:space="preserve">]. Unsur nitrogen dalam pembuatan nata sangat dibutuhkan untuk pertumbuhan bakteri </w:t>
      </w:r>
      <w:r w:rsidRPr="00ED756A">
        <w:rPr>
          <w:rFonts w:asciiTheme="majorBidi" w:eastAsia="Times New Roman" w:hAnsiTheme="majorBidi" w:cstheme="majorBidi"/>
          <w:i/>
          <w:iCs/>
          <w:sz w:val="20"/>
          <w:szCs w:val="20"/>
          <w:lang w:val="id"/>
        </w:rPr>
        <w:t>Acetobacter xylinum</w:t>
      </w:r>
      <w:r w:rsidRPr="00ED756A">
        <w:rPr>
          <w:rFonts w:asciiTheme="majorBidi" w:eastAsia="Times New Roman" w:hAnsiTheme="majorBidi" w:cstheme="majorBidi"/>
          <w:sz w:val="20"/>
          <w:szCs w:val="20"/>
          <w:lang w:val="id"/>
        </w:rPr>
        <w:t xml:space="preserve">, semakin meningkat pertumbuhan dan aktivitas </w:t>
      </w:r>
      <w:r w:rsidRPr="00ED756A">
        <w:rPr>
          <w:rFonts w:asciiTheme="majorBidi" w:eastAsia="Times New Roman" w:hAnsiTheme="majorBidi" w:cstheme="majorBidi"/>
          <w:i/>
          <w:iCs/>
          <w:sz w:val="20"/>
          <w:szCs w:val="20"/>
          <w:lang w:val="id"/>
        </w:rPr>
        <w:t>Acetobacter xylinum</w:t>
      </w:r>
      <w:r w:rsidRPr="00ED756A">
        <w:rPr>
          <w:rFonts w:asciiTheme="majorBidi" w:eastAsia="Times New Roman" w:hAnsiTheme="majorBidi" w:cstheme="majorBidi"/>
          <w:sz w:val="20"/>
          <w:szCs w:val="20"/>
          <w:lang w:val="id"/>
        </w:rPr>
        <w:t>, maka produksi selulosa yang terbentuk akan semakin tinggi dan membuat nata semakin tebal [</w:t>
      </w:r>
      <w:r w:rsidR="00D24E25">
        <w:rPr>
          <w:rFonts w:asciiTheme="majorBidi" w:eastAsia="Times New Roman" w:hAnsiTheme="majorBidi" w:cstheme="majorBidi"/>
          <w:sz w:val="20"/>
          <w:szCs w:val="20"/>
          <w:lang w:val="id"/>
        </w:rPr>
        <w:t>26</w:t>
      </w:r>
      <w:r w:rsidRPr="00ED756A">
        <w:rPr>
          <w:rFonts w:asciiTheme="majorBidi" w:eastAsia="Times New Roman" w:hAnsiTheme="majorBidi" w:cstheme="majorBidi"/>
          <w:sz w:val="20"/>
          <w:szCs w:val="20"/>
          <w:lang w:val="id"/>
        </w:rPr>
        <w:t xml:space="preserve">]. </w:t>
      </w:r>
    </w:p>
    <w:p w14:paraId="6B0A962F" w14:textId="77777777" w:rsidR="00ED756A" w:rsidRPr="00ED756A" w:rsidRDefault="00ED756A" w:rsidP="00ED756A">
      <w:pPr>
        <w:widowControl w:val="0"/>
        <w:numPr>
          <w:ilvl w:val="0"/>
          <w:numId w:val="32"/>
        </w:numPr>
        <w:suppressAutoHyphens/>
        <w:autoSpaceDE w:val="0"/>
        <w:autoSpaceDN w:val="0"/>
        <w:spacing w:after="0" w:line="240" w:lineRule="auto"/>
        <w:contextualSpacing/>
        <w:jc w:val="both"/>
        <w:rPr>
          <w:rFonts w:asciiTheme="majorBidi" w:eastAsia="Times New Roman" w:hAnsiTheme="majorBidi" w:cstheme="majorBidi"/>
          <w:b/>
          <w:bCs/>
          <w:sz w:val="20"/>
          <w:szCs w:val="20"/>
          <w:lang w:val="id"/>
        </w:rPr>
      </w:pPr>
      <w:r w:rsidRPr="00ED756A">
        <w:rPr>
          <w:rFonts w:asciiTheme="majorBidi" w:eastAsia="Times New Roman" w:hAnsiTheme="majorBidi" w:cstheme="majorBidi"/>
          <w:b/>
          <w:bCs/>
          <w:sz w:val="20"/>
          <w:szCs w:val="20"/>
          <w:lang w:val="id"/>
        </w:rPr>
        <w:t>Berat Nata</w:t>
      </w:r>
    </w:p>
    <w:p w14:paraId="2D8E62E4" w14:textId="0570211C" w:rsidR="00ED756A" w:rsidRPr="00ED756A" w:rsidRDefault="00ED756A" w:rsidP="001A41BB">
      <w:pPr>
        <w:widowControl w:val="0"/>
        <w:autoSpaceDE w:val="0"/>
        <w:autoSpaceDN w:val="0"/>
        <w:spacing w:after="0" w:line="240" w:lineRule="auto"/>
        <w:ind w:firstLine="284"/>
        <w:contextualSpacing/>
        <w:jc w:val="both"/>
        <w:rPr>
          <w:rFonts w:asciiTheme="majorBidi" w:eastAsia="Times New Roman" w:hAnsiTheme="majorBidi" w:cstheme="majorBidi"/>
          <w:sz w:val="20"/>
          <w:szCs w:val="20"/>
          <w:lang w:val="id"/>
        </w:rPr>
      </w:pPr>
      <w:r w:rsidRPr="00ED756A">
        <w:rPr>
          <w:rFonts w:asciiTheme="majorBidi" w:eastAsia="Times New Roman" w:hAnsiTheme="majorBidi" w:cstheme="majorBidi"/>
          <w:sz w:val="20"/>
          <w:szCs w:val="20"/>
          <w:lang w:val="id"/>
        </w:rPr>
        <w:t xml:space="preserve">Berdasarkan Tabel 2. Menunjukkan rerata berat nata de pina dari berbagai konsentrasi sari tauge. Dapat diketahui berat nata dari berbagai konsentrasi sari tauge yang berbeda berpengaruh nyata terhadap rerata berat nata di setiap perlakuan, dengan menunjukkan nilai dari setiap perlakuan berbeda dan semakin meningkat mulai dari 187,01 hingga 267,19 gram. Berat tertinggi diperoleh pada perlakuan T6 (30%) dengan nilai 261,94 gram, dan perlakuan T7 (35%) 267,19 gram, sedangkan berat terendah terlepak pada perlakuan T1 (5%) dengan rerata berat nata yakni 187,01 gram. Perbedaan berat nata pada setiap perlakuan juga dipengaruhi oleh unsur nitrogen yang terkadung di </w:t>
      </w:r>
      <w:r w:rsidRPr="00D24E25">
        <w:rPr>
          <w:rFonts w:asciiTheme="majorBidi" w:eastAsia="Times New Roman" w:hAnsiTheme="majorBidi" w:cstheme="majorBidi"/>
          <w:sz w:val="20"/>
          <w:szCs w:val="20"/>
          <w:lang w:val="id"/>
        </w:rPr>
        <w:t>dalam media [2</w:t>
      </w:r>
      <w:r w:rsidR="00D24E25" w:rsidRPr="00D24E25">
        <w:rPr>
          <w:rFonts w:asciiTheme="majorBidi" w:eastAsia="Times New Roman" w:hAnsiTheme="majorBidi" w:cstheme="majorBidi"/>
          <w:sz w:val="20"/>
          <w:szCs w:val="20"/>
          <w:lang w:val="id"/>
        </w:rPr>
        <w:t>7</w:t>
      </w:r>
      <w:r w:rsidRPr="00D24E25">
        <w:rPr>
          <w:rFonts w:asciiTheme="majorBidi" w:eastAsia="Times New Roman" w:hAnsiTheme="majorBidi" w:cstheme="majorBidi"/>
          <w:sz w:val="20"/>
          <w:szCs w:val="20"/>
          <w:lang w:val="id"/>
        </w:rPr>
        <w:t>].</w:t>
      </w:r>
      <w:r w:rsidRPr="00ED756A">
        <w:rPr>
          <w:rFonts w:asciiTheme="majorBidi" w:eastAsia="Times New Roman" w:hAnsiTheme="majorBidi" w:cstheme="majorBidi"/>
          <w:sz w:val="20"/>
          <w:szCs w:val="20"/>
          <w:lang w:val="id"/>
        </w:rPr>
        <w:t xml:space="preserve"> Pertambahan berat dan tebal nata terjadi karena adanya aktivitas bakteri </w:t>
      </w:r>
      <w:r w:rsidRPr="00ED756A">
        <w:rPr>
          <w:rFonts w:asciiTheme="majorBidi" w:eastAsia="Times New Roman" w:hAnsiTheme="majorBidi" w:cstheme="majorBidi"/>
          <w:i/>
          <w:iCs/>
          <w:sz w:val="20"/>
          <w:szCs w:val="20"/>
          <w:lang w:val="id"/>
        </w:rPr>
        <w:t>Acetobacter xylinum</w:t>
      </w:r>
      <w:r w:rsidRPr="00ED756A">
        <w:rPr>
          <w:rFonts w:asciiTheme="majorBidi" w:eastAsia="Times New Roman" w:hAnsiTheme="majorBidi" w:cstheme="majorBidi"/>
          <w:sz w:val="20"/>
          <w:szCs w:val="20"/>
          <w:lang w:val="id"/>
        </w:rPr>
        <w:t xml:space="preserve"> yang mensintesis selulosa ekstraseluler kemudian membentuk pelikel nata di permukaan medium fermentasi, sehingga nata menjadi lebih tebal dan menambah berat pada nata [</w:t>
      </w:r>
      <w:r w:rsidR="00D24E25">
        <w:rPr>
          <w:rFonts w:asciiTheme="majorBidi" w:eastAsia="Times New Roman" w:hAnsiTheme="majorBidi" w:cstheme="majorBidi"/>
          <w:sz w:val="20"/>
          <w:szCs w:val="20"/>
          <w:lang w:val="id"/>
        </w:rPr>
        <w:t>28</w:t>
      </w:r>
      <w:r w:rsidRPr="00ED756A">
        <w:rPr>
          <w:rFonts w:asciiTheme="majorBidi" w:eastAsia="Times New Roman" w:hAnsiTheme="majorBidi" w:cstheme="majorBidi"/>
          <w:sz w:val="20"/>
          <w:szCs w:val="20"/>
          <w:lang w:val="id"/>
        </w:rPr>
        <w:t xml:space="preserve">]. Pertambahan nitrogen ke dalam media akan mempercepat bakteri masuk ke dalam fase pertumbuhan eksponensial, pada fase pertumbuhan eksponensial bakteri </w:t>
      </w:r>
      <w:r w:rsidRPr="00ED756A">
        <w:rPr>
          <w:rFonts w:asciiTheme="majorBidi" w:eastAsia="Times New Roman" w:hAnsiTheme="majorBidi" w:cstheme="majorBidi"/>
          <w:i/>
          <w:iCs/>
          <w:sz w:val="20"/>
          <w:szCs w:val="20"/>
          <w:lang w:val="id"/>
        </w:rPr>
        <w:t>Acetobacter xylinum</w:t>
      </w:r>
      <w:r w:rsidRPr="00ED756A">
        <w:rPr>
          <w:rFonts w:asciiTheme="majorBidi" w:eastAsia="Times New Roman" w:hAnsiTheme="majorBidi" w:cstheme="majorBidi"/>
          <w:sz w:val="20"/>
          <w:szCs w:val="20"/>
          <w:lang w:val="id"/>
        </w:rPr>
        <w:t xml:space="preserve"> mengeluarkan enzim ekstraseluler polimerase sebanyak banyaknya untuk menyusun monomer glukosa menjadi selulosa, sehingga berat nata pun ikut bertambah [</w:t>
      </w:r>
      <w:r w:rsidR="00D24E25">
        <w:rPr>
          <w:rFonts w:asciiTheme="majorBidi" w:eastAsia="Times New Roman" w:hAnsiTheme="majorBidi" w:cstheme="majorBidi"/>
          <w:sz w:val="20"/>
          <w:szCs w:val="20"/>
          <w:lang w:val="id"/>
        </w:rPr>
        <w:t>29</w:t>
      </w:r>
      <w:r w:rsidRPr="00ED756A">
        <w:rPr>
          <w:rFonts w:asciiTheme="majorBidi" w:eastAsia="Times New Roman" w:hAnsiTheme="majorBidi" w:cstheme="majorBidi"/>
          <w:sz w:val="20"/>
          <w:szCs w:val="20"/>
          <w:lang w:val="id"/>
        </w:rPr>
        <w:t>]. Selain dengan penambahan jumlah nitrogen yang diberikan, lama fermentasi juga mempengaruhi berat pada nata, lama fermentasi optimal yakni selama 14 hari [</w:t>
      </w:r>
      <w:r w:rsidR="00D24E25">
        <w:rPr>
          <w:rFonts w:asciiTheme="majorBidi" w:eastAsia="Times New Roman" w:hAnsiTheme="majorBidi" w:cstheme="majorBidi"/>
          <w:sz w:val="20"/>
          <w:szCs w:val="20"/>
          <w:lang w:val="id"/>
        </w:rPr>
        <w:t>30</w:t>
      </w:r>
      <w:r w:rsidRPr="00ED756A">
        <w:rPr>
          <w:rFonts w:asciiTheme="majorBidi" w:eastAsia="Times New Roman" w:hAnsiTheme="majorBidi" w:cstheme="majorBidi"/>
          <w:sz w:val="20"/>
          <w:szCs w:val="20"/>
          <w:lang w:val="id"/>
        </w:rPr>
        <w:t>].</w:t>
      </w:r>
    </w:p>
    <w:p w14:paraId="6A850D6E" w14:textId="4BBFC215" w:rsidR="00ED756A" w:rsidRPr="00ED756A" w:rsidRDefault="00ED756A" w:rsidP="00ED756A">
      <w:pPr>
        <w:suppressAutoHyphens/>
        <w:spacing w:after="0" w:line="240" w:lineRule="auto"/>
        <w:ind w:firstLine="284"/>
        <w:jc w:val="both"/>
        <w:rPr>
          <w:rFonts w:asciiTheme="majorBidi" w:eastAsia="Times New Roman" w:hAnsiTheme="majorBidi" w:cstheme="majorBidi"/>
          <w:bCs/>
          <w:color w:val="000000"/>
          <w:sz w:val="20"/>
          <w:szCs w:val="20"/>
          <w:lang w:val="id-ID" w:eastAsia="zh-CN"/>
        </w:rPr>
      </w:pPr>
      <w:r w:rsidRPr="00ED756A">
        <w:rPr>
          <w:rFonts w:asciiTheme="majorBidi" w:eastAsia="Times New Roman" w:hAnsiTheme="majorBidi" w:cstheme="majorBidi"/>
          <w:bCs/>
          <w:color w:val="000000"/>
          <w:sz w:val="20"/>
          <w:szCs w:val="20"/>
          <w:lang w:val="id-ID" w:eastAsia="zh-CN"/>
        </w:rPr>
        <w:t xml:space="preserve"> </w:t>
      </w:r>
    </w:p>
    <w:p w14:paraId="0D61171F" w14:textId="77777777" w:rsidR="00ED756A" w:rsidRPr="00ED756A" w:rsidRDefault="00ED756A" w:rsidP="00ED756A">
      <w:pPr>
        <w:suppressAutoHyphens/>
        <w:spacing w:after="0" w:line="240" w:lineRule="auto"/>
        <w:jc w:val="center"/>
        <w:rPr>
          <w:rFonts w:asciiTheme="majorBidi" w:eastAsia="Times New Roman" w:hAnsiTheme="majorBidi" w:cstheme="majorBidi"/>
          <w:b/>
          <w:bCs/>
          <w:color w:val="000000"/>
          <w:lang w:val="id-ID" w:eastAsia="zh-CN"/>
        </w:rPr>
      </w:pPr>
      <w:r w:rsidRPr="00ED756A">
        <w:rPr>
          <w:rFonts w:asciiTheme="majorBidi" w:eastAsia="Times New Roman" w:hAnsiTheme="majorBidi" w:cstheme="majorBidi"/>
          <w:b/>
          <w:bCs/>
          <w:lang w:val="id-ID" w:eastAsia="zh-CN"/>
        </w:rPr>
        <w:t>IV. SIMPULAN DAN SARAN</w:t>
      </w:r>
    </w:p>
    <w:p w14:paraId="60C0B1CA" w14:textId="1A55A455" w:rsidR="00ED756A" w:rsidRPr="00ED756A" w:rsidRDefault="00ED756A" w:rsidP="00364250">
      <w:pPr>
        <w:pBdr>
          <w:top w:val="nil"/>
          <w:left w:val="nil"/>
          <w:bottom w:val="nil"/>
          <w:right w:val="nil"/>
          <w:between w:val="nil"/>
        </w:pBdr>
        <w:suppressAutoHyphens/>
        <w:spacing w:after="0" w:line="240" w:lineRule="auto"/>
        <w:ind w:firstLine="284"/>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 xml:space="preserve">Berdasarkan hasil penelitian maka dapat disimpulkan bahwa pemberian konsentrasi sari </w:t>
      </w:r>
      <w:r w:rsidR="00E4560E">
        <w:rPr>
          <w:rFonts w:asciiTheme="majorBidi" w:eastAsia="Times New Roman" w:hAnsiTheme="majorBidi" w:cstheme="majorBidi"/>
          <w:sz w:val="20"/>
          <w:szCs w:val="20"/>
          <w:lang w:val="id-ID" w:eastAsia="zh-CN"/>
        </w:rPr>
        <w:t>kecambah kacang hijau</w:t>
      </w:r>
      <w:r w:rsidRPr="00ED756A">
        <w:rPr>
          <w:rFonts w:asciiTheme="majorBidi" w:eastAsia="Times New Roman" w:hAnsiTheme="majorBidi" w:cstheme="majorBidi"/>
          <w:sz w:val="20"/>
          <w:szCs w:val="20"/>
          <w:lang w:val="id-ID" w:eastAsia="zh-CN"/>
        </w:rPr>
        <w:t xml:space="preserve"> yang </w:t>
      </w:r>
      <w:r w:rsidR="00E4560E">
        <w:rPr>
          <w:rFonts w:asciiTheme="majorBidi" w:eastAsia="Times New Roman" w:hAnsiTheme="majorBidi" w:cstheme="majorBidi"/>
          <w:sz w:val="20"/>
          <w:szCs w:val="20"/>
          <w:lang w:val="id-ID" w:eastAsia="zh-CN"/>
        </w:rPr>
        <w:t>semakin tinggi</w:t>
      </w:r>
      <w:r w:rsidRPr="00ED756A">
        <w:rPr>
          <w:rFonts w:asciiTheme="majorBidi" w:eastAsia="Times New Roman" w:hAnsiTheme="majorBidi" w:cstheme="majorBidi"/>
          <w:sz w:val="20"/>
          <w:szCs w:val="20"/>
          <w:lang w:val="id-ID" w:eastAsia="zh-CN"/>
        </w:rPr>
        <w:t xml:space="preserve"> meningkatkan berat, ketebalan, redness, dan yellowness. Namun menurunkan nilai </w:t>
      </w:r>
      <w:r w:rsidR="00E4560E">
        <w:rPr>
          <w:rFonts w:asciiTheme="majorBidi" w:eastAsia="Times New Roman" w:hAnsiTheme="majorBidi" w:cstheme="majorBidi"/>
          <w:i/>
          <w:iCs/>
          <w:sz w:val="20"/>
          <w:szCs w:val="20"/>
          <w:lang w:val="id-ID" w:eastAsia="zh-CN"/>
        </w:rPr>
        <w:t>lightnes</w:t>
      </w:r>
      <w:r w:rsidRPr="00E4560E">
        <w:rPr>
          <w:rFonts w:asciiTheme="majorBidi" w:eastAsia="Times New Roman" w:hAnsiTheme="majorBidi" w:cstheme="majorBidi"/>
          <w:i/>
          <w:iCs/>
          <w:sz w:val="20"/>
          <w:szCs w:val="20"/>
          <w:lang w:val="id-ID" w:eastAsia="zh-CN"/>
        </w:rPr>
        <w:t>s</w:t>
      </w:r>
      <w:r w:rsidRPr="00ED756A">
        <w:rPr>
          <w:rFonts w:asciiTheme="majorBidi" w:eastAsia="Times New Roman" w:hAnsiTheme="majorBidi" w:cstheme="majorBidi"/>
          <w:sz w:val="20"/>
          <w:szCs w:val="20"/>
          <w:lang w:val="id-ID" w:eastAsia="zh-CN"/>
        </w:rPr>
        <w:t xml:space="preserve"> karena menandakan warna semakin gelap atau keruh. </w:t>
      </w:r>
    </w:p>
    <w:p w14:paraId="5B716EB1" w14:textId="77777777" w:rsidR="00ED756A" w:rsidRPr="00ED756A" w:rsidRDefault="00ED756A" w:rsidP="00ED756A">
      <w:pPr>
        <w:pBdr>
          <w:top w:val="nil"/>
          <w:left w:val="nil"/>
          <w:bottom w:val="nil"/>
          <w:right w:val="nil"/>
          <w:between w:val="nil"/>
        </w:pBdr>
        <w:suppressAutoHyphens/>
        <w:spacing w:after="0" w:line="240" w:lineRule="auto"/>
        <w:ind w:firstLine="284"/>
        <w:jc w:val="both"/>
        <w:rPr>
          <w:rFonts w:asciiTheme="majorBidi" w:eastAsia="Times New Roman" w:hAnsiTheme="majorBidi" w:cstheme="majorBidi"/>
          <w:i/>
          <w:iCs/>
          <w:sz w:val="20"/>
          <w:szCs w:val="20"/>
          <w:lang w:val="sv-SE" w:eastAsia="zh-CN"/>
        </w:rPr>
      </w:pPr>
      <w:r w:rsidRPr="00ED756A">
        <w:rPr>
          <w:rFonts w:asciiTheme="majorBidi" w:eastAsia="Times New Roman" w:hAnsiTheme="majorBidi" w:cstheme="majorBidi"/>
          <w:sz w:val="20"/>
          <w:szCs w:val="20"/>
          <w:lang w:val="id-ID" w:eastAsia="zh-CN"/>
        </w:rPr>
        <w:t>Saran dari penulis adalah dilakukannya pengujian perbedaan air perebusan nata de pina saat akan dilakukan uji organoleptik sehingga nantinya dapat diketahui tingkat penerimaan konsumen terhadap rasa dan tekstur nata de pina yang di rebus menggunakan air biasa dan dengan tambahan bahan tertentu serta mengetahui umur simpan nata de pina.</w:t>
      </w:r>
    </w:p>
    <w:p w14:paraId="29B0741D" w14:textId="77777777" w:rsidR="00ED756A" w:rsidRPr="00ED756A" w:rsidRDefault="00ED756A" w:rsidP="00ED756A">
      <w:pPr>
        <w:pBdr>
          <w:top w:val="nil"/>
          <w:left w:val="nil"/>
          <w:bottom w:val="nil"/>
          <w:right w:val="nil"/>
          <w:between w:val="nil"/>
        </w:pBdr>
        <w:tabs>
          <w:tab w:val="left" w:pos="5125"/>
        </w:tabs>
        <w:suppressAutoHyphens/>
        <w:spacing w:after="0" w:line="240" w:lineRule="auto"/>
        <w:ind w:firstLine="288"/>
        <w:jc w:val="both"/>
        <w:rPr>
          <w:rFonts w:asciiTheme="majorBidi" w:eastAsia="Times New Roman" w:hAnsiTheme="majorBidi" w:cstheme="majorBidi"/>
          <w:i/>
          <w:iCs/>
          <w:sz w:val="20"/>
          <w:szCs w:val="20"/>
          <w:lang w:val="sv-SE" w:eastAsia="zh-CN"/>
        </w:rPr>
      </w:pPr>
    </w:p>
    <w:p w14:paraId="71634104" w14:textId="77777777" w:rsidR="00ED756A" w:rsidRPr="00ED756A" w:rsidRDefault="00ED756A" w:rsidP="00ED756A">
      <w:pPr>
        <w:pBdr>
          <w:top w:val="nil"/>
          <w:left w:val="nil"/>
          <w:bottom w:val="nil"/>
          <w:right w:val="nil"/>
          <w:between w:val="nil"/>
        </w:pBdr>
        <w:tabs>
          <w:tab w:val="left" w:pos="5125"/>
        </w:tabs>
        <w:suppressAutoHyphens/>
        <w:spacing w:after="0" w:line="360" w:lineRule="auto"/>
        <w:jc w:val="center"/>
        <w:rPr>
          <w:rFonts w:asciiTheme="majorBidi" w:eastAsia="Times New Roman" w:hAnsiTheme="majorBidi" w:cstheme="majorBidi"/>
          <w:b/>
          <w:bCs/>
          <w:lang w:val="id-ID" w:eastAsia="zh-CN"/>
        </w:rPr>
      </w:pPr>
      <w:r w:rsidRPr="00ED756A">
        <w:rPr>
          <w:rFonts w:asciiTheme="majorBidi" w:eastAsia="Times New Roman" w:hAnsiTheme="majorBidi" w:cstheme="majorBidi"/>
          <w:b/>
          <w:bCs/>
          <w:lang w:val="id-ID" w:eastAsia="zh-CN"/>
        </w:rPr>
        <w:t>UCAPAN TERIMA KASIH</w:t>
      </w:r>
    </w:p>
    <w:p w14:paraId="07C23769" w14:textId="0CE42F18" w:rsidR="00ED756A" w:rsidRPr="00ED756A" w:rsidRDefault="00ED756A" w:rsidP="00ED756A">
      <w:pPr>
        <w:shd w:val="clear" w:color="auto" w:fill="FFFFFF"/>
        <w:spacing w:after="0" w:line="276" w:lineRule="auto"/>
        <w:ind w:firstLine="284"/>
        <w:jc w:val="both"/>
        <w:rPr>
          <w:rFonts w:asciiTheme="majorBidi" w:eastAsia="Times New Roman" w:hAnsiTheme="majorBidi" w:cstheme="majorBidi"/>
          <w:sz w:val="20"/>
          <w:szCs w:val="20"/>
        </w:rPr>
      </w:pPr>
      <w:r w:rsidRPr="00ED756A">
        <w:rPr>
          <w:rFonts w:asciiTheme="majorBidi" w:eastAsia="Times New Roman" w:hAnsiTheme="majorBidi" w:cstheme="majorBidi"/>
          <w:sz w:val="20"/>
          <w:szCs w:val="20"/>
        </w:rPr>
        <w:t>Terimakasih kepada Progam Studi Teknologi Pangan dan Laboratorium Teknologi Pangan Fakultas Sains dan Teknologi, Universitas Muhammadiyah Sidoarjo yang telah menyediakan fasilitas yang memadai sehingga penulis dapat melaksanakan penelitian dengan lancar hingga akhir.</w:t>
      </w:r>
    </w:p>
    <w:p w14:paraId="40D45B7C" w14:textId="77777777" w:rsidR="00ED756A" w:rsidRDefault="00ED756A" w:rsidP="00ED756A">
      <w:pPr>
        <w:shd w:val="clear" w:color="auto" w:fill="FFFFFF"/>
        <w:spacing w:after="0" w:line="276" w:lineRule="auto"/>
        <w:ind w:firstLine="284"/>
        <w:jc w:val="both"/>
        <w:rPr>
          <w:rFonts w:asciiTheme="majorBidi" w:eastAsia="Times New Roman" w:hAnsiTheme="majorBidi" w:cstheme="majorBidi"/>
          <w:sz w:val="20"/>
          <w:szCs w:val="20"/>
        </w:rPr>
      </w:pPr>
    </w:p>
    <w:p w14:paraId="042B14E6" w14:textId="77777777" w:rsidR="00D24E25" w:rsidRDefault="00D24E25" w:rsidP="00ED756A">
      <w:pPr>
        <w:shd w:val="clear" w:color="auto" w:fill="FFFFFF"/>
        <w:spacing w:after="0" w:line="276" w:lineRule="auto"/>
        <w:ind w:firstLine="284"/>
        <w:jc w:val="both"/>
        <w:rPr>
          <w:rFonts w:asciiTheme="majorBidi" w:eastAsia="Times New Roman" w:hAnsiTheme="majorBidi" w:cstheme="majorBidi"/>
          <w:sz w:val="20"/>
          <w:szCs w:val="20"/>
        </w:rPr>
      </w:pPr>
    </w:p>
    <w:p w14:paraId="7B37B6EE" w14:textId="77777777" w:rsidR="00D24E25" w:rsidRDefault="00D24E25" w:rsidP="00ED756A">
      <w:pPr>
        <w:shd w:val="clear" w:color="auto" w:fill="FFFFFF"/>
        <w:spacing w:after="0" w:line="276" w:lineRule="auto"/>
        <w:ind w:firstLine="284"/>
        <w:jc w:val="both"/>
        <w:rPr>
          <w:rFonts w:asciiTheme="majorBidi" w:eastAsia="Times New Roman" w:hAnsiTheme="majorBidi" w:cstheme="majorBidi"/>
          <w:sz w:val="20"/>
          <w:szCs w:val="20"/>
        </w:rPr>
      </w:pPr>
    </w:p>
    <w:p w14:paraId="5C0437EB" w14:textId="77777777" w:rsidR="00D24E25" w:rsidRDefault="00D24E25" w:rsidP="00ED756A">
      <w:pPr>
        <w:shd w:val="clear" w:color="auto" w:fill="FFFFFF"/>
        <w:spacing w:after="0" w:line="276" w:lineRule="auto"/>
        <w:ind w:firstLine="284"/>
        <w:jc w:val="both"/>
        <w:rPr>
          <w:rFonts w:asciiTheme="majorBidi" w:eastAsia="Times New Roman" w:hAnsiTheme="majorBidi" w:cstheme="majorBidi"/>
          <w:sz w:val="20"/>
          <w:szCs w:val="20"/>
        </w:rPr>
      </w:pPr>
    </w:p>
    <w:p w14:paraId="0611C1BA" w14:textId="77777777" w:rsidR="00D24E25" w:rsidRDefault="00D24E25" w:rsidP="00ED756A">
      <w:pPr>
        <w:shd w:val="clear" w:color="auto" w:fill="FFFFFF"/>
        <w:spacing w:after="0" w:line="276" w:lineRule="auto"/>
        <w:ind w:firstLine="284"/>
        <w:jc w:val="both"/>
        <w:rPr>
          <w:rFonts w:asciiTheme="majorBidi" w:eastAsia="Times New Roman" w:hAnsiTheme="majorBidi" w:cstheme="majorBidi"/>
          <w:sz w:val="20"/>
          <w:szCs w:val="20"/>
        </w:rPr>
      </w:pPr>
    </w:p>
    <w:p w14:paraId="5F9DD06A" w14:textId="77777777" w:rsidR="00D24E25" w:rsidRPr="00ED756A" w:rsidRDefault="00D24E25" w:rsidP="00ED756A">
      <w:pPr>
        <w:shd w:val="clear" w:color="auto" w:fill="FFFFFF"/>
        <w:spacing w:after="0" w:line="276" w:lineRule="auto"/>
        <w:ind w:firstLine="284"/>
        <w:jc w:val="both"/>
        <w:rPr>
          <w:rFonts w:asciiTheme="majorBidi" w:eastAsia="Times New Roman" w:hAnsiTheme="majorBidi" w:cstheme="majorBidi"/>
          <w:sz w:val="20"/>
          <w:szCs w:val="20"/>
        </w:rPr>
      </w:pPr>
    </w:p>
    <w:p w14:paraId="2DC6818F" w14:textId="77777777" w:rsidR="00ED756A" w:rsidRPr="00ED756A" w:rsidRDefault="00ED756A" w:rsidP="00ED756A">
      <w:pPr>
        <w:keepNext/>
        <w:numPr>
          <w:ilvl w:val="0"/>
          <w:numId w:val="27"/>
        </w:numPr>
        <w:tabs>
          <w:tab w:val="left" w:pos="0"/>
        </w:tabs>
        <w:suppressAutoHyphens/>
        <w:spacing w:before="288" w:after="144" w:line="240" w:lineRule="auto"/>
        <w:jc w:val="center"/>
        <w:outlineLvl w:val="0"/>
        <w:rPr>
          <w:rFonts w:asciiTheme="majorBidi" w:eastAsia="Times New Roman" w:hAnsiTheme="majorBidi" w:cstheme="majorBidi"/>
          <w:b/>
          <w:smallCaps/>
          <w:sz w:val="24"/>
          <w:szCs w:val="24"/>
          <w:lang w:val="id-ID" w:eastAsia="zh-CN"/>
        </w:rPr>
      </w:pPr>
      <w:r w:rsidRPr="00ED756A">
        <w:rPr>
          <w:rFonts w:asciiTheme="majorBidi" w:eastAsia="Times New Roman" w:hAnsiTheme="majorBidi" w:cstheme="majorBidi"/>
          <w:b/>
          <w:smallCaps/>
          <w:sz w:val="24"/>
          <w:szCs w:val="24"/>
          <w:lang w:val="id-ID" w:eastAsia="zh-CN"/>
        </w:rPr>
        <w:t>Referensi</w:t>
      </w:r>
    </w:p>
    <w:p w14:paraId="48753FBF" w14:textId="77777777" w:rsidR="00ED756A" w:rsidRPr="00ED756A" w:rsidRDefault="00ED756A" w:rsidP="00D24E25">
      <w:pPr>
        <w:suppressAutoHyphens/>
        <w:spacing w:after="0" w:line="240" w:lineRule="auto"/>
        <w:ind w:left="567" w:hanging="567"/>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[1]</w:t>
      </w:r>
      <w:r w:rsidRPr="00ED756A">
        <w:rPr>
          <w:rFonts w:asciiTheme="majorBidi" w:eastAsia="Times New Roman" w:hAnsiTheme="majorBidi" w:cstheme="majorBidi"/>
          <w:sz w:val="20"/>
          <w:szCs w:val="20"/>
          <w:lang w:val="id-ID" w:eastAsia="zh-CN"/>
        </w:rPr>
        <w:tab/>
        <w:t>S. Kartikasari, “Penetapan Kadar Vitamin C pada Nanas Segar (</w:t>
      </w:r>
      <w:r w:rsidRPr="00ED756A">
        <w:rPr>
          <w:rFonts w:asciiTheme="majorBidi" w:eastAsia="Times New Roman" w:hAnsiTheme="majorBidi" w:cstheme="majorBidi"/>
          <w:i/>
          <w:iCs/>
          <w:sz w:val="20"/>
          <w:szCs w:val="20"/>
          <w:lang w:val="id-ID" w:eastAsia="zh-CN"/>
        </w:rPr>
        <w:t>Ananas Comosus (L.) Merr</w:t>
      </w:r>
      <w:r w:rsidRPr="00ED756A">
        <w:rPr>
          <w:rFonts w:asciiTheme="majorBidi" w:eastAsia="Times New Roman" w:hAnsiTheme="majorBidi" w:cstheme="majorBidi"/>
          <w:sz w:val="20"/>
          <w:szCs w:val="20"/>
          <w:lang w:val="id-ID" w:eastAsia="zh-CN"/>
        </w:rPr>
        <w:t>), Kaleng dan Selai Secara Spektrofotometeri Uv-Vis,” 2019. [Online]. Available: https://api.semanticscholar.org/CorpusID:228600824</w:t>
      </w:r>
    </w:p>
    <w:p w14:paraId="551B62F8" w14:textId="691EBB1C"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[2]</w:t>
      </w:r>
      <w:r w:rsidRPr="00ED756A">
        <w:rPr>
          <w:rFonts w:asciiTheme="majorBidi" w:eastAsia="Times New Roman" w:hAnsiTheme="majorBidi" w:cstheme="majorBidi"/>
          <w:sz w:val="20"/>
          <w:szCs w:val="20"/>
          <w:lang w:val="id-ID" w:eastAsia="zh-CN"/>
        </w:rPr>
        <w:tab/>
        <w:t xml:space="preserve">Bangladesh Open University, Gazipur - 1705, Bangladesh and F. Hossain, “World pineapple production: An overview,” Afr. </w:t>
      </w:r>
      <w:r w:rsidRPr="00ED756A">
        <w:rPr>
          <w:rFonts w:asciiTheme="majorBidi" w:eastAsia="Times New Roman" w:hAnsiTheme="majorBidi" w:cstheme="majorBidi"/>
          <w:i/>
          <w:iCs/>
          <w:sz w:val="20"/>
          <w:szCs w:val="20"/>
          <w:lang w:val="id-ID" w:eastAsia="zh-CN"/>
        </w:rPr>
        <w:t>J. Food Agric. Nutr. Dev</w:t>
      </w:r>
      <w:r w:rsidRPr="00ED756A">
        <w:rPr>
          <w:rFonts w:asciiTheme="majorBidi" w:eastAsia="Times New Roman" w:hAnsiTheme="majorBidi" w:cstheme="majorBidi"/>
          <w:sz w:val="20"/>
          <w:szCs w:val="20"/>
          <w:lang w:val="id-ID" w:eastAsia="zh-CN"/>
        </w:rPr>
        <w:t>., vol. 16,</w:t>
      </w:r>
      <w:r w:rsidR="00F766A6">
        <w:rPr>
          <w:rFonts w:asciiTheme="majorBidi" w:eastAsia="Times New Roman" w:hAnsiTheme="majorBidi" w:cstheme="majorBidi"/>
          <w:sz w:val="20"/>
          <w:szCs w:val="20"/>
          <w:lang w:val="id-ID" w:eastAsia="zh-CN"/>
        </w:rPr>
        <w:t xml:space="preserve"> </w:t>
      </w:r>
      <w:r w:rsidRPr="00ED756A">
        <w:rPr>
          <w:rFonts w:asciiTheme="majorBidi" w:eastAsia="Times New Roman" w:hAnsiTheme="majorBidi" w:cstheme="majorBidi"/>
          <w:sz w:val="20"/>
          <w:szCs w:val="20"/>
          <w:lang w:val="id-ID" w:eastAsia="zh-CN"/>
        </w:rPr>
        <w:t>no.4, pp. 11443–11456, Dec. 2016, doi: 10.18697/ajfand.76.15620.</w:t>
      </w:r>
    </w:p>
    <w:p w14:paraId="16B0A31B"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[3]</w:t>
      </w:r>
      <w:r w:rsidRPr="00ED756A">
        <w:rPr>
          <w:rFonts w:asciiTheme="majorBidi" w:eastAsia="Times New Roman" w:hAnsiTheme="majorBidi" w:cstheme="majorBidi"/>
          <w:sz w:val="20"/>
          <w:szCs w:val="20"/>
          <w:lang w:val="id-ID" w:eastAsia="zh-CN"/>
        </w:rPr>
        <w:tab/>
        <w:t xml:space="preserve">N. N, N. N, and B. S, “Perubahan Kandungan Protein dan Serat Kasar Kulit Nanas yang Difermentasi dengan Plain Yoghurt,” </w:t>
      </w:r>
      <w:r w:rsidRPr="00ED756A">
        <w:rPr>
          <w:rFonts w:asciiTheme="majorBidi" w:eastAsia="Times New Roman" w:hAnsiTheme="majorBidi" w:cstheme="majorBidi"/>
          <w:i/>
          <w:iCs/>
          <w:sz w:val="20"/>
          <w:szCs w:val="20"/>
          <w:lang w:val="id-ID" w:eastAsia="zh-CN"/>
        </w:rPr>
        <w:t>J. Ilm. Ilmu-Ilmu Peternak.</w:t>
      </w:r>
      <w:r w:rsidRPr="00ED756A">
        <w:rPr>
          <w:rFonts w:asciiTheme="majorBidi" w:eastAsia="Times New Roman" w:hAnsiTheme="majorBidi" w:cstheme="majorBidi"/>
          <w:sz w:val="20"/>
          <w:szCs w:val="20"/>
          <w:lang w:val="id-ID" w:eastAsia="zh-CN"/>
        </w:rPr>
        <w:t>, 2014, [Online]. Available: https://api.semanticscholar.org/CorpusID:83050972</w:t>
      </w:r>
    </w:p>
    <w:p w14:paraId="116E0293"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[4]</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A. P. Kusuma, S. Chuzaemi, and M. Mashudi, “Pengaruh Lama Waktu Fermentasi Limbah Buah Nanas (Ananas comosus L. Merr) Terhadap Kualitas Fisik dan Kandungan Nutrien Menggunakan Aspergillus niger,” </w:t>
      </w:r>
      <w:r w:rsidRPr="00ED756A">
        <w:rPr>
          <w:rFonts w:asciiTheme="majorBidi" w:eastAsia="Times New Roman" w:hAnsiTheme="majorBidi" w:cstheme="majorBidi"/>
          <w:i/>
          <w:iCs/>
          <w:sz w:val="20"/>
          <w:szCs w:val="20"/>
          <w:lang w:eastAsia="zh-CN"/>
        </w:rPr>
        <w:t>J. Nutr. Ternak Trop.</w:t>
      </w:r>
      <w:r w:rsidRPr="00ED756A">
        <w:rPr>
          <w:rFonts w:asciiTheme="majorBidi" w:eastAsia="Times New Roman" w:hAnsiTheme="majorBidi" w:cstheme="majorBidi"/>
          <w:sz w:val="20"/>
          <w:szCs w:val="20"/>
          <w:lang w:eastAsia="zh-CN"/>
        </w:rPr>
        <w:t>, vol. 2, no. 1, pp. 1–9, Mar. 2019, doi: 10.21776/ub.jnt.2019.002.01.1.</w:t>
      </w:r>
    </w:p>
    <w:p w14:paraId="44658AFB"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eastAsia="zh-CN"/>
        </w:rPr>
        <w:t>[5]</w:t>
      </w:r>
      <w:r w:rsidRPr="00ED756A">
        <w:rPr>
          <w:rFonts w:asciiTheme="majorBidi" w:eastAsia="Times New Roman" w:hAnsiTheme="majorBidi" w:cstheme="majorBidi"/>
          <w:sz w:val="20"/>
          <w:szCs w:val="20"/>
          <w:lang w:eastAsia="zh-CN"/>
        </w:rPr>
        <w:tab/>
        <w:t>Budiandari., R.U., R.Azara., R.Adawiyah., A.E.Prihatiningrum. Studi Karakteristik Kimia Minuman Probiotik Kombucha Sari Kulit Nanas (Ananas comosus). Teknologi Panngan : Media Informasi dan Komunikasi Ilmiah Teknologi Pertanian Vol. 14 No.2(2023), 2023.</w:t>
      </w:r>
    </w:p>
    <w:p w14:paraId="0691A743"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[6]</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O. L. Erukainure, J. A. Ajiboye, R. O. Adejobi, O. Okafor, and S. O. Adenekan, “Protective effect of pineapple (Ananas cosmosus) peel extract on alcohol–induced oxidative stress in brain tissues of male albino rats,” </w:t>
      </w:r>
      <w:r w:rsidRPr="00ED756A">
        <w:rPr>
          <w:rFonts w:asciiTheme="majorBidi" w:eastAsia="Times New Roman" w:hAnsiTheme="majorBidi" w:cstheme="majorBidi"/>
          <w:i/>
          <w:iCs/>
          <w:sz w:val="20"/>
          <w:szCs w:val="20"/>
          <w:lang w:eastAsia="zh-CN"/>
        </w:rPr>
        <w:t>Asian Pac. J. Trop. Dis.</w:t>
      </w:r>
      <w:r w:rsidRPr="00ED756A">
        <w:rPr>
          <w:rFonts w:asciiTheme="majorBidi" w:eastAsia="Times New Roman" w:hAnsiTheme="majorBidi" w:cstheme="majorBidi"/>
          <w:sz w:val="20"/>
          <w:szCs w:val="20"/>
          <w:lang w:eastAsia="zh-CN"/>
        </w:rPr>
        <w:t>, vol. 1, pp. 5–9, 2011.</w:t>
      </w:r>
    </w:p>
    <w:p w14:paraId="1CCA7448"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[7]</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K. Haryani, “Pembuatan Data De Pina Dari Limbah Buah Nanas Dengan Bakteri Acetobacter xylium,” 2017. [Online]. Available: https://api.semanticscholar.org/CorpusID:192721421</w:t>
      </w:r>
    </w:p>
    <w:p w14:paraId="1DDBB7D0"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[8]</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A. Hamad, B. I. Hidayah, A. Solekhah, and A. G. Septhea, “Potensi Kulit Nanas Sebagai Substrat dalam Pembuatan Nata de Pina”.</w:t>
      </w:r>
    </w:p>
    <w:p w14:paraId="11276F3F"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[9]</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A. Sutanto, “Pineapple Liquid Waste as Nata De Pina Raw Material,” </w:t>
      </w:r>
      <w:r w:rsidRPr="00ED756A">
        <w:rPr>
          <w:rFonts w:asciiTheme="majorBidi" w:eastAsia="Times New Roman" w:hAnsiTheme="majorBidi" w:cstheme="majorBidi"/>
          <w:i/>
          <w:iCs/>
          <w:sz w:val="20"/>
          <w:szCs w:val="20"/>
          <w:lang w:eastAsia="zh-CN"/>
        </w:rPr>
        <w:t>Theory Comput. Syst. Math. Syst. Theory</w:t>
      </w:r>
      <w:r w:rsidRPr="00ED756A">
        <w:rPr>
          <w:rFonts w:asciiTheme="majorBidi" w:eastAsia="Times New Roman" w:hAnsiTheme="majorBidi" w:cstheme="majorBidi"/>
          <w:sz w:val="20"/>
          <w:szCs w:val="20"/>
          <w:lang w:eastAsia="zh-CN"/>
        </w:rPr>
        <w:t>, vol. 16, pp. 63–67, 2012.</w:t>
      </w:r>
    </w:p>
    <w:p w14:paraId="30E37EB5"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[10]</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H. Prawira, U. Pato, and D. F. Ayu, “Penggunaan Ekstrak Toge Sebagai Sumber Nitrogen dalam Pembuatan Nata De Pina Dari Kulit Nanas,” vol. 7, no. 5, 2022.</w:t>
      </w:r>
    </w:p>
    <w:p w14:paraId="2280AFC9"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[11]</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R. D. Rahayu and L. Arlianti, “Pembuatan Nata De Pina Dari Limbah Kulit Nanas dengan Proses Fermentasi,” </w:t>
      </w:r>
      <w:r w:rsidRPr="00ED756A">
        <w:rPr>
          <w:rFonts w:asciiTheme="majorBidi" w:eastAsia="Times New Roman" w:hAnsiTheme="majorBidi" w:cstheme="majorBidi"/>
          <w:i/>
          <w:iCs/>
          <w:sz w:val="20"/>
          <w:szCs w:val="20"/>
          <w:lang w:eastAsia="zh-CN"/>
        </w:rPr>
        <w:t>UNISTEK</w:t>
      </w:r>
      <w:r w:rsidRPr="00ED756A">
        <w:rPr>
          <w:rFonts w:asciiTheme="majorBidi" w:eastAsia="Times New Roman" w:hAnsiTheme="majorBidi" w:cstheme="majorBidi"/>
          <w:sz w:val="20"/>
          <w:szCs w:val="20"/>
          <w:lang w:eastAsia="zh-CN"/>
        </w:rPr>
        <w:t>, 2023, [Online]. Available: https://api.semanticscholar.org/CorpusID:263726627</w:t>
      </w:r>
    </w:p>
    <w:p w14:paraId="3DE4772E"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[12]</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D. A. Nugroho and P. Aji, “Characterization of Nata de Coco Produced by Fermentation of Immobilized Acetobacter xylinum,” </w:t>
      </w:r>
      <w:r w:rsidRPr="00ED756A">
        <w:rPr>
          <w:rFonts w:asciiTheme="majorBidi" w:eastAsia="Times New Roman" w:hAnsiTheme="majorBidi" w:cstheme="majorBidi"/>
          <w:i/>
          <w:iCs/>
          <w:sz w:val="20"/>
          <w:szCs w:val="20"/>
          <w:lang w:eastAsia="zh-CN"/>
        </w:rPr>
        <w:t>Agric. Agric. Sci. Procedia</w:t>
      </w:r>
      <w:r w:rsidRPr="00ED756A">
        <w:rPr>
          <w:rFonts w:asciiTheme="majorBidi" w:eastAsia="Times New Roman" w:hAnsiTheme="majorBidi" w:cstheme="majorBidi"/>
          <w:sz w:val="20"/>
          <w:szCs w:val="20"/>
          <w:lang w:eastAsia="zh-CN"/>
        </w:rPr>
        <w:t>, vol. 3, pp. 278–282, 2015.</w:t>
      </w:r>
    </w:p>
    <w:p w14:paraId="00BCEC4B"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[13]</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P. Lestari, N. Elfrida, A. Suryani, and Y. Suryadi, “Study on the Production of Bacterial Cellulose from Acetobacter xylinum using Agro-Waste,” </w:t>
      </w:r>
      <w:r w:rsidRPr="00ED756A">
        <w:rPr>
          <w:rFonts w:asciiTheme="majorBidi" w:eastAsia="Times New Roman" w:hAnsiTheme="majorBidi" w:cstheme="majorBidi"/>
          <w:i/>
          <w:iCs/>
          <w:sz w:val="20"/>
          <w:szCs w:val="20"/>
          <w:lang w:eastAsia="zh-CN"/>
        </w:rPr>
        <w:t>Jordan J. Biol. Sci.</w:t>
      </w:r>
      <w:r w:rsidRPr="00ED756A">
        <w:rPr>
          <w:rFonts w:asciiTheme="majorBidi" w:eastAsia="Times New Roman" w:hAnsiTheme="majorBidi" w:cstheme="majorBidi"/>
          <w:sz w:val="20"/>
          <w:szCs w:val="20"/>
          <w:lang w:eastAsia="zh-CN"/>
        </w:rPr>
        <w:t>, vol. 7, pp. 75–80, 2014.</w:t>
      </w:r>
    </w:p>
    <w:p w14:paraId="6AC19EC8"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[14]</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B. Santosa, R. Rozana, and A. Astutik, “Pemanfaatan sumber nitrogen organik dalam pembuatan nata de coco,” </w:t>
      </w:r>
      <w:r w:rsidRPr="00ED756A">
        <w:rPr>
          <w:rFonts w:asciiTheme="majorBidi" w:eastAsia="Times New Roman" w:hAnsiTheme="majorBidi" w:cstheme="majorBidi"/>
          <w:i/>
          <w:iCs/>
          <w:sz w:val="20"/>
          <w:szCs w:val="20"/>
          <w:lang w:eastAsia="zh-CN"/>
        </w:rPr>
        <w:t>Teknol. Pangan Media Inf. Dan Komun. Ilm. Teknol. Pertan.</w:t>
      </w:r>
      <w:r w:rsidRPr="00ED756A">
        <w:rPr>
          <w:rFonts w:asciiTheme="majorBidi" w:eastAsia="Times New Roman" w:hAnsiTheme="majorBidi" w:cstheme="majorBidi"/>
          <w:sz w:val="20"/>
          <w:szCs w:val="20"/>
          <w:lang w:eastAsia="zh-CN"/>
        </w:rPr>
        <w:t>, vol. 12, no. 1, pp. 52–60, Feb. 2021, doi: 10.35891/tp.v12i1.2431.</w:t>
      </w:r>
    </w:p>
    <w:p w14:paraId="20F55EF0"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[15]</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N. Arifiani, T. A. Sani, and U. AyuSulistyaning, “Peningkatan Kualitas Nata De Cane Dari Limbah Niratebu Metode Budchips Dengan Penambahan Ekstraktauge Sebagai Sumber Nitrogen” 2016. [Online]. Available: https://api.semanticscholar.org/CorpusID:148364045</w:t>
      </w:r>
    </w:p>
    <w:p w14:paraId="0047DAEF" w14:textId="77777777"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val="id-ID" w:eastAsia="zh-CN"/>
        </w:rPr>
      </w:pPr>
      <w:r w:rsidRPr="00ED756A">
        <w:rPr>
          <w:rFonts w:asciiTheme="majorBidi" w:eastAsia="Times New Roman" w:hAnsiTheme="majorBidi" w:cstheme="majorBidi"/>
          <w:sz w:val="20"/>
          <w:szCs w:val="20"/>
          <w:lang w:val="id-ID" w:eastAsia="zh-CN"/>
        </w:rPr>
        <w:t>[16]</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J. Junardi and A. Febrina, “PENGARUH PERBEDAAN FORMULASI TAUGE TERHADAP PRODUK NATA DE-COCO,” </w:t>
      </w:r>
      <w:r w:rsidRPr="00ED756A">
        <w:rPr>
          <w:rFonts w:asciiTheme="majorBidi" w:eastAsia="Times New Roman" w:hAnsiTheme="majorBidi" w:cstheme="majorBidi"/>
          <w:i/>
          <w:iCs/>
          <w:sz w:val="20"/>
          <w:szCs w:val="20"/>
          <w:lang w:eastAsia="zh-CN"/>
        </w:rPr>
        <w:t>Pasundan Food Technol. J.</w:t>
      </w:r>
      <w:r w:rsidRPr="00ED756A">
        <w:rPr>
          <w:rFonts w:asciiTheme="majorBidi" w:eastAsia="Times New Roman" w:hAnsiTheme="majorBidi" w:cstheme="majorBidi"/>
          <w:sz w:val="20"/>
          <w:szCs w:val="20"/>
          <w:lang w:eastAsia="zh-CN"/>
        </w:rPr>
        <w:t>, vol. 9, no. 2, pp. 32–38, Jul. 2022, doi: 10.23969/pftj.v9i2.5591.</w:t>
      </w:r>
    </w:p>
    <w:p w14:paraId="5FA6A9B6" w14:textId="215128A5" w:rsid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[17]</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J. M. deMan, </w:t>
      </w:r>
      <w:r w:rsidRPr="00ED756A">
        <w:rPr>
          <w:rFonts w:asciiTheme="majorBidi" w:eastAsia="Times New Roman" w:hAnsiTheme="majorBidi" w:cstheme="majorBidi"/>
          <w:i/>
          <w:iCs/>
          <w:sz w:val="20"/>
          <w:szCs w:val="20"/>
          <w:lang w:eastAsia="zh-CN"/>
        </w:rPr>
        <w:t>Principles of Food Chemistry</w:t>
      </w:r>
      <w:r w:rsidRPr="00ED756A">
        <w:rPr>
          <w:rFonts w:asciiTheme="majorBidi" w:eastAsia="Times New Roman" w:hAnsiTheme="majorBidi" w:cstheme="majorBidi"/>
          <w:sz w:val="20"/>
          <w:szCs w:val="20"/>
          <w:lang w:eastAsia="zh-CN"/>
        </w:rPr>
        <w:t xml:space="preserve">. in Food Science Text Series. Springer US, 2013. [Online]. Available: </w:t>
      </w:r>
      <w:hyperlink r:id="rId15" w:history="1">
        <w:r w:rsidR="00920DB0" w:rsidRPr="00E74307">
          <w:rPr>
            <w:rStyle w:val="Hyperlink"/>
            <w:rFonts w:asciiTheme="majorBidi" w:eastAsia="Times New Roman" w:hAnsiTheme="majorBidi" w:cstheme="majorBidi"/>
            <w:sz w:val="20"/>
            <w:szCs w:val="20"/>
            <w:lang w:eastAsia="zh-CN"/>
          </w:rPr>
          <w:t>https://books.google.co.id/books?id=pRw_AAAAQBAJ</w:t>
        </w:r>
      </w:hyperlink>
    </w:p>
    <w:p w14:paraId="64ED7424" w14:textId="6EF53F21" w:rsidR="00920DB0" w:rsidRDefault="00920DB0" w:rsidP="00920DB0">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w:t>
      </w:r>
      <w:r>
        <w:rPr>
          <w:rFonts w:asciiTheme="majorBidi" w:eastAsia="Times New Roman" w:hAnsiTheme="majorBidi" w:cstheme="majorBidi"/>
          <w:sz w:val="20"/>
          <w:szCs w:val="20"/>
          <w:lang w:val="id-ID" w:eastAsia="zh-CN"/>
        </w:rPr>
        <w:t>18</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U. Sp, L. Agustina, and S. Tp, “Identifikasi Mutu Pasca Panen Nata De Coco Berdasarkan Lama Perendaman dan Perebusan,” vol. 1, no. 1, 2018.</w:t>
      </w:r>
    </w:p>
    <w:p w14:paraId="7C7F46F3" w14:textId="729E4610" w:rsidR="00920DB0" w:rsidRDefault="00920DB0" w:rsidP="00920DB0">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w:t>
      </w:r>
      <w:r>
        <w:rPr>
          <w:rFonts w:asciiTheme="majorBidi" w:eastAsia="Times New Roman" w:hAnsiTheme="majorBidi" w:cstheme="majorBidi"/>
          <w:sz w:val="20"/>
          <w:szCs w:val="20"/>
          <w:lang w:val="id-ID" w:eastAsia="zh-CN"/>
        </w:rPr>
        <w:t>19</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I. Putriana and S. Aminah, “Mutu Fisik, Kadar Serat Dan Sifat Organoleptik Nata De Cassava Berdasarkan Lama Fermentasi,” 2013. [Online]. Available: </w:t>
      </w:r>
      <w:hyperlink r:id="rId16" w:history="1">
        <w:r w:rsidRPr="00E74307">
          <w:rPr>
            <w:rStyle w:val="Hyperlink"/>
            <w:rFonts w:asciiTheme="majorBidi" w:eastAsia="Times New Roman" w:hAnsiTheme="majorBidi" w:cstheme="majorBidi"/>
            <w:sz w:val="20"/>
            <w:szCs w:val="20"/>
            <w:lang w:eastAsia="zh-CN"/>
          </w:rPr>
          <w:t>https://api.semanticscholar.org/CorpusID:114075741</w:t>
        </w:r>
      </w:hyperlink>
    </w:p>
    <w:p w14:paraId="0C6A50B1" w14:textId="301CDBD7" w:rsidR="00920DB0" w:rsidRPr="00ED756A" w:rsidRDefault="00920DB0" w:rsidP="00920DB0">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[2</w:t>
      </w:r>
      <w:r>
        <w:rPr>
          <w:rFonts w:asciiTheme="majorBidi" w:eastAsia="Times New Roman" w:hAnsiTheme="majorBidi" w:cstheme="majorBidi"/>
          <w:sz w:val="20"/>
          <w:szCs w:val="20"/>
          <w:lang w:val="id-ID" w:eastAsia="zh-CN"/>
        </w:rPr>
        <w:t>0</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J. Jamjami and R. Novitasari, “Pengaruh Penambahan Gula Aren Dan Lama Fermentasi Yang Berbeda Terhadap Mutu Dan Nutrisi Nata De Cassava,” </w:t>
      </w:r>
      <w:r w:rsidRPr="00ED756A">
        <w:rPr>
          <w:rFonts w:asciiTheme="majorBidi" w:eastAsia="Times New Roman" w:hAnsiTheme="majorBidi" w:cstheme="majorBidi"/>
          <w:i/>
          <w:iCs/>
          <w:sz w:val="20"/>
          <w:szCs w:val="20"/>
          <w:lang w:eastAsia="zh-CN"/>
        </w:rPr>
        <w:t>J. Teknol. Pertan.</w:t>
      </w:r>
      <w:r w:rsidRPr="00ED756A">
        <w:rPr>
          <w:rFonts w:asciiTheme="majorBidi" w:eastAsia="Times New Roman" w:hAnsiTheme="majorBidi" w:cstheme="majorBidi"/>
          <w:sz w:val="20"/>
          <w:szCs w:val="20"/>
          <w:lang w:eastAsia="zh-CN"/>
        </w:rPr>
        <w:t>, vol. 3, no. 1, pp. 40–54, May 2014, doi: 10.32520/jtp.v3i1.60.</w:t>
      </w:r>
    </w:p>
    <w:p w14:paraId="1BE14388" w14:textId="30CDFAD0" w:rsidR="00920DB0" w:rsidRDefault="00920DB0" w:rsidP="00920DB0">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w:t>
      </w:r>
      <w:r>
        <w:rPr>
          <w:rFonts w:asciiTheme="majorBidi" w:eastAsia="Times New Roman" w:hAnsiTheme="majorBidi" w:cstheme="majorBidi"/>
          <w:sz w:val="20"/>
          <w:szCs w:val="20"/>
          <w:lang w:val="id-ID" w:eastAsia="zh-CN"/>
        </w:rPr>
        <w:t>21</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S. N. Y. Putri </w:t>
      </w:r>
      <w:r w:rsidRPr="00ED756A">
        <w:rPr>
          <w:rFonts w:asciiTheme="majorBidi" w:eastAsia="Times New Roman" w:hAnsiTheme="majorBidi" w:cstheme="majorBidi"/>
          <w:i/>
          <w:iCs/>
          <w:sz w:val="20"/>
          <w:szCs w:val="20"/>
          <w:lang w:eastAsia="zh-CN"/>
        </w:rPr>
        <w:t>et al.</w:t>
      </w:r>
      <w:r w:rsidRPr="00ED756A">
        <w:rPr>
          <w:rFonts w:asciiTheme="majorBidi" w:eastAsia="Times New Roman" w:hAnsiTheme="majorBidi" w:cstheme="majorBidi"/>
          <w:sz w:val="20"/>
          <w:szCs w:val="20"/>
          <w:lang w:eastAsia="zh-CN"/>
        </w:rPr>
        <w:t xml:space="preserve">, “Pengaruh Mikroorganisme, Bahan Baku, Dan Waktu Inkubasi Pada Karakter Nata: REVIEW,” </w:t>
      </w:r>
      <w:r w:rsidRPr="00ED756A">
        <w:rPr>
          <w:rFonts w:asciiTheme="majorBidi" w:eastAsia="Times New Roman" w:hAnsiTheme="majorBidi" w:cstheme="majorBidi"/>
          <w:i/>
          <w:iCs/>
          <w:sz w:val="20"/>
          <w:szCs w:val="20"/>
          <w:lang w:eastAsia="zh-CN"/>
        </w:rPr>
        <w:t>J. Teknol. Has. Pertan.</w:t>
      </w:r>
      <w:r w:rsidRPr="00ED756A">
        <w:rPr>
          <w:rFonts w:asciiTheme="majorBidi" w:eastAsia="Times New Roman" w:hAnsiTheme="majorBidi" w:cstheme="majorBidi"/>
          <w:sz w:val="20"/>
          <w:szCs w:val="20"/>
          <w:lang w:eastAsia="zh-CN"/>
        </w:rPr>
        <w:t>, vol. 14, no. 1, p. 62, Feb. 2021, doi: 10.20961/jthp.v14i1.47654.</w:t>
      </w:r>
    </w:p>
    <w:p w14:paraId="05CABD56" w14:textId="4DCC2A75" w:rsidR="00D24E25" w:rsidRDefault="00D24E25" w:rsidP="00D24E25">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lastRenderedPageBreak/>
        <w:t>[2</w:t>
      </w:r>
      <w:r>
        <w:rPr>
          <w:rFonts w:asciiTheme="majorBidi" w:eastAsia="Times New Roman" w:hAnsiTheme="majorBidi" w:cstheme="majorBidi"/>
          <w:sz w:val="20"/>
          <w:szCs w:val="20"/>
          <w:lang w:val="id-ID" w:eastAsia="zh-CN"/>
        </w:rPr>
        <w:t>2</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K. Putranto and A. Taofik, “Penambahan Ekstrak Toge pada Media Nata De Coco,” no. 2, 2017.</w:t>
      </w:r>
    </w:p>
    <w:p w14:paraId="14B313DC" w14:textId="552EF47A" w:rsidR="00D24E25" w:rsidRDefault="00D24E25" w:rsidP="00D24E25">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w:t>
      </w:r>
      <w:r>
        <w:rPr>
          <w:rFonts w:asciiTheme="majorBidi" w:eastAsia="Times New Roman" w:hAnsiTheme="majorBidi" w:cstheme="majorBidi"/>
          <w:sz w:val="20"/>
          <w:szCs w:val="20"/>
          <w:lang w:val="id-ID" w:eastAsia="zh-CN"/>
        </w:rPr>
        <w:t>2</w:t>
      </w:r>
      <w:r w:rsidRPr="00ED756A">
        <w:rPr>
          <w:rFonts w:asciiTheme="majorBidi" w:eastAsia="Times New Roman" w:hAnsiTheme="majorBidi" w:cstheme="majorBidi"/>
          <w:sz w:val="20"/>
          <w:szCs w:val="20"/>
          <w:lang w:val="id-ID" w:eastAsia="zh-CN"/>
        </w:rPr>
        <w:t>3]</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H. M. Rizal, D. M. Pandiangan, and A. Saleh, “PENGARUH PENAMBAHAN GULA, ASAM ASETAT DAN WAKTU FERMENTASI TERHADAP KUALITAS NATA DE CORN,” 2013. [Online]. Available: </w:t>
      </w:r>
      <w:hyperlink r:id="rId17" w:history="1">
        <w:r w:rsidRPr="00E74307">
          <w:rPr>
            <w:rStyle w:val="Hyperlink"/>
            <w:rFonts w:asciiTheme="majorBidi" w:eastAsia="Times New Roman" w:hAnsiTheme="majorBidi" w:cstheme="majorBidi"/>
            <w:sz w:val="20"/>
            <w:szCs w:val="20"/>
            <w:lang w:eastAsia="zh-CN"/>
          </w:rPr>
          <w:t>https://api.semanticscholar.org/CorpusID:71138387</w:t>
        </w:r>
      </w:hyperlink>
    </w:p>
    <w:p w14:paraId="287E6EC0" w14:textId="1C475DD4" w:rsidR="00D24E25" w:rsidRDefault="00D24E25" w:rsidP="00D24E25">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[2</w:t>
      </w:r>
      <w:r>
        <w:rPr>
          <w:rFonts w:asciiTheme="majorBidi" w:eastAsia="Times New Roman" w:hAnsiTheme="majorBidi" w:cstheme="majorBidi"/>
          <w:sz w:val="20"/>
          <w:szCs w:val="20"/>
          <w:lang w:val="id-ID" w:eastAsia="zh-CN"/>
        </w:rPr>
        <w:t>4</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A. Hamad, N. Andriyani, H. G. Wibisono, and H. Sutopo, “PENGARUH PENAMBAHAN SUMBER KARBON TERHADAP KONDISI FISIK NATA DE COCO,” 2011. [Online]. Available: </w:t>
      </w:r>
      <w:hyperlink r:id="rId18" w:history="1">
        <w:r w:rsidRPr="00E74307">
          <w:rPr>
            <w:rStyle w:val="Hyperlink"/>
            <w:rFonts w:asciiTheme="majorBidi" w:eastAsia="Times New Roman" w:hAnsiTheme="majorBidi" w:cstheme="majorBidi"/>
            <w:sz w:val="20"/>
            <w:szCs w:val="20"/>
            <w:lang w:eastAsia="zh-CN"/>
          </w:rPr>
          <w:t>https://api.semanticscholar.org/CorpusID:102870389</w:t>
        </w:r>
      </w:hyperlink>
    </w:p>
    <w:p w14:paraId="67E1A96A" w14:textId="4AA43078" w:rsidR="00D24E25" w:rsidRDefault="00D24E25" w:rsidP="00D24E25">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w:t>
      </w:r>
      <w:r>
        <w:rPr>
          <w:rFonts w:asciiTheme="majorBidi" w:eastAsia="Times New Roman" w:hAnsiTheme="majorBidi" w:cstheme="majorBidi"/>
          <w:sz w:val="20"/>
          <w:szCs w:val="20"/>
          <w:lang w:val="id-ID" w:eastAsia="zh-CN"/>
        </w:rPr>
        <w:t>25</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A. Patria, M. Muzaifa, and Z. Zurrahmah, “Pengaruh Penambahan Gula dan Amonium Sulfat terhadap Kualitas Nata de Soya,” </w:t>
      </w:r>
      <w:r w:rsidRPr="00ED756A">
        <w:rPr>
          <w:rFonts w:asciiTheme="majorBidi" w:eastAsia="Times New Roman" w:hAnsiTheme="majorBidi" w:cstheme="majorBidi"/>
          <w:i/>
          <w:iCs/>
          <w:sz w:val="20"/>
          <w:szCs w:val="20"/>
          <w:lang w:eastAsia="zh-CN"/>
        </w:rPr>
        <w:t>J. Teknol. Dan Ind. Pertan. Indones.</w:t>
      </w:r>
      <w:r w:rsidRPr="00ED756A">
        <w:rPr>
          <w:rFonts w:asciiTheme="majorBidi" w:eastAsia="Times New Roman" w:hAnsiTheme="majorBidi" w:cstheme="majorBidi"/>
          <w:sz w:val="20"/>
          <w:szCs w:val="20"/>
          <w:lang w:eastAsia="zh-CN"/>
        </w:rPr>
        <w:t>, vol. 5, no. 3, Oct. 2013, doi: 10.17969/jtipi.v5i3.1976.</w:t>
      </w:r>
    </w:p>
    <w:p w14:paraId="2CCE30A3" w14:textId="5215E95D" w:rsidR="00D24E25" w:rsidRPr="00ED756A" w:rsidRDefault="00D24E25" w:rsidP="00D24E25">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w:t>
      </w:r>
      <w:r>
        <w:rPr>
          <w:rFonts w:asciiTheme="majorBidi" w:eastAsia="Times New Roman" w:hAnsiTheme="majorBidi" w:cstheme="majorBidi"/>
          <w:sz w:val="20"/>
          <w:szCs w:val="20"/>
          <w:lang w:val="id-ID" w:eastAsia="zh-CN"/>
        </w:rPr>
        <w:t>26</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W. S. Murtius, A. Asben, R. M. Fiana, and I. K. Nisa, “Penggunaan Tauge Yang Berbeda Sebagai Sumber Nitrogen Pada Pembuatan Nata De Yam,” </w:t>
      </w:r>
      <w:r w:rsidRPr="00ED756A">
        <w:rPr>
          <w:rFonts w:asciiTheme="majorBidi" w:eastAsia="Times New Roman" w:hAnsiTheme="majorBidi" w:cstheme="majorBidi"/>
          <w:i/>
          <w:iCs/>
          <w:sz w:val="20"/>
          <w:szCs w:val="20"/>
          <w:lang w:eastAsia="zh-CN"/>
        </w:rPr>
        <w:t>J. Teknol. Pertan. Andalas</w:t>
      </w:r>
      <w:r w:rsidRPr="00ED756A">
        <w:rPr>
          <w:rFonts w:asciiTheme="majorBidi" w:eastAsia="Times New Roman" w:hAnsiTheme="majorBidi" w:cstheme="majorBidi"/>
          <w:sz w:val="20"/>
          <w:szCs w:val="20"/>
          <w:lang w:eastAsia="zh-CN"/>
        </w:rPr>
        <w:t>, vol. 25, no. 1, p. 104, Mar. 2021, doi: 10.25077/jtpa.25.1.104-113.2021.</w:t>
      </w:r>
    </w:p>
    <w:p w14:paraId="0FA806D4" w14:textId="0ED10A5F" w:rsidR="00ED756A" w:rsidRPr="00ED756A" w:rsidRDefault="00ED756A" w:rsidP="00F766A6">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[2</w:t>
      </w:r>
      <w:r w:rsidR="00D24E25">
        <w:rPr>
          <w:rFonts w:asciiTheme="majorBidi" w:eastAsia="Times New Roman" w:hAnsiTheme="majorBidi" w:cstheme="majorBidi"/>
          <w:sz w:val="20"/>
          <w:szCs w:val="20"/>
          <w:lang w:val="id-ID" w:eastAsia="zh-CN"/>
        </w:rPr>
        <w:t>7</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W. S. Murtius, A. Asben, R. M. Fiana, and I. K. Nisa, “Penggunaan Tauge Yang Berbeda Sebagai Sumber Nitrogen Pada Pembuatan Nata De Yam,” </w:t>
      </w:r>
      <w:r w:rsidRPr="00ED756A">
        <w:rPr>
          <w:rFonts w:asciiTheme="majorBidi" w:eastAsia="Times New Roman" w:hAnsiTheme="majorBidi" w:cstheme="majorBidi"/>
          <w:i/>
          <w:iCs/>
          <w:sz w:val="20"/>
          <w:szCs w:val="20"/>
          <w:lang w:eastAsia="zh-CN"/>
        </w:rPr>
        <w:t>J. Teknol. Pertan. Andalas</w:t>
      </w:r>
      <w:r w:rsidRPr="00ED756A">
        <w:rPr>
          <w:rFonts w:asciiTheme="majorBidi" w:eastAsia="Times New Roman" w:hAnsiTheme="majorBidi" w:cstheme="majorBidi"/>
          <w:sz w:val="20"/>
          <w:szCs w:val="20"/>
          <w:lang w:eastAsia="zh-CN"/>
        </w:rPr>
        <w:t>, vol. 25, no. 1, p. 104, Mar. 2021, doi: 10.25077/jtpa.25.1.104-113.2021</w:t>
      </w:r>
    </w:p>
    <w:p w14:paraId="672F8D66" w14:textId="509B393B"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w:t>
      </w:r>
      <w:r w:rsidR="00D24E25">
        <w:rPr>
          <w:rFonts w:asciiTheme="majorBidi" w:eastAsia="Times New Roman" w:hAnsiTheme="majorBidi" w:cstheme="majorBidi"/>
          <w:sz w:val="20"/>
          <w:szCs w:val="20"/>
          <w:lang w:val="id-ID" w:eastAsia="zh-CN"/>
        </w:rPr>
        <w:t>28</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M. Hastuti, M. Andriyani, A. Wiedyastanto, and D. Savitskaya, “Pemanfaatan Ekstrak Kecambah Kacang Hijau Sebagai Sumber Nitrogen Alternatif dalam Pembuatan Nata De Lerry,” 2017.</w:t>
      </w:r>
    </w:p>
    <w:p w14:paraId="265068DC" w14:textId="1ED9DBD1" w:rsidR="00ED756A" w:rsidRPr="00ED756A" w:rsidRDefault="00ED756A" w:rsidP="00ED756A">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w:t>
      </w:r>
      <w:r w:rsidR="00D24E25">
        <w:rPr>
          <w:rFonts w:asciiTheme="majorBidi" w:eastAsia="Times New Roman" w:hAnsiTheme="majorBidi" w:cstheme="majorBidi"/>
          <w:sz w:val="20"/>
          <w:szCs w:val="20"/>
          <w:lang w:val="id-ID" w:eastAsia="zh-CN"/>
        </w:rPr>
        <w:t>29</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R. Pambayun, “Teknologi Pengolahan Nata De Coco,” 2002. [Online]. Available: https://api.semanticscholar.org/CorpusID:238539553</w:t>
      </w:r>
    </w:p>
    <w:p w14:paraId="3FAF638C" w14:textId="04878A46" w:rsidR="00CF0C82" w:rsidRPr="00F766A6" w:rsidRDefault="00ED756A" w:rsidP="00F766A6">
      <w:pPr>
        <w:suppressAutoHyphens/>
        <w:spacing w:after="0" w:line="240" w:lineRule="auto"/>
        <w:ind w:left="567" w:hanging="567"/>
        <w:jc w:val="both"/>
        <w:rPr>
          <w:rFonts w:asciiTheme="majorBidi" w:eastAsia="Times New Roman" w:hAnsiTheme="majorBidi" w:cstheme="majorBidi"/>
          <w:sz w:val="20"/>
          <w:szCs w:val="20"/>
          <w:lang w:eastAsia="zh-CN"/>
        </w:rPr>
      </w:pPr>
      <w:r w:rsidRPr="00ED756A">
        <w:rPr>
          <w:rFonts w:asciiTheme="majorBidi" w:eastAsia="Times New Roman" w:hAnsiTheme="majorBidi" w:cstheme="majorBidi"/>
          <w:sz w:val="20"/>
          <w:szCs w:val="20"/>
          <w:lang w:val="id-ID" w:eastAsia="zh-CN"/>
        </w:rPr>
        <w:t>[3</w:t>
      </w:r>
      <w:r w:rsidR="00D24E25">
        <w:rPr>
          <w:rFonts w:asciiTheme="majorBidi" w:eastAsia="Times New Roman" w:hAnsiTheme="majorBidi" w:cstheme="majorBidi"/>
          <w:sz w:val="20"/>
          <w:szCs w:val="20"/>
          <w:lang w:val="id-ID" w:eastAsia="zh-CN"/>
        </w:rPr>
        <w:t>0</w:t>
      </w:r>
      <w:r w:rsidRPr="00ED756A">
        <w:rPr>
          <w:rFonts w:asciiTheme="majorBidi" w:eastAsia="Times New Roman" w:hAnsiTheme="majorBidi" w:cstheme="majorBidi"/>
          <w:sz w:val="20"/>
          <w:szCs w:val="20"/>
          <w:lang w:val="id-ID" w:eastAsia="zh-CN"/>
        </w:rPr>
        <w:t>]</w:t>
      </w:r>
      <w:r w:rsidRPr="00ED756A">
        <w:rPr>
          <w:rFonts w:asciiTheme="majorBidi" w:eastAsia="Times New Roman" w:hAnsiTheme="majorBidi" w:cstheme="majorBidi"/>
          <w:sz w:val="20"/>
          <w:szCs w:val="20"/>
          <w:lang w:val="id-ID" w:eastAsia="zh-CN"/>
        </w:rPr>
        <w:tab/>
      </w:r>
      <w:r w:rsidRPr="00ED756A">
        <w:rPr>
          <w:rFonts w:asciiTheme="majorBidi" w:eastAsia="Times New Roman" w:hAnsiTheme="majorBidi" w:cstheme="majorBidi"/>
          <w:sz w:val="20"/>
          <w:szCs w:val="20"/>
          <w:lang w:eastAsia="zh-CN"/>
        </w:rPr>
        <w:t xml:space="preserve">N. Nursuciyoni, “Karakteristik Sifat Fisikokimia Nata De Taro Talas Beneng Dengan Perbedaan Konsentrasi Acetobacter Xylinum dan Sumber Karbon,” </w:t>
      </w:r>
      <w:r w:rsidRPr="00ED756A">
        <w:rPr>
          <w:rFonts w:asciiTheme="majorBidi" w:eastAsia="Times New Roman" w:hAnsiTheme="majorBidi" w:cstheme="majorBidi"/>
          <w:i/>
          <w:iCs/>
          <w:sz w:val="20"/>
          <w:szCs w:val="20"/>
          <w:lang w:eastAsia="zh-CN"/>
        </w:rPr>
        <w:t>J. Teknol. Ind. Pertan.</w:t>
      </w:r>
      <w:r w:rsidRPr="00ED756A">
        <w:rPr>
          <w:rFonts w:asciiTheme="majorBidi" w:eastAsia="Times New Roman" w:hAnsiTheme="majorBidi" w:cstheme="majorBidi"/>
          <w:sz w:val="20"/>
          <w:szCs w:val="20"/>
          <w:lang w:eastAsia="zh-CN"/>
        </w:rPr>
        <w:t>, vol. 28, no. 3, pp. 295–300, Dec. 2018, doi: 10.24961/j.tek.ind.pert.2018.28.3.296.</w:t>
      </w:r>
    </w:p>
    <w:p w14:paraId="468AD01E" w14:textId="77777777" w:rsidR="00CF0C82" w:rsidRPr="00B20A4B" w:rsidRDefault="00CF0C82" w:rsidP="00CF0C82">
      <w:pPr>
        <w:pBdr>
          <w:top w:val="nil"/>
          <w:left w:val="nil"/>
          <w:bottom w:val="nil"/>
          <w:right w:val="nil"/>
          <w:between w:val="nil"/>
        </w:pBdr>
        <w:suppressAutoHyphens/>
        <w:spacing w:after="0" w:line="240" w:lineRule="auto"/>
        <w:ind w:left="432" w:hanging="432"/>
        <w:jc w:val="both"/>
        <w:rPr>
          <w:rFonts w:asciiTheme="majorBidi" w:eastAsia="Times New Roman" w:hAnsiTheme="majorBidi" w:cstheme="majorBidi"/>
          <w:color w:val="000000"/>
          <w:sz w:val="16"/>
          <w:szCs w:val="16"/>
          <w:lang w:val="id-ID" w:eastAsia="zh-CN"/>
        </w:rPr>
      </w:pPr>
    </w:p>
    <w:p w14:paraId="565EFC11" w14:textId="21453D11" w:rsidR="00CF0C82" w:rsidRPr="00B20A4B" w:rsidRDefault="00CF0C82" w:rsidP="00CF0C82">
      <w:pPr>
        <w:pBdr>
          <w:top w:val="nil"/>
          <w:left w:val="nil"/>
          <w:bottom w:val="nil"/>
          <w:right w:val="nil"/>
          <w:between w:val="nil"/>
        </w:pBdr>
        <w:suppressAutoHyphens/>
        <w:spacing w:after="0" w:line="240" w:lineRule="auto"/>
        <w:ind w:left="432" w:hanging="432"/>
        <w:jc w:val="both"/>
        <w:rPr>
          <w:rFonts w:asciiTheme="majorBidi" w:eastAsia="Times New Roman" w:hAnsiTheme="majorBidi" w:cstheme="majorBidi"/>
          <w:color w:val="000000"/>
          <w:sz w:val="16"/>
          <w:szCs w:val="16"/>
          <w:lang w:val="id-ID" w:eastAsia="zh-CN"/>
        </w:rPr>
      </w:pPr>
      <w:r w:rsidRPr="00B20A4B">
        <w:rPr>
          <w:rFonts w:asciiTheme="majorBidi" w:eastAsia="Times New Roman" w:hAnsiTheme="majorBidi" w:cstheme="majorBidi"/>
          <w:noProof/>
          <w:color w:val="000000"/>
          <w:sz w:val="16"/>
          <w:szCs w:val="16"/>
          <w:lang w:val="id-ID" w:eastAsia="zh-CN"/>
        </w:rPr>
        <w:drawing>
          <wp:inline distT="0" distB="0" distL="0" distR="0" wp14:anchorId="6259844E" wp14:editId="13B4FC71">
            <wp:extent cx="5944235" cy="590550"/>
            <wp:effectExtent l="0" t="0" r="0" b="0"/>
            <wp:docPr id="1065143441" name="Gambar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590550"/>
                    </a:xfrm>
                    <a:prstGeom prst="rect">
                      <a:avLst/>
                    </a:prstGeom>
                    <a:noFill/>
                  </pic:spPr>
                </pic:pic>
              </a:graphicData>
            </a:graphic>
          </wp:inline>
        </w:drawing>
      </w:r>
    </w:p>
    <w:p w14:paraId="14F90AF8" w14:textId="77777777" w:rsidR="00CF0C82" w:rsidRPr="00B20A4B" w:rsidRDefault="00CF0C82" w:rsidP="00CF0C82">
      <w:pPr>
        <w:pBdr>
          <w:top w:val="nil"/>
          <w:left w:val="nil"/>
          <w:bottom w:val="nil"/>
          <w:right w:val="nil"/>
          <w:between w:val="nil"/>
        </w:pBdr>
        <w:suppressAutoHyphens/>
        <w:spacing w:after="0" w:line="240" w:lineRule="auto"/>
        <w:ind w:left="432" w:hanging="432"/>
        <w:jc w:val="both"/>
        <w:rPr>
          <w:rFonts w:asciiTheme="majorBidi" w:eastAsia="Times New Roman" w:hAnsiTheme="majorBidi" w:cstheme="majorBidi"/>
          <w:color w:val="000000"/>
          <w:sz w:val="20"/>
          <w:szCs w:val="20"/>
          <w:lang w:val="id-ID" w:eastAsia="zh-CN"/>
        </w:rPr>
      </w:pPr>
    </w:p>
    <w:sectPr w:rsidR="00CF0C82" w:rsidRPr="00B20A4B" w:rsidSect="00F766A6">
      <w:type w:val="continuous"/>
      <w:pgSz w:w="11906" w:h="16838"/>
      <w:pgMar w:top="1701" w:right="1134" w:bottom="1701" w:left="1412"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D4D26" w14:textId="77777777" w:rsidR="002D77B0" w:rsidRDefault="002D77B0" w:rsidP="00616DAC">
      <w:pPr>
        <w:spacing w:after="0" w:line="240" w:lineRule="auto"/>
      </w:pPr>
      <w:r>
        <w:separator/>
      </w:r>
    </w:p>
  </w:endnote>
  <w:endnote w:type="continuationSeparator" w:id="0">
    <w:p w14:paraId="571ED4E2" w14:textId="77777777" w:rsidR="002D77B0" w:rsidRDefault="002D77B0" w:rsidP="006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eeSans">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3692" w14:textId="77777777" w:rsidR="00ED756A" w:rsidRDefault="00ED756A">
    <w:pPr>
      <w:pBdr>
        <w:top w:val="nil"/>
        <w:left w:val="nil"/>
        <w:bottom w:val="nil"/>
        <w:right w:val="nil"/>
        <w:between w:val="nil"/>
      </w:pBdr>
      <w:ind w:left="432" w:hanging="432"/>
      <w:jc w:val="center"/>
      <w:rPr>
        <w:color w:val="000000"/>
        <w:sz w:val="14"/>
        <w:szCs w:val="14"/>
      </w:rPr>
    </w:pPr>
    <w:r>
      <w:rPr>
        <w:color w:val="000000"/>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CA199" w14:textId="77777777" w:rsidR="00ED756A" w:rsidRDefault="00ED756A">
    <w:pPr>
      <w:pBdr>
        <w:top w:val="nil"/>
        <w:left w:val="nil"/>
        <w:bottom w:val="nil"/>
        <w:right w:val="nil"/>
        <w:between w:val="nil"/>
      </w:pBdr>
      <w:ind w:left="432" w:hanging="432"/>
      <w:jc w:val="center"/>
      <w:rPr>
        <w:color w:val="000000"/>
        <w:sz w:val="14"/>
        <w:szCs w:val="14"/>
      </w:rPr>
    </w:pPr>
    <w:r>
      <w:rPr>
        <w:color w:val="000000"/>
        <w:sz w:val="14"/>
        <w:szCs w:val="14"/>
      </w:rPr>
      <w:t>Copyright ©</w:t>
    </w:r>
    <w:r>
      <w:rPr>
        <w:sz w:val="14"/>
        <w:szCs w:val="14"/>
      </w:rPr>
      <w:t xml:space="preserve"> </w:t>
    </w:r>
    <w:r>
      <w:rPr>
        <w:color w:val="000000"/>
        <w:sz w:val="14"/>
        <w:szCs w:val="14"/>
      </w:rPr>
      <w:t>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2C37" w14:textId="77777777" w:rsidR="00ED756A" w:rsidRDefault="00ED756A">
    <w:pPr>
      <w:ind w:left="432"/>
      <w:jc w:val="center"/>
      <w:rPr>
        <w:rFonts w:ascii="Calibri" w:eastAsia="Calibri" w:hAnsi="Calibri" w:cs="Calibri"/>
        <w:sz w:val="16"/>
        <w:szCs w:val="16"/>
      </w:rPr>
    </w:pPr>
    <w:r>
      <w:rPr>
        <w:sz w:val="14"/>
        <w:szCs w:val="14"/>
      </w:rPr>
      <w:t>Copyright © Universitas Muhammadiyah Sidoarjo. This is an open-access article distributed under the terms of the Creative Commons Attribution License (CC BY).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D193A" w14:textId="77777777" w:rsidR="002D77B0" w:rsidRDefault="002D77B0" w:rsidP="00616DAC">
      <w:pPr>
        <w:spacing w:after="0" w:line="240" w:lineRule="auto"/>
      </w:pPr>
      <w:r>
        <w:separator/>
      </w:r>
    </w:p>
  </w:footnote>
  <w:footnote w:type="continuationSeparator" w:id="0">
    <w:p w14:paraId="3B6F0217" w14:textId="77777777" w:rsidR="002D77B0" w:rsidRDefault="002D77B0" w:rsidP="006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7F209" w14:textId="77777777" w:rsidR="00ED756A" w:rsidRDefault="00ED756A">
    <w:pPr>
      <w:pBdr>
        <w:top w:val="nil"/>
        <w:left w:val="nil"/>
        <w:bottom w:val="single" w:sz="4" w:space="1" w:color="D9D9D9"/>
        <w:right w:val="nil"/>
        <w:between w:val="nil"/>
      </w:pBdr>
      <w:tabs>
        <w:tab w:val="center" w:pos="4680"/>
        <w:tab w:val="right" w:pos="9360"/>
      </w:tabs>
      <w:rPr>
        <w:rFonts w:ascii="Calibri" w:eastAsia="Calibri" w:hAnsi="Calibri" w:cs="Calibri"/>
        <w:b/>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b/>
        <w:color w:val="000000"/>
      </w:rPr>
      <w:t xml:space="preserve"> | </w:t>
    </w:r>
    <w:r>
      <w:rPr>
        <w:rFonts w:ascii="Calibri" w:eastAsia="Calibri" w:hAnsi="Calibri" w:cs="Calibri"/>
        <w:color w:val="7F7F7F"/>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1986A" w14:textId="77777777" w:rsidR="00ED756A" w:rsidRDefault="00ED756A">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14:paraId="3EC0E357" w14:textId="77777777" w:rsidR="00ED756A" w:rsidRDefault="00ED756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D1E0" w14:textId="77777777" w:rsidR="00ED756A" w:rsidRDefault="00ED756A">
    <w:pPr>
      <w:pBdr>
        <w:top w:val="nil"/>
        <w:left w:val="nil"/>
        <w:bottom w:val="single" w:sz="4" w:space="1" w:color="D9D9D9"/>
        <w:right w:val="nil"/>
        <w:between w:val="nil"/>
      </w:pBdr>
      <w:tabs>
        <w:tab w:val="center" w:pos="4680"/>
        <w:tab w:val="right" w:pos="9360"/>
      </w:tabs>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69C55A29" w14:textId="77777777" w:rsidR="00ED756A" w:rsidRDefault="00ED7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2C3"/>
    <w:multiLevelType w:val="hybridMultilevel"/>
    <w:tmpl w:val="017663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AC7FB7"/>
    <w:multiLevelType w:val="hybridMultilevel"/>
    <w:tmpl w:val="A6163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9E2A89"/>
    <w:multiLevelType w:val="hybridMultilevel"/>
    <w:tmpl w:val="266E9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A125AB"/>
    <w:multiLevelType w:val="hybridMultilevel"/>
    <w:tmpl w:val="2E32AC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7D1381"/>
    <w:multiLevelType w:val="hybridMultilevel"/>
    <w:tmpl w:val="BD4EDF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AB2033"/>
    <w:multiLevelType w:val="hybridMultilevel"/>
    <w:tmpl w:val="56628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0E0A67"/>
    <w:multiLevelType w:val="hybridMultilevel"/>
    <w:tmpl w:val="B1A0FB06"/>
    <w:lvl w:ilvl="0" w:tplc="6612225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0BA16159"/>
    <w:multiLevelType w:val="hybridMultilevel"/>
    <w:tmpl w:val="266E9F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4320DC"/>
    <w:multiLevelType w:val="hybridMultilevel"/>
    <w:tmpl w:val="9E92DBCA"/>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186051FF"/>
    <w:multiLevelType w:val="hybridMultilevel"/>
    <w:tmpl w:val="D77AEC8C"/>
    <w:lvl w:ilvl="0" w:tplc="36E8C722">
      <w:start w:val="1"/>
      <w:numFmt w:val="decimal"/>
      <w:lvlText w:val="%1."/>
      <w:lvlJc w:val="left"/>
      <w:pPr>
        <w:ind w:left="1120"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20EA0A5E">
      <w:numFmt w:val="bullet"/>
      <w:lvlText w:val="○"/>
      <w:lvlJc w:val="left"/>
      <w:pPr>
        <w:ind w:left="1120" w:hanging="360"/>
      </w:pPr>
      <w:rPr>
        <w:rFonts w:ascii="Cambria Math" w:eastAsia="Cambria Math" w:hAnsi="Cambria Math" w:cs="Cambria Math" w:hint="default"/>
        <w:b w:val="0"/>
        <w:bCs w:val="0"/>
        <w:i w:val="0"/>
        <w:iCs w:val="0"/>
        <w:spacing w:val="0"/>
        <w:w w:val="139"/>
        <w:sz w:val="22"/>
        <w:szCs w:val="22"/>
        <w:lang w:val="id" w:eastAsia="en-US" w:bidi="ar-SA"/>
      </w:rPr>
    </w:lvl>
    <w:lvl w:ilvl="2" w:tplc="21066A1E">
      <w:numFmt w:val="bullet"/>
      <w:lvlText w:val="•"/>
      <w:lvlJc w:val="left"/>
      <w:pPr>
        <w:ind w:left="2881" w:hanging="360"/>
      </w:pPr>
      <w:rPr>
        <w:rFonts w:hint="default"/>
        <w:lang w:val="id" w:eastAsia="en-US" w:bidi="ar-SA"/>
      </w:rPr>
    </w:lvl>
    <w:lvl w:ilvl="3" w:tplc="9132D14A">
      <w:numFmt w:val="bullet"/>
      <w:lvlText w:val="•"/>
      <w:lvlJc w:val="left"/>
      <w:pPr>
        <w:ind w:left="3762" w:hanging="360"/>
      </w:pPr>
      <w:rPr>
        <w:rFonts w:hint="default"/>
        <w:lang w:val="id" w:eastAsia="en-US" w:bidi="ar-SA"/>
      </w:rPr>
    </w:lvl>
    <w:lvl w:ilvl="4" w:tplc="7B56F60C">
      <w:numFmt w:val="bullet"/>
      <w:lvlText w:val="•"/>
      <w:lvlJc w:val="left"/>
      <w:pPr>
        <w:ind w:left="4643" w:hanging="360"/>
      </w:pPr>
      <w:rPr>
        <w:rFonts w:hint="default"/>
        <w:lang w:val="id" w:eastAsia="en-US" w:bidi="ar-SA"/>
      </w:rPr>
    </w:lvl>
    <w:lvl w:ilvl="5" w:tplc="E7625758">
      <w:numFmt w:val="bullet"/>
      <w:lvlText w:val="•"/>
      <w:lvlJc w:val="left"/>
      <w:pPr>
        <w:ind w:left="5524" w:hanging="360"/>
      </w:pPr>
      <w:rPr>
        <w:rFonts w:hint="default"/>
        <w:lang w:val="id" w:eastAsia="en-US" w:bidi="ar-SA"/>
      </w:rPr>
    </w:lvl>
    <w:lvl w:ilvl="6" w:tplc="28F494C0">
      <w:numFmt w:val="bullet"/>
      <w:lvlText w:val="•"/>
      <w:lvlJc w:val="left"/>
      <w:pPr>
        <w:ind w:left="6404" w:hanging="360"/>
      </w:pPr>
      <w:rPr>
        <w:rFonts w:hint="default"/>
        <w:lang w:val="id" w:eastAsia="en-US" w:bidi="ar-SA"/>
      </w:rPr>
    </w:lvl>
    <w:lvl w:ilvl="7" w:tplc="2606274C">
      <w:numFmt w:val="bullet"/>
      <w:lvlText w:val="•"/>
      <w:lvlJc w:val="left"/>
      <w:pPr>
        <w:ind w:left="7285" w:hanging="360"/>
      </w:pPr>
      <w:rPr>
        <w:rFonts w:hint="default"/>
        <w:lang w:val="id" w:eastAsia="en-US" w:bidi="ar-SA"/>
      </w:rPr>
    </w:lvl>
    <w:lvl w:ilvl="8" w:tplc="0B8EBF7C">
      <w:numFmt w:val="bullet"/>
      <w:lvlText w:val="•"/>
      <w:lvlJc w:val="left"/>
      <w:pPr>
        <w:ind w:left="8166" w:hanging="360"/>
      </w:pPr>
      <w:rPr>
        <w:rFonts w:hint="default"/>
        <w:lang w:val="id" w:eastAsia="en-US" w:bidi="ar-SA"/>
      </w:rPr>
    </w:lvl>
  </w:abstractNum>
  <w:abstractNum w:abstractNumId="10" w15:restartNumberingAfterBreak="0">
    <w:nsid w:val="19A63C21"/>
    <w:multiLevelType w:val="hybridMultilevel"/>
    <w:tmpl w:val="55A87F6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60792"/>
    <w:multiLevelType w:val="multilevel"/>
    <w:tmpl w:val="FA3A0F30"/>
    <w:lvl w:ilvl="0">
      <w:start w:val="1"/>
      <w:numFmt w:val="decimal"/>
      <w:lvlText w:val="%1."/>
      <w:lvlJc w:val="left"/>
      <w:pPr>
        <w:ind w:left="720" w:hanging="360"/>
      </w:pPr>
      <w:rPr>
        <w:rFonts w:ascii="Times New Roman" w:eastAsia="Times New Roman" w:hAnsi="Times New Roman" w:cs="Times New Roman" w:hint="default"/>
        <w:w w:val="100"/>
        <w:sz w:val="20"/>
        <w:szCs w:val="20"/>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BA40A39"/>
    <w:multiLevelType w:val="hybridMultilevel"/>
    <w:tmpl w:val="FBA45F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EF3E57"/>
    <w:multiLevelType w:val="hybridMultilevel"/>
    <w:tmpl w:val="A3520BD2"/>
    <w:lvl w:ilvl="0" w:tplc="3ED6E3F6">
      <w:start w:val="1"/>
      <w:numFmt w:val="upperLetter"/>
      <w:lvlText w:val="%1."/>
      <w:lvlJc w:val="left"/>
      <w:pPr>
        <w:ind w:left="1106" w:hanging="428"/>
      </w:pPr>
      <w:rPr>
        <w:rFonts w:ascii="Times New Roman" w:eastAsia="Times New Roman" w:hAnsi="Times New Roman" w:cs="Times New Roman" w:hint="default"/>
        <w:b/>
        <w:bCs/>
        <w:w w:val="99"/>
        <w:sz w:val="20"/>
        <w:szCs w:val="20"/>
        <w:lang w:val="en-US" w:eastAsia="en-US" w:bidi="ar-SA"/>
      </w:rPr>
    </w:lvl>
    <w:lvl w:ilvl="1" w:tplc="0194E86C">
      <w:start w:val="1"/>
      <w:numFmt w:val="decimal"/>
      <w:lvlText w:val="%2."/>
      <w:lvlJc w:val="left"/>
      <w:pPr>
        <w:ind w:left="1398" w:hanging="360"/>
      </w:pPr>
      <w:rPr>
        <w:rFonts w:ascii="Times New Roman" w:eastAsia="Times New Roman" w:hAnsi="Times New Roman" w:cs="Times New Roman" w:hint="default"/>
        <w:spacing w:val="0"/>
        <w:w w:val="99"/>
        <w:sz w:val="20"/>
        <w:szCs w:val="20"/>
        <w:lang w:val="en-US" w:eastAsia="en-US" w:bidi="ar-SA"/>
      </w:rPr>
    </w:lvl>
    <w:lvl w:ilvl="2" w:tplc="094CF802">
      <w:numFmt w:val="bullet"/>
      <w:lvlText w:val="•"/>
      <w:lvlJc w:val="left"/>
      <w:pPr>
        <w:ind w:left="1558" w:hanging="360"/>
      </w:pPr>
      <w:rPr>
        <w:rFonts w:hint="default"/>
        <w:lang w:val="en-US" w:eastAsia="en-US" w:bidi="ar-SA"/>
      </w:rPr>
    </w:lvl>
    <w:lvl w:ilvl="3" w:tplc="0FAA331A">
      <w:numFmt w:val="bullet"/>
      <w:lvlText w:val="•"/>
      <w:lvlJc w:val="left"/>
      <w:pPr>
        <w:ind w:left="1716" w:hanging="360"/>
      </w:pPr>
      <w:rPr>
        <w:rFonts w:hint="default"/>
        <w:lang w:val="en-US" w:eastAsia="en-US" w:bidi="ar-SA"/>
      </w:rPr>
    </w:lvl>
    <w:lvl w:ilvl="4" w:tplc="D1928760">
      <w:numFmt w:val="bullet"/>
      <w:lvlText w:val="•"/>
      <w:lvlJc w:val="left"/>
      <w:pPr>
        <w:ind w:left="1874" w:hanging="360"/>
      </w:pPr>
      <w:rPr>
        <w:rFonts w:hint="default"/>
        <w:lang w:val="en-US" w:eastAsia="en-US" w:bidi="ar-SA"/>
      </w:rPr>
    </w:lvl>
    <w:lvl w:ilvl="5" w:tplc="F23477AA">
      <w:numFmt w:val="bullet"/>
      <w:lvlText w:val="•"/>
      <w:lvlJc w:val="left"/>
      <w:pPr>
        <w:ind w:left="2032" w:hanging="360"/>
      </w:pPr>
      <w:rPr>
        <w:rFonts w:hint="default"/>
        <w:lang w:val="en-US" w:eastAsia="en-US" w:bidi="ar-SA"/>
      </w:rPr>
    </w:lvl>
    <w:lvl w:ilvl="6" w:tplc="3260FB2E">
      <w:numFmt w:val="bullet"/>
      <w:lvlText w:val="•"/>
      <w:lvlJc w:val="left"/>
      <w:pPr>
        <w:ind w:left="2190" w:hanging="360"/>
      </w:pPr>
      <w:rPr>
        <w:rFonts w:hint="default"/>
        <w:lang w:val="en-US" w:eastAsia="en-US" w:bidi="ar-SA"/>
      </w:rPr>
    </w:lvl>
    <w:lvl w:ilvl="7" w:tplc="9D3A40CE">
      <w:numFmt w:val="bullet"/>
      <w:lvlText w:val="•"/>
      <w:lvlJc w:val="left"/>
      <w:pPr>
        <w:ind w:left="2349" w:hanging="360"/>
      </w:pPr>
      <w:rPr>
        <w:rFonts w:hint="default"/>
        <w:lang w:val="en-US" w:eastAsia="en-US" w:bidi="ar-SA"/>
      </w:rPr>
    </w:lvl>
    <w:lvl w:ilvl="8" w:tplc="82C09C3A">
      <w:numFmt w:val="bullet"/>
      <w:lvlText w:val="•"/>
      <w:lvlJc w:val="left"/>
      <w:pPr>
        <w:ind w:left="2507" w:hanging="360"/>
      </w:pPr>
      <w:rPr>
        <w:rFonts w:hint="default"/>
        <w:lang w:val="en-US" w:eastAsia="en-US" w:bidi="ar-SA"/>
      </w:rPr>
    </w:lvl>
  </w:abstractNum>
  <w:abstractNum w:abstractNumId="14" w15:restartNumberingAfterBreak="0">
    <w:nsid w:val="1FC57F71"/>
    <w:multiLevelType w:val="hybridMultilevel"/>
    <w:tmpl w:val="CDF2527C"/>
    <w:lvl w:ilvl="0" w:tplc="0CBA8F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0F6D74"/>
    <w:multiLevelType w:val="hybridMultilevel"/>
    <w:tmpl w:val="E0B62C6E"/>
    <w:lvl w:ilvl="0" w:tplc="D7043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6D5EA0"/>
    <w:multiLevelType w:val="hybridMultilevel"/>
    <w:tmpl w:val="6DC0DE4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4A32FB9"/>
    <w:multiLevelType w:val="multilevel"/>
    <w:tmpl w:val="9FFCF3B4"/>
    <w:lvl w:ilvl="0">
      <w:start w:val="1"/>
      <w:numFmt w:val="decimal"/>
      <w:lvlText w:val="%1."/>
      <w:lvlJc w:val="left"/>
      <w:pPr>
        <w:ind w:left="720" w:hanging="360"/>
      </w:pPr>
      <w:rPr>
        <w:rFonts w:ascii="Times New Roman" w:eastAsia="Times New Roman" w:hAnsi="Times New Roman" w:cs="Times New Roman" w:hint="default"/>
        <w:w w:val="10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50F62D9"/>
    <w:multiLevelType w:val="multilevel"/>
    <w:tmpl w:val="1AE63D90"/>
    <w:lvl w:ilvl="0">
      <w:start w:val="1"/>
      <w:numFmt w:val="lowerLetter"/>
      <w:lvlText w:val="%1."/>
      <w:lvlJc w:val="left"/>
      <w:pPr>
        <w:ind w:left="720" w:hanging="360"/>
      </w:pPr>
      <w:rPr>
        <w:rFonts w:ascii="Times New Roman" w:eastAsia="Times New Roman" w:hAnsi="Times New Roman" w:cs="Times New Roman" w:hint="default"/>
        <w:spacing w:val="-2"/>
        <w:w w:val="100"/>
        <w:sz w:val="20"/>
        <w:szCs w:val="20"/>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D74FAE"/>
    <w:multiLevelType w:val="hybridMultilevel"/>
    <w:tmpl w:val="FAF40E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7AD3ED8"/>
    <w:multiLevelType w:val="multilevel"/>
    <w:tmpl w:val="FA3A0F30"/>
    <w:lvl w:ilvl="0">
      <w:start w:val="1"/>
      <w:numFmt w:val="decimal"/>
      <w:lvlText w:val="%1."/>
      <w:lvlJc w:val="left"/>
      <w:pPr>
        <w:ind w:left="720" w:hanging="360"/>
      </w:pPr>
      <w:rPr>
        <w:rFonts w:ascii="Times New Roman" w:eastAsia="Times New Roman" w:hAnsi="Times New Roman" w:cs="Times New Roman" w:hint="default"/>
        <w:w w:val="100"/>
        <w:sz w:val="20"/>
        <w:szCs w:val="20"/>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3A64D4"/>
    <w:multiLevelType w:val="hybridMultilevel"/>
    <w:tmpl w:val="C6AE8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752AE2"/>
    <w:multiLevelType w:val="hybridMultilevel"/>
    <w:tmpl w:val="A75C078A"/>
    <w:lvl w:ilvl="0" w:tplc="04090013">
      <w:start w:val="1"/>
      <w:numFmt w:val="upperRoman"/>
      <w:lvlText w:val="%1."/>
      <w:lvlJc w:val="right"/>
      <w:pPr>
        <w:ind w:left="7307" w:hanging="360"/>
      </w:pPr>
    </w:lvl>
    <w:lvl w:ilvl="1" w:tplc="04090019" w:tentative="1">
      <w:start w:val="1"/>
      <w:numFmt w:val="lowerLetter"/>
      <w:lvlText w:val="%2."/>
      <w:lvlJc w:val="left"/>
      <w:pPr>
        <w:ind w:left="8027" w:hanging="360"/>
      </w:pPr>
    </w:lvl>
    <w:lvl w:ilvl="2" w:tplc="0409001B" w:tentative="1">
      <w:start w:val="1"/>
      <w:numFmt w:val="lowerRoman"/>
      <w:lvlText w:val="%3."/>
      <w:lvlJc w:val="right"/>
      <w:pPr>
        <w:ind w:left="8747" w:hanging="180"/>
      </w:pPr>
    </w:lvl>
    <w:lvl w:ilvl="3" w:tplc="0409000F" w:tentative="1">
      <w:start w:val="1"/>
      <w:numFmt w:val="decimal"/>
      <w:lvlText w:val="%4."/>
      <w:lvlJc w:val="left"/>
      <w:pPr>
        <w:ind w:left="9467" w:hanging="360"/>
      </w:pPr>
    </w:lvl>
    <w:lvl w:ilvl="4" w:tplc="04090019" w:tentative="1">
      <w:start w:val="1"/>
      <w:numFmt w:val="lowerLetter"/>
      <w:lvlText w:val="%5."/>
      <w:lvlJc w:val="left"/>
      <w:pPr>
        <w:ind w:left="10187" w:hanging="360"/>
      </w:pPr>
    </w:lvl>
    <w:lvl w:ilvl="5" w:tplc="0409001B" w:tentative="1">
      <w:start w:val="1"/>
      <w:numFmt w:val="lowerRoman"/>
      <w:lvlText w:val="%6."/>
      <w:lvlJc w:val="right"/>
      <w:pPr>
        <w:ind w:left="10907" w:hanging="180"/>
      </w:pPr>
    </w:lvl>
    <w:lvl w:ilvl="6" w:tplc="0409000F" w:tentative="1">
      <w:start w:val="1"/>
      <w:numFmt w:val="decimal"/>
      <w:lvlText w:val="%7."/>
      <w:lvlJc w:val="left"/>
      <w:pPr>
        <w:ind w:left="11627" w:hanging="360"/>
      </w:pPr>
    </w:lvl>
    <w:lvl w:ilvl="7" w:tplc="04090019" w:tentative="1">
      <w:start w:val="1"/>
      <w:numFmt w:val="lowerLetter"/>
      <w:lvlText w:val="%8."/>
      <w:lvlJc w:val="left"/>
      <w:pPr>
        <w:ind w:left="12347" w:hanging="360"/>
      </w:pPr>
    </w:lvl>
    <w:lvl w:ilvl="8" w:tplc="0409001B" w:tentative="1">
      <w:start w:val="1"/>
      <w:numFmt w:val="lowerRoman"/>
      <w:lvlText w:val="%9."/>
      <w:lvlJc w:val="right"/>
      <w:pPr>
        <w:ind w:left="13067" w:hanging="180"/>
      </w:pPr>
    </w:lvl>
  </w:abstractNum>
  <w:abstractNum w:abstractNumId="23" w15:restartNumberingAfterBreak="0">
    <w:nsid w:val="2B0F23C1"/>
    <w:multiLevelType w:val="hybridMultilevel"/>
    <w:tmpl w:val="D48EEDDA"/>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2BA81080"/>
    <w:multiLevelType w:val="hybridMultilevel"/>
    <w:tmpl w:val="1E9A7EFA"/>
    <w:lvl w:ilvl="0" w:tplc="BA32C52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CB4282D"/>
    <w:multiLevelType w:val="hybridMultilevel"/>
    <w:tmpl w:val="BFCE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135D1F"/>
    <w:multiLevelType w:val="hybridMultilevel"/>
    <w:tmpl w:val="FBA45F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D526619"/>
    <w:multiLevelType w:val="hybridMultilevel"/>
    <w:tmpl w:val="6338CBEE"/>
    <w:lvl w:ilvl="0" w:tplc="AF96AB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6D76D9"/>
    <w:multiLevelType w:val="multilevel"/>
    <w:tmpl w:val="56489B10"/>
    <w:lvl w:ilvl="0">
      <w:start w:val="1"/>
      <w:numFmt w:val="bullet"/>
      <w:pStyle w:val="Heading1"/>
      <w:lvlText w:val="●"/>
      <w:lvlJc w:val="left"/>
      <w:pPr>
        <w:ind w:left="432" w:hanging="143"/>
      </w:pPr>
      <w:rPr>
        <w:rFonts w:ascii="Noto Sans Symbols" w:eastAsia="Noto Sans Symbols" w:hAnsi="Noto Sans Symbols" w:cs="Noto Sans Symbols"/>
        <w:sz w:val="20"/>
        <w:szCs w:val="20"/>
      </w:rPr>
    </w:lvl>
    <w:lvl w:ilvl="1">
      <w:start w:val="1"/>
      <w:numFmt w:val="bullet"/>
      <w:pStyle w:val="Heading2"/>
      <w:lvlText w:val="●"/>
      <w:lvlJc w:val="left"/>
      <w:pPr>
        <w:ind w:left="288" w:hanging="288"/>
      </w:pPr>
      <w:rPr>
        <w:rFonts w:ascii="Noto Sans Symbols" w:eastAsia="Noto Sans Symbols" w:hAnsi="Noto Sans Symbols" w:cs="Noto Sans Symbols"/>
        <w:sz w:val="16"/>
        <w:szCs w:val="16"/>
      </w:r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DB95643"/>
    <w:multiLevelType w:val="hybridMultilevel"/>
    <w:tmpl w:val="FBA45FD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E28026D"/>
    <w:multiLevelType w:val="multilevel"/>
    <w:tmpl w:val="A2261B92"/>
    <w:lvl w:ilvl="0">
      <w:start w:val="1"/>
      <w:numFmt w:val="decimal"/>
      <w:pStyle w:val="JSKReferenceItem"/>
      <w:lvlText w:val=""/>
      <w:lvlJc w:val="left"/>
      <w:pPr>
        <w:ind w:left="0" w:firstLine="0"/>
      </w:pPr>
      <w:rPr>
        <w:b/>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1" w15:restartNumberingAfterBreak="0">
    <w:nsid w:val="305316F8"/>
    <w:multiLevelType w:val="hybridMultilevel"/>
    <w:tmpl w:val="A0A8CB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2D256D7"/>
    <w:multiLevelType w:val="hybridMultilevel"/>
    <w:tmpl w:val="A61058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92637C3"/>
    <w:multiLevelType w:val="hybridMultilevel"/>
    <w:tmpl w:val="64DEEFDC"/>
    <w:lvl w:ilvl="0" w:tplc="3809000B">
      <w:start w:val="1"/>
      <w:numFmt w:val="bullet"/>
      <w:lvlText w:val=""/>
      <w:lvlJc w:val="left"/>
      <w:pPr>
        <w:ind w:left="720" w:hanging="360"/>
      </w:pPr>
      <w:rPr>
        <w:rFonts w:ascii="Wingdings" w:hAnsi="Wingdings"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start w:val="1"/>
      <w:numFmt w:val="bullet"/>
      <w:lvlText w:val="o"/>
      <w:lvlJc w:val="left"/>
      <w:pPr>
        <w:ind w:left="3600" w:hanging="360"/>
      </w:pPr>
      <w:rPr>
        <w:rFonts w:ascii="Courier New" w:hAnsi="Courier New" w:cs="Courier New" w:hint="default"/>
      </w:rPr>
    </w:lvl>
    <w:lvl w:ilvl="5" w:tplc="38090005">
      <w:start w:val="1"/>
      <w:numFmt w:val="bullet"/>
      <w:lvlText w:val=""/>
      <w:lvlJc w:val="left"/>
      <w:pPr>
        <w:ind w:left="4320" w:hanging="360"/>
      </w:pPr>
      <w:rPr>
        <w:rFonts w:ascii="Wingdings" w:hAnsi="Wingdings" w:hint="default"/>
      </w:rPr>
    </w:lvl>
    <w:lvl w:ilvl="6" w:tplc="38090001">
      <w:start w:val="1"/>
      <w:numFmt w:val="bullet"/>
      <w:lvlText w:val=""/>
      <w:lvlJc w:val="left"/>
      <w:pPr>
        <w:ind w:left="5040" w:hanging="360"/>
      </w:pPr>
      <w:rPr>
        <w:rFonts w:ascii="Symbol" w:hAnsi="Symbol" w:hint="default"/>
      </w:rPr>
    </w:lvl>
    <w:lvl w:ilvl="7" w:tplc="38090003">
      <w:start w:val="1"/>
      <w:numFmt w:val="bullet"/>
      <w:lvlText w:val="o"/>
      <w:lvlJc w:val="left"/>
      <w:pPr>
        <w:ind w:left="5760" w:hanging="360"/>
      </w:pPr>
      <w:rPr>
        <w:rFonts w:ascii="Courier New" w:hAnsi="Courier New" w:cs="Courier New" w:hint="default"/>
      </w:rPr>
    </w:lvl>
    <w:lvl w:ilvl="8" w:tplc="38090005">
      <w:start w:val="1"/>
      <w:numFmt w:val="bullet"/>
      <w:lvlText w:val=""/>
      <w:lvlJc w:val="left"/>
      <w:pPr>
        <w:ind w:left="6480" w:hanging="360"/>
      </w:pPr>
      <w:rPr>
        <w:rFonts w:ascii="Wingdings" w:hAnsi="Wingdings" w:hint="default"/>
      </w:rPr>
    </w:lvl>
  </w:abstractNum>
  <w:abstractNum w:abstractNumId="34" w15:restartNumberingAfterBreak="0">
    <w:nsid w:val="3D1A4ADA"/>
    <w:multiLevelType w:val="hybridMultilevel"/>
    <w:tmpl w:val="2E32AC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D232763"/>
    <w:multiLevelType w:val="hybridMultilevel"/>
    <w:tmpl w:val="FBA45F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5B0C80"/>
    <w:multiLevelType w:val="hybridMultilevel"/>
    <w:tmpl w:val="734C98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0111731"/>
    <w:multiLevelType w:val="hybridMultilevel"/>
    <w:tmpl w:val="C1323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36534D2"/>
    <w:multiLevelType w:val="hybridMultilevel"/>
    <w:tmpl w:val="05A2821E"/>
    <w:lvl w:ilvl="0" w:tplc="3ED6E3F6">
      <w:start w:val="1"/>
      <w:numFmt w:val="upperLetter"/>
      <w:lvlText w:val="%1."/>
      <w:lvlJc w:val="left"/>
      <w:pPr>
        <w:ind w:left="1106" w:hanging="428"/>
      </w:pPr>
      <w:rPr>
        <w:rFonts w:ascii="Times New Roman" w:eastAsia="Times New Roman" w:hAnsi="Times New Roman" w:cs="Times New Roman" w:hint="default"/>
        <w:b/>
        <w:bCs/>
        <w:w w:val="99"/>
        <w:sz w:val="20"/>
        <w:szCs w:val="20"/>
        <w:lang w:val="en-US" w:eastAsia="en-US" w:bidi="ar-SA"/>
      </w:rPr>
    </w:lvl>
    <w:lvl w:ilvl="1" w:tplc="0194E86C">
      <w:start w:val="1"/>
      <w:numFmt w:val="decimal"/>
      <w:lvlText w:val="%2."/>
      <w:lvlJc w:val="left"/>
      <w:pPr>
        <w:ind w:left="1398" w:hanging="360"/>
      </w:pPr>
      <w:rPr>
        <w:rFonts w:ascii="Times New Roman" w:eastAsia="Times New Roman" w:hAnsi="Times New Roman" w:cs="Times New Roman" w:hint="default"/>
        <w:spacing w:val="0"/>
        <w:w w:val="99"/>
        <w:sz w:val="20"/>
        <w:szCs w:val="20"/>
        <w:lang w:val="en-US" w:eastAsia="en-US" w:bidi="ar-SA"/>
      </w:rPr>
    </w:lvl>
    <w:lvl w:ilvl="2" w:tplc="094CF802">
      <w:numFmt w:val="bullet"/>
      <w:lvlText w:val="•"/>
      <w:lvlJc w:val="left"/>
      <w:pPr>
        <w:ind w:left="1558" w:hanging="360"/>
      </w:pPr>
      <w:rPr>
        <w:rFonts w:hint="default"/>
        <w:lang w:val="en-US" w:eastAsia="en-US" w:bidi="ar-SA"/>
      </w:rPr>
    </w:lvl>
    <w:lvl w:ilvl="3" w:tplc="0FAA331A">
      <w:numFmt w:val="bullet"/>
      <w:lvlText w:val="•"/>
      <w:lvlJc w:val="left"/>
      <w:pPr>
        <w:ind w:left="1716" w:hanging="360"/>
      </w:pPr>
      <w:rPr>
        <w:rFonts w:hint="default"/>
        <w:lang w:val="en-US" w:eastAsia="en-US" w:bidi="ar-SA"/>
      </w:rPr>
    </w:lvl>
    <w:lvl w:ilvl="4" w:tplc="D1928760">
      <w:numFmt w:val="bullet"/>
      <w:lvlText w:val="•"/>
      <w:lvlJc w:val="left"/>
      <w:pPr>
        <w:ind w:left="1874" w:hanging="360"/>
      </w:pPr>
      <w:rPr>
        <w:rFonts w:hint="default"/>
        <w:lang w:val="en-US" w:eastAsia="en-US" w:bidi="ar-SA"/>
      </w:rPr>
    </w:lvl>
    <w:lvl w:ilvl="5" w:tplc="F23477AA">
      <w:numFmt w:val="bullet"/>
      <w:lvlText w:val="•"/>
      <w:lvlJc w:val="left"/>
      <w:pPr>
        <w:ind w:left="2032" w:hanging="360"/>
      </w:pPr>
      <w:rPr>
        <w:rFonts w:hint="default"/>
        <w:lang w:val="en-US" w:eastAsia="en-US" w:bidi="ar-SA"/>
      </w:rPr>
    </w:lvl>
    <w:lvl w:ilvl="6" w:tplc="3260FB2E">
      <w:numFmt w:val="bullet"/>
      <w:lvlText w:val="•"/>
      <w:lvlJc w:val="left"/>
      <w:pPr>
        <w:ind w:left="2190" w:hanging="360"/>
      </w:pPr>
      <w:rPr>
        <w:rFonts w:hint="default"/>
        <w:lang w:val="en-US" w:eastAsia="en-US" w:bidi="ar-SA"/>
      </w:rPr>
    </w:lvl>
    <w:lvl w:ilvl="7" w:tplc="9D3A40CE">
      <w:numFmt w:val="bullet"/>
      <w:lvlText w:val="•"/>
      <w:lvlJc w:val="left"/>
      <w:pPr>
        <w:ind w:left="2349" w:hanging="360"/>
      </w:pPr>
      <w:rPr>
        <w:rFonts w:hint="default"/>
        <w:lang w:val="en-US" w:eastAsia="en-US" w:bidi="ar-SA"/>
      </w:rPr>
    </w:lvl>
    <w:lvl w:ilvl="8" w:tplc="82C09C3A">
      <w:numFmt w:val="bullet"/>
      <w:lvlText w:val="•"/>
      <w:lvlJc w:val="left"/>
      <w:pPr>
        <w:ind w:left="2507" w:hanging="360"/>
      </w:pPr>
      <w:rPr>
        <w:rFonts w:hint="default"/>
        <w:lang w:val="en-US" w:eastAsia="en-US" w:bidi="ar-SA"/>
      </w:rPr>
    </w:lvl>
  </w:abstractNum>
  <w:abstractNum w:abstractNumId="39" w15:restartNumberingAfterBreak="0">
    <w:nsid w:val="459C39FE"/>
    <w:multiLevelType w:val="hybridMultilevel"/>
    <w:tmpl w:val="27900E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98F4A19"/>
    <w:multiLevelType w:val="multilevel"/>
    <w:tmpl w:val="498F4A19"/>
    <w:lvl w:ilvl="0">
      <w:start w:val="1"/>
      <w:numFmt w:val="lowerLetter"/>
      <w:lvlText w:val="%1."/>
      <w:lvlJc w:val="left"/>
      <w:pPr>
        <w:ind w:left="720" w:hanging="360"/>
      </w:pPr>
      <w:rPr>
        <w:rFonts w:ascii="Times New Roman" w:eastAsia="Times New Roman" w:hAnsi="Times New Roman" w:cs="Times New Roman" w:hint="default"/>
        <w:spacing w:val="-2"/>
        <w:w w:val="100"/>
        <w:sz w:val="24"/>
        <w:szCs w:val="24"/>
        <w:lang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E3F0F24"/>
    <w:multiLevelType w:val="hybridMultilevel"/>
    <w:tmpl w:val="BD4EDF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1282E5B"/>
    <w:multiLevelType w:val="hybridMultilevel"/>
    <w:tmpl w:val="9E92DBCA"/>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15:restartNumberingAfterBreak="0">
    <w:nsid w:val="52026A3F"/>
    <w:multiLevelType w:val="hybridMultilevel"/>
    <w:tmpl w:val="510A4E3E"/>
    <w:lvl w:ilvl="0" w:tplc="C2D287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B1F0219"/>
    <w:multiLevelType w:val="hybridMultilevel"/>
    <w:tmpl w:val="6C9C0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CB549D3"/>
    <w:multiLevelType w:val="hybridMultilevel"/>
    <w:tmpl w:val="DEF6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0A0FEA"/>
    <w:multiLevelType w:val="hybridMultilevel"/>
    <w:tmpl w:val="91504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1F128AF"/>
    <w:multiLevelType w:val="hybridMultilevel"/>
    <w:tmpl w:val="E4728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69703C5"/>
    <w:multiLevelType w:val="hybridMultilevel"/>
    <w:tmpl w:val="1092F296"/>
    <w:lvl w:ilvl="0" w:tplc="04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A3969A7"/>
    <w:multiLevelType w:val="hybridMultilevel"/>
    <w:tmpl w:val="BD4EDF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B4E596C"/>
    <w:multiLevelType w:val="hybridMultilevel"/>
    <w:tmpl w:val="31FAC530"/>
    <w:lvl w:ilvl="0" w:tplc="DC9E53CC">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6BAE3550"/>
    <w:multiLevelType w:val="hybridMultilevel"/>
    <w:tmpl w:val="78804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8E63C6"/>
    <w:multiLevelType w:val="multilevel"/>
    <w:tmpl w:val="EB522912"/>
    <w:lvl w:ilvl="0">
      <w:start w:val="1"/>
      <w:numFmt w:val="decimal"/>
      <w:lvlText w:val="[%1]"/>
      <w:lvlJc w:val="left"/>
      <w:pPr>
        <w:ind w:left="432" w:hanging="432"/>
      </w:pPr>
    </w:lvl>
    <w:lvl w:ilvl="1">
      <w:start w:val="1"/>
      <w:numFmt w:val="decimal"/>
      <w:lvlText w:val="%1.%2)"/>
      <w:lvlJc w:val="left"/>
      <w:pPr>
        <w:ind w:left="936" w:hanging="720"/>
      </w:pPr>
    </w:lvl>
    <w:lvl w:ilvl="2">
      <w:start w:val="1"/>
      <w:numFmt w:val="decimal"/>
      <w:lvlText w:val="%3)"/>
      <w:lvlJc w:val="left"/>
      <w:pPr>
        <w:ind w:left="360" w:hanging="36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53" w15:restartNumberingAfterBreak="0">
    <w:nsid w:val="6E6E448D"/>
    <w:multiLevelType w:val="hybridMultilevel"/>
    <w:tmpl w:val="3634CC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D619F3"/>
    <w:multiLevelType w:val="hybridMultilevel"/>
    <w:tmpl w:val="A198B908"/>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91326D6"/>
    <w:multiLevelType w:val="hybridMultilevel"/>
    <w:tmpl w:val="16227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5038F"/>
    <w:multiLevelType w:val="hybridMultilevel"/>
    <w:tmpl w:val="20D6F5CA"/>
    <w:lvl w:ilvl="0" w:tplc="01325B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B60356"/>
    <w:multiLevelType w:val="hybridMultilevel"/>
    <w:tmpl w:val="E66EC4B0"/>
    <w:lvl w:ilvl="0" w:tplc="899A655C">
      <w:start w:val="1"/>
      <w:numFmt w:val="decimal"/>
      <w:lvlText w:val="%1."/>
      <w:lvlJc w:val="left"/>
      <w:pPr>
        <w:ind w:left="644" w:hanging="360"/>
      </w:pPr>
      <w:rPr>
        <w:rFonts w:hint="default"/>
        <w:b w:val="0"/>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7E2805A0"/>
    <w:multiLevelType w:val="multilevel"/>
    <w:tmpl w:val="E13AEB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E6719F1"/>
    <w:multiLevelType w:val="hybridMultilevel"/>
    <w:tmpl w:val="F510E768"/>
    <w:lvl w:ilvl="0" w:tplc="D8D26AB8">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CB6ACF"/>
    <w:multiLevelType w:val="hybridMultilevel"/>
    <w:tmpl w:val="92344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94245821">
    <w:abstractNumId w:val="21"/>
  </w:num>
  <w:num w:numId="2" w16cid:durableId="1841693475">
    <w:abstractNumId w:val="36"/>
  </w:num>
  <w:num w:numId="3" w16cid:durableId="614942096">
    <w:abstractNumId w:val="55"/>
  </w:num>
  <w:num w:numId="4" w16cid:durableId="1260941810">
    <w:abstractNumId w:val="53"/>
  </w:num>
  <w:num w:numId="5" w16cid:durableId="536163965">
    <w:abstractNumId w:val="43"/>
  </w:num>
  <w:num w:numId="6" w16cid:durableId="764300393">
    <w:abstractNumId w:val="15"/>
  </w:num>
  <w:num w:numId="7" w16cid:durableId="1439332390">
    <w:abstractNumId w:val="27"/>
  </w:num>
  <w:num w:numId="8" w16cid:durableId="1856386391">
    <w:abstractNumId w:val="2"/>
  </w:num>
  <w:num w:numId="9" w16cid:durableId="1813984136">
    <w:abstractNumId w:val="5"/>
  </w:num>
  <w:num w:numId="10" w16cid:durableId="1885602578">
    <w:abstractNumId w:val="11"/>
  </w:num>
  <w:num w:numId="11" w16cid:durableId="156577122">
    <w:abstractNumId w:val="40"/>
  </w:num>
  <w:num w:numId="12" w16cid:durableId="1250846666">
    <w:abstractNumId w:val="18"/>
  </w:num>
  <w:num w:numId="13" w16cid:durableId="939458584">
    <w:abstractNumId w:val="60"/>
  </w:num>
  <w:num w:numId="14" w16cid:durableId="307511931">
    <w:abstractNumId w:val="33"/>
  </w:num>
  <w:num w:numId="15" w16cid:durableId="1490294894">
    <w:abstractNumId w:val="25"/>
  </w:num>
  <w:num w:numId="16" w16cid:durableId="406078574">
    <w:abstractNumId w:val="35"/>
  </w:num>
  <w:num w:numId="17" w16cid:durableId="62922371">
    <w:abstractNumId w:val="31"/>
  </w:num>
  <w:num w:numId="18" w16cid:durableId="1456677396">
    <w:abstractNumId w:val="56"/>
  </w:num>
  <w:num w:numId="19" w16cid:durableId="635256173">
    <w:abstractNumId w:val="54"/>
  </w:num>
  <w:num w:numId="20" w16cid:durableId="313610540">
    <w:abstractNumId w:val="51"/>
  </w:num>
  <w:num w:numId="21" w16cid:durableId="1720782439">
    <w:abstractNumId w:val="10"/>
  </w:num>
  <w:num w:numId="22" w16cid:durableId="2146115570">
    <w:abstractNumId w:val="46"/>
  </w:num>
  <w:num w:numId="23" w16cid:durableId="1178350163">
    <w:abstractNumId w:val="4"/>
  </w:num>
  <w:num w:numId="24" w16cid:durableId="210851364">
    <w:abstractNumId w:val="19"/>
  </w:num>
  <w:num w:numId="25" w16cid:durableId="837110598">
    <w:abstractNumId w:val="39"/>
  </w:num>
  <w:num w:numId="26" w16cid:durableId="1616905529">
    <w:abstractNumId w:val="0"/>
  </w:num>
  <w:num w:numId="27" w16cid:durableId="1188636133">
    <w:abstractNumId w:val="30"/>
  </w:num>
  <w:num w:numId="28" w16cid:durableId="873857221">
    <w:abstractNumId w:val="6"/>
  </w:num>
  <w:num w:numId="29" w16cid:durableId="1920938342">
    <w:abstractNumId w:val="57"/>
  </w:num>
  <w:num w:numId="30" w16cid:durableId="1049451142">
    <w:abstractNumId w:val="48"/>
  </w:num>
  <w:num w:numId="31" w16cid:durableId="828400268">
    <w:abstractNumId w:val="32"/>
  </w:num>
  <w:num w:numId="32" w16cid:durableId="1013337573">
    <w:abstractNumId w:val="59"/>
  </w:num>
  <w:num w:numId="33" w16cid:durableId="2053577697">
    <w:abstractNumId w:val="16"/>
  </w:num>
  <w:num w:numId="34" w16cid:durableId="1245997445">
    <w:abstractNumId w:val="34"/>
  </w:num>
  <w:num w:numId="35" w16cid:durableId="1308701124">
    <w:abstractNumId w:val="28"/>
  </w:num>
  <w:num w:numId="36" w16cid:durableId="1349408819">
    <w:abstractNumId w:val="58"/>
  </w:num>
  <w:num w:numId="37" w16cid:durableId="1000812506">
    <w:abstractNumId w:val="52"/>
  </w:num>
  <w:num w:numId="38" w16cid:durableId="73741364">
    <w:abstractNumId w:val="50"/>
  </w:num>
  <w:num w:numId="39" w16cid:durableId="386536172">
    <w:abstractNumId w:val="3"/>
  </w:num>
  <w:num w:numId="40" w16cid:durableId="128595693">
    <w:abstractNumId w:val="44"/>
  </w:num>
  <w:num w:numId="41" w16cid:durableId="158087036">
    <w:abstractNumId w:val="45"/>
  </w:num>
  <w:num w:numId="42" w16cid:durableId="1073315226">
    <w:abstractNumId w:val="24"/>
  </w:num>
  <w:num w:numId="43" w16cid:durableId="1576671128">
    <w:abstractNumId w:val="7"/>
  </w:num>
  <w:num w:numId="44" w16cid:durableId="1292783569">
    <w:abstractNumId w:val="38"/>
  </w:num>
  <w:num w:numId="45" w16cid:durableId="431316088">
    <w:abstractNumId w:val="22"/>
  </w:num>
  <w:num w:numId="46" w16cid:durableId="1540245138">
    <w:abstractNumId w:val="13"/>
  </w:num>
  <w:num w:numId="47" w16cid:durableId="2014412127">
    <w:abstractNumId w:val="9"/>
  </w:num>
  <w:num w:numId="48" w16cid:durableId="676930644">
    <w:abstractNumId w:val="23"/>
  </w:num>
  <w:num w:numId="49" w16cid:durableId="1875271919">
    <w:abstractNumId w:val="8"/>
  </w:num>
  <w:num w:numId="50" w16cid:durableId="441535163">
    <w:abstractNumId w:val="42"/>
  </w:num>
  <w:num w:numId="51" w16cid:durableId="421410880">
    <w:abstractNumId w:val="20"/>
  </w:num>
  <w:num w:numId="52" w16cid:durableId="1725135573">
    <w:abstractNumId w:val="14"/>
  </w:num>
  <w:num w:numId="53" w16cid:durableId="1800613486">
    <w:abstractNumId w:val="12"/>
  </w:num>
  <w:num w:numId="54" w16cid:durableId="577905294">
    <w:abstractNumId w:val="29"/>
  </w:num>
  <w:num w:numId="55" w16cid:durableId="1083726611">
    <w:abstractNumId w:val="26"/>
  </w:num>
  <w:num w:numId="56" w16cid:durableId="2056199373">
    <w:abstractNumId w:val="49"/>
  </w:num>
  <w:num w:numId="57" w16cid:durableId="12074385">
    <w:abstractNumId w:val="41"/>
  </w:num>
  <w:num w:numId="58" w16cid:durableId="90586189">
    <w:abstractNumId w:val="17"/>
  </w:num>
  <w:num w:numId="59" w16cid:durableId="940718683">
    <w:abstractNumId w:val="1"/>
  </w:num>
  <w:num w:numId="60" w16cid:durableId="722604701">
    <w:abstractNumId w:val="37"/>
  </w:num>
  <w:num w:numId="61" w16cid:durableId="1711802243">
    <w:abstractNumId w:val="4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24"/>
    <w:rsid w:val="000011CA"/>
    <w:rsid w:val="00012028"/>
    <w:rsid w:val="00013318"/>
    <w:rsid w:val="0002139B"/>
    <w:rsid w:val="0005187C"/>
    <w:rsid w:val="0006279E"/>
    <w:rsid w:val="00063842"/>
    <w:rsid w:val="00072333"/>
    <w:rsid w:val="00075D6E"/>
    <w:rsid w:val="0008195D"/>
    <w:rsid w:val="00082EE3"/>
    <w:rsid w:val="00096FFF"/>
    <w:rsid w:val="000A0316"/>
    <w:rsid w:val="000A14FD"/>
    <w:rsid w:val="000A7173"/>
    <w:rsid w:val="000C4168"/>
    <w:rsid w:val="000C5536"/>
    <w:rsid w:val="000E0666"/>
    <w:rsid w:val="000E40B5"/>
    <w:rsid w:val="001174F0"/>
    <w:rsid w:val="0012504E"/>
    <w:rsid w:val="00125C54"/>
    <w:rsid w:val="0013008A"/>
    <w:rsid w:val="001305B8"/>
    <w:rsid w:val="00144182"/>
    <w:rsid w:val="001447B6"/>
    <w:rsid w:val="00147079"/>
    <w:rsid w:val="00151017"/>
    <w:rsid w:val="00152B45"/>
    <w:rsid w:val="0016055B"/>
    <w:rsid w:val="00181060"/>
    <w:rsid w:val="00185602"/>
    <w:rsid w:val="001A14DC"/>
    <w:rsid w:val="001A41BB"/>
    <w:rsid w:val="001A7507"/>
    <w:rsid w:val="001B38B0"/>
    <w:rsid w:val="001C49FE"/>
    <w:rsid w:val="001C5615"/>
    <w:rsid w:val="001C7981"/>
    <w:rsid w:val="001D446D"/>
    <w:rsid w:val="001D6C01"/>
    <w:rsid w:val="001E1D8E"/>
    <w:rsid w:val="00210259"/>
    <w:rsid w:val="00212304"/>
    <w:rsid w:val="0022045D"/>
    <w:rsid w:val="00246604"/>
    <w:rsid w:val="00247F19"/>
    <w:rsid w:val="00257C63"/>
    <w:rsid w:val="00262793"/>
    <w:rsid w:val="00267F08"/>
    <w:rsid w:val="00273273"/>
    <w:rsid w:val="002940F0"/>
    <w:rsid w:val="0029754E"/>
    <w:rsid w:val="002A04B6"/>
    <w:rsid w:val="002A2DED"/>
    <w:rsid w:val="002C6671"/>
    <w:rsid w:val="002D5C81"/>
    <w:rsid w:val="002D72E7"/>
    <w:rsid w:val="002D746A"/>
    <w:rsid w:val="002D77B0"/>
    <w:rsid w:val="002E604F"/>
    <w:rsid w:val="003001C4"/>
    <w:rsid w:val="00316830"/>
    <w:rsid w:val="0032618A"/>
    <w:rsid w:val="00327BBB"/>
    <w:rsid w:val="00331ED0"/>
    <w:rsid w:val="00332B4A"/>
    <w:rsid w:val="003343C6"/>
    <w:rsid w:val="00345E82"/>
    <w:rsid w:val="00346885"/>
    <w:rsid w:val="00352B7F"/>
    <w:rsid w:val="00354154"/>
    <w:rsid w:val="00363C98"/>
    <w:rsid w:val="00364250"/>
    <w:rsid w:val="00390D1E"/>
    <w:rsid w:val="003A1699"/>
    <w:rsid w:val="003A6BDC"/>
    <w:rsid w:val="003A7F77"/>
    <w:rsid w:val="003C4403"/>
    <w:rsid w:val="003C6A92"/>
    <w:rsid w:val="003D6EE1"/>
    <w:rsid w:val="003E61BE"/>
    <w:rsid w:val="0040362E"/>
    <w:rsid w:val="00431B17"/>
    <w:rsid w:val="004370BC"/>
    <w:rsid w:val="0043722D"/>
    <w:rsid w:val="00450762"/>
    <w:rsid w:val="004625BB"/>
    <w:rsid w:val="00492468"/>
    <w:rsid w:val="004A0A85"/>
    <w:rsid w:val="004A1D17"/>
    <w:rsid w:val="004A393B"/>
    <w:rsid w:val="004A7B45"/>
    <w:rsid w:val="004B1F1A"/>
    <w:rsid w:val="004B501F"/>
    <w:rsid w:val="004C61C7"/>
    <w:rsid w:val="004D5705"/>
    <w:rsid w:val="004E0791"/>
    <w:rsid w:val="004F740B"/>
    <w:rsid w:val="00507878"/>
    <w:rsid w:val="00512A62"/>
    <w:rsid w:val="00514908"/>
    <w:rsid w:val="005441FD"/>
    <w:rsid w:val="0054729E"/>
    <w:rsid w:val="00550127"/>
    <w:rsid w:val="00554026"/>
    <w:rsid w:val="005578F3"/>
    <w:rsid w:val="00571777"/>
    <w:rsid w:val="00580346"/>
    <w:rsid w:val="00580D32"/>
    <w:rsid w:val="00592BD0"/>
    <w:rsid w:val="005B1E12"/>
    <w:rsid w:val="005B22B4"/>
    <w:rsid w:val="005B776E"/>
    <w:rsid w:val="005C28E7"/>
    <w:rsid w:val="005C2EB6"/>
    <w:rsid w:val="005C4A86"/>
    <w:rsid w:val="005F6C35"/>
    <w:rsid w:val="00606DC1"/>
    <w:rsid w:val="00615A7A"/>
    <w:rsid w:val="00616DAC"/>
    <w:rsid w:val="00630075"/>
    <w:rsid w:val="006338D0"/>
    <w:rsid w:val="00644479"/>
    <w:rsid w:val="0065029C"/>
    <w:rsid w:val="00656236"/>
    <w:rsid w:val="00673CFF"/>
    <w:rsid w:val="006748CC"/>
    <w:rsid w:val="00676B1F"/>
    <w:rsid w:val="006B70DD"/>
    <w:rsid w:val="006C4E2E"/>
    <w:rsid w:val="006D5F98"/>
    <w:rsid w:val="006D72FE"/>
    <w:rsid w:val="006F613D"/>
    <w:rsid w:val="00700B13"/>
    <w:rsid w:val="007032BF"/>
    <w:rsid w:val="0070525E"/>
    <w:rsid w:val="00706771"/>
    <w:rsid w:val="0072497B"/>
    <w:rsid w:val="00726B0D"/>
    <w:rsid w:val="00743293"/>
    <w:rsid w:val="007612F3"/>
    <w:rsid w:val="007631EA"/>
    <w:rsid w:val="0077053A"/>
    <w:rsid w:val="00773BEE"/>
    <w:rsid w:val="007859F5"/>
    <w:rsid w:val="007878FC"/>
    <w:rsid w:val="007A5065"/>
    <w:rsid w:val="007C75C4"/>
    <w:rsid w:val="007D757E"/>
    <w:rsid w:val="007E1209"/>
    <w:rsid w:val="007E1346"/>
    <w:rsid w:val="007E43F9"/>
    <w:rsid w:val="007F0147"/>
    <w:rsid w:val="00830EBD"/>
    <w:rsid w:val="00837C07"/>
    <w:rsid w:val="00840B22"/>
    <w:rsid w:val="00845DF0"/>
    <w:rsid w:val="00845E0E"/>
    <w:rsid w:val="008479F9"/>
    <w:rsid w:val="008532F4"/>
    <w:rsid w:val="008576C3"/>
    <w:rsid w:val="00876DE1"/>
    <w:rsid w:val="00882F63"/>
    <w:rsid w:val="00890918"/>
    <w:rsid w:val="00891A0A"/>
    <w:rsid w:val="008A279E"/>
    <w:rsid w:val="008A640F"/>
    <w:rsid w:val="008B38E3"/>
    <w:rsid w:val="008C19F8"/>
    <w:rsid w:val="008C7273"/>
    <w:rsid w:val="008C737F"/>
    <w:rsid w:val="008C7A7F"/>
    <w:rsid w:val="008D582C"/>
    <w:rsid w:val="008E6364"/>
    <w:rsid w:val="008E6622"/>
    <w:rsid w:val="008F5855"/>
    <w:rsid w:val="00904516"/>
    <w:rsid w:val="0090508F"/>
    <w:rsid w:val="00920DB0"/>
    <w:rsid w:val="009328E2"/>
    <w:rsid w:val="00937AC4"/>
    <w:rsid w:val="00941BEF"/>
    <w:rsid w:val="009466C0"/>
    <w:rsid w:val="009515A2"/>
    <w:rsid w:val="009709ED"/>
    <w:rsid w:val="00974E16"/>
    <w:rsid w:val="00981D45"/>
    <w:rsid w:val="00986343"/>
    <w:rsid w:val="00986833"/>
    <w:rsid w:val="00987ADB"/>
    <w:rsid w:val="00990B76"/>
    <w:rsid w:val="00990CB9"/>
    <w:rsid w:val="00992D76"/>
    <w:rsid w:val="00993ADA"/>
    <w:rsid w:val="00994339"/>
    <w:rsid w:val="00994EED"/>
    <w:rsid w:val="009C1D5B"/>
    <w:rsid w:val="009C27DA"/>
    <w:rsid w:val="009C52FB"/>
    <w:rsid w:val="009F088F"/>
    <w:rsid w:val="009F5BCE"/>
    <w:rsid w:val="00A054F8"/>
    <w:rsid w:val="00A11266"/>
    <w:rsid w:val="00A12E12"/>
    <w:rsid w:val="00A134A7"/>
    <w:rsid w:val="00A1541F"/>
    <w:rsid w:val="00A26AE6"/>
    <w:rsid w:val="00A31355"/>
    <w:rsid w:val="00A3649A"/>
    <w:rsid w:val="00A37187"/>
    <w:rsid w:val="00A37C2D"/>
    <w:rsid w:val="00A4425D"/>
    <w:rsid w:val="00A5045C"/>
    <w:rsid w:val="00A507B3"/>
    <w:rsid w:val="00A704A3"/>
    <w:rsid w:val="00A70E5A"/>
    <w:rsid w:val="00A731AF"/>
    <w:rsid w:val="00A8073B"/>
    <w:rsid w:val="00A835E8"/>
    <w:rsid w:val="00A877CC"/>
    <w:rsid w:val="00A92DCA"/>
    <w:rsid w:val="00AA0914"/>
    <w:rsid w:val="00AA3926"/>
    <w:rsid w:val="00AA3A31"/>
    <w:rsid w:val="00AB63B4"/>
    <w:rsid w:val="00AE7A01"/>
    <w:rsid w:val="00AF40E2"/>
    <w:rsid w:val="00B0284B"/>
    <w:rsid w:val="00B04485"/>
    <w:rsid w:val="00B12038"/>
    <w:rsid w:val="00B20A4B"/>
    <w:rsid w:val="00B23C8F"/>
    <w:rsid w:val="00B633F3"/>
    <w:rsid w:val="00B65B5C"/>
    <w:rsid w:val="00B843A3"/>
    <w:rsid w:val="00BA4129"/>
    <w:rsid w:val="00BB0FBD"/>
    <w:rsid w:val="00BB110A"/>
    <w:rsid w:val="00BC1FA4"/>
    <w:rsid w:val="00BC2CA9"/>
    <w:rsid w:val="00BC6307"/>
    <w:rsid w:val="00BF62C6"/>
    <w:rsid w:val="00C0783E"/>
    <w:rsid w:val="00C078A5"/>
    <w:rsid w:val="00C21352"/>
    <w:rsid w:val="00C230EE"/>
    <w:rsid w:val="00C24DB8"/>
    <w:rsid w:val="00C24DCE"/>
    <w:rsid w:val="00C305C1"/>
    <w:rsid w:val="00C41565"/>
    <w:rsid w:val="00C51073"/>
    <w:rsid w:val="00C62D11"/>
    <w:rsid w:val="00C73296"/>
    <w:rsid w:val="00C84048"/>
    <w:rsid w:val="00CB0D43"/>
    <w:rsid w:val="00CB19CB"/>
    <w:rsid w:val="00CE2821"/>
    <w:rsid w:val="00CF0C82"/>
    <w:rsid w:val="00CF0FF8"/>
    <w:rsid w:val="00CF6274"/>
    <w:rsid w:val="00D000F2"/>
    <w:rsid w:val="00D03047"/>
    <w:rsid w:val="00D04C8D"/>
    <w:rsid w:val="00D10909"/>
    <w:rsid w:val="00D15048"/>
    <w:rsid w:val="00D23BE6"/>
    <w:rsid w:val="00D24E25"/>
    <w:rsid w:val="00D448C6"/>
    <w:rsid w:val="00D65103"/>
    <w:rsid w:val="00DB65BC"/>
    <w:rsid w:val="00DC5FEF"/>
    <w:rsid w:val="00DD3750"/>
    <w:rsid w:val="00DD7040"/>
    <w:rsid w:val="00DE4874"/>
    <w:rsid w:val="00DF1601"/>
    <w:rsid w:val="00DF3764"/>
    <w:rsid w:val="00E06FDB"/>
    <w:rsid w:val="00E15594"/>
    <w:rsid w:val="00E21062"/>
    <w:rsid w:val="00E21D18"/>
    <w:rsid w:val="00E22824"/>
    <w:rsid w:val="00E27788"/>
    <w:rsid w:val="00E3729E"/>
    <w:rsid w:val="00E444C0"/>
    <w:rsid w:val="00E4527A"/>
    <w:rsid w:val="00E4560E"/>
    <w:rsid w:val="00E53682"/>
    <w:rsid w:val="00E6418D"/>
    <w:rsid w:val="00E70B44"/>
    <w:rsid w:val="00E74855"/>
    <w:rsid w:val="00E82190"/>
    <w:rsid w:val="00E862E7"/>
    <w:rsid w:val="00E90A7D"/>
    <w:rsid w:val="00EA03EA"/>
    <w:rsid w:val="00EA4767"/>
    <w:rsid w:val="00EA4915"/>
    <w:rsid w:val="00EB1787"/>
    <w:rsid w:val="00ED6C07"/>
    <w:rsid w:val="00ED756A"/>
    <w:rsid w:val="00EF5958"/>
    <w:rsid w:val="00F06C89"/>
    <w:rsid w:val="00F1191B"/>
    <w:rsid w:val="00F24746"/>
    <w:rsid w:val="00F3777F"/>
    <w:rsid w:val="00F419B5"/>
    <w:rsid w:val="00F556C7"/>
    <w:rsid w:val="00F56381"/>
    <w:rsid w:val="00F61AE1"/>
    <w:rsid w:val="00F63B36"/>
    <w:rsid w:val="00F766A6"/>
    <w:rsid w:val="00FA5F30"/>
    <w:rsid w:val="00FA6A84"/>
    <w:rsid w:val="00FA7941"/>
    <w:rsid w:val="00FB045B"/>
    <w:rsid w:val="00FC0100"/>
    <w:rsid w:val="00FE0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AFFDE"/>
  <w15:chartTrackingRefBased/>
  <w15:docId w15:val="{1BC2DAD0-5129-47C8-885E-9DF816FC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ED756A"/>
    <w:pPr>
      <w:keepNext/>
      <w:numPr>
        <w:numId w:val="35"/>
      </w:numPr>
      <w:suppressAutoHyphens/>
      <w:spacing w:before="288" w:after="144" w:line="240" w:lineRule="auto"/>
      <w:jc w:val="center"/>
      <w:outlineLvl w:val="0"/>
    </w:pPr>
    <w:rPr>
      <w:rFonts w:ascii="Times New Roman" w:eastAsia="Times New Roman" w:hAnsi="Times New Roman" w:cs="Times New Roman"/>
      <w:b/>
      <w:smallCaps/>
      <w:sz w:val="20"/>
      <w:szCs w:val="20"/>
      <w:lang w:val="id-ID" w:eastAsia="zh-CN"/>
    </w:rPr>
  </w:style>
  <w:style w:type="paragraph" w:styleId="Heading2">
    <w:name w:val="heading 2"/>
    <w:basedOn w:val="Normal"/>
    <w:next w:val="Normal"/>
    <w:link w:val="Heading2Char"/>
    <w:uiPriority w:val="1"/>
    <w:unhideWhenUsed/>
    <w:qFormat/>
    <w:rsid w:val="00ED756A"/>
    <w:pPr>
      <w:keepNext/>
      <w:numPr>
        <w:ilvl w:val="1"/>
        <w:numId w:val="35"/>
      </w:numPr>
      <w:suppressAutoHyphens/>
      <w:spacing w:after="0" w:line="240" w:lineRule="auto"/>
      <w:jc w:val="both"/>
      <w:outlineLvl w:val="1"/>
    </w:pPr>
    <w:rPr>
      <w:rFonts w:ascii="Times New Roman" w:eastAsia="Times New Roman" w:hAnsi="Times New Roman" w:cs="Times New Roman"/>
      <w:sz w:val="24"/>
      <w:szCs w:val="20"/>
      <w:lang w:val="id-ID" w:eastAsia="zh-CN"/>
    </w:rPr>
  </w:style>
  <w:style w:type="paragraph" w:styleId="Heading3">
    <w:name w:val="heading 3"/>
    <w:basedOn w:val="Normal"/>
    <w:next w:val="Normal"/>
    <w:link w:val="Heading3Char"/>
    <w:uiPriority w:val="9"/>
    <w:semiHidden/>
    <w:unhideWhenUsed/>
    <w:qFormat/>
    <w:rsid w:val="00ED756A"/>
    <w:pPr>
      <w:keepNext/>
      <w:numPr>
        <w:ilvl w:val="2"/>
        <w:numId w:val="35"/>
      </w:numPr>
      <w:suppressAutoHyphens/>
      <w:spacing w:after="0" w:line="240" w:lineRule="auto"/>
      <w:ind w:firstLine="851"/>
      <w:jc w:val="both"/>
      <w:outlineLvl w:val="2"/>
    </w:pPr>
    <w:rPr>
      <w:rFonts w:ascii="Times New Roman" w:eastAsia="Times New Roman" w:hAnsi="Times New Roman" w:cs="Times New Roman"/>
      <w:b/>
      <w:sz w:val="20"/>
      <w:szCs w:val="20"/>
      <w:lang w:val="id-ID" w:eastAsia="zh-CN"/>
    </w:rPr>
  </w:style>
  <w:style w:type="paragraph" w:styleId="Heading4">
    <w:name w:val="heading 4"/>
    <w:basedOn w:val="Normal"/>
    <w:next w:val="Normal"/>
    <w:link w:val="Heading4Char"/>
    <w:uiPriority w:val="9"/>
    <w:semiHidden/>
    <w:unhideWhenUsed/>
    <w:qFormat/>
    <w:rsid w:val="00ED756A"/>
    <w:pPr>
      <w:keepNext/>
      <w:keepLines/>
      <w:suppressAutoHyphens/>
      <w:spacing w:before="240" w:after="40" w:line="240" w:lineRule="auto"/>
      <w:outlineLvl w:val="3"/>
    </w:pPr>
    <w:rPr>
      <w:rFonts w:ascii="Times New Roman" w:eastAsia="Times New Roman" w:hAnsi="Times New Roman" w:cs="Times New Roman"/>
      <w:b/>
      <w:sz w:val="24"/>
      <w:szCs w:val="24"/>
      <w:lang w:val="id-ID" w:eastAsia="zh-CN"/>
    </w:rPr>
  </w:style>
  <w:style w:type="paragraph" w:styleId="Heading5">
    <w:name w:val="heading 5"/>
    <w:basedOn w:val="Normal"/>
    <w:next w:val="Normal"/>
    <w:link w:val="Heading5Char"/>
    <w:uiPriority w:val="9"/>
    <w:semiHidden/>
    <w:unhideWhenUsed/>
    <w:qFormat/>
    <w:rsid w:val="00ED756A"/>
    <w:pPr>
      <w:keepNext/>
      <w:keepLines/>
      <w:suppressAutoHyphens/>
      <w:spacing w:before="220" w:after="40" w:line="240" w:lineRule="auto"/>
      <w:outlineLvl w:val="4"/>
    </w:pPr>
    <w:rPr>
      <w:rFonts w:ascii="Times New Roman" w:eastAsia="Times New Roman" w:hAnsi="Times New Roman" w:cs="Times New Roman"/>
      <w:b/>
      <w:lang w:val="id-ID" w:eastAsia="zh-CN"/>
    </w:rPr>
  </w:style>
  <w:style w:type="paragraph" w:styleId="Heading6">
    <w:name w:val="heading 6"/>
    <w:basedOn w:val="Normal"/>
    <w:next w:val="Normal"/>
    <w:link w:val="Heading6Char"/>
    <w:uiPriority w:val="9"/>
    <w:semiHidden/>
    <w:unhideWhenUsed/>
    <w:qFormat/>
    <w:rsid w:val="00ED756A"/>
    <w:pPr>
      <w:keepNext/>
      <w:keepLines/>
      <w:suppressAutoHyphens/>
      <w:spacing w:before="200" w:after="40" w:line="240" w:lineRule="auto"/>
      <w:outlineLvl w:val="5"/>
    </w:pPr>
    <w:rPr>
      <w:rFonts w:ascii="Times New Roman" w:eastAsia="Times New Roman" w:hAnsi="Times New Roman" w:cs="Times New Roman"/>
      <w:b/>
      <w:sz w:val="20"/>
      <w:szCs w:val="20"/>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Colorful List - Accent 11"/>
    <w:basedOn w:val="Normal"/>
    <w:link w:val="ListParagraphChar"/>
    <w:uiPriority w:val="34"/>
    <w:qFormat/>
    <w:rsid w:val="002D5C81"/>
    <w:pPr>
      <w:ind w:left="720"/>
      <w:contextualSpacing/>
    </w:pPr>
  </w:style>
  <w:style w:type="character" w:styleId="PlaceholderText">
    <w:name w:val="Placeholder Text"/>
    <w:basedOn w:val="DefaultParagraphFont"/>
    <w:uiPriority w:val="99"/>
    <w:semiHidden/>
    <w:rsid w:val="00830EBD"/>
    <w:rPr>
      <w:color w:val="808080"/>
    </w:rPr>
  </w:style>
  <w:style w:type="paragraph" w:styleId="Header">
    <w:name w:val="header"/>
    <w:basedOn w:val="Normal"/>
    <w:link w:val="HeaderChar"/>
    <w:uiPriority w:val="99"/>
    <w:unhideWhenUsed/>
    <w:rsid w:val="00616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DAC"/>
  </w:style>
  <w:style w:type="paragraph" w:styleId="Footer">
    <w:name w:val="footer"/>
    <w:basedOn w:val="Normal"/>
    <w:link w:val="FooterChar"/>
    <w:uiPriority w:val="99"/>
    <w:unhideWhenUsed/>
    <w:rsid w:val="00616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DAC"/>
  </w:style>
  <w:style w:type="character" w:customStyle="1" w:styleId="ListParagraphChar">
    <w:name w:val="List Paragraph Char"/>
    <w:aliases w:val="Body of text Char,List Paragraph1 Char,Colorful List - Accent 11 Char"/>
    <w:link w:val="ListParagraph"/>
    <w:uiPriority w:val="34"/>
    <w:locked/>
    <w:rsid w:val="00592BD0"/>
  </w:style>
  <w:style w:type="paragraph" w:customStyle="1" w:styleId="JSKReferenceItem">
    <w:name w:val="JSK Reference Item"/>
    <w:basedOn w:val="Normal"/>
    <w:rsid w:val="00352B7F"/>
    <w:pPr>
      <w:numPr>
        <w:numId w:val="27"/>
      </w:numPr>
      <w:suppressAutoHyphens/>
      <w:snapToGrid w:val="0"/>
      <w:spacing w:after="0" w:line="240" w:lineRule="auto"/>
      <w:jc w:val="both"/>
    </w:pPr>
    <w:rPr>
      <w:rFonts w:ascii="Times New Roman" w:eastAsia="Times New Roman" w:hAnsi="Times New Roman" w:cs="Times New Roman"/>
      <w:sz w:val="16"/>
      <w:szCs w:val="24"/>
      <w:lang w:val="id-ID" w:eastAsia="zh-CN"/>
    </w:rPr>
  </w:style>
  <w:style w:type="table" w:customStyle="1" w:styleId="KisiTabel1">
    <w:name w:val="Kisi Tabel1"/>
    <w:basedOn w:val="TableNormal"/>
    <w:next w:val="TableGrid"/>
    <w:uiPriority w:val="39"/>
    <w:rsid w:val="0070525E"/>
    <w:pPr>
      <w:widowControl w:val="0"/>
      <w:autoSpaceDE w:val="0"/>
      <w:autoSpaceDN w:val="0"/>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2">
    <w:name w:val="Kisi Tabel2"/>
    <w:basedOn w:val="TableNormal"/>
    <w:next w:val="TableGrid"/>
    <w:uiPriority w:val="39"/>
    <w:rsid w:val="00CF0C82"/>
    <w:pPr>
      <w:widowControl w:val="0"/>
      <w:autoSpaceDE w:val="0"/>
      <w:autoSpaceDN w:val="0"/>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3">
    <w:name w:val="Kisi Tabel3"/>
    <w:basedOn w:val="TableNormal"/>
    <w:next w:val="TableGrid"/>
    <w:uiPriority w:val="39"/>
    <w:rsid w:val="00CF0C82"/>
    <w:pPr>
      <w:widowControl w:val="0"/>
      <w:autoSpaceDE w:val="0"/>
      <w:autoSpaceDN w:val="0"/>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4">
    <w:name w:val="Kisi Tabel4"/>
    <w:basedOn w:val="TableNormal"/>
    <w:next w:val="TableGrid"/>
    <w:uiPriority w:val="39"/>
    <w:rsid w:val="00CF0C82"/>
    <w:pPr>
      <w:widowControl w:val="0"/>
      <w:autoSpaceDE w:val="0"/>
      <w:autoSpaceDN w:val="0"/>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756A"/>
    <w:rPr>
      <w:rFonts w:ascii="Times New Roman" w:eastAsia="Times New Roman" w:hAnsi="Times New Roman" w:cs="Times New Roman"/>
      <w:b/>
      <w:smallCaps/>
      <w:sz w:val="20"/>
      <w:szCs w:val="20"/>
      <w:lang w:val="id-ID" w:eastAsia="zh-CN"/>
    </w:rPr>
  </w:style>
  <w:style w:type="character" w:customStyle="1" w:styleId="Heading2Char">
    <w:name w:val="Heading 2 Char"/>
    <w:basedOn w:val="DefaultParagraphFont"/>
    <w:link w:val="Heading2"/>
    <w:uiPriority w:val="9"/>
    <w:semiHidden/>
    <w:rsid w:val="00ED756A"/>
    <w:rPr>
      <w:rFonts w:ascii="Times New Roman" w:eastAsia="Times New Roman" w:hAnsi="Times New Roman" w:cs="Times New Roman"/>
      <w:sz w:val="24"/>
      <w:szCs w:val="20"/>
      <w:lang w:val="id-ID" w:eastAsia="zh-CN"/>
    </w:rPr>
  </w:style>
  <w:style w:type="character" w:customStyle="1" w:styleId="Heading3Char">
    <w:name w:val="Heading 3 Char"/>
    <w:basedOn w:val="DefaultParagraphFont"/>
    <w:link w:val="Heading3"/>
    <w:uiPriority w:val="9"/>
    <w:semiHidden/>
    <w:rsid w:val="00ED756A"/>
    <w:rPr>
      <w:rFonts w:ascii="Times New Roman" w:eastAsia="Times New Roman" w:hAnsi="Times New Roman" w:cs="Times New Roman"/>
      <w:b/>
      <w:sz w:val="20"/>
      <w:szCs w:val="20"/>
      <w:lang w:val="id-ID" w:eastAsia="zh-CN"/>
    </w:rPr>
  </w:style>
  <w:style w:type="character" w:customStyle="1" w:styleId="Heading4Char">
    <w:name w:val="Heading 4 Char"/>
    <w:basedOn w:val="DefaultParagraphFont"/>
    <w:link w:val="Heading4"/>
    <w:uiPriority w:val="9"/>
    <w:semiHidden/>
    <w:rsid w:val="00ED756A"/>
    <w:rPr>
      <w:rFonts w:ascii="Times New Roman" w:eastAsia="Times New Roman" w:hAnsi="Times New Roman" w:cs="Times New Roman"/>
      <w:b/>
      <w:sz w:val="24"/>
      <w:szCs w:val="24"/>
      <w:lang w:val="id-ID" w:eastAsia="zh-CN"/>
    </w:rPr>
  </w:style>
  <w:style w:type="character" w:customStyle="1" w:styleId="Heading5Char">
    <w:name w:val="Heading 5 Char"/>
    <w:basedOn w:val="DefaultParagraphFont"/>
    <w:link w:val="Heading5"/>
    <w:uiPriority w:val="9"/>
    <w:semiHidden/>
    <w:rsid w:val="00ED756A"/>
    <w:rPr>
      <w:rFonts w:ascii="Times New Roman" w:eastAsia="Times New Roman" w:hAnsi="Times New Roman" w:cs="Times New Roman"/>
      <w:b/>
      <w:lang w:val="id-ID" w:eastAsia="zh-CN"/>
    </w:rPr>
  </w:style>
  <w:style w:type="character" w:customStyle="1" w:styleId="Heading6Char">
    <w:name w:val="Heading 6 Char"/>
    <w:basedOn w:val="DefaultParagraphFont"/>
    <w:link w:val="Heading6"/>
    <w:uiPriority w:val="9"/>
    <w:semiHidden/>
    <w:rsid w:val="00ED756A"/>
    <w:rPr>
      <w:rFonts w:ascii="Times New Roman" w:eastAsia="Times New Roman" w:hAnsi="Times New Roman" w:cs="Times New Roman"/>
      <w:b/>
      <w:sz w:val="20"/>
      <w:szCs w:val="20"/>
      <w:lang w:val="id-ID" w:eastAsia="zh-CN"/>
    </w:rPr>
  </w:style>
  <w:style w:type="numbering" w:customStyle="1" w:styleId="NoList1">
    <w:name w:val="No List1"/>
    <w:next w:val="NoList"/>
    <w:uiPriority w:val="99"/>
    <w:semiHidden/>
    <w:unhideWhenUsed/>
    <w:rsid w:val="00ED756A"/>
  </w:style>
  <w:style w:type="paragraph" w:styleId="Title">
    <w:name w:val="Title"/>
    <w:basedOn w:val="Normal"/>
    <w:next w:val="Normal"/>
    <w:link w:val="TitleChar"/>
    <w:uiPriority w:val="1"/>
    <w:qFormat/>
    <w:rsid w:val="00ED756A"/>
    <w:pPr>
      <w:keepNext/>
      <w:keepLines/>
      <w:suppressAutoHyphens/>
      <w:spacing w:before="480" w:after="120" w:line="240" w:lineRule="auto"/>
    </w:pPr>
    <w:rPr>
      <w:rFonts w:ascii="Times New Roman" w:eastAsia="Times New Roman" w:hAnsi="Times New Roman" w:cs="Times New Roman"/>
      <w:b/>
      <w:sz w:val="72"/>
      <w:szCs w:val="72"/>
      <w:lang w:val="id-ID" w:eastAsia="zh-CN"/>
    </w:rPr>
  </w:style>
  <w:style w:type="character" w:customStyle="1" w:styleId="TitleChar">
    <w:name w:val="Title Char"/>
    <w:basedOn w:val="DefaultParagraphFont"/>
    <w:link w:val="Title"/>
    <w:uiPriority w:val="10"/>
    <w:rsid w:val="00ED756A"/>
    <w:rPr>
      <w:rFonts w:ascii="Times New Roman" w:eastAsia="Times New Roman" w:hAnsi="Times New Roman" w:cs="Times New Roman"/>
      <w:b/>
      <w:sz w:val="72"/>
      <w:szCs w:val="72"/>
      <w:lang w:val="id-ID" w:eastAsia="zh-CN"/>
    </w:rPr>
  </w:style>
  <w:style w:type="character" w:customStyle="1" w:styleId="WW8Num1z0">
    <w:name w:val="WW8Num1z0"/>
    <w:rsid w:val="00ED756A"/>
    <w:rPr>
      <w:b/>
    </w:rPr>
  </w:style>
  <w:style w:type="character" w:customStyle="1" w:styleId="WW8Num1z1">
    <w:name w:val="WW8Num1z1"/>
    <w:rsid w:val="00ED756A"/>
  </w:style>
  <w:style w:type="character" w:customStyle="1" w:styleId="WW8Num1z2">
    <w:name w:val="WW8Num1z2"/>
    <w:rsid w:val="00ED756A"/>
  </w:style>
  <w:style w:type="character" w:customStyle="1" w:styleId="WW8Num1z3">
    <w:name w:val="WW8Num1z3"/>
    <w:rsid w:val="00ED756A"/>
  </w:style>
  <w:style w:type="character" w:customStyle="1" w:styleId="WW8Num1z4">
    <w:name w:val="WW8Num1z4"/>
    <w:rsid w:val="00ED756A"/>
  </w:style>
  <w:style w:type="character" w:customStyle="1" w:styleId="WW8Num1z5">
    <w:name w:val="WW8Num1z5"/>
    <w:rsid w:val="00ED756A"/>
  </w:style>
  <w:style w:type="character" w:customStyle="1" w:styleId="WW8Num1z6">
    <w:name w:val="WW8Num1z6"/>
    <w:rsid w:val="00ED756A"/>
  </w:style>
  <w:style w:type="character" w:customStyle="1" w:styleId="WW8Num1z7">
    <w:name w:val="WW8Num1z7"/>
    <w:rsid w:val="00ED756A"/>
  </w:style>
  <w:style w:type="character" w:customStyle="1" w:styleId="WW8Num1z8">
    <w:name w:val="WW8Num1z8"/>
    <w:rsid w:val="00ED756A"/>
  </w:style>
  <w:style w:type="character" w:customStyle="1" w:styleId="WW8Num2z0">
    <w:name w:val="WW8Num2z0"/>
    <w:rsid w:val="00ED756A"/>
  </w:style>
  <w:style w:type="character" w:customStyle="1" w:styleId="WW8Num2z1">
    <w:name w:val="WW8Num2z1"/>
    <w:rsid w:val="00ED756A"/>
  </w:style>
  <w:style w:type="character" w:customStyle="1" w:styleId="WW8Num2z2">
    <w:name w:val="WW8Num2z2"/>
    <w:rsid w:val="00ED756A"/>
  </w:style>
  <w:style w:type="character" w:customStyle="1" w:styleId="WW8Num2z3">
    <w:name w:val="WW8Num2z3"/>
    <w:rsid w:val="00ED756A"/>
  </w:style>
  <w:style w:type="character" w:customStyle="1" w:styleId="WW8Num2z4">
    <w:name w:val="WW8Num2z4"/>
    <w:rsid w:val="00ED756A"/>
  </w:style>
  <w:style w:type="character" w:customStyle="1" w:styleId="WW8Num2z5">
    <w:name w:val="WW8Num2z5"/>
    <w:rsid w:val="00ED756A"/>
  </w:style>
  <w:style w:type="character" w:customStyle="1" w:styleId="WW8Num2z6">
    <w:name w:val="WW8Num2z6"/>
    <w:rsid w:val="00ED756A"/>
  </w:style>
  <w:style w:type="character" w:customStyle="1" w:styleId="WW8Num2z7">
    <w:name w:val="WW8Num2z7"/>
    <w:rsid w:val="00ED756A"/>
  </w:style>
  <w:style w:type="character" w:customStyle="1" w:styleId="WW8Num2z8">
    <w:name w:val="WW8Num2z8"/>
    <w:rsid w:val="00ED756A"/>
  </w:style>
  <w:style w:type="character" w:customStyle="1" w:styleId="WW8Num3z0">
    <w:name w:val="WW8Num3z0"/>
    <w:rsid w:val="00ED756A"/>
  </w:style>
  <w:style w:type="character" w:customStyle="1" w:styleId="WW8Num3z1">
    <w:name w:val="WW8Num3z1"/>
    <w:rsid w:val="00ED756A"/>
  </w:style>
  <w:style w:type="character" w:customStyle="1" w:styleId="WW8Num3z2">
    <w:name w:val="WW8Num3z2"/>
    <w:rsid w:val="00ED756A"/>
  </w:style>
  <w:style w:type="character" w:customStyle="1" w:styleId="WW8Num3z3">
    <w:name w:val="WW8Num3z3"/>
    <w:rsid w:val="00ED756A"/>
  </w:style>
  <w:style w:type="character" w:customStyle="1" w:styleId="WW8Num3z4">
    <w:name w:val="WW8Num3z4"/>
    <w:rsid w:val="00ED756A"/>
  </w:style>
  <w:style w:type="character" w:customStyle="1" w:styleId="WW8Num3z5">
    <w:name w:val="WW8Num3z5"/>
    <w:rsid w:val="00ED756A"/>
  </w:style>
  <w:style w:type="character" w:customStyle="1" w:styleId="WW8Num3z6">
    <w:name w:val="WW8Num3z6"/>
    <w:rsid w:val="00ED756A"/>
  </w:style>
  <w:style w:type="character" w:customStyle="1" w:styleId="WW8Num3z7">
    <w:name w:val="WW8Num3z7"/>
    <w:rsid w:val="00ED756A"/>
  </w:style>
  <w:style w:type="character" w:customStyle="1" w:styleId="WW8Num3z8">
    <w:name w:val="WW8Num3z8"/>
    <w:rsid w:val="00ED756A"/>
  </w:style>
  <w:style w:type="character" w:customStyle="1" w:styleId="WW8Num4z0">
    <w:name w:val="WW8Num4z0"/>
    <w:rsid w:val="00ED756A"/>
    <w:rPr>
      <w:i/>
    </w:rPr>
  </w:style>
  <w:style w:type="character" w:customStyle="1" w:styleId="WW8Num4z1">
    <w:name w:val="WW8Num4z1"/>
    <w:rsid w:val="00ED756A"/>
  </w:style>
  <w:style w:type="character" w:customStyle="1" w:styleId="WW8Num4z2">
    <w:name w:val="WW8Num4z2"/>
    <w:rsid w:val="00ED756A"/>
  </w:style>
  <w:style w:type="character" w:customStyle="1" w:styleId="WW8Num4z3">
    <w:name w:val="WW8Num4z3"/>
    <w:rsid w:val="00ED756A"/>
  </w:style>
  <w:style w:type="character" w:customStyle="1" w:styleId="WW8Num4z4">
    <w:name w:val="WW8Num4z4"/>
    <w:rsid w:val="00ED756A"/>
  </w:style>
  <w:style w:type="character" w:customStyle="1" w:styleId="WW8Num4z5">
    <w:name w:val="WW8Num4z5"/>
    <w:rsid w:val="00ED756A"/>
  </w:style>
  <w:style w:type="character" w:customStyle="1" w:styleId="WW8Num4z6">
    <w:name w:val="WW8Num4z6"/>
    <w:rsid w:val="00ED756A"/>
  </w:style>
  <w:style w:type="character" w:customStyle="1" w:styleId="WW8Num4z7">
    <w:name w:val="WW8Num4z7"/>
    <w:rsid w:val="00ED756A"/>
  </w:style>
  <w:style w:type="character" w:customStyle="1" w:styleId="WW8Num4z8">
    <w:name w:val="WW8Num4z8"/>
    <w:rsid w:val="00ED756A"/>
  </w:style>
  <w:style w:type="character" w:customStyle="1" w:styleId="WW8Num5z0">
    <w:name w:val="WW8Num5z0"/>
    <w:rsid w:val="00ED756A"/>
  </w:style>
  <w:style w:type="character" w:customStyle="1" w:styleId="WW8Num5z1">
    <w:name w:val="WW8Num5z1"/>
    <w:rsid w:val="00ED756A"/>
  </w:style>
  <w:style w:type="character" w:customStyle="1" w:styleId="WW8Num5z2">
    <w:name w:val="WW8Num5z2"/>
    <w:rsid w:val="00ED756A"/>
  </w:style>
  <w:style w:type="character" w:customStyle="1" w:styleId="WW8Num5z3">
    <w:name w:val="WW8Num5z3"/>
    <w:rsid w:val="00ED756A"/>
  </w:style>
  <w:style w:type="character" w:customStyle="1" w:styleId="WW8Num5z4">
    <w:name w:val="WW8Num5z4"/>
    <w:rsid w:val="00ED756A"/>
  </w:style>
  <w:style w:type="character" w:customStyle="1" w:styleId="WW8Num5z5">
    <w:name w:val="WW8Num5z5"/>
    <w:rsid w:val="00ED756A"/>
  </w:style>
  <w:style w:type="character" w:customStyle="1" w:styleId="WW8Num5z6">
    <w:name w:val="WW8Num5z6"/>
    <w:rsid w:val="00ED756A"/>
  </w:style>
  <w:style w:type="character" w:customStyle="1" w:styleId="WW8Num5z7">
    <w:name w:val="WW8Num5z7"/>
    <w:rsid w:val="00ED756A"/>
  </w:style>
  <w:style w:type="character" w:customStyle="1" w:styleId="WW8Num5z8">
    <w:name w:val="WW8Num5z8"/>
    <w:rsid w:val="00ED756A"/>
  </w:style>
  <w:style w:type="character" w:customStyle="1" w:styleId="FootnoteCharacters">
    <w:name w:val="Footnote Characters"/>
    <w:rsid w:val="00ED756A"/>
    <w:rPr>
      <w:vertAlign w:val="superscript"/>
    </w:rPr>
  </w:style>
  <w:style w:type="character" w:styleId="Hyperlink">
    <w:name w:val="Hyperlink"/>
    <w:uiPriority w:val="99"/>
    <w:rsid w:val="00ED756A"/>
    <w:rPr>
      <w:color w:val="0000FF"/>
      <w:u w:val="single"/>
    </w:rPr>
  </w:style>
  <w:style w:type="character" w:customStyle="1" w:styleId="WW8Num21z0">
    <w:name w:val="WW8Num21z0"/>
    <w:rsid w:val="00ED756A"/>
    <w:rPr>
      <w:rFonts w:ascii="Symbol" w:hAnsi="Symbol" w:cs="Times New Roman"/>
      <w:sz w:val="20"/>
      <w:szCs w:val="16"/>
    </w:rPr>
  </w:style>
  <w:style w:type="character" w:customStyle="1" w:styleId="WW8Num21z1">
    <w:name w:val="WW8Num21z1"/>
    <w:rsid w:val="00ED756A"/>
    <w:rPr>
      <w:rFonts w:ascii="Symbol" w:eastAsia="SimSun" w:hAnsi="Symbol"/>
      <w:sz w:val="16"/>
      <w:szCs w:val="24"/>
    </w:rPr>
  </w:style>
  <w:style w:type="character" w:styleId="Emphasis">
    <w:name w:val="Emphasis"/>
    <w:qFormat/>
    <w:rsid w:val="00ED756A"/>
    <w:rPr>
      <w:i/>
      <w:iCs/>
    </w:rPr>
  </w:style>
  <w:style w:type="paragraph" w:customStyle="1" w:styleId="Heading">
    <w:name w:val="Heading"/>
    <w:basedOn w:val="Normal"/>
    <w:next w:val="Subtitle"/>
    <w:rsid w:val="00ED756A"/>
    <w:pPr>
      <w:suppressAutoHyphens/>
      <w:spacing w:after="0" w:line="240" w:lineRule="auto"/>
      <w:jc w:val="center"/>
    </w:pPr>
    <w:rPr>
      <w:rFonts w:ascii="Times New Roman" w:eastAsia="Times New Roman" w:hAnsi="Times New Roman" w:cs="Arial"/>
      <w:b/>
      <w:bCs/>
      <w:kern w:val="1"/>
      <w:sz w:val="32"/>
      <w:szCs w:val="32"/>
      <w:lang w:val="id-ID" w:eastAsia="zh-CN"/>
    </w:rPr>
  </w:style>
  <w:style w:type="paragraph" w:styleId="BodyText">
    <w:name w:val="Body Text"/>
    <w:basedOn w:val="Normal"/>
    <w:link w:val="BodyTextChar"/>
    <w:uiPriority w:val="1"/>
    <w:qFormat/>
    <w:rsid w:val="00ED756A"/>
    <w:pPr>
      <w:suppressAutoHyphens/>
      <w:spacing w:after="140" w:line="288" w:lineRule="auto"/>
    </w:pPr>
    <w:rPr>
      <w:rFonts w:ascii="Times New Roman" w:eastAsia="Times New Roman" w:hAnsi="Times New Roman" w:cs="Times New Roman"/>
      <w:sz w:val="24"/>
      <w:szCs w:val="24"/>
      <w:lang w:val="id-ID" w:eastAsia="zh-CN"/>
    </w:rPr>
  </w:style>
  <w:style w:type="character" w:customStyle="1" w:styleId="BodyTextChar">
    <w:name w:val="Body Text Char"/>
    <w:basedOn w:val="DefaultParagraphFont"/>
    <w:link w:val="BodyText"/>
    <w:uiPriority w:val="1"/>
    <w:rsid w:val="00ED756A"/>
    <w:rPr>
      <w:rFonts w:ascii="Times New Roman" w:eastAsia="Times New Roman" w:hAnsi="Times New Roman" w:cs="Times New Roman"/>
      <w:sz w:val="24"/>
      <w:szCs w:val="24"/>
      <w:lang w:val="id-ID" w:eastAsia="zh-CN"/>
    </w:rPr>
  </w:style>
  <w:style w:type="paragraph" w:styleId="List">
    <w:name w:val="List"/>
    <w:basedOn w:val="BodyText"/>
    <w:rsid w:val="00ED756A"/>
    <w:rPr>
      <w:rFonts w:cs="FreeSans"/>
    </w:rPr>
  </w:style>
  <w:style w:type="paragraph" w:styleId="Caption">
    <w:name w:val="caption"/>
    <w:basedOn w:val="Normal"/>
    <w:qFormat/>
    <w:rsid w:val="00ED756A"/>
    <w:pPr>
      <w:suppressLineNumbers/>
      <w:suppressAutoHyphens/>
      <w:spacing w:before="120" w:after="120" w:line="240" w:lineRule="auto"/>
    </w:pPr>
    <w:rPr>
      <w:rFonts w:ascii="Times New Roman" w:eastAsia="Times New Roman" w:hAnsi="Times New Roman" w:cs="FreeSans"/>
      <w:i/>
      <w:iCs/>
      <w:sz w:val="24"/>
      <w:szCs w:val="24"/>
      <w:lang w:val="id-ID" w:eastAsia="zh-CN"/>
    </w:rPr>
  </w:style>
  <w:style w:type="paragraph" w:customStyle="1" w:styleId="Index">
    <w:name w:val="Index"/>
    <w:basedOn w:val="Normal"/>
    <w:rsid w:val="00ED756A"/>
    <w:pPr>
      <w:suppressLineNumbers/>
      <w:suppressAutoHyphens/>
      <w:spacing w:after="0" w:line="240" w:lineRule="auto"/>
    </w:pPr>
    <w:rPr>
      <w:rFonts w:ascii="Times New Roman" w:eastAsia="Times New Roman" w:hAnsi="Times New Roman" w:cs="FreeSans"/>
      <w:sz w:val="24"/>
      <w:szCs w:val="24"/>
      <w:lang w:val="id-ID" w:eastAsia="zh-CN"/>
    </w:rPr>
  </w:style>
  <w:style w:type="paragraph" w:styleId="Subtitle">
    <w:name w:val="Subtitle"/>
    <w:basedOn w:val="Normal"/>
    <w:next w:val="Normal"/>
    <w:link w:val="SubtitleChar"/>
    <w:uiPriority w:val="11"/>
    <w:qFormat/>
    <w:rsid w:val="00ED756A"/>
    <w:pPr>
      <w:suppressAutoHyphens/>
      <w:spacing w:after="60" w:line="240" w:lineRule="auto"/>
      <w:jc w:val="center"/>
    </w:pPr>
    <w:rPr>
      <w:rFonts w:ascii="Arial" w:eastAsia="Arial" w:hAnsi="Arial" w:cs="Arial"/>
      <w:sz w:val="24"/>
      <w:szCs w:val="24"/>
      <w:lang w:val="id-ID" w:eastAsia="zh-CN"/>
    </w:rPr>
  </w:style>
  <w:style w:type="character" w:customStyle="1" w:styleId="SubtitleChar">
    <w:name w:val="Subtitle Char"/>
    <w:basedOn w:val="DefaultParagraphFont"/>
    <w:link w:val="Subtitle"/>
    <w:uiPriority w:val="11"/>
    <w:rsid w:val="00ED756A"/>
    <w:rPr>
      <w:rFonts w:ascii="Arial" w:eastAsia="Arial" w:hAnsi="Arial" w:cs="Arial"/>
      <w:sz w:val="24"/>
      <w:szCs w:val="24"/>
      <w:lang w:val="id-ID" w:eastAsia="zh-CN"/>
    </w:rPr>
  </w:style>
  <w:style w:type="paragraph" w:styleId="BodyTextIndent">
    <w:name w:val="Body Text Indent"/>
    <w:basedOn w:val="Normal"/>
    <w:link w:val="BodyTextIndentChar"/>
    <w:rsid w:val="00ED756A"/>
    <w:pPr>
      <w:suppressAutoHyphens/>
      <w:spacing w:after="0" w:line="240" w:lineRule="auto"/>
      <w:ind w:firstLine="567"/>
      <w:jc w:val="both"/>
    </w:pPr>
    <w:rPr>
      <w:rFonts w:ascii="Times New Roman" w:eastAsia="Times New Roman" w:hAnsi="Times New Roman" w:cs="Times New Roman"/>
      <w:sz w:val="20"/>
      <w:szCs w:val="20"/>
      <w:lang w:val="id-ID" w:eastAsia="zh-CN"/>
    </w:rPr>
  </w:style>
  <w:style w:type="character" w:customStyle="1" w:styleId="BodyTextIndentChar">
    <w:name w:val="Body Text Indent Char"/>
    <w:basedOn w:val="DefaultParagraphFont"/>
    <w:link w:val="BodyTextIndent"/>
    <w:rsid w:val="00ED756A"/>
    <w:rPr>
      <w:rFonts w:ascii="Times New Roman" w:eastAsia="Times New Roman" w:hAnsi="Times New Roman" w:cs="Times New Roman"/>
      <w:sz w:val="20"/>
      <w:szCs w:val="20"/>
      <w:lang w:val="id-ID" w:eastAsia="zh-CN"/>
    </w:rPr>
  </w:style>
  <w:style w:type="paragraph" w:styleId="BodyTextIndent2">
    <w:name w:val="Body Text Indent 2"/>
    <w:basedOn w:val="Normal"/>
    <w:link w:val="BodyTextIndent2Char"/>
    <w:rsid w:val="00ED756A"/>
    <w:pPr>
      <w:suppressAutoHyphens/>
      <w:spacing w:after="0" w:line="240" w:lineRule="auto"/>
      <w:ind w:left="567" w:hanging="567"/>
      <w:jc w:val="both"/>
    </w:pPr>
    <w:rPr>
      <w:rFonts w:ascii="Times New Roman" w:eastAsia="Times New Roman" w:hAnsi="Times New Roman" w:cs="Times New Roman"/>
      <w:sz w:val="20"/>
      <w:szCs w:val="20"/>
      <w:lang w:val="id-ID" w:eastAsia="zh-CN"/>
    </w:rPr>
  </w:style>
  <w:style w:type="character" w:customStyle="1" w:styleId="BodyTextIndent2Char">
    <w:name w:val="Body Text Indent 2 Char"/>
    <w:basedOn w:val="DefaultParagraphFont"/>
    <w:link w:val="BodyTextIndent2"/>
    <w:rsid w:val="00ED756A"/>
    <w:rPr>
      <w:rFonts w:ascii="Times New Roman" w:eastAsia="Times New Roman" w:hAnsi="Times New Roman" w:cs="Times New Roman"/>
      <w:sz w:val="20"/>
      <w:szCs w:val="20"/>
      <w:lang w:val="id-ID" w:eastAsia="zh-CN"/>
    </w:rPr>
  </w:style>
  <w:style w:type="paragraph" w:customStyle="1" w:styleId="Equation">
    <w:name w:val="Equation"/>
    <w:basedOn w:val="BodyTextIndent"/>
    <w:rsid w:val="00ED756A"/>
    <w:pPr>
      <w:tabs>
        <w:tab w:val="left" w:pos="57"/>
        <w:tab w:val="center" w:pos="1985"/>
        <w:tab w:val="right" w:pos="4026"/>
      </w:tabs>
      <w:ind w:firstLine="0"/>
      <w:jc w:val="left"/>
    </w:pPr>
  </w:style>
  <w:style w:type="paragraph" w:customStyle="1" w:styleId="Body">
    <w:name w:val="Body"/>
    <w:basedOn w:val="BodyTextIndent"/>
    <w:rsid w:val="00ED756A"/>
    <w:pPr>
      <w:ind w:firstLine="288"/>
    </w:pPr>
  </w:style>
  <w:style w:type="paragraph" w:customStyle="1" w:styleId="BodyAbstract">
    <w:name w:val="Body Abstract"/>
    <w:basedOn w:val="Heading1"/>
    <w:rsid w:val="00ED756A"/>
    <w:pPr>
      <w:numPr>
        <w:numId w:val="0"/>
      </w:numPr>
      <w:ind w:left="567" w:right="567"/>
    </w:pPr>
    <w:rPr>
      <w:b w:val="0"/>
      <w:i/>
    </w:rPr>
  </w:style>
  <w:style w:type="paragraph" w:styleId="FootnoteText">
    <w:name w:val="footnote text"/>
    <w:basedOn w:val="Normal"/>
    <w:link w:val="FootnoteTextChar"/>
    <w:uiPriority w:val="99"/>
    <w:rsid w:val="00ED756A"/>
    <w:pPr>
      <w:suppressAutoHyphens/>
      <w:spacing w:after="0" w:line="240" w:lineRule="auto"/>
    </w:pPr>
    <w:rPr>
      <w:rFonts w:ascii="Times New Roman" w:eastAsia="Times New Roman" w:hAnsi="Times New Roman" w:cs="Times New Roman"/>
      <w:sz w:val="20"/>
      <w:szCs w:val="20"/>
      <w:lang w:val="id-ID" w:eastAsia="zh-CN"/>
    </w:rPr>
  </w:style>
  <w:style w:type="character" w:customStyle="1" w:styleId="FootnoteTextChar">
    <w:name w:val="Footnote Text Char"/>
    <w:basedOn w:val="DefaultParagraphFont"/>
    <w:link w:val="FootnoteText"/>
    <w:uiPriority w:val="99"/>
    <w:rsid w:val="00ED756A"/>
    <w:rPr>
      <w:rFonts w:ascii="Times New Roman" w:eastAsia="Times New Roman" w:hAnsi="Times New Roman" w:cs="Times New Roman"/>
      <w:sz w:val="20"/>
      <w:szCs w:val="20"/>
      <w:lang w:val="id-ID" w:eastAsia="zh-CN"/>
    </w:rPr>
  </w:style>
  <w:style w:type="paragraph" w:customStyle="1" w:styleId="StyleTitle">
    <w:name w:val="Style Title"/>
    <w:basedOn w:val="Heading"/>
    <w:rsid w:val="00ED756A"/>
    <w:rPr>
      <w:sz w:val="24"/>
    </w:rPr>
  </w:style>
  <w:style w:type="paragraph" w:styleId="NormalWeb">
    <w:name w:val="Normal (Web)"/>
    <w:basedOn w:val="Normal"/>
    <w:rsid w:val="00ED756A"/>
    <w:pPr>
      <w:suppressAutoHyphens/>
      <w:spacing w:before="280" w:after="119" w:line="240" w:lineRule="auto"/>
    </w:pPr>
    <w:rPr>
      <w:rFonts w:ascii="Times New Roman" w:eastAsia="Times New Roman" w:hAnsi="Times New Roman" w:cs="Times New Roman"/>
      <w:sz w:val="24"/>
      <w:szCs w:val="24"/>
      <w:lang w:val="id-ID" w:eastAsia="zh-CN"/>
    </w:rPr>
  </w:style>
  <w:style w:type="paragraph" w:customStyle="1" w:styleId="Author">
    <w:name w:val="Author"/>
    <w:basedOn w:val="Normal"/>
    <w:rsid w:val="00ED756A"/>
    <w:pPr>
      <w:suppressAutoHyphens/>
      <w:spacing w:after="0" w:line="240" w:lineRule="auto"/>
      <w:jc w:val="center"/>
    </w:pPr>
    <w:rPr>
      <w:rFonts w:ascii="Times New Roman" w:eastAsia="Times New Roman" w:hAnsi="Times New Roman" w:cs="Times New Roman"/>
      <w:b/>
      <w:sz w:val="24"/>
      <w:szCs w:val="24"/>
      <w:lang w:val="id-ID" w:eastAsia="zh-CN"/>
    </w:rPr>
  </w:style>
  <w:style w:type="paragraph" w:customStyle="1" w:styleId="AbstractTitle">
    <w:name w:val="Abstract Title"/>
    <w:basedOn w:val="Normal"/>
    <w:rsid w:val="00ED756A"/>
    <w:pPr>
      <w:suppressAutoHyphens/>
      <w:spacing w:after="0" w:line="240" w:lineRule="auto"/>
      <w:jc w:val="center"/>
    </w:pPr>
    <w:rPr>
      <w:rFonts w:ascii="Times New Roman" w:eastAsia="Times New Roman" w:hAnsi="Times New Roman" w:cs="Times New Roman"/>
      <w:b/>
      <w:sz w:val="20"/>
      <w:szCs w:val="20"/>
      <w:lang w:val="id-ID" w:eastAsia="zh-CN"/>
    </w:rPr>
  </w:style>
  <w:style w:type="paragraph" w:customStyle="1" w:styleId="FrameContents">
    <w:name w:val="Frame Contents"/>
    <w:basedOn w:val="Normal"/>
    <w:rsid w:val="00ED756A"/>
    <w:pPr>
      <w:suppressAutoHyphens/>
      <w:spacing w:after="0" w:line="240" w:lineRule="auto"/>
    </w:pPr>
    <w:rPr>
      <w:rFonts w:ascii="Times New Roman" w:eastAsia="Times New Roman" w:hAnsi="Times New Roman" w:cs="Times New Roman"/>
      <w:sz w:val="24"/>
      <w:szCs w:val="24"/>
      <w:lang w:val="id-ID" w:eastAsia="zh-CN"/>
    </w:rPr>
  </w:style>
  <w:style w:type="paragraph" w:customStyle="1" w:styleId="TableContents">
    <w:name w:val="Table Contents"/>
    <w:basedOn w:val="Normal"/>
    <w:rsid w:val="00ED756A"/>
    <w:pPr>
      <w:suppressLineNumbers/>
      <w:suppressAutoHyphens/>
      <w:spacing w:after="0" w:line="240" w:lineRule="auto"/>
    </w:pPr>
    <w:rPr>
      <w:rFonts w:ascii="Times New Roman" w:eastAsia="Times New Roman" w:hAnsi="Times New Roman" w:cs="Times New Roman"/>
      <w:sz w:val="24"/>
      <w:szCs w:val="24"/>
      <w:lang w:val="id-ID" w:eastAsia="zh-CN"/>
    </w:rPr>
  </w:style>
  <w:style w:type="paragraph" w:customStyle="1" w:styleId="TableHeading">
    <w:name w:val="Table Heading"/>
    <w:basedOn w:val="TableContents"/>
    <w:rsid w:val="00ED756A"/>
    <w:pPr>
      <w:jc w:val="center"/>
    </w:pPr>
    <w:rPr>
      <w:b/>
      <w:bCs/>
    </w:rPr>
  </w:style>
  <w:style w:type="paragraph" w:customStyle="1" w:styleId="JSKParagraph">
    <w:name w:val="JSK Paragraph"/>
    <w:basedOn w:val="Normal"/>
    <w:rsid w:val="00ED756A"/>
    <w:pPr>
      <w:suppressAutoHyphens/>
      <w:snapToGrid w:val="0"/>
      <w:spacing w:after="0" w:line="240" w:lineRule="auto"/>
      <w:ind w:firstLine="216"/>
      <w:jc w:val="both"/>
    </w:pPr>
    <w:rPr>
      <w:rFonts w:ascii="Times New Roman" w:eastAsia="Times New Roman" w:hAnsi="Times New Roman" w:cs="Times New Roman"/>
      <w:sz w:val="20"/>
      <w:szCs w:val="24"/>
      <w:lang w:val="id-ID" w:eastAsia="zh-CN"/>
    </w:rPr>
  </w:style>
  <w:style w:type="paragraph" w:customStyle="1" w:styleId="Gambar">
    <w:name w:val="Gambar"/>
    <w:basedOn w:val="Caption"/>
    <w:rsid w:val="00ED756A"/>
  </w:style>
  <w:style w:type="paragraph" w:customStyle="1" w:styleId="Tabel">
    <w:name w:val="Tabel"/>
    <w:basedOn w:val="Caption"/>
    <w:rsid w:val="00ED756A"/>
  </w:style>
  <w:style w:type="paragraph" w:styleId="HTMLPreformatted">
    <w:name w:val="HTML Preformatted"/>
    <w:basedOn w:val="Normal"/>
    <w:link w:val="HTMLPreformattedChar"/>
    <w:uiPriority w:val="99"/>
    <w:semiHidden/>
    <w:unhideWhenUsed/>
    <w:rsid w:val="00ED7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D756A"/>
    <w:rPr>
      <w:rFonts w:ascii="Courier New" w:eastAsia="Times New Roman" w:hAnsi="Courier New" w:cs="Courier New"/>
      <w:sz w:val="20"/>
      <w:szCs w:val="20"/>
    </w:rPr>
  </w:style>
  <w:style w:type="table" w:customStyle="1" w:styleId="TableGrid1">
    <w:name w:val="Table Grid1"/>
    <w:basedOn w:val="TableNormal"/>
    <w:next w:val="TableGrid"/>
    <w:uiPriority w:val="39"/>
    <w:rsid w:val="00ED756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756A"/>
    <w:rPr>
      <w:sz w:val="16"/>
      <w:szCs w:val="16"/>
    </w:rPr>
  </w:style>
  <w:style w:type="paragraph" w:styleId="CommentText">
    <w:name w:val="annotation text"/>
    <w:basedOn w:val="Normal"/>
    <w:link w:val="CommentTextChar"/>
    <w:uiPriority w:val="99"/>
    <w:unhideWhenUsed/>
    <w:rsid w:val="00ED756A"/>
    <w:pPr>
      <w:suppressAutoHyphens/>
      <w:spacing w:after="0" w:line="240" w:lineRule="auto"/>
    </w:pPr>
    <w:rPr>
      <w:rFonts w:ascii="Times New Roman" w:eastAsia="Times New Roman" w:hAnsi="Times New Roman" w:cs="Times New Roman"/>
      <w:sz w:val="20"/>
      <w:szCs w:val="20"/>
      <w:lang w:val="id-ID" w:eastAsia="zh-CN"/>
    </w:rPr>
  </w:style>
  <w:style w:type="character" w:customStyle="1" w:styleId="CommentTextChar">
    <w:name w:val="Comment Text Char"/>
    <w:basedOn w:val="DefaultParagraphFont"/>
    <w:link w:val="CommentText"/>
    <w:uiPriority w:val="99"/>
    <w:rsid w:val="00ED756A"/>
    <w:rPr>
      <w:rFonts w:ascii="Times New Roman" w:eastAsia="Times New Roman" w:hAnsi="Times New Roman" w:cs="Times New Roman"/>
      <w:sz w:val="20"/>
      <w:szCs w:val="20"/>
      <w:lang w:val="id-ID" w:eastAsia="zh-CN"/>
    </w:rPr>
  </w:style>
  <w:style w:type="paragraph" w:styleId="CommentSubject">
    <w:name w:val="annotation subject"/>
    <w:basedOn w:val="CommentText"/>
    <w:next w:val="CommentText"/>
    <w:link w:val="CommentSubjectChar"/>
    <w:uiPriority w:val="99"/>
    <w:semiHidden/>
    <w:unhideWhenUsed/>
    <w:rsid w:val="00ED756A"/>
    <w:rPr>
      <w:b/>
      <w:bCs/>
    </w:rPr>
  </w:style>
  <w:style w:type="character" w:customStyle="1" w:styleId="CommentSubjectChar">
    <w:name w:val="Comment Subject Char"/>
    <w:basedOn w:val="CommentTextChar"/>
    <w:link w:val="CommentSubject"/>
    <w:uiPriority w:val="99"/>
    <w:semiHidden/>
    <w:rsid w:val="00ED756A"/>
    <w:rPr>
      <w:rFonts w:ascii="Times New Roman" w:eastAsia="Times New Roman" w:hAnsi="Times New Roman" w:cs="Times New Roman"/>
      <w:b/>
      <w:bCs/>
      <w:sz w:val="20"/>
      <w:szCs w:val="20"/>
      <w:lang w:val="id-ID" w:eastAsia="zh-CN"/>
    </w:rPr>
  </w:style>
  <w:style w:type="table" w:customStyle="1" w:styleId="KisiTabel5">
    <w:name w:val="Kisi Tabel5"/>
    <w:basedOn w:val="TableNormal"/>
    <w:next w:val="TableGrid"/>
    <w:uiPriority w:val="39"/>
    <w:rsid w:val="00ED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isiTabel6">
    <w:name w:val="Kisi Tabel6"/>
    <w:basedOn w:val="TableNormal"/>
    <w:next w:val="TableGrid"/>
    <w:uiPriority w:val="39"/>
    <w:rsid w:val="00ED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D756A"/>
    <w:pPr>
      <w:widowControl w:val="0"/>
      <w:autoSpaceDE w:val="0"/>
      <w:autoSpaceDN w:val="0"/>
      <w:spacing w:after="0" w:line="240" w:lineRule="auto"/>
    </w:pPr>
    <w:rPr>
      <w:rFonts w:ascii="Times New Roman" w:eastAsia="Times New Roman" w:hAnsi="Times New Roman" w:cs="Times New Roman"/>
    </w:rPr>
  </w:style>
  <w:style w:type="numbering" w:customStyle="1" w:styleId="NoList2">
    <w:name w:val="No List2"/>
    <w:next w:val="NoList"/>
    <w:uiPriority w:val="99"/>
    <w:semiHidden/>
    <w:unhideWhenUsed/>
    <w:rsid w:val="005441FD"/>
  </w:style>
  <w:style w:type="paragraph" w:customStyle="1" w:styleId="TableParagraph">
    <w:name w:val="Table Paragraph"/>
    <w:basedOn w:val="Normal"/>
    <w:uiPriority w:val="1"/>
    <w:qFormat/>
    <w:rsid w:val="005441FD"/>
    <w:pPr>
      <w:widowControl w:val="0"/>
      <w:autoSpaceDE w:val="0"/>
      <w:autoSpaceDN w:val="0"/>
      <w:spacing w:before="30" w:after="0" w:line="240" w:lineRule="auto"/>
      <w:jc w:val="center"/>
    </w:pPr>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5441FD"/>
    <w:rPr>
      <w:vertAlign w:val="superscript"/>
    </w:rPr>
  </w:style>
  <w:style w:type="paragraph" w:styleId="BalloonText">
    <w:name w:val="Balloon Text"/>
    <w:basedOn w:val="Normal"/>
    <w:link w:val="BalloonTextChar"/>
    <w:uiPriority w:val="99"/>
    <w:semiHidden/>
    <w:unhideWhenUsed/>
    <w:rsid w:val="005441FD"/>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441FD"/>
    <w:rPr>
      <w:rFonts w:ascii="Segoe UI" w:eastAsia="Times New Roman" w:hAnsi="Segoe UI" w:cs="Segoe UI"/>
      <w:sz w:val="18"/>
      <w:szCs w:val="18"/>
    </w:rPr>
  </w:style>
  <w:style w:type="paragraph" w:customStyle="1" w:styleId="TOC21">
    <w:name w:val="TOC 21"/>
    <w:basedOn w:val="Normal"/>
    <w:next w:val="Normal"/>
    <w:autoRedefine/>
    <w:uiPriority w:val="39"/>
    <w:unhideWhenUsed/>
    <w:rsid w:val="005441FD"/>
    <w:pPr>
      <w:widowControl w:val="0"/>
      <w:tabs>
        <w:tab w:val="left" w:pos="567"/>
        <w:tab w:val="left" w:pos="880"/>
        <w:tab w:val="right" w:leader="dot" w:pos="9920"/>
      </w:tabs>
      <w:autoSpaceDE w:val="0"/>
      <w:autoSpaceDN w:val="0"/>
      <w:spacing w:after="100" w:line="240" w:lineRule="auto"/>
      <w:ind w:left="220"/>
    </w:pPr>
    <w:rPr>
      <w:rFonts w:ascii="Times New Roman" w:eastAsia="Times New Roman" w:hAnsi="Times New Roman" w:cs="Times New Roman"/>
      <w:noProof/>
      <w:color w:val="000000"/>
      <w:sz w:val="20"/>
      <w:szCs w:val="20"/>
    </w:rPr>
  </w:style>
  <w:style w:type="paragraph" w:styleId="TOC1">
    <w:name w:val="toc 1"/>
    <w:basedOn w:val="Normal"/>
    <w:next w:val="Normal"/>
    <w:autoRedefine/>
    <w:uiPriority w:val="39"/>
    <w:unhideWhenUsed/>
    <w:rsid w:val="005441FD"/>
    <w:pPr>
      <w:widowControl w:val="0"/>
      <w:tabs>
        <w:tab w:val="right" w:leader="dot" w:pos="9920"/>
      </w:tabs>
      <w:autoSpaceDE w:val="0"/>
      <w:autoSpaceDN w:val="0"/>
      <w:spacing w:after="100" w:line="240" w:lineRule="auto"/>
      <w:ind w:left="142" w:firstLine="142"/>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44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4075">
      <w:bodyDiv w:val="1"/>
      <w:marLeft w:val="0"/>
      <w:marRight w:val="0"/>
      <w:marTop w:val="0"/>
      <w:marBottom w:val="0"/>
      <w:divBdr>
        <w:top w:val="none" w:sz="0" w:space="0" w:color="auto"/>
        <w:left w:val="none" w:sz="0" w:space="0" w:color="auto"/>
        <w:bottom w:val="none" w:sz="0" w:space="0" w:color="auto"/>
        <w:right w:val="none" w:sz="0" w:space="0" w:color="auto"/>
      </w:divBdr>
    </w:div>
    <w:div w:id="263853680">
      <w:bodyDiv w:val="1"/>
      <w:marLeft w:val="0"/>
      <w:marRight w:val="0"/>
      <w:marTop w:val="0"/>
      <w:marBottom w:val="0"/>
      <w:divBdr>
        <w:top w:val="none" w:sz="0" w:space="0" w:color="auto"/>
        <w:left w:val="none" w:sz="0" w:space="0" w:color="auto"/>
        <w:bottom w:val="none" w:sz="0" w:space="0" w:color="auto"/>
        <w:right w:val="none" w:sz="0" w:space="0" w:color="auto"/>
      </w:divBdr>
    </w:div>
    <w:div w:id="317538700">
      <w:bodyDiv w:val="1"/>
      <w:marLeft w:val="0"/>
      <w:marRight w:val="0"/>
      <w:marTop w:val="0"/>
      <w:marBottom w:val="0"/>
      <w:divBdr>
        <w:top w:val="none" w:sz="0" w:space="0" w:color="auto"/>
        <w:left w:val="none" w:sz="0" w:space="0" w:color="auto"/>
        <w:bottom w:val="none" w:sz="0" w:space="0" w:color="auto"/>
        <w:right w:val="none" w:sz="0" w:space="0" w:color="auto"/>
      </w:divBdr>
    </w:div>
    <w:div w:id="367217652">
      <w:bodyDiv w:val="1"/>
      <w:marLeft w:val="0"/>
      <w:marRight w:val="0"/>
      <w:marTop w:val="0"/>
      <w:marBottom w:val="0"/>
      <w:divBdr>
        <w:top w:val="none" w:sz="0" w:space="0" w:color="auto"/>
        <w:left w:val="none" w:sz="0" w:space="0" w:color="auto"/>
        <w:bottom w:val="none" w:sz="0" w:space="0" w:color="auto"/>
        <w:right w:val="none" w:sz="0" w:space="0" w:color="auto"/>
      </w:divBdr>
    </w:div>
    <w:div w:id="430321567">
      <w:bodyDiv w:val="1"/>
      <w:marLeft w:val="0"/>
      <w:marRight w:val="0"/>
      <w:marTop w:val="0"/>
      <w:marBottom w:val="0"/>
      <w:divBdr>
        <w:top w:val="none" w:sz="0" w:space="0" w:color="auto"/>
        <w:left w:val="none" w:sz="0" w:space="0" w:color="auto"/>
        <w:bottom w:val="none" w:sz="0" w:space="0" w:color="auto"/>
        <w:right w:val="none" w:sz="0" w:space="0" w:color="auto"/>
      </w:divBdr>
    </w:div>
    <w:div w:id="469252500">
      <w:bodyDiv w:val="1"/>
      <w:marLeft w:val="0"/>
      <w:marRight w:val="0"/>
      <w:marTop w:val="0"/>
      <w:marBottom w:val="0"/>
      <w:divBdr>
        <w:top w:val="none" w:sz="0" w:space="0" w:color="auto"/>
        <w:left w:val="none" w:sz="0" w:space="0" w:color="auto"/>
        <w:bottom w:val="none" w:sz="0" w:space="0" w:color="auto"/>
        <w:right w:val="none" w:sz="0" w:space="0" w:color="auto"/>
      </w:divBdr>
    </w:div>
    <w:div w:id="550505890">
      <w:bodyDiv w:val="1"/>
      <w:marLeft w:val="0"/>
      <w:marRight w:val="0"/>
      <w:marTop w:val="0"/>
      <w:marBottom w:val="0"/>
      <w:divBdr>
        <w:top w:val="none" w:sz="0" w:space="0" w:color="auto"/>
        <w:left w:val="none" w:sz="0" w:space="0" w:color="auto"/>
        <w:bottom w:val="none" w:sz="0" w:space="0" w:color="auto"/>
        <w:right w:val="none" w:sz="0" w:space="0" w:color="auto"/>
      </w:divBdr>
    </w:div>
    <w:div w:id="561060956">
      <w:bodyDiv w:val="1"/>
      <w:marLeft w:val="0"/>
      <w:marRight w:val="0"/>
      <w:marTop w:val="0"/>
      <w:marBottom w:val="0"/>
      <w:divBdr>
        <w:top w:val="none" w:sz="0" w:space="0" w:color="auto"/>
        <w:left w:val="none" w:sz="0" w:space="0" w:color="auto"/>
        <w:bottom w:val="none" w:sz="0" w:space="0" w:color="auto"/>
        <w:right w:val="none" w:sz="0" w:space="0" w:color="auto"/>
      </w:divBdr>
    </w:div>
    <w:div w:id="581258677">
      <w:bodyDiv w:val="1"/>
      <w:marLeft w:val="0"/>
      <w:marRight w:val="0"/>
      <w:marTop w:val="0"/>
      <w:marBottom w:val="0"/>
      <w:divBdr>
        <w:top w:val="none" w:sz="0" w:space="0" w:color="auto"/>
        <w:left w:val="none" w:sz="0" w:space="0" w:color="auto"/>
        <w:bottom w:val="none" w:sz="0" w:space="0" w:color="auto"/>
        <w:right w:val="none" w:sz="0" w:space="0" w:color="auto"/>
      </w:divBdr>
    </w:div>
    <w:div w:id="586501698">
      <w:bodyDiv w:val="1"/>
      <w:marLeft w:val="0"/>
      <w:marRight w:val="0"/>
      <w:marTop w:val="0"/>
      <w:marBottom w:val="0"/>
      <w:divBdr>
        <w:top w:val="none" w:sz="0" w:space="0" w:color="auto"/>
        <w:left w:val="none" w:sz="0" w:space="0" w:color="auto"/>
        <w:bottom w:val="none" w:sz="0" w:space="0" w:color="auto"/>
        <w:right w:val="none" w:sz="0" w:space="0" w:color="auto"/>
      </w:divBdr>
    </w:div>
    <w:div w:id="590353894">
      <w:bodyDiv w:val="1"/>
      <w:marLeft w:val="0"/>
      <w:marRight w:val="0"/>
      <w:marTop w:val="0"/>
      <w:marBottom w:val="0"/>
      <w:divBdr>
        <w:top w:val="none" w:sz="0" w:space="0" w:color="auto"/>
        <w:left w:val="none" w:sz="0" w:space="0" w:color="auto"/>
        <w:bottom w:val="none" w:sz="0" w:space="0" w:color="auto"/>
        <w:right w:val="none" w:sz="0" w:space="0" w:color="auto"/>
      </w:divBdr>
    </w:div>
    <w:div w:id="613827082">
      <w:bodyDiv w:val="1"/>
      <w:marLeft w:val="0"/>
      <w:marRight w:val="0"/>
      <w:marTop w:val="0"/>
      <w:marBottom w:val="0"/>
      <w:divBdr>
        <w:top w:val="none" w:sz="0" w:space="0" w:color="auto"/>
        <w:left w:val="none" w:sz="0" w:space="0" w:color="auto"/>
        <w:bottom w:val="none" w:sz="0" w:space="0" w:color="auto"/>
        <w:right w:val="none" w:sz="0" w:space="0" w:color="auto"/>
      </w:divBdr>
    </w:div>
    <w:div w:id="668337054">
      <w:bodyDiv w:val="1"/>
      <w:marLeft w:val="0"/>
      <w:marRight w:val="0"/>
      <w:marTop w:val="0"/>
      <w:marBottom w:val="0"/>
      <w:divBdr>
        <w:top w:val="none" w:sz="0" w:space="0" w:color="auto"/>
        <w:left w:val="none" w:sz="0" w:space="0" w:color="auto"/>
        <w:bottom w:val="none" w:sz="0" w:space="0" w:color="auto"/>
        <w:right w:val="none" w:sz="0" w:space="0" w:color="auto"/>
      </w:divBdr>
    </w:div>
    <w:div w:id="841970009">
      <w:bodyDiv w:val="1"/>
      <w:marLeft w:val="0"/>
      <w:marRight w:val="0"/>
      <w:marTop w:val="0"/>
      <w:marBottom w:val="0"/>
      <w:divBdr>
        <w:top w:val="none" w:sz="0" w:space="0" w:color="auto"/>
        <w:left w:val="none" w:sz="0" w:space="0" w:color="auto"/>
        <w:bottom w:val="none" w:sz="0" w:space="0" w:color="auto"/>
        <w:right w:val="none" w:sz="0" w:space="0" w:color="auto"/>
      </w:divBdr>
    </w:div>
    <w:div w:id="870924545">
      <w:bodyDiv w:val="1"/>
      <w:marLeft w:val="0"/>
      <w:marRight w:val="0"/>
      <w:marTop w:val="0"/>
      <w:marBottom w:val="0"/>
      <w:divBdr>
        <w:top w:val="none" w:sz="0" w:space="0" w:color="auto"/>
        <w:left w:val="none" w:sz="0" w:space="0" w:color="auto"/>
        <w:bottom w:val="none" w:sz="0" w:space="0" w:color="auto"/>
        <w:right w:val="none" w:sz="0" w:space="0" w:color="auto"/>
      </w:divBdr>
    </w:div>
    <w:div w:id="968513047">
      <w:bodyDiv w:val="1"/>
      <w:marLeft w:val="0"/>
      <w:marRight w:val="0"/>
      <w:marTop w:val="0"/>
      <w:marBottom w:val="0"/>
      <w:divBdr>
        <w:top w:val="none" w:sz="0" w:space="0" w:color="auto"/>
        <w:left w:val="none" w:sz="0" w:space="0" w:color="auto"/>
        <w:bottom w:val="none" w:sz="0" w:space="0" w:color="auto"/>
        <w:right w:val="none" w:sz="0" w:space="0" w:color="auto"/>
      </w:divBdr>
    </w:div>
    <w:div w:id="1016226055">
      <w:bodyDiv w:val="1"/>
      <w:marLeft w:val="0"/>
      <w:marRight w:val="0"/>
      <w:marTop w:val="0"/>
      <w:marBottom w:val="0"/>
      <w:divBdr>
        <w:top w:val="none" w:sz="0" w:space="0" w:color="auto"/>
        <w:left w:val="none" w:sz="0" w:space="0" w:color="auto"/>
        <w:bottom w:val="none" w:sz="0" w:space="0" w:color="auto"/>
        <w:right w:val="none" w:sz="0" w:space="0" w:color="auto"/>
      </w:divBdr>
    </w:div>
    <w:div w:id="1022249236">
      <w:bodyDiv w:val="1"/>
      <w:marLeft w:val="0"/>
      <w:marRight w:val="0"/>
      <w:marTop w:val="0"/>
      <w:marBottom w:val="0"/>
      <w:divBdr>
        <w:top w:val="none" w:sz="0" w:space="0" w:color="auto"/>
        <w:left w:val="none" w:sz="0" w:space="0" w:color="auto"/>
        <w:bottom w:val="none" w:sz="0" w:space="0" w:color="auto"/>
        <w:right w:val="none" w:sz="0" w:space="0" w:color="auto"/>
      </w:divBdr>
    </w:div>
    <w:div w:id="1052313488">
      <w:bodyDiv w:val="1"/>
      <w:marLeft w:val="0"/>
      <w:marRight w:val="0"/>
      <w:marTop w:val="0"/>
      <w:marBottom w:val="0"/>
      <w:divBdr>
        <w:top w:val="none" w:sz="0" w:space="0" w:color="auto"/>
        <w:left w:val="none" w:sz="0" w:space="0" w:color="auto"/>
        <w:bottom w:val="none" w:sz="0" w:space="0" w:color="auto"/>
        <w:right w:val="none" w:sz="0" w:space="0" w:color="auto"/>
      </w:divBdr>
    </w:div>
    <w:div w:id="1083448773">
      <w:bodyDiv w:val="1"/>
      <w:marLeft w:val="0"/>
      <w:marRight w:val="0"/>
      <w:marTop w:val="0"/>
      <w:marBottom w:val="0"/>
      <w:divBdr>
        <w:top w:val="none" w:sz="0" w:space="0" w:color="auto"/>
        <w:left w:val="none" w:sz="0" w:space="0" w:color="auto"/>
        <w:bottom w:val="none" w:sz="0" w:space="0" w:color="auto"/>
        <w:right w:val="none" w:sz="0" w:space="0" w:color="auto"/>
      </w:divBdr>
    </w:div>
    <w:div w:id="1101729572">
      <w:bodyDiv w:val="1"/>
      <w:marLeft w:val="0"/>
      <w:marRight w:val="0"/>
      <w:marTop w:val="0"/>
      <w:marBottom w:val="0"/>
      <w:divBdr>
        <w:top w:val="none" w:sz="0" w:space="0" w:color="auto"/>
        <w:left w:val="none" w:sz="0" w:space="0" w:color="auto"/>
        <w:bottom w:val="none" w:sz="0" w:space="0" w:color="auto"/>
        <w:right w:val="none" w:sz="0" w:space="0" w:color="auto"/>
      </w:divBdr>
    </w:div>
    <w:div w:id="1216503922">
      <w:bodyDiv w:val="1"/>
      <w:marLeft w:val="0"/>
      <w:marRight w:val="0"/>
      <w:marTop w:val="0"/>
      <w:marBottom w:val="0"/>
      <w:divBdr>
        <w:top w:val="none" w:sz="0" w:space="0" w:color="auto"/>
        <w:left w:val="none" w:sz="0" w:space="0" w:color="auto"/>
        <w:bottom w:val="none" w:sz="0" w:space="0" w:color="auto"/>
        <w:right w:val="none" w:sz="0" w:space="0" w:color="auto"/>
      </w:divBdr>
    </w:div>
    <w:div w:id="1244752815">
      <w:bodyDiv w:val="1"/>
      <w:marLeft w:val="0"/>
      <w:marRight w:val="0"/>
      <w:marTop w:val="0"/>
      <w:marBottom w:val="0"/>
      <w:divBdr>
        <w:top w:val="none" w:sz="0" w:space="0" w:color="auto"/>
        <w:left w:val="none" w:sz="0" w:space="0" w:color="auto"/>
        <w:bottom w:val="none" w:sz="0" w:space="0" w:color="auto"/>
        <w:right w:val="none" w:sz="0" w:space="0" w:color="auto"/>
      </w:divBdr>
    </w:div>
    <w:div w:id="1289167632">
      <w:bodyDiv w:val="1"/>
      <w:marLeft w:val="0"/>
      <w:marRight w:val="0"/>
      <w:marTop w:val="0"/>
      <w:marBottom w:val="0"/>
      <w:divBdr>
        <w:top w:val="none" w:sz="0" w:space="0" w:color="auto"/>
        <w:left w:val="none" w:sz="0" w:space="0" w:color="auto"/>
        <w:bottom w:val="none" w:sz="0" w:space="0" w:color="auto"/>
        <w:right w:val="none" w:sz="0" w:space="0" w:color="auto"/>
      </w:divBdr>
    </w:div>
    <w:div w:id="1315179909">
      <w:bodyDiv w:val="1"/>
      <w:marLeft w:val="0"/>
      <w:marRight w:val="0"/>
      <w:marTop w:val="0"/>
      <w:marBottom w:val="0"/>
      <w:divBdr>
        <w:top w:val="none" w:sz="0" w:space="0" w:color="auto"/>
        <w:left w:val="none" w:sz="0" w:space="0" w:color="auto"/>
        <w:bottom w:val="none" w:sz="0" w:space="0" w:color="auto"/>
        <w:right w:val="none" w:sz="0" w:space="0" w:color="auto"/>
      </w:divBdr>
    </w:div>
    <w:div w:id="1316564726">
      <w:bodyDiv w:val="1"/>
      <w:marLeft w:val="0"/>
      <w:marRight w:val="0"/>
      <w:marTop w:val="0"/>
      <w:marBottom w:val="0"/>
      <w:divBdr>
        <w:top w:val="none" w:sz="0" w:space="0" w:color="auto"/>
        <w:left w:val="none" w:sz="0" w:space="0" w:color="auto"/>
        <w:bottom w:val="none" w:sz="0" w:space="0" w:color="auto"/>
        <w:right w:val="none" w:sz="0" w:space="0" w:color="auto"/>
      </w:divBdr>
    </w:div>
    <w:div w:id="1368065594">
      <w:bodyDiv w:val="1"/>
      <w:marLeft w:val="0"/>
      <w:marRight w:val="0"/>
      <w:marTop w:val="0"/>
      <w:marBottom w:val="0"/>
      <w:divBdr>
        <w:top w:val="none" w:sz="0" w:space="0" w:color="auto"/>
        <w:left w:val="none" w:sz="0" w:space="0" w:color="auto"/>
        <w:bottom w:val="none" w:sz="0" w:space="0" w:color="auto"/>
        <w:right w:val="none" w:sz="0" w:space="0" w:color="auto"/>
      </w:divBdr>
    </w:div>
    <w:div w:id="1384677152">
      <w:bodyDiv w:val="1"/>
      <w:marLeft w:val="0"/>
      <w:marRight w:val="0"/>
      <w:marTop w:val="0"/>
      <w:marBottom w:val="0"/>
      <w:divBdr>
        <w:top w:val="none" w:sz="0" w:space="0" w:color="auto"/>
        <w:left w:val="none" w:sz="0" w:space="0" w:color="auto"/>
        <w:bottom w:val="none" w:sz="0" w:space="0" w:color="auto"/>
        <w:right w:val="none" w:sz="0" w:space="0" w:color="auto"/>
      </w:divBdr>
    </w:div>
    <w:div w:id="1425151036">
      <w:bodyDiv w:val="1"/>
      <w:marLeft w:val="0"/>
      <w:marRight w:val="0"/>
      <w:marTop w:val="0"/>
      <w:marBottom w:val="0"/>
      <w:divBdr>
        <w:top w:val="none" w:sz="0" w:space="0" w:color="auto"/>
        <w:left w:val="none" w:sz="0" w:space="0" w:color="auto"/>
        <w:bottom w:val="none" w:sz="0" w:space="0" w:color="auto"/>
        <w:right w:val="none" w:sz="0" w:space="0" w:color="auto"/>
      </w:divBdr>
    </w:div>
    <w:div w:id="1553686189">
      <w:bodyDiv w:val="1"/>
      <w:marLeft w:val="0"/>
      <w:marRight w:val="0"/>
      <w:marTop w:val="0"/>
      <w:marBottom w:val="0"/>
      <w:divBdr>
        <w:top w:val="none" w:sz="0" w:space="0" w:color="auto"/>
        <w:left w:val="none" w:sz="0" w:space="0" w:color="auto"/>
        <w:bottom w:val="none" w:sz="0" w:space="0" w:color="auto"/>
        <w:right w:val="none" w:sz="0" w:space="0" w:color="auto"/>
      </w:divBdr>
    </w:div>
    <w:div w:id="1560168031">
      <w:bodyDiv w:val="1"/>
      <w:marLeft w:val="0"/>
      <w:marRight w:val="0"/>
      <w:marTop w:val="0"/>
      <w:marBottom w:val="0"/>
      <w:divBdr>
        <w:top w:val="none" w:sz="0" w:space="0" w:color="auto"/>
        <w:left w:val="none" w:sz="0" w:space="0" w:color="auto"/>
        <w:bottom w:val="none" w:sz="0" w:space="0" w:color="auto"/>
        <w:right w:val="none" w:sz="0" w:space="0" w:color="auto"/>
      </w:divBdr>
    </w:div>
    <w:div w:id="1579512361">
      <w:bodyDiv w:val="1"/>
      <w:marLeft w:val="0"/>
      <w:marRight w:val="0"/>
      <w:marTop w:val="0"/>
      <w:marBottom w:val="0"/>
      <w:divBdr>
        <w:top w:val="none" w:sz="0" w:space="0" w:color="auto"/>
        <w:left w:val="none" w:sz="0" w:space="0" w:color="auto"/>
        <w:bottom w:val="none" w:sz="0" w:space="0" w:color="auto"/>
        <w:right w:val="none" w:sz="0" w:space="0" w:color="auto"/>
      </w:divBdr>
    </w:div>
    <w:div w:id="1584954743">
      <w:bodyDiv w:val="1"/>
      <w:marLeft w:val="0"/>
      <w:marRight w:val="0"/>
      <w:marTop w:val="0"/>
      <w:marBottom w:val="0"/>
      <w:divBdr>
        <w:top w:val="none" w:sz="0" w:space="0" w:color="auto"/>
        <w:left w:val="none" w:sz="0" w:space="0" w:color="auto"/>
        <w:bottom w:val="none" w:sz="0" w:space="0" w:color="auto"/>
        <w:right w:val="none" w:sz="0" w:space="0" w:color="auto"/>
      </w:divBdr>
    </w:div>
    <w:div w:id="1592852678">
      <w:bodyDiv w:val="1"/>
      <w:marLeft w:val="0"/>
      <w:marRight w:val="0"/>
      <w:marTop w:val="0"/>
      <w:marBottom w:val="0"/>
      <w:divBdr>
        <w:top w:val="none" w:sz="0" w:space="0" w:color="auto"/>
        <w:left w:val="none" w:sz="0" w:space="0" w:color="auto"/>
        <w:bottom w:val="none" w:sz="0" w:space="0" w:color="auto"/>
        <w:right w:val="none" w:sz="0" w:space="0" w:color="auto"/>
      </w:divBdr>
    </w:div>
    <w:div w:id="1617325181">
      <w:bodyDiv w:val="1"/>
      <w:marLeft w:val="0"/>
      <w:marRight w:val="0"/>
      <w:marTop w:val="0"/>
      <w:marBottom w:val="0"/>
      <w:divBdr>
        <w:top w:val="none" w:sz="0" w:space="0" w:color="auto"/>
        <w:left w:val="none" w:sz="0" w:space="0" w:color="auto"/>
        <w:bottom w:val="none" w:sz="0" w:space="0" w:color="auto"/>
        <w:right w:val="none" w:sz="0" w:space="0" w:color="auto"/>
      </w:divBdr>
    </w:div>
    <w:div w:id="1656641517">
      <w:bodyDiv w:val="1"/>
      <w:marLeft w:val="0"/>
      <w:marRight w:val="0"/>
      <w:marTop w:val="0"/>
      <w:marBottom w:val="0"/>
      <w:divBdr>
        <w:top w:val="none" w:sz="0" w:space="0" w:color="auto"/>
        <w:left w:val="none" w:sz="0" w:space="0" w:color="auto"/>
        <w:bottom w:val="none" w:sz="0" w:space="0" w:color="auto"/>
        <w:right w:val="none" w:sz="0" w:space="0" w:color="auto"/>
      </w:divBdr>
    </w:div>
    <w:div w:id="1677882304">
      <w:bodyDiv w:val="1"/>
      <w:marLeft w:val="0"/>
      <w:marRight w:val="0"/>
      <w:marTop w:val="0"/>
      <w:marBottom w:val="0"/>
      <w:divBdr>
        <w:top w:val="none" w:sz="0" w:space="0" w:color="auto"/>
        <w:left w:val="none" w:sz="0" w:space="0" w:color="auto"/>
        <w:bottom w:val="none" w:sz="0" w:space="0" w:color="auto"/>
        <w:right w:val="none" w:sz="0" w:space="0" w:color="auto"/>
      </w:divBdr>
    </w:div>
    <w:div w:id="1711145701">
      <w:bodyDiv w:val="1"/>
      <w:marLeft w:val="0"/>
      <w:marRight w:val="0"/>
      <w:marTop w:val="0"/>
      <w:marBottom w:val="0"/>
      <w:divBdr>
        <w:top w:val="none" w:sz="0" w:space="0" w:color="auto"/>
        <w:left w:val="none" w:sz="0" w:space="0" w:color="auto"/>
        <w:bottom w:val="none" w:sz="0" w:space="0" w:color="auto"/>
        <w:right w:val="none" w:sz="0" w:space="0" w:color="auto"/>
      </w:divBdr>
    </w:div>
    <w:div w:id="1757507795">
      <w:bodyDiv w:val="1"/>
      <w:marLeft w:val="0"/>
      <w:marRight w:val="0"/>
      <w:marTop w:val="0"/>
      <w:marBottom w:val="0"/>
      <w:divBdr>
        <w:top w:val="none" w:sz="0" w:space="0" w:color="auto"/>
        <w:left w:val="none" w:sz="0" w:space="0" w:color="auto"/>
        <w:bottom w:val="none" w:sz="0" w:space="0" w:color="auto"/>
        <w:right w:val="none" w:sz="0" w:space="0" w:color="auto"/>
      </w:divBdr>
    </w:div>
    <w:div w:id="1855875001">
      <w:bodyDiv w:val="1"/>
      <w:marLeft w:val="0"/>
      <w:marRight w:val="0"/>
      <w:marTop w:val="0"/>
      <w:marBottom w:val="0"/>
      <w:divBdr>
        <w:top w:val="none" w:sz="0" w:space="0" w:color="auto"/>
        <w:left w:val="none" w:sz="0" w:space="0" w:color="auto"/>
        <w:bottom w:val="none" w:sz="0" w:space="0" w:color="auto"/>
        <w:right w:val="none" w:sz="0" w:space="0" w:color="auto"/>
      </w:divBdr>
    </w:div>
    <w:div w:id="1858422626">
      <w:bodyDiv w:val="1"/>
      <w:marLeft w:val="0"/>
      <w:marRight w:val="0"/>
      <w:marTop w:val="0"/>
      <w:marBottom w:val="0"/>
      <w:divBdr>
        <w:top w:val="none" w:sz="0" w:space="0" w:color="auto"/>
        <w:left w:val="none" w:sz="0" w:space="0" w:color="auto"/>
        <w:bottom w:val="none" w:sz="0" w:space="0" w:color="auto"/>
        <w:right w:val="none" w:sz="0" w:space="0" w:color="auto"/>
      </w:divBdr>
    </w:div>
    <w:div w:id="1860048711">
      <w:bodyDiv w:val="1"/>
      <w:marLeft w:val="0"/>
      <w:marRight w:val="0"/>
      <w:marTop w:val="0"/>
      <w:marBottom w:val="0"/>
      <w:divBdr>
        <w:top w:val="none" w:sz="0" w:space="0" w:color="auto"/>
        <w:left w:val="none" w:sz="0" w:space="0" w:color="auto"/>
        <w:bottom w:val="none" w:sz="0" w:space="0" w:color="auto"/>
        <w:right w:val="none" w:sz="0" w:space="0" w:color="auto"/>
      </w:divBdr>
    </w:div>
    <w:div w:id="1880048119">
      <w:bodyDiv w:val="1"/>
      <w:marLeft w:val="0"/>
      <w:marRight w:val="0"/>
      <w:marTop w:val="0"/>
      <w:marBottom w:val="0"/>
      <w:divBdr>
        <w:top w:val="none" w:sz="0" w:space="0" w:color="auto"/>
        <w:left w:val="none" w:sz="0" w:space="0" w:color="auto"/>
        <w:bottom w:val="none" w:sz="0" w:space="0" w:color="auto"/>
        <w:right w:val="none" w:sz="0" w:space="0" w:color="auto"/>
      </w:divBdr>
    </w:div>
    <w:div w:id="1942643338">
      <w:bodyDiv w:val="1"/>
      <w:marLeft w:val="0"/>
      <w:marRight w:val="0"/>
      <w:marTop w:val="0"/>
      <w:marBottom w:val="0"/>
      <w:divBdr>
        <w:top w:val="none" w:sz="0" w:space="0" w:color="auto"/>
        <w:left w:val="none" w:sz="0" w:space="0" w:color="auto"/>
        <w:bottom w:val="none" w:sz="0" w:space="0" w:color="auto"/>
        <w:right w:val="none" w:sz="0" w:space="0" w:color="auto"/>
      </w:divBdr>
    </w:div>
    <w:div w:id="1963996770">
      <w:bodyDiv w:val="1"/>
      <w:marLeft w:val="0"/>
      <w:marRight w:val="0"/>
      <w:marTop w:val="0"/>
      <w:marBottom w:val="0"/>
      <w:divBdr>
        <w:top w:val="none" w:sz="0" w:space="0" w:color="auto"/>
        <w:left w:val="none" w:sz="0" w:space="0" w:color="auto"/>
        <w:bottom w:val="none" w:sz="0" w:space="0" w:color="auto"/>
        <w:right w:val="none" w:sz="0" w:space="0" w:color="auto"/>
      </w:divBdr>
    </w:div>
    <w:div w:id="1967158809">
      <w:bodyDiv w:val="1"/>
      <w:marLeft w:val="0"/>
      <w:marRight w:val="0"/>
      <w:marTop w:val="0"/>
      <w:marBottom w:val="0"/>
      <w:divBdr>
        <w:top w:val="none" w:sz="0" w:space="0" w:color="auto"/>
        <w:left w:val="none" w:sz="0" w:space="0" w:color="auto"/>
        <w:bottom w:val="none" w:sz="0" w:space="0" w:color="auto"/>
        <w:right w:val="none" w:sz="0" w:space="0" w:color="auto"/>
      </w:divBdr>
    </w:div>
    <w:div w:id="2008628141">
      <w:bodyDiv w:val="1"/>
      <w:marLeft w:val="0"/>
      <w:marRight w:val="0"/>
      <w:marTop w:val="0"/>
      <w:marBottom w:val="0"/>
      <w:divBdr>
        <w:top w:val="none" w:sz="0" w:space="0" w:color="auto"/>
        <w:left w:val="none" w:sz="0" w:space="0" w:color="auto"/>
        <w:bottom w:val="none" w:sz="0" w:space="0" w:color="auto"/>
        <w:right w:val="none" w:sz="0" w:space="0" w:color="auto"/>
      </w:divBdr>
    </w:div>
    <w:div w:id="2075664856">
      <w:bodyDiv w:val="1"/>
      <w:marLeft w:val="0"/>
      <w:marRight w:val="0"/>
      <w:marTop w:val="0"/>
      <w:marBottom w:val="0"/>
      <w:divBdr>
        <w:top w:val="none" w:sz="0" w:space="0" w:color="auto"/>
        <w:left w:val="none" w:sz="0" w:space="0" w:color="auto"/>
        <w:bottom w:val="none" w:sz="0" w:space="0" w:color="auto"/>
        <w:right w:val="none" w:sz="0" w:space="0" w:color="auto"/>
      </w:divBdr>
    </w:div>
    <w:div w:id="21110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api.semanticscholar.org/CorpusID:1028703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pi.semanticscholar.org/CorpusID:71138387" TargetMode="External"/><Relationship Id="rId2" Type="http://schemas.openxmlformats.org/officeDocument/2006/relationships/numbering" Target="numbering.xml"/><Relationship Id="rId16" Type="http://schemas.openxmlformats.org/officeDocument/2006/relationships/hyperlink" Target="https://api.semanticscholar.org/CorpusID:1140757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ooks.google.co.id/books?id=pRw_AAAAQBAJ" TargetMode="Externa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DD1E70B-AB60-4BF8-820B-32F0738D4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wardha fadil</cp:lastModifiedBy>
  <cp:revision>5</cp:revision>
  <cp:lastPrinted>2024-08-12T10:45:00Z</cp:lastPrinted>
  <dcterms:created xsi:type="dcterms:W3CDTF">2024-08-12T10:46:00Z</dcterms:created>
  <dcterms:modified xsi:type="dcterms:W3CDTF">2024-08-13T07:08:00Z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1f6da0a6-4ff8-41a2-89ff-42f30d3dc3de</vt:lpwstr>
  </property>
</Properties>
</file>