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71D93B" w14:textId="77777777" w:rsidR="00E24849" w:rsidRDefault="00E24849">
      <w:pPr>
        <w:widowControl w:val="0"/>
        <w:pBdr>
          <w:top w:val="nil"/>
          <w:left w:val="nil"/>
          <w:bottom w:val="nil"/>
          <w:right w:val="nil"/>
          <w:between w:val="nil"/>
        </w:pBdr>
        <w:spacing w:line="276" w:lineRule="auto"/>
      </w:pPr>
      <w:bookmarkStart w:id="0" w:name="_GoBack"/>
      <w:bookmarkEnd w:id="0"/>
    </w:p>
    <w:p w14:paraId="0BA7818E" w14:textId="23FE7D06" w:rsidR="00F45635" w:rsidRPr="00017845" w:rsidRDefault="00F45635" w:rsidP="001F79E0">
      <w:pPr>
        <w:pBdr>
          <w:top w:val="nil"/>
          <w:left w:val="nil"/>
          <w:bottom w:val="nil"/>
          <w:right w:val="nil"/>
          <w:between w:val="nil"/>
        </w:pBdr>
        <w:ind w:left="851"/>
        <w:jc w:val="both"/>
        <w:rPr>
          <w:b/>
          <w:color w:val="000000"/>
          <w:sz w:val="28"/>
          <w:szCs w:val="28"/>
          <w:lang w:val="en-US"/>
        </w:rPr>
      </w:pPr>
      <w:r w:rsidRPr="00017845">
        <w:rPr>
          <w:b/>
          <w:color w:val="000000"/>
          <w:sz w:val="28"/>
          <w:szCs w:val="28"/>
          <w:lang w:val="en"/>
        </w:rPr>
        <w:t xml:space="preserve">The </w:t>
      </w:r>
      <w:r w:rsidR="008127F0" w:rsidRPr="00017845">
        <w:rPr>
          <w:b/>
          <w:color w:val="000000"/>
          <w:sz w:val="28"/>
          <w:szCs w:val="28"/>
          <w:lang w:val="en"/>
        </w:rPr>
        <w:t>Effect</w:t>
      </w:r>
      <w:r w:rsidRPr="00017845">
        <w:rPr>
          <w:b/>
          <w:color w:val="000000"/>
          <w:sz w:val="28"/>
          <w:szCs w:val="28"/>
          <w:lang w:val="en"/>
        </w:rPr>
        <w:t xml:space="preserve"> of Learning Motivation and Self-Regulated Learning on the Academic Procrastination of X</w:t>
      </w:r>
      <w:r w:rsidR="00491A47" w:rsidRPr="00017845">
        <w:rPr>
          <w:b/>
          <w:color w:val="000000"/>
          <w:sz w:val="28"/>
          <w:szCs w:val="28"/>
          <w:lang w:val="en"/>
        </w:rPr>
        <w:t>I</w:t>
      </w:r>
      <w:r w:rsidRPr="00017845">
        <w:rPr>
          <w:b/>
          <w:color w:val="000000"/>
          <w:sz w:val="28"/>
          <w:szCs w:val="28"/>
          <w:lang w:val="en"/>
        </w:rPr>
        <w:t xml:space="preserve"> Class Students at Antar</w:t>
      </w:r>
      <w:r w:rsidR="001E56DE" w:rsidRPr="00017845">
        <w:rPr>
          <w:b/>
          <w:color w:val="000000"/>
          <w:sz w:val="28"/>
          <w:szCs w:val="28"/>
          <w:lang w:val="en"/>
        </w:rPr>
        <w:t>tika</w:t>
      </w:r>
      <w:r w:rsidRPr="00017845">
        <w:rPr>
          <w:b/>
          <w:color w:val="000000"/>
          <w:sz w:val="28"/>
          <w:szCs w:val="28"/>
          <w:lang w:val="en"/>
        </w:rPr>
        <w:t xml:space="preserve"> High School Sidoarjo</w:t>
      </w:r>
    </w:p>
    <w:p w14:paraId="3421E540" w14:textId="40B77C18" w:rsidR="00E24849" w:rsidRPr="00017845" w:rsidRDefault="00237274" w:rsidP="001F79E0">
      <w:pPr>
        <w:pBdr>
          <w:top w:val="nil"/>
          <w:left w:val="nil"/>
          <w:bottom w:val="nil"/>
          <w:right w:val="nil"/>
          <w:between w:val="nil"/>
        </w:pBdr>
        <w:ind w:left="851"/>
        <w:jc w:val="both"/>
        <w:rPr>
          <w:b/>
          <w:color w:val="000000"/>
          <w:sz w:val="28"/>
          <w:szCs w:val="28"/>
        </w:rPr>
      </w:pPr>
      <w:r w:rsidRPr="00017845">
        <w:rPr>
          <w:b/>
          <w:color w:val="000000"/>
          <w:sz w:val="28"/>
          <w:szCs w:val="28"/>
        </w:rPr>
        <w:t>[</w:t>
      </w:r>
      <w:r w:rsidR="005639DF" w:rsidRPr="00017845">
        <w:rPr>
          <w:b/>
          <w:color w:val="000000"/>
          <w:sz w:val="28"/>
          <w:szCs w:val="28"/>
          <w:lang w:val="en-US"/>
        </w:rPr>
        <w:t>Pengaruh Motivasi</w:t>
      </w:r>
      <w:r w:rsidR="004B40D2" w:rsidRPr="00017845">
        <w:rPr>
          <w:b/>
          <w:color w:val="000000"/>
          <w:sz w:val="28"/>
          <w:szCs w:val="28"/>
          <w:lang w:val="en-US"/>
        </w:rPr>
        <w:t xml:space="preserve"> Belajar</w:t>
      </w:r>
      <w:r w:rsidR="005639DF" w:rsidRPr="00017845">
        <w:rPr>
          <w:b/>
          <w:color w:val="000000"/>
          <w:sz w:val="28"/>
          <w:szCs w:val="28"/>
          <w:lang w:val="en-US"/>
        </w:rPr>
        <w:t xml:space="preserve"> </w:t>
      </w:r>
      <w:r w:rsidR="001C4582">
        <w:rPr>
          <w:b/>
          <w:color w:val="000000"/>
          <w:sz w:val="28"/>
          <w:szCs w:val="28"/>
          <w:lang w:val="en-US"/>
        </w:rPr>
        <w:t>d</w:t>
      </w:r>
      <w:r w:rsidR="00E33ED1" w:rsidRPr="00017845">
        <w:rPr>
          <w:b/>
          <w:color w:val="000000"/>
          <w:sz w:val="28"/>
          <w:szCs w:val="28"/>
          <w:lang w:val="en-US"/>
        </w:rPr>
        <w:t xml:space="preserve">an </w:t>
      </w:r>
      <w:r w:rsidR="005639DF" w:rsidRPr="00017845">
        <w:rPr>
          <w:b/>
          <w:color w:val="000000"/>
          <w:sz w:val="28"/>
          <w:szCs w:val="28"/>
          <w:lang w:val="en-US"/>
        </w:rPr>
        <w:t xml:space="preserve">Regulasi </w:t>
      </w:r>
      <w:r w:rsidR="001C4582">
        <w:rPr>
          <w:b/>
          <w:color w:val="000000"/>
          <w:sz w:val="28"/>
          <w:szCs w:val="28"/>
          <w:lang w:val="en-US"/>
        </w:rPr>
        <w:t>Diri d</w:t>
      </w:r>
      <w:r w:rsidR="00E33ED1" w:rsidRPr="00017845">
        <w:rPr>
          <w:b/>
          <w:color w:val="000000"/>
          <w:sz w:val="28"/>
          <w:szCs w:val="28"/>
          <w:lang w:val="en-US"/>
        </w:rPr>
        <w:t xml:space="preserve">alam Belajar </w:t>
      </w:r>
      <w:r w:rsidR="001C4582">
        <w:rPr>
          <w:b/>
          <w:color w:val="000000"/>
          <w:sz w:val="28"/>
          <w:szCs w:val="28"/>
          <w:lang w:val="en-US"/>
        </w:rPr>
        <w:t>t</w:t>
      </w:r>
      <w:r w:rsidR="005639DF" w:rsidRPr="00017845">
        <w:rPr>
          <w:b/>
          <w:color w:val="000000"/>
          <w:sz w:val="28"/>
          <w:szCs w:val="28"/>
          <w:lang w:val="en-US"/>
        </w:rPr>
        <w:t xml:space="preserve">erhadap </w:t>
      </w:r>
      <w:r w:rsidR="00E33ED1" w:rsidRPr="00017845">
        <w:rPr>
          <w:b/>
          <w:color w:val="000000"/>
          <w:sz w:val="28"/>
          <w:szCs w:val="28"/>
          <w:lang w:val="en-US"/>
        </w:rPr>
        <w:t>Prokrastinasi Akademik Siswa Kelas X</w:t>
      </w:r>
      <w:r w:rsidR="00491A47" w:rsidRPr="00017845">
        <w:rPr>
          <w:b/>
          <w:color w:val="000000"/>
          <w:sz w:val="28"/>
          <w:szCs w:val="28"/>
          <w:lang w:val="en-US"/>
        </w:rPr>
        <w:t>I</w:t>
      </w:r>
      <w:r w:rsidR="00E33ED1" w:rsidRPr="00017845">
        <w:rPr>
          <w:b/>
          <w:color w:val="000000"/>
          <w:sz w:val="28"/>
          <w:szCs w:val="28"/>
          <w:lang w:val="en-US"/>
        </w:rPr>
        <w:t xml:space="preserve"> SMA Antartika Sidoarjo</w:t>
      </w:r>
      <w:r w:rsidRPr="00017845">
        <w:rPr>
          <w:b/>
          <w:color w:val="000000"/>
          <w:sz w:val="28"/>
          <w:szCs w:val="28"/>
        </w:rPr>
        <w:t>]</w:t>
      </w:r>
    </w:p>
    <w:p w14:paraId="136498BA" w14:textId="77777777" w:rsidR="00E24849" w:rsidRDefault="00E24849">
      <w:pPr>
        <w:rPr>
          <w:sz w:val="20"/>
          <w:szCs w:val="20"/>
        </w:rPr>
      </w:pPr>
    </w:p>
    <w:p w14:paraId="1543CE32" w14:textId="1C988A3E" w:rsidR="00E24849" w:rsidRPr="00017845" w:rsidRDefault="00587146" w:rsidP="00587146">
      <w:pPr>
        <w:pBdr>
          <w:top w:val="nil"/>
          <w:left w:val="nil"/>
          <w:bottom w:val="nil"/>
          <w:right w:val="nil"/>
          <w:between w:val="nil"/>
        </w:pBdr>
        <w:spacing w:after="115"/>
        <w:ind w:left="851"/>
        <w:rPr>
          <w:b/>
          <w:color w:val="000000"/>
        </w:rPr>
      </w:pPr>
      <w:r w:rsidRPr="00017845">
        <w:rPr>
          <w:color w:val="000000"/>
          <w:sz w:val="20"/>
          <w:szCs w:val="20"/>
          <w:lang w:val="en-US"/>
        </w:rPr>
        <w:t>Etik Dwi Fatmala</w:t>
      </w:r>
      <w:r w:rsidR="00237274" w:rsidRPr="00017845">
        <w:rPr>
          <w:color w:val="000000"/>
          <w:sz w:val="20"/>
          <w:szCs w:val="20"/>
          <w:vertAlign w:val="superscript"/>
        </w:rPr>
        <w:t>1)</w:t>
      </w:r>
      <w:r w:rsidR="00237274" w:rsidRPr="00017845">
        <w:rPr>
          <w:color w:val="000000"/>
          <w:sz w:val="20"/>
          <w:szCs w:val="20"/>
        </w:rPr>
        <w:t xml:space="preserve">, </w:t>
      </w:r>
      <w:r w:rsidRPr="00017845">
        <w:rPr>
          <w:color w:val="000000"/>
          <w:sz w:val="20"/>
          <w:szCs w:val="20"/>
          <w:lang w:val="en-US"/>
        </w:rPr>
        <w:t>Dwi Nastiti</w:t>
      </w:r>
      <w:r w:rsidR="00017845">
        <w:rPr>
          <w:color w:val="000000"/>
          <w:sz w:val="20"/>
          <w:szCs w:val="20"/>
          <w:lang w:val="en-US"/>
        </w:rPr>
        <w:t>*,</w:t>
      </w:r>
      <w:r w:rsidR="00237274" w:rsidRPr="00017845">
        <w:rPr>
          <w:color w:val="000000"/>
          <w:sz w:val="20"/>
          <w:szCs w:val="20"/>
          <w:vertAlign w:val="superscript"/>
        </w:rPr>
        <w:t>2)</w:t>
      </w:r>
      <w:r w:rsidRPr="00017845">
        <w:rPr>
          <w:color w:val="000000"/>
          <w:sz w:val="20"/>
          <w:szCs w:val="20"/>
        </w:rPr>
        <w:t xml:space="preserve"> </w:t>
      </w:r>
    </w:p>
    <w:p w14:paraId="667834B4" w14:textId="3610D81F" w:rsidR="00E24849" w:rsidRPr="00017845" w:rsidRDefault="00EA7520" w:rsidP="00587146">
      <w:pPr>
        <w:ind w:left="851"/>
        <w:rPr>
          <w:sz w:val="20"/>
          <w:szCs w:val="20"/>
        </w:rPr>
      </w:pPr>
      <w:bookmarkStart w:id="1" w:name="_heading=h.gjdgxs" w:colFirst="0" w:colLast="0"/>
      <w:bookmarkEnd w:id="1"/>
      <w:r w:rsidRPr="00017845">
        <w:rPr>
          <w:sz w:val="20"/>
          <w:szCs w:val="20"/>
          <w:vertAlign w:val="superscript"/>
          <w:lang w:val="en-US"/>
        </w:rPr>
        <w:t>1)</w:t>
      </w:r>
      <w:r w:rsidR="00237274" w:rsidRPr="00017845">
        <w:rPr>
          <w:sz w:val="20"/>
          <w:szCs w:val="20"/>
        </w:rPr>
        <w:t xml:space="preserve">Program Studi </w:t>
      </w:r>
      <w:r w:rsidR="00587146" w:rsidRPr="00017845">
        <w:rPr>
          <w:sz w:val="20"/>
          <w:szCs w:val="20"/>
          <w:lang w:val="en-US"/>
        </w:rPr>
        <w:t>Psikologi</w:t>
      </w:r>
      <w:r w:rsidR="00237274" w:rsidRPr="00017845">
        <w:rPr>
          <w:sz w:val="20"/>
          <w:szCs w:val="20"/>
        </w:rPr>
        <w:t>, Universitas Muhammadiyah Sidoarjo, Indonesia</w:t>
      </w:r>
    </w:p>
    <w:p w14:paraId="76BD5428" w14:textId="3F3FDC6D" w:rsidR="00EA7520" w:rsidRPr="00017845" w:rsidRDefault="00EA7520" w:rsidP="00EA7520">
      <w:pPr>
        <w:ind w:left="851"/>
      </w:pPr>
      <w:r w:rsidRPr="00017845">
        <w:rPr>
          <w:sz w:val="20"/>
          <w:szCs w:val="20"/>
          <w:vertAlign w:val="superscript"/>
          <w:lang w:val="en-US"/>
        </w:rPr>
        <w:t>2)</w:t>
      </w:r>
      <w:r w:rsidRPr="00017845">
        <w:rPr>
          <w:sz w:val="20"/>
          <w:szCs w:val="20"/>
        </w:rPr>
        <w:t xml:space="preserve">Program Studi </w:t>
      </w:r>
      <w:r w:rsidRPr="00017845">
        <w:rPr>
          <w:sz w:val="20"/>
          <w:szCs w:val="20"/>
          <w:lang w:val="en-US"/>
        </w:rPr>
        <w:t>Psikologi</w:t>
      </w:r>
      <w:r w:rsidRPr="00017845">
        <w:rPr>
          <w:sz w:val="20"/>
          <w:szCs w:val="20"/>
        </w:rPr>
        <w:t>, Universitas Muhammadiyah Sidoarjo, Indonesia</w:t>
      </w:r>
    </w:p>
    <w:p w14:paraId="0E10222C" w14:textId="6ACEF154" w:rsidR="00655EEB" w:rsidRPr="00017845" w:rsidRDefault="006E6925" w:rsidP="00090900">
      <w:pPr>
        <w:ind w:left="851"/>
        <w:rPr>
          <w:sz w:val="20"/>
          <w:szCs w:val="20"/>
          <w:lang w:val="en-US"/>
        </w:rPr>
      </w:pPr>
      <w:r w:rsidRPr="006E6925">
        <w:t> </w:t>
      </w:r>
      <w:hyperlink r:id="rId9" w:history="1">
        <w:r w:rsidR="001C4582" w:rsidRPr="005372BE">
          <w:rPr>
            <w:rStyle w:val="Hyperlink"/>
            <w:sz w:val="20"/>
          </w:rPr>
          <w:t>202030100012@mhs.umsida.ac.id</w:t>
        </w:r>
      </w:hyperlink>
      <w:r w:rsidR="00090900" w:rsidRPr="00017845">
        <w:rPr>
          <w:sz w:val="20"/>
          <w:szCs w:val="20"/>
          <w:vertAlign w:val="superscript"/>
          <w:lang w:val="en-US"/>
        </w:rPr>
        <w:t>1)</w:t>
      </w:r>
      <w:r w:rsidR="00090900" w:rsidRPr="00017845">
        <w:rPr>
          <w:sz w:val="20"/>
          <w:szCs w:val="20"/>
          <w:u w:val="single"/>
          <w:lang w:val="en-US"/>
        </w:rPr>
        <w:t>,</w:t>
      </w:r>
      <w:r w:rsidR="00090900" w:rsidRPr="00017845">
        <w:rPr>
          <w:sz w:val="20"/>
          <w:szCs w:val="20"/>
          <w:lang w:val="en-US"/>
        </w:rPr>
        <w:t xml:space="preserve"> </w:t>
      </w:r>
      <w:hyperlink r:id="rId10" w:history="1">
        <w:r w:rsidR="00655EEB" w:rsidRPr="00017845">
          <w:rPr>
            <w:rStyle w:val="Hyperlink"/>
            <w:sz w:val="20"/>
            <w:szCs w:val="20"/>
          </w:rPr>
          <w:t>dwinastiti@umsida.ac.id</w:t>
        </w:r>
      </w:hyperlink>
      <w:r w:rsidR="00017845">
        <w:rPr>
          <w:rStyle w:val="Hyperlink"/>
          <w:sz w:val="20"/>
          <w:szCs w:val="20"/>
        </w:rPr>
        <w:t>*</w:t>
      </w:r>
      <w:r w:rsidR="00655EEB" w:rsidRPr="00017845">
        <w:rPr>
          <w:sz w:val="20"/>
          <w:szCs w:val="20"/>
          <w:u w:val="single"/>
          <w:vertAlign w:val="superscript"/>
        </w:rPr>
        <w:t>2)</w:t>
      </w:r>
    </w:p>
    <w:p w14:paraId="38E72609" w14:textId="2D0E51C0" w:rsidR="00655EEB" w:rsidRPr="00BD3C0F" w:rsidRDefault="00655EEB" w:rsidP="00587146">
      <w:pPr>
        <w:ind w:left="851"/>
        <w:rPr>
          <w:sz w:val="20"/>
          <w:szCs w:val="20"/>
          <w:lang w:val="en-US"/>
        </w:rPr>
      </w:pPr>
    </w:p>
    <w:p w14:paraId="130F22E8" w14:textId="77777777" w:rsidR="00E24849" w:rsidRDefault="00E24849">
      <w:pPr>
        <w:rPr>
          <w:i/>
          <w:sz w:val="20"/>
          <w:szCs w:val="20"/>
        </w:rPr>
      </w:pPr>
    </w:p>
    <w:p w14:paraId="46BAE829" w14:textId="77777777" w:rsidR="00E24849" w:rsidRDefault="00E24849">
      <w:pPr>
        <w:rPr>
          <w:sz w:val="20"/>
          <w:szCs w:val="20"/>
        </w:rPr>
        <w:sectPr w:rsidR="00E24849" w:rsidSect="00DD1A4B">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0B694A7C" w14:textId="6000F0ED" w:rsidR="00E24849" w:rsidRPr="005168C5" w:rsidRDefault="00237274" w:rsidP="005168C5">
      <w:pPr>
        <w:keepNext/>
        <w:pBdr>
          <w:top w:val="nil"/>
          <w:left w:val="nil"/>
          <w:bottom w:val="nil"/>
          <w:right w:val="nil"/>
          <w:between w:val="nil"/>
        </w:pBdr>
        <w:ind w:right="4" w:hanging="567"/>
        <w:jc w:val="both"/>
        <w:rPr>
          <w:i/>
          <w:color w:val="000000"/>
          <w:sz w:val="20"/>
          <w:szCs w:val="20"/>
          <w:lang w:val="en-US"/>
        </w:rPr>
      </w:pPr>
      <w:bookmarkStart w:id="2" w:name="_heading=h.30j0zll" w:colFirst="0" w:colLast="0"/>
      <w:bookmarkEnd w:id="2"/>
      <w:r w:rsidRPr="007352B4">
        <w:rPr>
          <w:b/>
          <w:i/>
          <w:color w:val="000000"/>
          <w:sz w:val="20"/>
          <w:szCs w:val="20"/>
        </w:rPr>
        <w:lastRenderedPageBreak/>
        <w:t>Abstract</w:t>
      </w:r>
      <w:r w:rsidRPr="005168C5">
        <w:rPr>
          <w:i/>
          <w:color w:val="000000"/>
          <w:sz w:val="20"/>
          <w:szCs w:val="20"/>
        </w:rPr>
        <w:t xml:space="preserve">. </w:t>
      </w:r>
      <w:r w:rsidR="00DF6623" w:rsidRPr="00DF6623">
        <w:rPr>
          <w:i/>
          <w:color w:val="000000"/>
          <w:sz w:val="20"/>
          <w:szCs w:val="20"/>
        </w:rPr>
        <w:t>This research investigates the impact of learnin</w:t>
      </w:r>
      <w:r w:rsidR="00DF6623">
        <w:rPr>
          <w:i/>
          <w:color w:val="000000"/>
          <w:sz w:val="20"/>
          <w:szCs w:val="20"/>
        </w:rPr>
        <w:t>g motivation and self-regulated learning</w:t>
      </w:r>
      <w:r w:rsidR="00DF6623" w:rsidRPr="00DF6623">
        <w:rPr>
          <w:i/>
          <w:color w:val="000000"/>
          <w:sz w:val="20"/>
          <w:szCs w:val="20"/>
        </w:rPr>
        <w:t xml:space="preserve"> on academic procrastination </w:t>
      </w:r>
      <w:r w:rsidR="00DF6623">
        <w:rPr>
          <w:i/>
          <w:color w:val="000000"/>
          <w:sz w:val="20"/>
          <w:szCs w:val="20"/>
          <w:lang w:val="en-US"/>
        </w:rPr>
        <w:t xml:space="preserve">of </w:t>
      </w:r>
      <w:r w:rsidR="00DF6623" w:rsidRPr="00DF6623">
        <w:rPr>
          <w:i/>
          <w:color w:val="000000"/>
          <w:sz w:val="20"/>
          <w:szCs w:val="20"/>
        </w:rPr>
        <w:t xml:space="preserve">11th-grade students at Antarctica Sidoarjo High School using a quantitative correlational method. The study involved a population of 504 students, with a sample of 210 selected through </w:t>
      </w:r>
      <w:r w:rsidR="00DF6623">
        <w:rPr>
          <w:i/>
          <w:color w:val="000000"/>
          <w:sz w:val="20"/>
          <w:szCs w:val="20"/>
          <w:lang w:val="en-US"/>
        </w:rPr>
        <w:t>purposive</w:t>
      </w:r>
      <w:r w:rsidR="00DF6623" w:rsidRPr="00DF6623">
        <w:rPr>
          <w:i/>
          <w:color w:val="000000"/>
          <w:sz w:val="20"/>
          <w:szCs w:val="20"/>
        </w:rPr>
        <w:t xml:space="preserve"> sampling. Data were collected using scales for lea</w:t>
      </w:r>
      <w:r w:rsidR="00DF6623">
        <w:rPr>
          <w:i/>
          <w:color w:val="000000"/>
          <w:sz w:val="20"/>
          <w:szCs w:val="20"/>
        </w:rPr>
        <w:t>rning motivation, self-regulated learning</w:t>
      </w:r>
      <w:r w:rsidR="00DF6623" w:rsidRPr="00DF6623">
        <w:rPr>
          <w:i/>
          <w:color w:val="000000"/>
          <w:sz w:val="20"/>
          <w:szCs w:val="20"/>
        </w:rPr>
        <w:t>, and academic procrastination. Multiple linear regression analysis (F=16.01, p-value&lt;.001) confirmed that both learning motivation and self-regulat</w:t>
      </w:r>
      <w:r w:rsidR="00DF6623">
        <w:rPr>
          <w:i/>
          <w:color w:val="000000"/>
          <w:sz w:val="20"/>
          <w:szCs w:val="20"/>
          <w:lang w:val="en-US"/>
        </w:rPr>
        <w:t>ed learning</w:t>
      </w:r>
      <w:r w:rsidR="00DF6623" w:rsidRPr="00DF6623">
        <w:rPr>
          <w:i/>
          <w:color w:val="000000"/>
          <w:sz w:val="20"/>
          <w:szCs w:val="20"/>
        </w:rPr>
        <w:t xml:space="preserve"> significantly influence academic procrastination. The findings revealed that 31.43% of students exhibited high levels of academic procrastination, requiring intervention, while 26.19% and 24.76% of students had low levels of learn</w:t>
      </w:r>
      <w:r w:rsidR="00DF6623">
        <w:rPr>
          <w:i/>
          <w:color w:val="000000"/>
          <w:sz w:val="20"/>
          <w:szCs w:val="20"/>
        </w:rPr>
        <w:t>ing motivation and self-regulated learning</w:t>
      </w:r>
      <w:r w:rsidR="00DF6623" w:rsidRPr="00DF6623">
        <w:rPr>
          <w:i/>
          <w:color w:val="000000"/>
          <w:sz w:val="20"/>
          <w:szCs w:val="20"/>
        </w:rPr>
        <w:t>, respectively, indicating areas for improvement.</w:t>
      </w:r>
    </w:p>
    <w:p w14:paraId="615B2580" w14:textId="3AAB5CB3" w:rsidR="00E24849" w:rsidRPr="00732378" w:rsidRDefault="00237274" w:rsidP="00732378">
      <w:pPr>
        <w:keepNext/>
        <w:pBdr>
          <w:top w:val="nil"/>
          <w:left w:val="nil"/>
          <w:bottom w:val="nil"/>
          <w:right w:val="nil"/>
          <w:between w:val="nil"/>
        </w:pBdr>
        <w:spacing w:before="58"/>
        <w:ind w:right="4" w:hanging="567"/>
        <w:jc w:val="both"/>
        <w:rPr>
          <w:i/>
          <w:smallCaps/>
          <w:color w:val="000000"/>
          <w:sz w:val="20"/>
          <w:szCs w:val="20"/>
          <w:lang w:val="en-US"/>
        </w:rPr>
      </w:pPr>
      <w:r w:rsidRPr="007352B4">
        <w:rPr>
          <w:b/>
          <w:i/>
          <w:color w:val="000000"/>
          <w:sz w:val="20"/>
          <w:szCs w:val="20"/>
        </w:rPr>
        <w:t xml:space="preserve">Keywords </w:t>
      </w:r>
      <w:r w:rsidR="00732378">
        <w:rPr>
          <w:b/>
          <w:i/>
          <w:color w:val="000000"/>
          <w:sz w:val="20"/>
          <w:szCs w:val="20"/>
        </w:rPr>
        <w:t>–</w:t>
      </w:r>
      <w:r w:rsidRPr="007352B4">
        <w:rPr>
          <w:b/>
          <w:i/>
          <w:color w:val="000000"/>
          <w:sz w:val="20"/>
          <w:szCs w:val="20"/>
        </w:rPr>
        <w:t xml:space="preserve"> </w:t>
      </w:r>
      <w:r w:rsidR="00732378">
        <w:rPr>
          <w:i/>
          <w:color w:val="000000"/>
          <w:sz w:val="20"/>
          <w:szCs w:val="20"/>
          <w:lang w:val="en-US"/>
        </w:rPr>
        <w:t>academic procrastination</w:t>
      </w:r>
      <w:r w:rsidRPr="007352B4">
        <w:rPr>
          <w:i/>
          <w:color w:val="000000"/>
          <w:sz w:val="20"/>
          <w:szCs w:val="20"/>
        </w:rPr>
        <w:t xml:space="preserve">; </w:t>
      </w:r>
      <w:r w:rsidR="00732378">
        <w:rPr>
          <w:i/>
          <w:sz w:val="20"/>
          <w:szCs w:val="20"/>
          <w:lang w:val="en-US"/>
        </w:rPr>
        <w:t>learning motivation</w:t>
      </w:r>
      <w:r w:rsidRPr="007352B4">
        <w:rPr>
          <w:i/>
          <w:color w:val="000000"/>
          <w:sz w:val="20"/>
          <w:szCs w:val="20"/>
        </w:rPr>
        <w:t xml:space="preserve">; </w:t>
      </w:r>
      <w:r w:rsidR="00732378">
        <w:rPr>
          <w:i/>
          <w:color w:val="000000"/>
          <w:sz w:val="20"/>
          <w:szCs w:val="20"/>
          <w:lang w:val="en-US"/>
        </w:rPr>
        <w:t>self regulated learning</w:t>
      </w:r>
    </w:p>
    <w:p w14:paraId="00BA9105" w14:textId="77777777" w:rsidR="00E24849" w:rsidRPr="007352B4" w:rsidRDefault="00E24849">
      <w:pPr>
        <w:tabs>
          <w:tab w:val="left" w:pos="0"/>
        </w:tabs>
        <w:ind w:right="4"/>
        <w:rPr>
          <w:b/>
          <w:i/>
        </w:rPr>
      </w:pPr>
    </w:p>
    <w:p w14:paraId="18536B9A" w14:textId="14A5F238" w:rsidR="00732378" w:rsidRPr="00732378" w:rsidRDefault="00237274" w:rsidP="001979DB">
      <w:pPr>
        <w:keepNext/>
        <w:pBdr>
          <w:top w:val="nil"/>
          <w:left w:val="nil"/>
          <w:bottom w:val="nil"/>
          <w:right w:val="nil"/>
          <w:between w:val="nil"/>
        </w:pBdr>
        <w:ind w:right="4" w:hanging="567"/>
        <w:jc w:val="both"/>
        <w:rPr>
          <w:i/>
          <w:color w:val="000000"/>
          <w:sz w:val="20"/>
          <w:szCs w:val="20"/>
          <w:lang w:val="en-US"/>
        </w:rPr>
      </w:pPr>
      <w:r w:rsidRPr="007352B4">
        <w:rPr>
          <w:b/>
          <w:i/>
          <w:color w:val="000000"/>
          <w:sz w:val="20"/>
          <w:szCs w:val="20"/>
        </w:rPr>
        <w:t>Abstrak</w:t>
      </w:r>
      <w:r w:rsidRPr="007352B4">
        <w:rPr>
          <w:i/>
          <w:color w:val="000000"/>
          <w:sz w:val="20"/>
          <w:szCs w:val="20"/>
        </w:rPr>
        <w:t xml:space="preserve">. </w:t>
      </w:r>
      <w:r w:rsidR="00732378" w:rsidRPr="001979DB">
        <w:rPr>
          <w:i/>
          <w:color w:val="000000"/>
          <w:sz w:val="20"/>
          <w:szCs w:val="20"/>
          <w:lang w:val="en-US"/>
        </w:rPr>
        <w:t xml:space="preserve">Penelitian ini bertujuan untuk mengkaji pengaruh motivasi belajar dan regulasi diri dalam belajar terhadap perilaku prokrastinasi akademik siswa </w:t>
      </w:r>
      <w:r w:rsidR="001979DB" w:rsidRPr="001979DB">
        <w:rPr>
          <w:i/>
          <w:color w:val="000000"/>
          <w:sz w:val="20"/>
          <w:szCs w:val="20"/>
          <w:lang w:val="en-US"/>
        </w:rPr>
        <w:t xml:space="preserve">kelas XI </w:t>
      </w:r>
      <w:r w:rsidR="00732378" w:rsidRPr="001979DB">
        <w:rPr>
          <w:i/>
          <w:color w:val="000000"/>
          <w:sz w:val="20"/>
          <w:szCs w:val="20"/>
          <w:lang w:val="en-US"/>
        </w:rPr>
        <w:t>SMA</w:t>
      </w:r>
      <w:r w:rsidR="0063419F" w:rsidRPr="001979DB">
        <w:rPr>
          <w:i/>
          <w:color w:val="000000"/>
          <w:sz w:val="20"/>
          <w:szCs w:val="20"/>
          <w:lang w:val="en-US"/>
        </w:rPr>
        <w:t xml:space="preserve"> Antartika Sidoarjo</w:t>
      </w:r>
      <w:r w:rsidR="001979DB" w:rsidRPr="001979DB">
        <w:rPr>
          <w:i/>
          <w:color w:val="000000"/>
          <w:sz w:val="20"/>
          <w:szCs w:val="20"/>
          <w:lang w:val="en-US"/>
        </w:rPr>
        <w:t xml:space="preserve"> dengan menggunakan</w:t>
      </w:r>
      <w:r w:rsidR="00732378" w:rsidRPr="001979DB">
        <w:rPr>
          <w:i/>
          <w:color w:val="000000"/>
          <w:sz w:val="20"/>
          <w:szCs w:val="20"/>
          <w:lang w:val="en-US"/>
        </w:rPr>
        <w:t xml:space="preserve"> metode penelitian kuantitatif korelasional</w:t>
      </w:r>
      <w:r w:rsidR="00243FB0" w:rsidRPr="001979DB">
        <w:rPr>
          <w:i/>
          <w:color w:val="000000"/>
          <w:sz w:val="20"/>
          <w:szCs w:val="20"/>
          <w:lang w:val="en-US"/>
        </w:rPr>
        <w:t>. P</w:t>
      </w:r>
      <w:r w:rsidR="00732378" w:rsidRPr="001979DB">
        <w:rPr>
          <w:i/>
          <w:color w:val="000000"/>
          <w:sz w:val="20"/>
          <w:szCs w:val="20"/>
          <w:lang w:val="en-US"/>
        </w:rPr>
        <w:t xml:space="preserve">opulasi </w:t>
      </w:r>
      <w:r w:rsidR="0063419F" w:rsidRPr="001979DB">
        <w:rPr>
          <w:i/>
          <w:color w:val="000000"/>
          <w:sz w:val="20"/>
          <w:szCs w:val="20"/>
          <w:lang w:val="en-US"/>
        </w:rPr>
        <w:t>dal</w:t>
      </w:r>
      <w:r w:rsidR="005C68B4" w:rsidRPr="001979DB">
        <w:rPr>
          <w:i/>
          <w:color w:val="000000"/>
          <w:sz w:val="20"/>
          <w:szCs w:val="20"/>
          <w:lang w:val="en-US"/>
        </w:rPr>
        <w:t>a</w:t>
      </w:r>
      <w:r w:rsidR="0063419F" w:rsidRPr="001979DB">
        <w:rPr>
          <w:i/>
          <w:color w:val="000000"/>
          <w:sz w:val="20"/>
          <w:szCs w:val="20"/>
          <w:lang w:val="en-US"/>
        </w:rPr>
        <w:t xml:space="preserve">m penelitian ini </w:t>
      </w:r>
      <w:r w:rsidR="001979DB" w:rsidRPr="001979DB">
        <w:rPr>
          <w:i/>
          <w:color w:val="000000"/>
          <w:sz w:val="20"/>
          <w:szCs w:val="20"/>
          <w:lang w:val="en-US"/>
        </w:rPr>
        <w:t>sebanyak 504 siswa kelas XI</w:t>
      </w:r>
      <w:r w:rsidR="00243FB0" w:rsidRPr="001979DB">
        <w:rPr>
          <w:i/>
          <w:color w:val="000000"/>
          <w:sz w:val="20"/>
          <w:szCs w:val="20"/>
          <w:lang w:val="en-US"/>
        </w:rPr>
        <w:t>, dan sampel yang digunakan sebanyak</w:t>
      </w:r>
      <w:r w:rsidR="00732378" w:rsidRPr="001979DB">
        <w:rPr>
          <w:i/>
          <w:color w:val="000000"/>
          <w:sz w:val="20"/>
          <w:szCs w:val="20"/>
          <w:lang w:val="en-US"/>
        </w:rPr>
        <w:t xml:space="preserve"> 210 siswa yang dipilih dengan teknik </w:t>
      </w:r>
      <w:r w:rsidR="00DF6623">
        <w:rPr>
          <w:i/>
          <w:color w:val="000000"/>
          <w:sz w:val="20"/>
          <w:szCs w:val="20"/>
          <w:lang w:val="en-US"/>
        </w:rPr>
        <w:t>purposive</w:t>
      </w:r>
      <w:r w:rsidR="00732378" w:rsidRPr="001979DB">
        <w:rPr>
          <w:i/>
          <w:color w:val="000000"/>
          <w:sz w:val="20"/>
          <w:szCs w:val="20"/>
          <w:lang w:val="en-US"/>
        </w:rPr>
        <w:t xml:space="preserve"> sampling. </w:t>
      </w:r>
      <w:r w:rsidR="006303B4" w:rsidRPr="001979DB">
        <w:rPr>
          <w:i/>
          <w:color w:val="000000"/>
          <w:sz w:val="20"/>
          <w:szCs w:val="20"/>
          <w:lang w:val="en-US"/>
        </w:rPr>
        <w:t>Teknik pengumpu</w:t>
      </w:r>
      <w:r w:rsidR="00687F07" w:rsidRPr="001979DB">
        <w:rPr>
          <w:i/>
          <w:color w:val="000000"/>
          <w:sz w:val="20"/>
          <w:szCs w:val="20"/>
          <w:lang w:val="en-US"/>
        </w:rPr>
        <w:t>l</w:t>
      </w:r>
      <w:r w:rsidR="006303B4" w:rsidRPr="001979DB">
        <w:rPr>
          <w:i/>
          <w:color w:val="000000"/>
          <w:sz w:val="20"/>
          <w:szCs w:val="20"/>
          <w:lang w:val="en-US"/>
        </w:rPr>
        <w:t>an data</w:t>
      </w:r>
      <w:r w:rsidR="00243FB0" w:rsidRPr="001979DB">
        <w:rPr>
          <w:i/>
          <w:color w:val="000000"/>
          <w:sz w:val="20"/>
          <w:szCs w:val="20"/>
          <w:lang w:val="en-US"/>
        </w:rPr>
        <w:t xml:space="preserve"> meng</w:t>
      </w:r>
      <w:r w:rsidR="0063419F" w:rsidRPr="001979DB">
        <w:rPr>
          <w:i/>
          <w:color w:val="000000"/>
          <w:sz w:val="20"/>
          <w:szCs w:val="20"/>
          <w:lang w:val="en-US"/>
        </w:rPr>
        <w:t>gunakan skala motivasi belajar,</w:t>
      </w:r>
      <w:r w:rsidR="00DB1655" w:rsidRPr="001979DB">
        <w:rPr>
          <w:i/>
          <w:color w:val="000000"/>
          <w:sz w:val="20"/>
          <w:szCs w:val="20"/>
          <w:lang w:val="en-US"/>
        </w:rPr>
        <w:t xml:space="preserve"> </w:t>
      </w:r>
      <w:r w:rsidR="0063419F" w:rsidRPr="001979DB">
        <w:rPr>
          <w:i/>
          <w:color w:val="000000"/>
          <w:sz w:val="20"/>
          <w:szCs w:val="20"/>
          <w:lang w:val="en-US"/>
        </w:rPr>
        <w:t>skala self regulated learning</w:t>
      </w:r>
      <w:r w:rsidR="006303B4" w:rsidRPr="001979DB">
        <w:rPr>
          <w:i/>
          <w:color w:val="000000"/>
          <w:sz w:val="20"/>
          <w:szCs w:val="20"/>
          <w:lang w:val="en-US"/>
        </w:rPr>
        <w:t>,</w:t>
      </w:r>
      <w:r w:rsidR="00DB1655" w:rsidRPr="001979DB">
        <w:rPr>
          <w:i/>
          <w:color w:val="000000"/>
          <w:sz w:val="20"/>
          <w:szCs w:val="20"/>
          <w:lang w:val="en-US"/>
        </w:rPr>
        <w:t xml:space="preserve"> </w:t>
      </w:r>
      <w:r w:rsidR="0063419F" w:rsidRPr="001979DB">
        <w:rPr>
          <w:i/>
          <w:color w:val="000000"/>
          <w:sz w:val="20"/>
          <w:szCs w:val="20"/>
          <w:lang w:val="en-US"/>
        </w:rPr>
        <w:t xml:space="preserve">dan skala prokrastinasi akademik. </w:t>
      </w:r>
      <w:r w:rsidR="00DB1655" w:rsidRPr="001979DB">
        <w:rPr>
          <w:i/>
          <w:color w:val="000000"/>
          <w:sz w:val="20"/>
          <w:szCs w:val="20"/>
          <w:lang w:val="en-US"/>
        </w:rPr>
        <w:t xml:space="preserve">Analisis hasil penelitian menggunakan teknik </w:t>
      </w:r>
      <w:r w:rsidR="006303B4" w:rsidRPr="001979DB">
        <w:rPr>
          <w:i/>
          <w:color w:val="000000"/>
          <w:sz w:val="20"/>
          <w:szCs w:val="20"/>
          <w:lang w:val="en-US"/>
        </w:rPr>
        <w:t xml:space="preserve">regresi </w:t>
      </w:r>
      <w:r w:rsidR="00DB1655" w:rsidRPr="001979DB">
        <w:rPr>
          <w:i/>
          <w:color w:val="000000"/>
          <w:sz w:val="20"/>
          <w:szCs w:val="20"/>
          <w:lang w:val="en-US"/>
        </w:rPr>
        <w:t xml:space="preserve">linier </w:t>
      </w:r>
      <w:r w:rsidR="006303B4" w:rsidRPr="001979DB">
        <w:rPr>
          <w:i/>
          <w:color w:val="000000"/>
          <w:sz w:val="20"/>
          <w:szCs w:val="20"/>
          <w:lang w:val="en-US"/>
        </w:rPr>
        <w:t>berganda</w:t>
      </w:r>
      <w:r w:rsidR="00DB1655" w:rsidRPr="001979DB">
        <w:rPr>
          <w:i/>
          <w:color w:val="000000"/>
          <w:sz w:val="20"/>
          <w:szCs w:val="20"/>
          <w:lang w:val="en-US"/>
        </w:rPr>
        <w:t xml:space="preserve"> yang menunjukkan hasil </w:t>
      </w:r>
      <w:r w:rsidR="00755D1D">
        <w:rPr>
          <w:i/>
          <w:color w:val="000000"/>
          <w:sz w:val="20"/>
          <w:szCs w:val="20"/>
          <w:lang w:val="en-US"/>
        </w:rPr>
        <w:t>(</w:t>
      </w:r>
      <w:r w:rsidR="003153C6">
        <w:rPr>
          <w:i/>
          <w:color w:val="000000"/>
          <w:sz w:val="20"/>
          <w:szCs w:val="20"/>
          <w:lang w:val="en-ID"/>
        </w:rPr>
        <w:t xml:space="preserve">F=16,01, </w:t>
      </w:r>
      <w:r w:rsidR="00DB1655" w:rsidRPr="001979DB">
        <w:rPr>
          <w:i/>
          <w:color w:val="000000"/>
          <w:sz w:val="20"/>
          <w:szCs w:val="20"/>
          <w:lang w:val="en-ID"/>
        </w:rPr>
        <w:t>p-value&lt;.001</w:t>
      </w:r>
      <w:r w:rsidR="00755D1D">
        <w:rPr>
          <w:i/>
          <w:color w:val="000000"/>
          <w:sz w:val="20"/>
          <w:szCs w:val="20"/>
          <w:lang w:val="en-ID"/>
        </w:rPr>
        <w:t>)</w:t>
      </w:r>
      <w:r w:rsidR="00DB1655" w:rsidRPr="001979DB">
        <w:rPr>
          <w:i/>
          <w:color w:val="000000"/>
          <w:sz w:val="20"/>
          <w:szCs w:val="20"/>
          <w:lang w:val="en-US"/>
        </w:rPr>
        <w:t>, menunjukkan hipotesis</w:t>
      </w:r>
      <w:r w:rsidR="0063419F" w:rsidRPr="001979DB">
        <w:rPr>
          <w:i/>
          <w:color w:val="000000"/>
          <w:sz w:val="20"/>
          <w:szCs w:val="20"/>
          <w:lang w:val="en-US"/>
        </w:rPr>
        <w:t xml:space="preserve"> penelitian</w:t>
      </w:r>
      <w:r w:rsidR="001979DB" w:rsidRPr="001979DB">
        <w:rPr>
          <w:i/>
          <w:color w:val="000000"/>
          <w:sz w:val="20"/>
          <w:szCs w:val="20"/>
          <w:lang w:val="en-US"/>
        </w:rPr>
        <w:t xml:space="preserve"> diterima, yakni </w:t>
      </w:r>
      <w:r w:rsidR="004863A3" w:rsidRPr="001979DB">
        <w:rPr>
          <w:rFonts w:asciiTheme="majorBidi" w:hAnsiTheme="majorBidi" w:cstheme="majorBidi"/>
          <w:i/>
          <w:color w:val="000000"/>
          <w:sz w:val="20"/>
          <w:szCs w:val="20"/>
          <w:lang w:val="en-US" w:eastAsia="en-US"/>
        </w:rPr>
        <w:t>motivasi belajar dan regulasi diri dalam belajar secara simultan berpengaruh terhadap prokrastinasi akademik siswa</w:t>
      </w:r>
      <w:r w:rsidR="004863A3" w:rsidRPr="001979DB">
        <w:rPr>
          <w:i/>
          <w:sz w:val="20"/>
          <w:szCs w:val="20"/>
          <w:lang w:val="en-US"/>
        </w:rPr>
        <w:t xml:space="preserve"> kelas XI SMA Antartika</w:t>
      </w:r>
      <w:r w:rsidR="007C02D1">
        <w:rPr>
          <w:i/>
          <w:sz w:val="20"/>
          <w:szCs w:val="20"/>
          <w:lang w:val="en-US"/>
        </w:rPr>
        <w:t xml:space="preserve"> Sidoarjo</w:t>
      </w:r>
      <w:r w:rsidR="004863A3" w:rsidRPr="001979DB">
        <w:rPr>
          <w:sz w:val="20"/>
          <w:szCs w:val="20"/>
          <w:lang w:val="en-US"/>
        </w:rPr>
        <w:t xml:space="preserve">. </w:t>
      </w:r>
      <w:r w:rsidR="007A18EE" w:rsidRPr="001979DB">
        <w:rPr>
          <w:i/>
          <w:color w:val="000000"/>
          <w:sz w:val="20"/>
          <w:szCs w:val="20"/>
          <w:lang w:val="en-US"/>
        </w:rPr>
        <w:t xml:space="preserve">Selain itu </w:t>
      </w:r>
      <w:r w:rsidR="001979DB" w:rsidRPr="001979DB">
        <w:rPr>
          <w:i/>
          <w:color w:val="000000"/>
          <w:sz w:val="20"/>
          <w:szCs w:val="20"/>
          <w:lang w:val="en-US"/>
        </w:rPr>
        <w:t>ditemukan</w:t>
      </w:r>
      <w:r w:rsidR="00732378" w:rsidRPr="001979DB">
        <w:rPr>
          <w:i/>
          <w:color w:val="000000"/>
          <w:sz w:val="20"/>
          <w:szCs w:val="20"/>
          <w:lang w:val="en-US"/>
        </w:rPr>
        <w:t xml:space="preserve"> </w:t>
      </w:r>
      <w:r w:rsidR="00BA2D25" w:rsidRPr="001979DB">
        <w:rPr>
          <w:i/>
          <w:color w:val="000000"/>
          <w:sz w:val="20"/>
          <w:szCs w:val="20"/>
          <w:lang w:val="en-US"/>
        </w:rPr>
        <w:t xml:space="preserve">sebanyak </w:t>
      </w:r>
      <w:r w:rsidR="00BA2D25" w:rsidRPr="001979DB">
        <w:rPr>
          <w:i/>
          <w:iCs/>
          <w:sz w:val="20"/>
          <w:szCs w:val="20"/>
          <w:lang w:val="en-US"/>
        </w:rPr>
        <w:t>31,43% siswa masih memiliki tingkat prokrastinasi akademik pada ketegori</w:t>
      </w:r>
      <w:r w:rsidR="001979DB" w:rsidRPr="001979DB">
        <w:rPr>
          <w:i/>
          <w:iCs/>
          <w:sz w:val="20"/>
          <w:szCs w:val="20"/>
          <w:lang w:val="en-US"/>
        </w:rPr>
        <w:t xml:space="preserve"> tinggi</w:t>
      </w:r>
      <w:r w:rsidR="00BA2D25" w:rsidRPr="001979DB">
        <w:rPr>
          <w:i/>
          <w:iCs/>
          <w:sz w:val="20"/>
          <w:szCs w:val="20"/>
          <w:lang w:val="en-US"/>
        </w:rPr>
        <w:t xml:space="preserve">, sehingga perlu untuk diturunkan. </w:t>
      </w:r>
      <w:r w:rsidR="001979DB" w:rsidRPr="001979DB">
        <w:rPr>
          <w:i/>
          <w:iCs/>
          <w:sz w:val="20"/>
          <w:szCs w:val="20"/>
          <w:lang w:val="en-US"/>
        </w:rPr>
        <w:t>Sedangkan</w:t>
      </w:r>
      <w:r w:rsidR="00BA2D25" w:rsidRPr="001979DB">
        <w:rPr>
          <w:i/>
          <w:iCs/>
          <w:sz w:val="20"/>
          <w:szCs w:val="20"/>
          <w:lang w:val="en-US"/>
        </w:rPr>
        <w:t xml:space="preserve"> </w:t>
      </w:r>
      <w:r w:rsidR="001979DB">
        <w:rPr>
          <w:i/>
          <w:iCs/>
          <w:sz w:val="20"/>
          <w:szCs w:val="20"/>
          <w:lang w:val="en-US"/>
        </w:rPr>
        <w:t xml:space="preserve">untuk </w:t>
      </w:r>
      <w:r w:rsidR="00BA2D25" w:rsidRPr="001979DB">
        <w:rPr>
          <w:i/>
          <w:iCs/>
          <w:sz w:val="20"/>
          <w:szCs w:val="20"/>
          <w:lang w:val="en-US"/>
        </w:rPr>
        <w:t xml:space="preserve">variabel motivasi belajar </w:t>
      </w:r>
      <w:r w:rsidR="001979DB" w:rsidRPr="001979DB">
        <w:rPr>
          <w:i/>
          <w:iCs/>
          <w:sz w:val="20"/>
          <w:szCs w:val="20"/>
          <w:lang w:val="en-US"/>
        </w:rPr>
        <w:t>dan re</w:t>
      </w:r>
      <w:r w:rsidR="001979DB">
        <w:rPr>
          <w:i/>
          <w:iCs/>
          <w:sz w:val="20"/>
          <w:szCs w:val="20"/>
          <w:lang w:val="en-US"/>
        </w:rPr>
        <w:t>g</w:t>
      </w:r>
      <w:r w:rsidR="001979DB" w:rsidRPr="001979DB">
        <w:rPr>
          <w:i/>
          <w:iCs/>
          <w:sz w:val="20"/>
          <w:szCs w:val="20"/>
          <w:lang w:val="en-US"/>
        </w:rPr>
        <w:t xml:space="preserve">ulasi diri dalam belajar ditemukan masing-masing </w:t>
      </w:r>
      <w:r w:rsidR="00BA2D25" w:rsidRPr="001979DB">
        <w:rPr>
          <w:i/>
          <w:iCs/>
          <w:sz w:val="20"/>
          <w:szCs w:val="20"/>
          <w:lang w:val="en-US"/>
        </w:rPr>
        <w:t>sebanyak 26,19</w:t>
      </w:r>
      <w:r w:rsidR="001979DB" w:rsidRPr="001979DB">
        <w:rPr>
          <w:i/>
          <w:iCs/>
          <w:sz w:val="20"/>
          <w:szCs w:val="20"/>
          <w:lang w:val="en-US"/>
        </w:rPr>
        <w:t>% dan</w:t>
      </w:r>
      <w:r w:rsidR="00BA2D25" w:rsidRPr="001979DB">
        <w:rPr>
          <w:i/>
          <w:iCs/>
          <w:sz w:val="20"/>
          <w:szCs w:val="20"/>
          <w:lang w:val="en-US"/>
        </w:rPr>
        <w:t xml:space="preserve"> 24,76% siswa berada </w:t>
      </w:r>
      <w:r w:rsidR="001979DB" w:rsidRPr="001979DB">
        <w:rPr>
          <w:i/>
          <w:iCs/>
          <w:sz w:val="20"/>
          <w:szCs w:val="20"/>
          <w:lang w:val="en-US"/>
        </w:rPr>
        <w:t>pada</w:t>
      </w:r>
      <w:r w:rsidR="00BA2D25" w:rsidRPr="001979DB">
        <w:rPr>
          <w:i/>
          <w:iCs/>
          <w:sz w:val="20"/>
          <w:szCs w:val="20"/>
          <w:lang w:val="en-US"/>
        </w:rPr>
        <w:t xml:space="preserve"> kategori rendah, sehingga perlu untuk ditingkatkan.</w:t>
      </w:r>
    </w:p>
    <w:p w14:paraId="6DA6C2A1" w14:textId="79BB5DA2" w:rsidR="00E24849" w:rsidRPr="00732378" w:rsidRDefault="00237274" w:rsidP="00732378">
      <w:pPr>
        <w:keepNext/>
        <w:pBdr>
          <w:top w:val="nil"/>
          <w:left w:val="nil"/>
          <w:bottom w:val="nil"/>
          <w:right w:val="nil"/>
          <w:between w:val="nil"/>
        </w:pBdr>
        <w:ind w:right="4" w:hanging="567"/>
        <w:jc w:val="both"/>
        <w:rPr>
          <w:i/>
          <w:smallCaps/>
          <w:color w:val="000000"/>
          <w:sz w:val="20"/>
          <w:szCs w:val="20"/>
          <w:lang w:val="en-US"/>
        </w:rPr>
        <w:sectPr w:rsidR="00E24849" w:rsidRPr="00732378" w:rsidSect="00DD1A4B">
          <w:type w:val="continuous"/>
          <w:pgSz w:w="11906" w:h="16838"/>
          <w:pgMar w:top="1701" w:right="1134" w:bottom="1701" w:left="1412" w:header="1134" w:footer="720" w:gutter="0"/>
          <w:cols w:space="720"/>
        </w:sectPr>
      </w:pPr>
      <w:r w:rsidRPr="007352B4">
        <w:rPr>
          <w:b/>
          <w:i/>
          <w:color w:val="000000"/>
          <w:sz w:val="20"/>
          <w:szCs w:val="20"/>
        </w:rPr>
        <w:t xml:space="preserve">Kata Kunci </w:t>
      </w:r>
      <w:r w:rsidR="00732378">
        <w:rPr>
          <w:b/>
          <w:i/>
          <w:color w:val="000000"/>
          <w:sz w:val="20"/>
          <w:szCs w:val="20"/>
        </w:rPr>
        <w:t>–</w:t>
      </w:r>
      <w:r w:rsidRPr="007352B4">
        <w:rPr>
          <w:b/>
          <w:i/>
          <w:color w:val="000000"/>
          <w:sz w:val="20"/>
          <w:szCs w:val="20"/>
        </w:rPr>
        <w:t xml:space="preserve"> </w:t>
      </w:r>
      <w:r w:rsidR="00732378">
        <w:rPr>
          <w:i/>
          <w:color w:val="000000"/>
          <w:sz w:val="20"/>
          <w:szCs w:val="20"/>
        </w:rPr>
        <w:t>p</w:t>
      </w:r>
      <w:r w:rsidR="00732378">
        <w:rPr>
          <w:i/>
          <w:color w:val="000000"/>
          <w:sz w:val="20"/>
          <w:szCs w:val="20"/>
          <w:lang w:val="en-US"/>
        </w:rPr>
        <w:t>rokrastinasi akademik</w:t>
      </w:r>
      <w:r w:rsidRPr="007352B4">
        <w:rPr>
          <w:i/>
          <w:color w:val="000000"/>
          <w:sz w:val="20"/>
          <w:szCs w:val="20"/>
        </w:rPr>
        <w:t xml:space="preserve">; </w:t>
      </w:r>
      <w:r w:rsidR="00732378">
        <w:rPr>
          <w:i/>
          <w:sz w:val="20"/>
          <w:szCs w:val="20"/>
          <w:lang w:val="en-US"/>
        </w:rPr>
        <w:t>motivasi belajar</w:t>
      </w:r>
      <w:r w:rsidRPr="007352B4">
        <w:rPr>
          <w:i/>
          <w:color w:val="000000"/>
          <w:sz w:val="20"/>
          <w:szCs w:val="20"/>
        </w:rPr>
        <w:t xml:space="preserve">; </w:t>
      </w:r>
      <w:r w:rsidR="00732378">
        <w:rPr>
          <w:i/>
          <w:color w:val="000000"/>
          <w:sz w:val="20"/>
          <w:szCs w:val="20"/>
          <w:lang w:val="en-US"/>
        </w:rPr>
        <w:t>regulasi diri dalam belajar</w:t>
      </w:r>
    </w:p>
    <w:p w14:paraId="31859DE0" w14:textId="595B3CBA" w:rsidR="00E24849" w:rsidRDefault="00237274">
      <w:pPr>
        <w:pStyle w:val="Heading1"/>
        <w:numPr>
          <w:ilvl w:val="0"/>
          <w:numId w:val="3"/>
        </w:numPr>
        <w:rPr>
          <w:sz w:val="24"/>
          <w:szCs w:val="24"/>
        </w:rPr>
      </w:pPr>
      <w:r>
        <w:rPr>
          <w:sz w:val="24"/>
          <w:szCs w:val="24"/>
        </w:rPr>
        <w:lastRenderedPageBreak/>
        <w:t xml:space="preserve">I. </w:t>
      </w:r>
      <w:r w:rsidR="00056B90">
        <w:rPr>
          <w:sz w:val="24"/>
          <w:szCs w:val="24"/>
          <w:lang w:val="en-US"/>
        </w:rPr>
        <w:t>P</w:t>
      </w:r>
      <w:r w:rsidR="00017845">
        <w:rPr>
          <w:sz w:val="24"/>
          <w:szCs w:val="24"/>
          <w:lang w:val="en-US"/>
        </w:rPr>
        <w:t>endahuluan</w:t>
      </w:r>
    </w:p>
    <w:p w14:paraId="08B0B324" w14:textId="186DEC31" w:rsidR="003C7BA0" w:rsidRPr="00FE6070" w:rsidRDefault="003C7BA0" w:rsidP="00F443C2">
      <w:pPr>
        <w:pBdr>
          <w:top w:val="nil"/>
          <w:left w:val="nil"/>
          <w:bottom w:val="nil"/>
          <w:right w:val="nil"/>
          <w:between w:val="nil"/>
        </w:pBdr>
        <w:ind w:firstLine="288"/>
        <w:jc w:val="both"/>
        <w:rPr>
          <w:color w:val="000000"/>
          <w:sz w:val="20"/>
          <w:szCs w:val="20"/>
          <w:lang w:val="en-US"/>
        </w:rPr>
      </w:pPr>
      <w:r w:rsidRPr="00FE6070">
        <w:rPr>
          <w:color w:val="000000"/>
          <w:sz w:val="20"/>
          <w:szCs w:val="20"/>
          <w:lang w:val="en-US"/>
        </w:rPr>
        <w:t xml:space="preserve">Pendidikan </w:t>
      </w:r>
      <w:r w:rsidR="00D828E8">
        <w:rPr>
          <w:color w:val="000000"/>
          <w:sz w:val="20"/>
          <w:szCs w:val="20"/>
          <w:lang w:val="en-US"/>
        </w:rPr>
        <w:t>adalah suatu proses atau upaya</w:t>
      </w:r>
      <w:r w:rsidR="00F45635" w:rsidRPr="00FE6070">
        <w:rPr>
          <w:color w:val="000000"/>
          <w:sz w:val="20"/>
          <w:szCs w:val="20"/>
          <w:lang w:val="en-US"/>
        </w:rPr>
        <w:t xml:space="preserve"> ya</w:t>
      </w:r>
      <w:r w:rsidRPr="00FE6070">
        <w:rPr>
          <w:color w:val="000000"/>
          <w:sz w:val="20"/>
          <w:szCs w:val="20"/>
          <w:lang w:val="en-US"/>
        </w:rPr>
        <w:t xml:space="preserve">ng dilakukan </w:t>
      </w:r>
      <w:r w:rsidR="00D828E8">
        <w:rPr>
          <w:color w:val="000000"/>
          <w:sz w:val="20"/>
          <w:szCs w:val="20"/>
          <w:lang w:val="en-US"/>
        </w:rPr>
        <w:t>in</w:t>
      </w:r>
      <w:r w:rsidRPr="00FE6070">
        <w:rPr>
          <w:color w:val="000000"/>
          <w:sz w:val="20"/>
          <w:szCs w:val="20"/>
          <w:lang w:val="en-US"/>
        </w:rPr>
        <w:t xml:space="preserve">dividu </w:t>
      </w:r>
      <w:r w:rsidR="00D828E8">
        <w:rPr>
          <w:color w:val="000000"/>
          <w:sz w:val="20"/>
          <w:szCs w:val="20"/>
          <w:lang w:val="en-US"/>
        </w:rPr>
        <w:t>dalam rangka</w:t>
      </w:r>
      <w:r w:rsidR="00F45635" w:rsidRPr="00FE6070">
        <w:rPr>
          <w:color w:val="000000"/>
          <w:sz w:val="20"/>
          <w:szCs w:val="20"/>
          <w:lang w:val="en-US"/>
        </w:rPr>
        <w:t xml:space="preserve"> mengembangkan potensi </w:t>
      </w:r>
      <w:r w:rsidRPr="00FE6070">
        <w:rPr>
          <w:color w:val="000000"/>
          <w:sz w:val="20"/>
          <w:szCs w:val="20"/>
          <w:lang w:val="en-US"/>
        </w:rPr>
        <w:t>di</w:t>
      </w:r>
      <w:r w:rsidR="00D828E8">
        <w:rPr>
          <w:color w:val="000000"/>
          <w:sz w:val="20"/>
          <w:szCs w:val="20"/>
          <w:lang w:val="en-US"/>
        </w:rPr>
        <w:t>rinya</w:t>
      </w:r>
      <w:r w:rsidRPr="00FE6070">
        <w:rPr>
          <w:color w:val="000000"/>
          <w:sz w:val="20"/>
          <w:szCs w:val="20"/>
          <w:lang w:val="en-US"/>
        </w:rPr>
        <w:t xml:space="preserve"> dan</w:t>
      </w:r>
      <w:r w:rsidR="00F45635" w:rsidRPr="00FE6070">
        <w:rPr>
          <w:color w:val="000000"/>
          <w:sz w:val="20"/>
          <w:szCs w:val="20"/>
          <w:lang w:val="en-US"/>
        </w:rPr>
        <w:t xml:space="preserve"> berlangsung se</w:t>
      </w:r>
      <w:r w:rsidR="00D828E8">
        <w:rPr>
          <w:color w:val="000000"/>
          <w:sz w:val="20"/>
          <w:szCs w:val="20"/>
          <w:lang w:val="en-US"/>
        </w:rPr>
        <w:t xml:space="preserve">lama </w:t>
      </w:r>
      <w:r w:rsidR="00F45635" w:rsidRPr="00FE6070">
        <w:rPr>
          <w:color w:val="000000"/>
          <w:sz w:val="20"/>
          <w:szCs w:val="20"/>
          <w:lang w:val="en-US"/>
        </w:rPr>
        <w:t xml:space="preserve">rentang kehidupan manusia. Upaya ini dilakukan agar individu </w:t>
      </w:r>
      <w:r w:rsidR="00D828E8">
        <w:rPr>
          <w:color w:val="000000"/>
          <w:sz w:val="20"/>
          <w:szCs w:val="20"/>
          <w:lang w:val="en-US"/>
        </w:rPr>
        <w:t xml:space="preserve">bisa </w:t>
      </w:r>
      <w:r w:rsidR="00F45635" w:rsidRPr="00FE6070">
        <w:rPr>
          <w:color w:val="000000"/>
          <w:sz w:val="20"/>
          <w:szCs w:val="20"/>
          <w:lang w:val="en-US"/>
        </w:rPr>
        <w:t>memiliki</w:t>
      </w:r>
      <w:r w:rsidR="00D828E8">
        <w:rPr>
          <w:color w:val="000000"/>
          <w:sz w:val="20"/>
          <w:szCs w:val="20"/>
          <w:lang w:val="en-US"/>
        </w:rPr>
        <w:t xml:space="preserve"> keterampilan, informasi, serta pengetahuan</w:t>
      </w:r>
      <w:r w:rsidR="00F45635" w:rsidRPr="00FE6070">
        <w:rPr>
          <w:color w:val="000000"/>
          <w:sz w:val="20"/>
          <w:szCs w:val="20"/>
          <w:lang w:val="en-US"/>
        </w:rPr>
        <w:t xml:space="preserve"> </w:t>
      </w:r>
      <w:r w:rsidR="00FF3931" w:rsidRPr="00FE6070">
        <w:rPr>
          <w:color w:val="000000"/>
          <w:sz w:val="20"/>
          <w:szCs w:val="20"/>
          <w:lang w:val="en-US"/>
        </w:rPr>
        <w:t>untuk</w:t>
      </w:r>
      <w:r w:rsidR="00F45635" w:rsidRPr="00FE6070">
        <w:rPr>
          <w:color w:val="000000"/>
          <w:sz w:val="20"/>
          <w:szCs w:val="20"/>
          <w:lang w:val="en-US"/>
        </w:rPr>
        <w:t xml:space="preserve"> di</w:t>
      </w:r>
      <w:r w:rsidR="00D828E8">
        <w:rPr>
          <w:color w:val="000000"/>
          <w:sz w:val="20"/>
          <w:szCs w:val="20"/>
          <w:lang w:val="en-US"/>
        </w:rPr>
        <w:t>pakai</w:t>
      </w:r>
      <w:r w:rsidR="00F45635" w:rsidRPr="00FE6070">
        <w:rPr>
          <w:color w:val="000000"/>
          <w:sz w:val="20"/>
          <w:szCs w:val="20"/>
          <w:lang w:val="en-US"/>
        </w:rPr>
        <w:t xml:space="preserve"> dalam kehidupan sehari-hari</w:t>
      </w:r>
      <w:r w:rsidR="00E65B33" w:rsidRPr="00FE6070">
        <w:rPr>
          <w:color w:val="000000"/>
          <w:sz w:val="20"/>
          <w:szCs w:val="20"/>
          <w:lang w:val="en-US"/>
        </w:rPr>
        <w:t xml:space="preserve"> </w:t>
      </w:r>
      <w:r w:rsidR="00E65B33" w:rsidRPr="00FE6070">
        <w:rPr>
          <w:color w:val="000000"/>
          <w:sz w:val="20"/>
          <w:szCs w:val="20"/>
          <w:lang w:val="en-US"/>
        </w:rPr>
        <w:fldChar w:fldCharType="begin" w:fldLock="1"/>
      </w:r>
      <w:r w:rsidR="00096525">
        <w:rPr>
          <w:color w:val="000000"/>
          <w:sz w:val="20"/>
          <w:szCs w:val="20"/>
          <w:lang w:val="en-US"/>
        </w:rPr>
        <w:instrText>ADDIN CSL_CITATION {"citationItems":[{"id":"ITEM-1","itemData":{"ISBN":"9786239065386","abstract":"(konsep, teori dan aplikasinya)","author":[{"dropping-particle":"","family":"Hidayat","given":"Rahmat","non-dropping-particle":"","parse-names":false,"suffix":""},{"dropping-particle":"","family":"Abdillah","given":"","non-dropping-particle":"","parse-names":false,"suffix":""}],"editor":[{"dropping-particle":"","family":"Wijaya","given":"Candra","non-dropping-particle":"","parse-names":false,"suffix":""},{"dropping-particle":"","family":"Amiruddin","given":"","non-dropping-particle":"","parse-names":false,"suffix":""}],"id":"ITEM-1","issued":{"date-parts":[["2019"]]},"number-of-pages":"1-319","publisher":"LPPPI","publisher-place":"Medan","title":"Ilmu Pendidikan \"Konsep, Teori dan Aplikasinya\"","type":"book"},"uris":["http://www.mendeley.com/documents/?uuid=dd4a470e-59e6-4f84-b7e5-8447263ed64b"]}],"mendeley":{"formattedCitation":"[1]","plainTextFormattedCitation":"[1]","previouslyFormattedCitation":"[1]"},"properties":{"noteIndex":0},"schema":"https://github.com/citation-style-language/schema/raw/master/csl-citation.json"}</w:instrText>
      </w:r>
      <w:r w:rsidR="00E65B33" w:rsidRPr="00FE6070">
        <w:rPr>
          <w:color w:val="000000"/>
          <w:sz w:val="20"/>
          <w:szCs w:val="20"/>
          <w:lang w:val="en-US"/>
        </w:rPr>
        <w:fldChar w:fldCharType="separate"/>
      </w:r>
      <w:r w:rsidR="00171BBE" w:rsidRPr="00171BBE">
        <w:rPr>
          <w:noProof/>
          <w:color w:val="000000"/>
          <w:sz w:val="20"/>
          <w:szCs w:val="20"/>
          <w:lang w:val="en-US"/>
        </w:rPr>
        <w:t>[1]</w:t>
      </w:r>
      <w:r w:rsidR="00E65B33" w:rsidRPr="00FE6070">
        <w:rPr>
          <w:color w:val="000000"/>
          <w:sz w:val="20"/>
          <w:szCs w:val="20"/>
          <w:lang w:val="en-US"/>
        </w:rPr>
        <w:fldChar w:fldCharType="end"/>
      </w:r>
      <w:r w:rsidR="00452264" w:rsidRPr="00FE6070">
        <w:rPr>
          <w:color w:val="000000"/>
          <w:sz w:val="20"/>
          <w:szCs w:val="20"/>
          <w:lang w:val="en-US"/>
        </w:rPr>
        <w:t xml:space="preserve">. </w:t>
      </w:r>
      <w:r w:rsidR="00D159B3" w:rsidRPr="00FE6070">
        <w:rPr>
          <w:color w:val="000000"/>
          <w:sz w:val="20"/>
          <w:szCs w:val="20"/>
          <w:lang w:val="en-US"/>
        </w:rPr>
        <w:t>Pendidikan erat kaitannya dengan sistem belajar mengajar, baik belajar secara formal maupun non-</w:t>
      </w:r>
      <w:r w:rsidR="001C7ABB" w:rsidRPr="00FE6070">
        <w:rPr>
          <w:color w:val="000000"/>
          <w:sz w:val="20"/>
          <w:szCs w:val="20"/>
          <w:lang w:val="en-US"/>
        </w:rPr>
        <w:t>formal</w:t>
      </w:r>
      <w:r w:rsidR="00D77261" w:rsidRPr="00FE6070">
        <w:rPr>
          <w:color w:val="000000"/>
          <w:sz w:val="20"/>
          <w:szCs w:val="20"/>
          <w:lang w:val="en-US"/>
        </w:rPr>
        <w:t xml:space="preserve"> </w:t>
      </w:r>
      <w:r w:rsidR="00D77261" w:rsidRPr="00FE6070">
        <w:rPr>
          <w:color w:val="000000"/>
          <w:sz w:val="20"/>
          <w:szCs w:val="20"/>
          <w:lang w:val="en-US"/>
        </w:rPr>
        <w:fldChar w:fldCharType="begin" w:fldLock="1"/>
      </w:r>
      <w:r w:rsidR="00096525">
        <w:rPr>
          <w:color w:val="000000"/>
          <w:sz w:val="20"/>
          <w:szCs w:val="20"/>
          <w:lang w:val="en-US"/>
        </w:rPr>
        <w:instrText>ADDIN CSL_CITATION {"citationItems":[{"id":"ITEM-1","itemData":{"abstract":"… aktivitas belajar akademik yang dilakukan … prokrastinasi akademik. Dengan cara meningkatkan motivasi belajarnya diharapkan siswa mampu mengurangi prokrastinasi akademik. …","author":[{"dropping-particle":"","family":"Wahyuningtyas","given":"Sinta Ayuardhi","non-dropping-particle":"","parse-names":false,"suffix":""},{"dropping-particle":"","family":"Setyawati","given":"Sri Panca","non-dropping-particle":"","parse-names":false,"suffix":""}],"container-title":"Semdikjar 4","id":"ITEM-1","issue":"4","issued":{"date-parts":[["2021"]]},"page":"708-716","title":"Pengaruh Motivasi Belajar Terhadap Prokrastinasi Akademik Siswa Mts Sunan Kalijaga Kabupaten Tulungagung","type":"article-journal","volume":"2021"},"uris":["http://www.mendeley.com/documents/?uuid=9cc2a7b9-8e7f-49bd-9807-a4c98d5ea0cb"]}],"mendeley":{"formattedCitation":"[2]","plainTextFormattedCitation":"[2]","previouslyFormattedCitation":"[2]"},"properties":{"noteIndex":0},"schema":"https://github.com/citation-style-language/schema/raw/master/csl-citation.json"}</w:instrText>
      </w:r>
      <w:r w:rsidR="00D77261" w:rsidRPr="00FE6070">
        <w:rPr>
          <w:color w:val="000000"/>
          <w:sz w:val="20"/>
          <w:szCs w:val="20"/>
          <w:lang w:val="en-US"/>
        </w:rPr>
        <w:fldChar w:fldCharType="separate"/>
      </w:r>
      <w:r w:rsidR="00171BBE" w:rsidRPr="00171BBE">
        <w:rPr>
          <w:noProof/>
          <w:color w:val="000000"/>
          <w:sz w:val="20"/>
          <w:szCs w:val="20"/>
          <w:lang w:val="en-US"/>
        </w:rPr>
        <w:t>[2]</w:t>
      </w:r>
      <w:r w:rsidR="00D77261" w:rsidRPr="00FE6070">
        <w:rPr>
          <w:color w:val="000000"/>
          <w:sz w:val="20"/>
          <w:szCs w:val="20"/>
          <w:lang w:val="en-US"/>
        </w:rPr>
        <w:fldChar w:fldCharType="end"/>
      </w:r>
      <w:r w:rsidR="001C7ABB" w:rsidRPr="00FE6070">
        <w:rPr>
          <w:color w:val="000000"/>
          <w:sz w:val="20"/>
          <w:szCs w:val="20"/>
          <w:lang w:val="en-US"/>
        </w:rPr>
        <w:t>.</w:t>
      </w:r>
      <w:r w:rsidR="00D159B3" w:rsidRPr="00FE6070">
        <w:rPr>
          <w:color w:val="000000"/>
          <w:sz w:val="20"/>
          <w:szCs w:val="20"/>
          <w:lang w:val="en-US"/>
        </w:rPr>
        <w:t xml:space="preserve"> Sekolah Menengah Atas (SMA)</w:t>
      </w:r>
      <w:r w:rsidR="00D828E8">
        <w:rPr>
          <w:color w:val="000000"/>
          <w:sz w:val="20"/>
          <w:szCs w:val="20"/>
          <w:lang w:val="en-US"/>
        </w:rPr>
        <w:t xml:space="preserve"> merupakan s</w:t>
      </w:r>
      <w:r w:rsidR="00D828E8" w:rsidRPr="00FE6070">
        <w:rPr>
          <w:color w:val="000000"/>
          <w:sz w:val="20"/>
          <w:szCs w:val="20"/>
          <w:lang w:val="en-US"/>
        </w:rPr>
        <w:t>alah satu tempat untuk mendapatkan pendidikan formal</w:t>
      </w:r>
      <w:r w:rsidR="00D159B3" w:rsidRPr="00FE6070">
        <w:rPr>
          <w:color w:val="000000"/>
          <w:sz w:val="20"/>
          <w:szCs w:val="20"/>
          <w:lang w:val="en-US"/>
        </w:rPr>
        <w:t>.</w:t>
      </w:r>
      <w:r w:rsidR="00F443C2" w:rsidRPr="00FE6070">
        <w:rPr>
          <w:color w:val="000000"/>
          <w:sz w:val="20"/>
          <w:szCs w:val="20"/>
          <w:lang w:val="en-US"/>
        </w:rPr>
        <w:t xml:space="preserve"> </w:t>
      </w:r>
      <w:r w:rsidR="00D828E8">
        <w:rPr>
          <w:color w:val="000000"/>
          <w:sz w:val="20"/>
          <w:szCs w:val="20"/>
          <w:lang w:val="en-US"/>
        </w:rPr>
        <w:t>Sebagai</w:t>
      </w:r>
      <w:r w:rsidR="00843F3A" w:rsidRPr="00FE6070">
        <w:rPr>
          <w:color w:val="000000"/>
          <w:sz w:val="20"/>
          <w:szCs w:val="20"/>
          <w:lang w:val="en-US"/>
        </w:rPr>
        <w:t xml:space="preserve"> </w:t>
      </w:r>
      <w:r w:rsidR="00C12C6B" w:rsidRPr="00FE6070">
        <w:rPr>
          <w:color w:val="000000"/>
          <w:sz w:val="20"/>
          <w:szCs w:val="20"/>
          <w:lang w:val="en-US"/>
        </w:rPr>
        <w:t>sub</w:t>
      </w:r>
      <w:r w:rsidR="00D828E8">
        <w:rPr>
          <w:color w:val="000000"/>
          <w:sz w:val="20"/>
          <w:szCs w:val="20"/>
          <w:lang w:val="en-US"/>
        </w:rPr>
        <w:t xml:space="preserve">jek dalam dunia pendidikan, siswa </w:t>
      </w:r>
      <w:r w:rsidR="00C12C6B" w:rsidRPr="00FE6070">
        <w:rPr>
          <w:color w:val="000000"/>
          <w:sz w:val="20"/>
          <w:szCs w:val="20"/>
          <w:lang w:val="en-US"/>
        </w:rPr>
        <w:t xml:space="preserve">tidak akan </w:t>
      </w:r>
      <w:r w:rsidR="00D828E8">
        <w:rPr>
          <w:color w:val="000000"/>
          <w:sz w:val="20"/>
          <w:szCs w:val="20"/>
          <w:lang w:val="en-US"/>
        </w:rPr>
        <w:t>bisa</w:t>
      </w:r>
      <w:r w:rsidR="00C12C6B" w:rsidRPr="00FE6070">
        <w:rPr>
          <w:color w:val="000000"/>
          <w:sz w:val="20"/>
          <w:szCs w:val="20"/>
          <w:lang w:val="en-US"/>
        </w:rPr>
        <w:t xml:space="preserve"> lepas atau terhindar dari </w:t>
      </w:r>
      <w:r w:rsidR="00D828E8">
        <w:rPr>
          <w:color w:val="000000"/>
          <w:sz w:val="20"/>
          <w:szCs w:val="20"/>
          <w:lang w:val="en-US"/>
        </w:rPr>
        <w:t xml:space="preserve">kewajiban </w:t>
      </w:r>
      <w:r w:rsidR="00DE6D9D">
        <w:rPr>
          <w:color w:val="000000"/>
          <w:sz w:val="20"/>
          <w:szCs w:val="20"/>
          <w:lang w:val="en-US"/>
        </w:rPr>
        <w:t xml:space="preserve">mengerjakan tugas-tugas akademik </w:t>
      </w:r>
      <w:r w:rsidR="00D828E8">
        <w:rPr>
          <w:color w:val="000000"/>
          <w:sz w:val="20"/>
          <w:szCs w:val="20"/>
          <w:lang w:val="en-US"/>
        </w:rPr>
        <w:t>dan aktivitas belajar</w:t>
      </w:r>
      <w:r w:rsidR="00DE6D9D">
        <w:rPr>
          <w:color w:val="000000"/>
          <w:sz w:val="20"/>
          <w:szCs w:val="20"/>
          <w:lang w:val="en-US"/>
        </w:rPr>
        <w:t xml:space="preserve"> di sekolah</w:t>
      </w:r>
      <w:r w:rsidR="001B407E" w:rsidRPr="00FE6070">
        <w:rPr>
          <w:color w:val="000000"/>
          <w:sz w:val="20"/>
          <w:szCs w:val="20"/>
          <w:lang w:val="en-US"/>
        </w:rPr>
        <w:t xml:space="preserve">. </w:t>
      </w:r>
      <w:r w:rsidR="00DE6D9D">
        <w:rPr>
          <w:color w:val="000000"/>
          <w:sz w:val="20"/>
          <w:szCs w:val="20"/>
          <w:lang w:val="en-US"/>
        </w:rPr>
        <w:t>T</w:t>
      </w:r>
      <w:r w:rsidR="00C12C6B" w:rsidRPr="00FE6070">
        <w:rPr>
          <w:color w:val="000000"/>
          <w:sz w:val="20"/>
          <w:szCs w:val="20"/>
          <w:lang w:val="en-US"/>
        </w:rPr>
        <w:t xml:space="preserve">ugas </w:t>
      </w:r>
      <w:r w:rsidR="00FF3931" w:rsidRPr="00FE6070">
        <w:rPr>
          <w:color w:val="000000"/>
          <w:sz w:val="20"/>
          <w:szCs w:val="20"/>
          <w:lang w:val="en-US"/>
        </w:rPr>
        <w:t xml:space="preserve">akademik </w:t>
      </w:r>
      <w:r w:rsidR="00DE6D9D">
        <w:rPr>
          <w:color w:val="000000"/>
          <w:sz w:val="20"/>
          <w:szCs w:val="20"/>
          <w:lang w:val="en-US"/>
        </w:rPr>
        <w:t xml:space="preserve">pada dasarnya </w:t>
      </w:r>
      <w:r w:rsidR="00C12C6B" w:rsidRPr="00FE6070">
        <w:rPr>
          <w:color w:val="000000"/>
          <w:sz w:val="20"/>
          <w:szCs w:val="20"/>
          <w:lang w:val="en-US"/>
        </w:rPr>
        <w:t xml:space="preserve">merupakan </w:t>
      </w:r>
      <w:r w:rsidR="00DE6D9D" w:rsidRPr="00FE6070">
        <w:rPr>
          <w:color w:val="000000"/>
          <w:sz w:val="20"/>
          <w:szCs w:val="20"/>
          <w:lang w:val="en-US"/>
        </w:rPr>
        <w:t xml:space="preserve">sebuah tanggung jawab </w:t>
      </w:r>
      <w:r w:rsidR="00DE6D9D">
        <w:rPr>
          <w:color w:val="000000"/>
          <w:sz w:val="20"/>
          <w:szCs w:val="20"/>
          <w:lang w:val="en-US"/>
        </w:rPr>
        <w:t xml:space="preserve">dan </w:t>
      </w:r>
      <w:r w:rsidR="00C12C6B" w:rsidRPr="00FE6070">
        <w:rPr>
          <w:color w:val="000000"/>
          <w:sz w:val="20"/>
          <w:szCs w:val="20"/>
          <w:lang w:val="en-US"/>
        </w:rPr>
        <w:t xml:space="preserve">kewajiban yang harus dikerjakan setiap </w:t>
      </w:r>
      <w:r w:rsidR="00DE6D9D">
        <w:rPr>
          <w:color w:val="000000"/>
          <w:sz w:val="20"/>
          <w:szCs w:val="20"/>
          <w:lang w:val="en-US"/>
        </w:rPr>
        <w:t xml:space="preserve">siswa </w:t>
      </w:r>
      <w:r w:rsidR="00C12C6B" w:rsidRPr="00FE6070">
        <w:rPr>
          <w:color w:val="000000"/>
          <w:sz w:val="20"/>
          <w:szCs w:val="20"/>
          <w:lang w:val="en-US"/>
        </w:rPr>
        <w:t>untuk bisa menyelesaikannya</w:t>
      </w:r>
      <w:r w:rsidR="00DE6D9D">
        <w:rPr>
          <w:color w:val="000000"/>
          <w:sz w:val="20"/>
          <w:szCs w:val="20"/>
          <w:lang w:val="en-US"/>
        </w:rPr>
        <w:t xml:space="preserve"> sesuai </w:t>
      </w:r>
      <w:r w:rsidR="00DE6D9D" w:rsidRPr="00FE6070">
        <w:rPr>
          <w:color w:val="000000"/>
          <w:sz w:val="20"/>
          <w:szCs w:val="20"/>
          <w:lang w:val="en-US"/>
        </w:rPr>
        <w:t>jadwal yang telah ditentukan oleh guru</w:t>
      </w:r>
      <w:r w:rsidR="00DE6D9D">
        <w:rPr>
          <w:color w:val="000000"/>
          <w:sz w:val="20"/>
          <w:szCs w:val="20"/>
          <w:lang w:val="en-US"/>
        </w:rPr>
        <w:t xml:space="preserve"> dengan tepat waktu</w:t>
      </w:r>
      <w:r w:rsidR="00C12C6B" w:rsidRPr="00FE6070">
        <w:rPr>
          <w:color w:val="000000"/>
          <w:sz w:val="20"/>
          <w:szCs w:val="20"/>
          <w:lang w:val="en-US"/>
        </w:rPr>
        <w:t xml:space="preserve"> </w:t>
      </w:r>
      <w:r w:rsidR="00D77261" w:rsidRPr="00FE6070">
        <w:rPr>
          <w:color w:val="000000"/>
          <w:sz w:val="20"/>
          <w:szCs w:val="20"/>
          <w:lang w:val="en-US"/>
        </w:rPr>
        <w:fldChar w:fldCharType="begin" w:fldLock="1"/>
      </w:r>
      <w:r w:rsidR="00096525">
        <w:rPr>
          <w:color w:val="000000"/>
          <w:sz w:val="20"/>
          <w:szCs w:val="20"/>
          <w:lang w:val="en-US"/>
        </w:rPr>
        <w:instrText>ADDIN CSL_CITATION {"citationItems":[{"id":"ITEM-1","itemData":{"abstract":"Penelitian ini bertujuan untuk melihat pengaruh regulasi diri terhadap prokrastinasi akademik pada siswa kelas XI SMA Negeri 1 Bahorok. Metode penelitian ini menggunakan metode kuantitatif. Populasi dalam penelitian ini adalah siswa kelas XI SMA Negeri 1 Bahorok dengan sampel berjumlah 100 anggota. Pengambilan sampel dalam penelitian ini menggunakan teknik nonprobability sampling. Instrument penelitian berupa skala regulasi diri dan skala prokrastinasi akademik. Penyebaran skala menggunakan skala likert. Metode analisis data dalam penelitian ini adalah regresi linear sederhana. Berdasarkan perhitungan menunjukan nilai rxy = 0,723 dengan signifikasi p = 0,000 berarti p &lt; dari 0,05. Hasil penelitian tersebut menjelaskan terdapat pengaruh negatif (B = -0,446) antara regulasi diri terhadap prokrastinasi. Hal tersebut menunjukkan bahwa regulasi diri yang tinggi dapat memicu munculnya prokrastinasi akademik pada siswa kelas XI SMA Negeri 1 Bahorok. Koefisien determinan (r2) dari pengaruh antara variabel bebas (X) dengan variabel terikat (Y) adalah sebesar r2 = -0,523 menunjukkan bahwa perilaku inovatif dipengaruhi oleh kepribadian proaktif sebesar 52,3%Penelitian ini bertujuan untuk melihat pengaruh regulasi diri terhadap prokrastinasi akademik pada siswa kelas XI SMA Negeri 1 Bahorok. Metode penelitian ini menggunakan metode kuantitatif. Populasi dalam penelitian ini adalah siswa kelas XI SMA Negeri 1 Bahorok dengan sampel berjumlah 100 anggota. Pengambilan sampel dalam penelitian ini menggunakan teknik nonprobability sampling. Instrument penelitian berupa skala regulasi diri dan skala prokrastinasi akademik. Penyebaran skala menggunakan skala likert. Metode analisis data dalam penelitian ini adalah regresi linear sederhana. Berdasarkan perhitungan menunjukan nilai rxy = 0,723 dengan signifikasi p = 0,000 berarti p &lt; dari 0,05. Hasil penelitian tersebut menjelaskan terdapat pengaruh negatif (B = -0,446) antara regulasi diri terhadap prokrastinasi. Hal tersebut menunjukkan bahwa regulasi diri yang tinggi dapat memicu munculnya prokrastinasi akademik pada siswa kelas XI SMA Negeri 1 Bahorok. Koefisien determinan (r2) dari pengaruh antara variabel bebas (X) dengan variabel terikat (Y) adalah sebesar r2 = -0,523 menunjukkan bahwa perilaku inovatif dipengaruhi oleh kepribadian proaktif sebesar 52,3%.","author":[{"dropping-particle":"","family":"Tarigan","given":"Citra Ananda Br","non-dropping-particle":"","parse-names":false,"suffix":""}],"id":"ITEM-1","issued":{"date-parts":[["2023"]]},"number-of-pages":"1-102","publisher":"Universitas Medan Area","title":"Pengaruh Regulasi Diri Terhadap Prokrastinasi Akademik Pada Siswa Kelas XI SMA Negeri 1 BAHOROK","type":"thesis"},"uris":["http://www.mendeley.com/documents/?uuid=e238b7dd-632a-4403-86ef-d8557871ae23"]}],"mendeley":{"formattedCitation":"[3]","plainTextFormattedCitation":"[3]","previouslyFormattedCitation":"[3]"},"properties":{"noteIndex":0},"schema":"https://github.com/citation-style-language/schema/raw/master/csl-citation.json"}</w:instrText>
      </w:r>
      <w:r w:rsidR="00D77261" w:rsidRPr="00FE6070">
        <w:rPr>
          <w:color w:val="000000"/>
          <w:sz w:val="20"/>
          <w:szCs w:val="20"/>
          <w:lang w:val="en-US"/>
        </w:rPr>
        <w:fldChar w:fldCharType="separate"/>
      </w:r>
      <w:r w:rsidR="00171BBE" w:rsidRPr="00171BBE">
        <w:rPr>
          <w:noProof/>
          <w:color w:val="000000"/>
          <w:sz w:val="20"/>
          <w:szCs w:val="20"/>
          <w:lang w:val="en-US"/>
        </w:rPr>
        <w:t>[3]</w:t>
      </w:r>
      <w:r w:rsidR="00D77261" w:rsidRPr="00FE6070">
        <w:rPr>
          <w:color w:val="000000"/>
          <w:sz w:val="20"/>
          <w:szCs w:val="20"/>
          <w:lang w:val="en-US"/>
        </w:rPr>
        <w:fldChar w:fldCharType="end"/>
      </w:r>
      <w:r w:rsidR="00224C9E" w:rsidRPr="00FE6070">
        <w:rPr>
          <w:color w:val="000000"/>
          <w:sz w:val="20"/>
          <w:szCs w:val="20"/>
          <w:lang w:val="en-US"/>
        </w:rPr>
        <w:t>.</w:t>
      </w:r>
      <w:r w:rsidR="00C12C6B" w:rsidRPr="00FE6070">
        <w:rPr>
          <w:color w:val="000000"/>
          <w:sz w:val="20"/>
          <w:szCs w:val="20"/>
          <w:lang w:val="en-US"/>
        </w:rPr>
        <w:t xml:space="preserve"> </w:t>
      </w:r>
      <w:r w:rsidR="00C12C6B" w:rsidRPr="00FE6070">
        <w:rPr>
          <w:color w:val="000000"/>
          <w:sz w:val="20"/>
          <w:szCs w:val="20"/>
        </w:rPr>
        <w:t xml:space="preserve">Namun yang terjadi saat ini, siswa seringkali menunda-nunda untuk memulai mengerjakan tugas atau </w:t>
      </w:r>
      <w:r w:rsidR="00B83959" w:rsidRPr="00FE6070">
        <w:rPr>
          <w:color w:val="000000"/>
          <w:sz w:val="20"/>
          <w:szCs w:val="20"/>
        </w:rPr>
        <w:t>menunda untuk menyelesaikannya</w:t>
      </w:r>
      <w:r w:rsidR="00B83959" w:rsidRPr="00FE6070">
        <w:rPr>
          <w:color w:val="000000"/>
          <w:sz w:val="20"/>
          <w:szCs w:val="20"/>
          <w:lang w:val="en-US"/>
        </w:rPr>
        <w:t xml:space="preserve">. Fenomena ini dalam </w:t>
      </w:r>
      <w:r w:rsidR="00560A5D" w:rsidRPr="00FE6070">
        <w:rPr>
          <w:color w:val="000000"/>
          <w:sz w:val="20"/>
          <w:szCs w:val="20"/>
          <w:lang w:val="en-US"/>
        </w:rPr>
        <w:t xml:space="preserve">psikologi </w:t>
      </w:r>
      <w:r w:rsidR="00560A5D" w:rsidRPr="00FE6070">
        <w:rPr>
          <w:color w:val="000000"/>
          <w:sz w:val="20"/>
          <w:szCs w:val="20"/>
        </w:rPr>
        <w:t xml:space="preserve">dikenal dengan </w:t>
      </w:r>
      <w:r w:rsidR="00694E8C" w:rsidRPr="00FE6070">
        <w:rPr>
          <w:color w:val="000000"/>
          <w:sz w:val="20"/>
          <w:szCs w:val="20"/>
          <w:lang w:val="en-US"/>
        </w:rPr>
        <w:t>istilah</w:t>
      </w:r>
      <w:r w:rsidR="00C12C6B" w:rsidRPr="00FE6070">
        <w:rPr>
          <w:color w:val="000000"/>
          <w:sz w:val="20"/>
          <w:szCs w:val="20"/>
        </w:rPr>
        <w:t xml:space="preserve"> prokrastinasi</w:t>
      </w:r>
      <w:r w:rsidR="00793165">
        <w:rPr>
          <w:color w:val="000000"/>
          <w:sz w:val="20"/>
          <w:szCs w:val="20"/>
          <w:lang w:val="en-US"/>
        </w:rPr>
        <w:t xml:space="preserve"> akademik</w:t>
      </w:r>
      <w:r w:rsidR="00CD7A32">
        <w:rPr>
          <w:color w:val="000000"/>
          <w:sz w:val="20"/>
          <w:szCs w:val="20"/>
          <w:lang w:val="en-US"/>
        </w:rPr>
        <w:t xml:space="preserve"> </w:t>
      </w:r>
      <w:r w:rsidR="00CD7A32">
        <w:rPr>
          <w:color w:val="000000"/>
          <w:sz w:val="20"/>
          <w:szCs w:val="20"/>
          <w:lang w:val="en-US"/>
        </w:rPr>
        <w:fldChar w:fldCharType="begin" w:fldLock="1"/>
      </w:r>
      <w:r w:rsidR="00A02692">
        <w:rPr>
          <w:color w:val="000000"/>
          <w:sz w:val="20"/>
          <w:szCs w:val="20"/>
          <w:lang w:val="en-US"/>
        </w:rPr>
        <w:instrText>ADDIN CSL_CITATION {"citationItems":[{"id":"ITEM-1","itemData":{"ISSN":"2477-2518","abstract":"Penelitian ini bertujuan untuk mengkaji prokrastinasi akademik mahasiswa. Pendekatan yang digunakan adalah pendekatan kuantitatif dengan jenis penelitian deskriptif. Variabel kajian adalah prokrastinasi akademik mahasiswa dengan mengukur aspek penundaan untuk memulai dan menyelesaikan tugas, keterlambatan dalam mengerjakan tugas, kesenjangan waktu antara rencana dan kinerja aktual, dan melakukan aktivitas yang lebih menyenangkan. Semakin tinggi skor yang diperoleh semakin tinggi frekuensi mahasiswa dalam melakukan prokrastinasi akademik, begitu pula sebaliknya. Pengambilan sampel menggunakan teknik simple random sampling dengan jumlah sampel 230 orang dari total populasi 349 orang. Teknik pengumpulan data dilakukan melalui tiga karaktersitik yakni stimulus, atribut psikologi dan respon kemudian data dianalisis dengan teknik analasis deskriptif. Berdasarkan hasil penelitian menunjukkan bahwa tingkat prokrastinasi akademik mahasiswa Jurusan Psikologi Pendidikan dan Bimbingan (PPB) Fakultas Ilmu Pendidikan Universitas Negeri Makassar adalah 0 orang berada pada kategori sangat tinggi, 25 orang berada pada kategori tinggi, 84 orang berada pada kategori sedang, 99 orang berada pada kategori rendah, dan 22 orang berada pada kategori sangat rendah. Hasil ini menunjukkan bahwa tingkat perilaku menunda pekerjaan bagi mahasiswa PPB tergolong rendah.","author":[{"dropping-particle":"","family":"Saman","given":"Abdul","non-dropping-particle":"","parse-names":false,"suffix":""}],"container-title":"Journal of Psychology Education and Counselling","id":"ITEM-1","issue":"2","issued":{"date-parts":[["2017"]]},"page":"55-62","title":"Analisis Prokrastinasi Akademik Mahasiswa (Studi Pada Mahasiswa Jurusan Psikologi Pendidikan Dan Bimbingan Fakultas Ilmu Pendidikan)","type":"article-journal","volume":"3"},"uris":["http://www.mendeley.com/documents/?uuid=4d7e26f2-6b7c-42e5-85a5-6637acb0e861"]}],"mendeley":{"formattedCitation":"[4]","plainTextFormattedCitation":"[4]","previouslyFormattedCitation":"[4]"},"properties":{"noteIndex":0},"schema":"https://github.com/citation-style-language/schema/raw/master/csl-citation.json"}</w:instrText>
      </w:r>
      <w:r w:rsidR="00CD7A32">
        <w:rPr>
          <w:color w:val="000000"/>
          <w:sz w:val="20"/>
          <w:szCs w:val="20"/>
          <w:lang w:val="en-US"/>
        </w:rPr>
        <w:fldChar w:fldCharType="separate"/>
      </w:r>
      <w:r w:rsidR="00CD7A32" w:rsidRPr="00CD7A32">
        <w:rPr>
          <w:noProof/>
          <w:color w:val="000000"/>
          <w:sz w:val="20"/>
          <w:szCs w:val="20"/>
          <w:lang w:val="en-US"/>
        </w:rPr>
        <w:t>[4]</w:t>
      </w:r>
      <w:r w:rsidR="00CD7A32">
        <w:rPr>
          <w:color w:val="000000"/>
          <w:sz w:val="20"/>
          <w:szCs w:val="20"/>
          <w:lang w:val="en-US"/>
        </w:rPr>
        <w:fldChar w:fldCharType="end"/>
      </w:r>
      <w:r w:rsidR="00F443C2" w:rsidRPr="00FE6070">
        <w:rPr>
          <w:color w:val="000000"/>
          <w:sz w:val="20"/>
          <w:szCs w:val="20"/>
          <w:lang w:val="en-US"/>
        </w:rPr>
        <w:t>.</w:t>
      </w:r>
    </w:p>
    <w:p w14:paraId="3FBBDFA3" w14:textId="48A2E350" w:rsidR="001B121C" w:rsidRPr="00FE6070" w:rsidRDefault="001E1178" w:rsidP="001B121C">
      <w:pPr>
        <w:pBdr>
          <w:top w:val="nil"/>
          <w:left w:val="nil"/>
          <w:bottom w:val="nil"/>
          <w:right w:val="nil"/>
          <w:between w:val="nil"/>
        </w:pBdr>
        <w:ind w:firstLine="288"/>
        <w:jc w:val="both"/>
        <w:rPr>
          <w:color w:val="000000"/>
          <w:sz w:val="20"/>
          <w:szCs w:val="20"/>
          <w:lang w:val="en-US"/>
        </w:rPr>
      </w:pPr>
      <w:r w:rsidRPr="00FE6070">
        <w:rPr>
          <w:color w:val="000000"/>
          <w:sz w:val="20"/>
          <w:szCs w:val="20"/>
          <w:lang w:val="en-US"/>
        </w:rPr>
        <w:t>Dampak negatif yang ditimbulkan dari perilaku prokrastinasi</w:t>
      </w:r>
      <w:r w:rsidR="00793165">
        <w:rPr>
          <w:color w:val="000000"/>
          <w:sz w:val="20"/>
          <w:szCs w:val="20"/>
          <w:lang w:val="en-US"/>
        </w:rPr>
        <w:t xml:space="preserve"> akademik</w:t>
      </w:r>
      <w:r w:rsidRPr="00FE6070">
        <w:rPr>
          <w:color w:val="000000"/>
          <w:sz w:val="20"/>
          <w:szCs w:val="20"/>
          <w:lang w:val="en-US"/>
        </w:rPr>
        <w:t xml:space="preserve">, yaitu performa akademik yang rendah, stress yang tinggi, menyebabkan penyakit, dan kecemasan yang tinggi </w:t>
      </w:r>
      <w:r w:rsidRPr="00FE6070">
        <w:rPr>
          <w:color w:val="000000"/>
          <w:sz w:val="20"/>
          <w:szCs w:val="20"/>
          <w:lang w:val="en-US"/>
        </w:rPr>
        <w:fldChar w:fldCharType="begin" w:fldLock="1"/>
      </w:r>
      <w:r w:rsidR="00A02692">
        <w:rPr>
          <w:color w:val="000000"/>
          <w:sz w:val="20"/>
          <w:szCs w:val="20"/>
          <w:lang w:val="en-US"/>
        </w:rPr>
        <w:instrText>ADDIN CSL_CITATION {"citationItems":[{"id":"ITEM-1","itemData":{"abstract":"Academic procrastination is an academic task delaying behavior with other activities that are not so important. Academic procrastination has certain types, features, aspects and effects that mark it. Academic procrastination at a certain level is very detrimental to the students, because it can have an effect on their academic achievement. Academic procrastination that leads to a decline in academic achievement should be immediately assisted for solving its problems in several ways. In this case the counselor is required to play a role to alleviate the students who have the problem.","author":[{"dropping-particle":"","family":"Wicaksono","given":"Luhur","non-dropping-particle":"","parse-names":false,"suffix":""}],"container-title":"Jurnal Pembelajaran Prospektif","id":"ITEM-1","issue":"2","issued":{"date-parts":[["2017"]]},"page":"67-73","title":"Prokrastinasi Akademik Mahasiswa","type":"article-journal","volume":"2"},"uris":["http://www.mendeley.com/documents/?uuid=5b314fbb-a385-45d4-ac15-476f8cc4b102"]}],"mendeley":{"formattedCitation":"[5]","plainTextFormattedCitation":"[5]","previouslyFormattedCitation":"[5]"},"properties":{"noteIndex":0},"schema":"https://github.com/citation-style-language/schema/raw/master/csl-citation.json"}</w:instrText>
      </w:r>
      <w:r w:rsidRPr="00FE6070">
        <w:rPr>
          <w:color w:val="000000"/>
          <w:sz w:val="20"/>
          <w:szCs w:val="20"/>
          <w:lang w:val="en-US"/>
        </w:rPr>
        <w:fldChar w:fldCharType="separate"/>
      </w:r>
      <w:r w:rsidR="00CD7A32" w:rsidRPr="00CD7A32">
        <w:rPr>
          <w:noProof/>
          <w:color w:val="000000"/>
          <w:sz w:val="20"/>
          <w:szCs w:val="20"/>
          <w:lang w:val="en-US"/>
        </w:rPr>
        <w:t>[5]</w:t>
      </w:r>
      <w:r w:rsidRPr="00FE6070">
        <w:rPr>
          <w:color w:val="000000"/>
          <w:sz w:val="20"/>
          <w:szCs w:val="20"/>
          <w:lang w:val="en-US"/>
        </w:rPr>
        <w:fldChar w:fldCharType="end"/>
      </w:r>
      <w:r w:rsidRPr="00FE6070">
        <w:rPr>
          <w:color w:val="000000"/>
          <w:sz w:val="20"/>
          <w:szCs w:val="20"/>
          <w:lang w:val="en-US"/>
        </w:rPr>
        <w:t xml:space="preserve">. Perilaku prokrastinasi juga berdampak pada proses belajar siswa karena mereka banyak membuang waktu secara sia-sia </w:t>
      </w:r>
      <w:r w:rsidRPr="00FE6070">
        <w:rPr>
          <w:color w:val="000000"/>
          <w:sz w:val="20"/>
          <w:szCs w:val="20"/>
          <w:lang w:val="en-US"/>
        </w:rPr>
        <w:fldChar w:fldCharType="begin" w:fldLock="1"/>
      </w:r>
      <w:r w:rsidR="00A02692">
        <w:rPr>
          <w:color w:val="000000"/>
          <w:sz w:val="20"/>
          <w:szCs w:val="20"/>
          <w:lang w:val="en-US"/>
        </w:rPr>
        <w:instrText>ADDIN CSL_CITATION {"citationItems":[{"id":"ITEM-1","itemData":{"abstract":"Abstract Learning is the obligation of every student. There are several academic and non- academic assignments that students must do while studying at school. Academic tasks are tasks related to student academic activities and are formal. Non-academic tasks are tasks outside of academic activities that support academic activities and can develop students' potential, interests, talents, and hobbies, such as extracurricular tasks. Students in dealing with and completing these tasks have diverse attitudes. There are those who directly work on the task according to the time they have chosen. But there are also those who choose to postpone working on the reason that there is still tomorrow or time to finish it. Delaying the completion of tasks related to formal duties in the academic sphere is called academic procrastination. Someone who procrastinates is called procrastinator. Academic procrastination, has a psychological impact on students in the form of negative emotional disturbances for students, such as anxiety and stress. Negative emotions if left unchecked will be dangerous, disturbing, and can hamper student learning tasks at school. This paper will conceptually review the psychological effects of academic procrastination along with solutions to solutions in the psychology perspective of Islamic education.","author":[{"dropping-particle":"","family":"Triyono","given":"","non-dropping-particle":"","parse-names":false,"suffix":""},{"dropping-particle":"","family":"Khairi","given":"Alfin Miftahul","non-dropping-particle":"","parse-names":false,"suffix":""}],"container-title":"Al Qalam","id":"ITEM-1","issue":"2","issued":{"date-parts":[["2018"]]},"page":"58-74","title":"Prokrastinasi Akademik Siswa SMA (Dampak Psikologis Dan Solusi Pemecahannya Dalam Perspektif Psikologi Pendidikan Islam)","type":"article-journal","volume":"19"},"uris":["http://www.mendeley.com/documents/?uuid=e9360d0a-e453-46ac-b627-99f9dedd9c3f"]}],"mendeley":{"formattedCitation":"[6]","plainTextFormattedCitation":"[6]","previouslyFormattedCitation":"[6]"},"properties":{"noteIndex":0},"schema":"https://github.com/citation-style-language/schema/raw/master/csl-citation.json"}</w:instrText>
      </w:r>
      <w:r w:rsidRPr="00FE6070">
        <w:rPr>
          <w:color w:val="000000"/>
          <w:sz w:val="20"/>
          <w:szCs w:val="20"/>
          <w:lang w:val="en-US"/>
        </w:rPr>
        <w:fldChar w:fldCharType="separate"/>
      </w:r>
      <w:r w:rsidR="00CD7A32" w:rsidRPr="00CD7A32">
        <w:rPr>
          <w:noProof/>
          <w:color w:val="000000"/>
          <w:sz w:val="20"/>
          <w:szCs w:val="20"/>
          <w:lang w:val="en-US"/>
        </w:rPr>
        <w:t>[6]</w:t>
      </w:r>
      <w:r w:rsidRPr="00FE6070">
        <w:rPr>
          <w:color w:val="000000"/>
          <w:sz w:val="20"/>
          <w:szCs w:val="20"/>
          <w:lang w:val="en-US"/>
        </w:rPr>
        <w:fldChar w:fldCharType="end"/>
      </w:r>
      <w:r w:rsidRPr="00FE6070">
        <w:rPr>
          <w:color w:val="000000"/>
          <w:sz w:val="20"/>
          <w:szCs w:val="20"/>
          <w:lang w:val="en-US"/>
        </w:rPr>
        <w:t xml:space="preserve">. Tugas-tugas yang diberikan akan terbengkalai, dan apabila diselesaikan hasilnya menjadi tidak maksimal. </w:t>
      </w:r>
      <w:r w:rsidR="001B121C">
        <w:rPr>
          <w:color w:val="000000"/>
          <w:sz w:val="20"/>
          <w:szCs w:val="20"/>
          <w:lang w:val="en-US"/>
        </w:rPr>
        <w:t>Beberapa sumber literatur juga mengatakan bahwa terdapat peran yang diberikan prokrastinasi akademik kepada pencapaian akademis, dimana prokrastinasi akademik menjadi sebuah hal yang penting untuk dikaji dan diteliti karena dampak negatifnya kepada kehidupan akademis siswa</w:t>
      </w:r>
      <w:r w:rsidR="00096525">
        <w:rPr>
          <w:color w:val="000000"/>
          <w:sz w:val="20"/>
          <w:szCs w:val="20"/>
          <w:lang w:val="en-US"/>
        </w:rPr>
        <w:t xml:space="preserve"> </w:t>
      </w:r>
      <w:r w:rsidR="00096525">
        <w:rPr>
          <w:color w:val="000000"/>
          <w:sz w:val="20"/>
          <w:szCs w:val="20"/>
          <w:lang w:val="en-US"/>
        </w:rPr>
        <w:fldChar w:fldCharType="begin" w:fldLock="1"/>
      </w:r>
      <w:r w:rsidR="00A02692">
        <w:rPr>
          <w:color w:val="000000"/>
          <w:sz w:val="20"/>
          <w:szCs w:val="20"/>
          <w:lang w:val="en-US"/>
        </w:rPr>
        <w:instrText>ADDIN CSL_CITATION {"citationItems":[{"id":"ITEM-1","itemData":{"abstract":"Prokrastinasi akademik merupakan kecendaerugan seseorang menunda – nunda pekerjaan akademiknya. Tujuan penelitian ini dimaksukan guna mengetahui fator – faktor yang mempengaruhi prokrastinai akademik dikalangan peserta didik. Metode pengumpulan data pada penelitian ini menggunakan metode Systematic Literature Review. Penelusuran artikel melalui website penelusuran artikel Goole Scholar, Science Direct, dengan menggunakan kata kunci ―prokrastinasi akademik‖. Hasil penelusuran menunjukkan bahwa prokrastinasi akademik dipengaruhi oleh dua faktor, faktor internal dan faktor eksternal. Faktor internal terdiri atas self regulated learning, self efficacy, manajemen waktu, dan kontrol diri. Sedangkan faktor eksternal mencakup dukungan sosial dari orang tua maupun teman sebaya.","author":[{"dropping-particle":"","family":"Kunti Mu'alima","given":"","non-dropping-particle":"","parse-names":false,"suffix":""}],"container-title":"KoPeN: Konferensi Pendidikan Nasional","id":"ITEM-1","issue":"2","issued":{"date-parts":[["2021"]]},"page":"30-33","title":"Faktor-Faktor yang Mempengaruhi Prokrastinasi Akademik Peserta Didik","type":"article-journal","volume":"3"},"uris":["http://www.mendeley.com/documents/?uuid=e0deb217-65a1-46e1-97df-cfa2de2c8d67"]}],"mendeley":{"formattedCitation":"[7]","plainTextFormattedCitation":"[7]","previouslyFormattedCitation":"[7]"},"properties":{"noteIndex":0},"schema":"https://github.com/citation-style-language/schema/raw/master/csl-citation.json"}</w:instrText>
      </w:r>
      <w:r w:rsidR="00096525">
        <w:rPr>
          <w:color w:val="000000"/>
          <w:sz w:val="20"/>
          <w:szCs w:val="20"/>
          <w:lang w:val="en-US"/>
        </w:rPr>
        <w:fldChar w:fldCharType="separate"/>
      </w:r>
      <w:r w:rsidR="00CD7A32" w:rsidRPr="00CD7A32">
        <w:rPr>
          <w:noProof/>
          <w:color w:val="000000"/>
          <w:sz w:val="20"/>
          <w:szCs w:val="20"/>
          <w:lang w:val="en-US"/>
        </w:rPr>
        <w:t>[7]</w:t>
      </w:r>
      <w:r w:rsidR="00096525">
        <w:rPr>
          <w:color w:val="000000"/>
          <w:sz w:val="20"/>
          <w:szCs w:val="20"/>
          <w:lang w:val="en-US"/>
        </w:rPr>
        <w:fldChar w:fldCharType="end"/>
      </w:r>
      <w:r w:rsidR="001B121C">
        <w:rPr>
          <w:color w:val="000000"/>
          <w:sz w:val="20"/>
          <w:szCs w:val="20"/>
          <w:lang w:val="en-US"/>
        </w:rPr>
        <w:t>.</w:t>
      </w:r>
    </w:p>
    <w:p w14:paraId="55AC4740" w14:textId="40E2027E" w:rsidR="00A676C6" w:rsidRPr="00FE6070" w:rsidRDefault="00A02692" w:rsidP="00A02692">
      <w:pPr>
        <w:pBdr>
          <w:top w:val="nil"/>
          <w:left w:val="nil"/>
          <w:bottom w:val="nil"/>
          <w:right w:val="nil"/>
          <w:between w:val="nil"/>
        </w:pBdr>
        <w:ind w:firstLine="288"/>
        <w:jc w:val="both"/>
        <w:rPr>
          <w:color w:val="000000"/>
          <w:sz w:val="20"/>
          <w:szCs w:val="20"/>
          <w:lang w:val="en-US"/>
        </w:rPr>
      </w:pPr>
      <w:r w:rsidRPr="00A02692">
        <w:rPr>
          <w:color w:val="000000"/>
          <w:sz w:val="20"/>
          <w:szCs w:val="20"/>
        </w:rPr>
        <w:lastRenderedPageBreak/>
        <w:t>Istilah prokrastinasi pertama kali d</w:t>
      </w:r>
      <w:r>
        <w:rPr>
          <w:color w:val="000000"/>
          <w:sz w:val="20"/>
          <w:szCs w:val="20"/>
        </w:rPr>
        <w:t>igunakan oleh Brown dan Holzman.</w:t>
      </w:r>
      <w:r>
        <w:rPr>
          <w:color w:val="000000"/>
          <w:sz w:val="20"/>
          <w:szCs w:val="20"/>
          <w:lang w:val="en-US"/>
        </w:rPr>
        <w:t xml:space="preserve"> </w:t>
      </w:r>
      <w:r w:rsidRPr="00A02692">
        <w:rPr>
          <w:color w:val="000000"/>
          <w:sz w:val="20"/>
          <w:szCs w:val="20"/>
        </w:rPr>
        <w:t>Istilah prokrastinasi</w:t>
      </w:r>
      <w:r>
        <w:rPr>
          <w:color w:val="000000"/>
          <w:sz w:val="20"/>
          <w:szCs w:val="20"/>
          <w:lang w:val="en-US"/>
        </w:rPr>
        <w:t xml:space="preserve"> menurut </w:t>
      </w:r>
      <w:r>
        <w:rPr>
          <w:color w:val="000000"/>
          <w:sz w:val="20"/>
          <w:szCs w:val="20"/>
        </w:rPr>
        <w:t>Brown dan Holzman</w:t>
      </w:r>
      <w:r w:rsidRPr="00A02692">
        <w:rPr>
          <w:color w:val="000000"/>
          <w:sz w:val="20"/>
          <w:szCs w:val="20"/>
        </w:rPr>
        <w:t xml:space="preserve"> menunjuk pada suatu kecenderungan menunda-nunda dalam penyelesaian suatu tugas atau pekerjaan</w:t>
      </w:r>
      <w:r>
        <w:rPr>
          <w:color w:val="000000"/>
          <w:sz w:val="20"/>
          <w:szCs w:val="20"/>
          <w:lang w:val="en-US"/>
        </w:rPr>
        <w:t xml:space="preserve"> </w:t>
      </w:r>
      <w:r>
        <w:rPr>
          <w:color w:val="000000"/>
          <w:sz w:val="20"/>
          <w:szCs w:val="20"/>
          <w:lang w:val="en-US"/>
        </w:rPr>
        <w:fldChar w:fldCharType="begin" w:fldLock="1"/>
      </w:r>
      <w:r>
        <w:rPr>
          <w:color w:val="000000"/>
          <w:sz w:val="20"/>
          <w:szCs w:val="20"/>
          <w:lang w:val="en-US"/>
        </w:rPr>
        <w:instrText>ADDIN CSL_CITATION {"citationItems":[{"id":"ITEM-1","itemData":{"ISBN":"978-979-25-4708-5","abstract":"Psikologi adalah ilmu yang mempelajari proses mental dan jiwa dalam kaitannya dengan perilaku manusia.Di dalam ilmu ini, manusia menempati kedudukan istimewa, sebagai objek sekaligus sebagai subjek. Berposisi sebagai subjek karena manusia bertindak sebagai peneliti dan objek karena manusia pulalah yang menjadi sasaran penelitian. Kondisi yang demikian itu, menjadikan psikologi sebagai ilmu yang terus mengalami perkembangan seiring dengan perkembangan manusia.","author":[{"dropping-particle":"","family":"Ghufron, M. Nur , &amp; Risnawita","given":"Rini. S.","non-dropping-particle":"","parse-names":false,"suffix":""}],"id":"ITEM-1","issued":{"date-parts":[["2010"]]},"number-of-pages":"202","publisher":"Ar-Ruzz Media","publisher-place":"Jogjakarta","title":"Teori-Teori Psikologis","type":"book"},"uris":["http://www.mendeley.com/documents/?uuid=9d4f4a1e-0582-4f67-bc0e-a87761d85279"]}],"mendeley":{"formattedCitation":"[8]","plainTextFormattedCitation":"[8]","previouslyFormattedCitation":"[8]"},"properties":{"noteIndex":0},"schema":"https://github.com/citation-style-language/schema/raw/master/csl-citation.json"}</w:instrText>
      </w:r>
      <w:r>
        <w:rPr>
          <w:color w:val="000000"/>
          <w:sz w:val="20"/>
          <w:szCs w:val="20"/>
          <w:lang w:val="en-US"/>
        </w:rPr>
        <w:fldChar w:fldCharType="separate"/>
      </w:r>
      <w:r w:rsidRPr="00A02692">
        <w:rPr>
          <w:noProof/>
          <w:color w:val="000000"/>
          <w:sz w:val="20"/>
          <w:szCs w:val="20"/>
          <w:lang w:val="en-US"/>
        </w:rPr>
        <w:t>[8]</w:t>
      </w:r>
      <w:r>
        <w:rPr>
          <w:color w:val="000000"/>
          <w:sz w:val="20"/>
          <w:szCs w:val="20"/>
          <w:lang w:val="en-US"/>
        </w:rPr>
        <w:fldChar w:fldCharType="end"/>
      </w:r>
      <w:r w:rsidRPr="00A02692">
        <w:rPr>
          <w:color w:val="000000"/>
          <w:sz w:val="20"/>
          <w:szCs w:val="20"/>
        </w:rPr>
        <w:t>.</w:t>
      </w:r>
      <w:r>
        <w:rPr>
          <w:color w:val="000000"/>
          <w:sz w:val="20"/>
          <w:szCs w:val="20"/>
          <w:lang w:val="en-US"/>
        </w:rPr>
        <w:t xml:space="preserve"> </w:t>
      </w:r>
      <w:r w:rsidRPr="00A02692">
        <w:rPr>
          <w:color w:val="000000"/>
          <w:sz w:val="20"/>
          <w:szCs w:val="20"/>
          <w:lang w:val="en-US"/>
        </w:rPr>
        <w:t>Me</w:t>
      </w:r>
      <w:r>
        <w:rPr>
          <w:color w:val="000000"/>
          <w:sz w:val="20"/>
          <w:szCs w:val="20"/>
          <w:lang w:val="en-US"/>
        </w:rPr>
        <w:t xml:space="preserve">nurut Steel, </w:t>
      </w:r>
      <w:r w:rsidRPr="00A02692">
        <w:rPr>
          <w:color w:val="000000"/>
          <w:sz w:val="20"/>
          <w:szCs w:val="20"/>
          <w:lang w:val="en-US"/>
        </w:rPr>
        <w:t>prokrastinasi adalah suatu kegiatan penundaan yang dilakukan secara sukarela oleh</w:t>
      </w:r>
      <w:r>
        <w:rPr>
          <w:color w:val="000000"/>
          <w:sz w:val="20"/>
          <w:szCs w:val="20"/>
          <w:lang w:val="en-US"/>
        </w:rPr>
        <w:t xml:space="preserve"> </w:t>
      </w:r>
      <w:r w:rsidRPr="00A02692">
        <w:rPr>
          <w:color w:val="000000"/>
          <w:sz w:val="20"/>
          <w:szCs w:val="20"/>
          <w:lang w:val="en-US"/>
        </w:rPr>
        <w:t>individu padahal individu tersebut sadar bahwa tindakannya akan berdampak pada</w:t>
      </w:r>
      <w:r>
        <w:rPr>
          <w:color w:val="000000"/>
          <w:sz w:val="20"/>
          <w:szCs w:val="20"/>
          <w:lang w:val="en-US"/>
        </w:rPr>
        <w:t xml:space="preserve"> </w:t>
      </w:r>
      <w:r w:rsidR="003153C6">
        <w:rPr>
          <w:color w:val="000000"/>
          <w:sz w:val="20"/>
          <w:szCs w:val="20"/>
          <w:lang w:val="en-US"/>
        </w:rPr>
        <w:t>aktivitas yang dijalaninya</w:t>
      </w:r>
      <w:r w:rsidRPr="00A02692">
        <w:rPr>
          <w:color w:val="000000"/>
          <w:sz w:val="20"/>
          <w:szCs w:val="20"/>
          <w:lang w:val="en-US"/>
        </w:rPr>
        <w:t xml:space="preserve"> </w:t>
      </w:r>
      <w:r w:rsidR="00A676C6" w:rsidRPr="00FE6070">
        <w:rPr>
          <w:color w:val="000000"/>
          <w:sz w:val="20"/>
          <w:szCs w:val="20"/>
          <w:lang w:val="en-US"/>
        </w:rPr>
        <w:fldChar w:fldCharType="begin" w:fldLock="1"/>
      </w:r>
      <w:r>
        <w:rPr>
          <w:color w:val="000000"/>
          <w:sz w:val="20"/>
          <w:szCs w:val="20"/>
          <w:lang w:val="en-US"/>
        </w:rPr>
        <w:instrText>ADDIN CSL_CITATION {"citationItems":[{"id":"ITEM-1","itemData":{"DOI":"10.30996/persona.v7i2.1501","ISSN":"2301-5985","abstract":"Siswa MTs di Pondok Pesantren cenderung melakukan prokrastinasi akademik yaitu perilaku yang cenderung menunda-nunda untuk melakukan hal-hal yang berhubungan dengan tugas akademik. Untuk mengatasi hal tersebut maka training motivasi dirancang untuk dapat menurunkan prokrastinasi akademik pada siswa dan siswi MTs. Subjek penelitian ini adalah siswa dan siswi MTs di Pondok Pesantren X Yogyakarta yang diberi pelatihanÂ  berupa training motivasi dengan menggunakan desain pretest-posttest control group design. Hasil uji hipotesis dengan teknik Anava Mixed Design penelitian menunjukkan nilai p=0,356 (p&gt;0,05) yang berarti tidak ada pengaruh Training Motivasi terhadap penurunan prokrastinasi akademik siswa MTs di Pondok Pesantren X, sehingga hipotesis tidak diterima.Â Â ","author":[{"dropping-particle":"","family":"Salsabiela","given":"Arina -","non-dropping-particle":"","parse-names":false,"suffix":""},{"dropping-particle":"","family":"Atieq","given":"Bayti -","non-dropping-particle":"","parse-names":false,"suffix":""},{"dropping-particle":"","family":"Husna","given":"Annisa Amalia","non-dropping-particle":"","parse-names":false,"suffix":""},{"dropping-particle":"","family":"Utami","given":"Anissa Nurwakhid","non-dropping-particle":"","parse-names":false,"suffix":""},{"dropping-particle":"","family":"Qurrotaa'yun","given":"Nanda Nurullah","non-dropping-particle":"","parse-names":false,"suffix":""},{"dropping-particle":"","family":"Qudsyi","given":"Hazhira -","non-dropping-particle":"","parse-names":false,"suffix":""}],"container-title":"Persona:Jurnal Psikologi Indonesia","id":"ITEM-1","issue":"2","issued":{"date-parts":[["2018"]]},"page":"177-186","title":"TRASI (Training Motivasi) Untuk Menurunkan Prokrastinasi Akademik Siswa-Siswi MTs (Madrasah Tranawiyah)","type":"article-journal","volume":"7"},"uris":["http://www.mendeley.com/documents/?uuid=88f8706e-b7e0-4ca7-ab21-5ccfae9f43a0"]}],"mendeley":{"formattedCitation":"[9]","plainTextFormattedCitation":"[9]","previouslyFormattedCitation":"[9]"},"properties":{"noteIndex":0},"schema":"https://github.com/citation-style-language/schema/raw/master/csl-citation.json"}</w:instrText>
      </w:r>
      <w:r w:rsidR="00A676C6" w:rsidRPr="00FE6070">
        <w:rPr>
          <w:color w:val="000000"/>
          <w:sz w:val="20"/>
          <w:szCs w:val="20"/>
          <w:lang w:val="en-US"/>
        </w:rPr>
        <w:fldChar w:fldCharType="separate"/>
      </w:r>
      <w:r w:rsidRPr="00A02692">
        <w:rPr>
          <w:noProof/>
          <w:color w:val="000000"/>
          <w:sz w:val="20"/>
          <w:szCs w:val="20"/>
          <w:lang w:val="en-US"/>
        </w:rPr>
        <w:t>[9]</w:t>
      </w:r>
      <w:r w:rsidR="00A676C6" w:rsidRPr="00FE6070">
        <w:rPr>
          <w:color w:val="000000"/>
          <w:sz w:val="20"/>
          <w:szCs w:val="20"/>
          <w:lang w:val="en-US"/>
        </w:rPr>
        <w:fldChar w:fldCharType="end"/>
      </w:r>
      <w:r w:rsidR="00A676C6" w:rsidRPr="00FE6070">
        <w:rPr>
          <w:color w:val="000000"/>
          <w:sz w:val="20"/>
          <w:szCs w:val="20"/>
          <w:lang w:val="en-US"/>
        </w:rPr>
        <w:t xml:space="preserve">. </w:t>
      </w:r>
      <w:r w:rsidR="00A676C6" w:rsidRPr="00FE6070">
        <w:rPr>
          <w:color w:val="000000"/>
          <w:sz w:val="20"/>
          <w:szCs w:val="20"/>
        </w:rPr>
        <w:t xml:space="preserve">Klein mendefinisikan prokrastinasi akademik </w:t>
      </w:r>
      <w:r w:rsidR="00A676C6" w:rsidRPr="00FE6070">
        <w:rPr>
          <w:color w:val="000000"/>
          <w:sz w:val="20"/>
          <w:szCs w:val="20"/>
          <w:lang w:val="en-US"/>
        </w:rPr>
        <w:t>yang berasal</w:t>
      </w:r>
      <w:r w:rsidR="00A676C6" w:rsidRPr="00FE6070">
        <w:rPr>
          <w:color w:val="000000"/>
          <w:sz w:val="20"/>
          <w:szCs w:val="20"/>
        </w:rPr>
        <w:t xml:space="preserve"> dari </w:t>
      </w:r>
      <w:r w:rsidR="00A676C6" w:rsidRPr="00FE6070">
        <w:rPr>
          <w:color w:val="000000"/>
          <w:sz w:val="20"/>
          <w:szCs w:val="20"/>
          <w:lang w:val="en-US"/>
        </w:rPr>
        <w:t xml:space="preserve">serapan kata </w:t>
      </w:r>
      <w:r w:rsidR="00A676C6" w:rsidRPr="00FE6070">
        <w:rPr>
          <w:color w:val="000000"/>
          <w:sz w:val="20"/>
          <w:szCs w:val="20"/>
        </w:rPr>
        <w:t xml:space="preserve">bahasa inggris </w:t>
      </w:r>
      <w:r w:rsidR="00A676C6" w:rsidRPr="00FE6070">
        <w:rPr>
          <w:i/>
          <w:iCs/>
          <w:color w:val="000000"/>
          <w:sz w:val="20"/>
          <w:szCs w:val="20"/>
        </w:rPr>
        <w:t>procrastination</w:t>
      </w:r>
      <w:r w:rsidR="00A676C6" w:rsidRPr="00FE6070">
        <w:rPr>
          <w:color w:val="000000"/>
          <w:sz w:val="20"/>
          <w:szCs w:val="20"/>
        </w:rPr>
        <w:t xml:space="preserve">. Kata </w:t>
      </w:r>
      <w:r w:rsidR="00A676C6" w:rsidRPr="00FE6070">
        <w:rPr>
          <w:i/>
          <w:iCs/>
          <w:color w:val="000000"/>
          <w:sz w:val="20"/>
          <w:szCs w:val="20"/>
        </w:rPr>
        <w:t>procrastination</w:t>
      </w:r>
      <w:r w:rsidR="00A676C6" w:rsidRPr="00FE6070">
        <w:rPr>
          <w:color w:val="000000"/>
          <w:sz w:val="20"/>
          <w:szCs w:val="20"/>
        </w:rPr>
        <w:t xml:space="preserve"> itu sendiri berasal dari bahasa Latin yakni gabungan dari </w:t>
      </w:r>
      <w:r w:rsidR="00A676C6" w:rsidRPr="00FE6070">
        <w:rPr>
          <w:i/>
          <w:iCs/>
          <w:color w:val="000000"/>
          <w:sz w:val="20"/>
          <w:szCs w:val="20"/>
        </w:rPr>
        <w:t>“Pro”</w:t>
      </w:r>
      <w:r w:rsidR="00A676C6" w:rsidRPr="00FE6070">
        <w:rPr>
          <w:color w:val="000000"/>
          <w:sz w:val="20"/>
          <w:szCs w:val="20"/>
        </w:rPr>
        <w:t xml:space="preserve"> yang </w:t>
      </w:r>
      <w:r w:rsidR="003F3A12">
        <w:rPr>
          <w:color w:val="000000"/>
          <w:sz w:val="20"/>
          <w:szCs w:val="20"/>
          <w:lang w:val="en-US"/>
        </w:rPr>
        <w:t>artinya</w:t>
      </w:r>
      <w:r w:rsidR="00A676C6" w:rsidRPr="00FE6070">
        <w:rPr>
          <w:color w:val="000000"/>
          <w:sz w:val="20"/>
          <w:szCs w:val="20"/>
        </w:rPr>
        <w:t xml:space="preserve"> maju, kedepan dan </w:t>
      </w:r>
      <w:r w:rsidR="00A676C6" w:rsidRPr="00FE6070">
        <w:rPr>
          <w:i/>
          <w:iCs/>
          <w:color w:val="000000"/>
          <w:sz w:val="20"/>
          <w:szCs w:val="20"/>
        </w:rPr>
        <w:t>“Crastinus”</w:t>
      </w:r>
      <w:r w:rsidR="00A676C6" w:rsidRPr="00FE6070">
        <w:rPr>
          <w:color w:val="000000"/>
          <w:sz w:val="20"/>
          <w:szCs w:val="20"/>
        </w:rPr>
        <w:t xml:space="preserve"> </w:t>
      </w:r>
      <w:r w:rsidR="00A676C6" w:rsidRPr="00FE6070">
        <w:rPr>
          <w:color w:val="000000"/>
          <w:sz w:val="20"/>
          <w:szCs w:val="20"/>
          <w:lang w:val="en-US"/>
        </w:rPr>
        <w:t xml:space="preserve">yang </w:t>
      </w:r>
      <w:r w:rsidR="003F3A12">
        <w:rPr>
          <w:color w:val="000000"/>
          <w:sz w:val="20"/>
          <w:szCs w:val="20"/>
          <w:lang w:val="en-US"/>
        </w:rPr>
        <w:t>artinya</w:t>
      </w:r>
      <w:r w:rsidR="00A676C6" w:rsidRPr="00FE6070">
        <w:rPr>
          <w:color w:val="000000"/>
          <w:sz w:val="20"/>
          <w:szCs w:val="20"/>
        </w:rPr>
        <w:t xml:space="preserve"> esok</w:t>
      </w:r>
      <w:r w:rsidR="00A676C6" w:rsidRPr="00FE6070">
        <w:rPr>
          <w:color w:val="000000"/>
          <w:sz w:val="20"/>
          <w:szCs w:val="20"/>
          <w:lang w:val="en-US"/>
        </w:rPr>
        <w:t>, maka</w:t>
      </w:r>
      <w:r w:rsidR="003F3A12">
        <w:rPr>
          <w:color w:val="000000"/>
          <w:sz w:val="20"/>
          <w:szCs w:val="20"/>
          <w:lang w:val="en-US"/>
        </w:rPr>
        <w:t xml:space="preserve"> kata </w:t>
      </w:r>
      <w:r w:rsidR="00A676C6" w:rsidRPr="00FE6070">
        <w:rPr>
          <w:color w:val="000000"/>
          <w:sz w:val="20"/>
          <w:szCs w:val="20"/>
          <w:lang w:val="en-US"/>
        </w:rPr>
        <w:t xml:space="preserve"> </w:t>
      </w:r>
      <w:r w:rsidR="00103586" w:rsidRPr="00FE6070">
        <w:rPr>
          <w:i/>
          <w:iCs/>
          <w:color w:val="000000"/>
          <w:sz w:val="20"/>
          <w:szCs w:val="20"/>
        </w:rPr>
        <w:t>procrastination</w:t>
      </w:r>
      <w:r w:rsidR="00103586" w:rsidRPr="00FE6070">
        <w:rPr>
          <w:color w:val="000000"/>
          <w:sz w:val="20"/>
          <w:szCs w:val="20"/>
          <w:lang w:val="en-US"/>
        </w:rPr>
        <w:t xml:space="preserve"> </w:t>
      </w:r>
      <w:r w:rsidR="00A676C6" w:rsidRPr="00FE6070">
        <w:rPr>
          <w:color w:val="000000"/>
          <w:sz w:val="20"/>
          <w:szCs w:val="20"/>
          <w:lang w:val="en-US"/>
        </w:rPr>
        <w:t xml:space="preserve">jika digabungkan </w:t>
      </w:r>
      <w:r w:rsidR="00103586">
        <w:rPr>
          <w:color w:val="000000"/>
          <w:sz w:val="20"/>
          <w:szCs w:val="20"/>
          <w:lang w:val="en-US"/>
        </w:rPr>
        <w:t xml:space="preserve">akan </w:t>
      </w:r>
      <w:r w:rsidR="00A676C6" w:rsidRPr="00FE6070">
        <w:rPr>
          <w:color w:val="000000"/>
          <w:sz w:val="20"/>
          <w:szCs w:val="20"/>
          <w:lang w:val="en-US"/>
        </w:rPr>
        <w:t>me</w:t>
      </w:r>
      <w:r w:rsidR="00103586">
        <w:rPr>
          <w:color w:val="000000"/>
          <w:sz w:val="20"/>
          <w:szCs w:val="20"/>
          <w:lang w:val="en-US"/>
        </w:rPr>
        <w:t xml:space="preserve">miliki arti </w:t>
      </w:r>
      <w:r w:rsidR="00A676C6" w:rsidRPr="00FE6070">
        <w:rPr>
          <w:color w:val="000000"/>
          <w:sz w:val="20"/>
          <w:szCs w:val="20"/>
          <w:lang w:val="en-US"/>
        </w:rPr>
        <w:t>“menunda sampai hari esok”</w:t>
      </w:r>
      <w:r w:rsidR="00A676C6" w:rsidRPr="00FE6070">
        <w:rPr>
          <w:color w:val="000000"/>
          <w:sz w:val="20"/>
          <w:szCs w:val="20"/>
        </w:rPr>
        <w:t xml:space="preserve">. Jadi prokrastinasi </w:t>
      </w:r>
      <w:r w:rsidR="00A676C6" w:rsidRPr="00FE6070">
        <w:rPr>
          <w:color w:val="000000"/>
          <w:sz w:val="20"/>
          <w:szCs w:val="20"/>
          <w:lang w:val="en-US"/>
        </w:rPr>
        <w:t>adalah suatu</w:t>
      </w:r>
      <w:r w:rsidR="00A676C6" w:rsidRPr="00FE6070">
        <w:rPr>
          <w:color w:val="000000"/>
          <w:sz w:val="20"/>
          <w:szCs w:val="20"/>
        </w:rPr>
        <w:t xml:space="preserve"> keputusan untuk menunda pekerjaan </w:t>
      </w:r>
      <w:r w:rsidR="00103586">
        <w:rPr>
          <w:color w:val="000000"/>
          <w:sz w:val="20"/>
          <w:szCs w:val="20"/>
          <w:lang w:val="en-US"/>
        </w:rPr>
        <w:t xml:space="preserve">atau kegiatan </w:t>
      </w:r>
      <w:r w:rsidR="00A676C6" w:rsidRPr="00FE6070">
        <w:rPr>
          <w:color w:val="000000"/>
          <w:sz w:val="20"/>
          <w:szCs w:val="20"/>
        </w:rPr>
        <w:t>yang penting sampai hari berikutnya</w:t>
      </w:r>
      <w:r w:rsidR="00A676C6" w:rsidRPr="00FE6070">
        <w:rPr>
          <w:color w:val="000000"/>
          <w:sz w:val="20"/>
          <w:szCs w:val="20"/>
          <w:lang w:val="en-US"/>
        </w:rPr>
        <w:t xml:space="preserve">, dan lebih memilih </w:t>
      </w:r>
      <w:r w:rsidR="00A676C6" w:rsidRPr="00FE6070">
        <w:rPr>
          <w:color w:val="000000"/>
          <w:sz w:val="20"/>
          <w:szCs w:val="20"/>
        </w:rPr>
        <w:t>m</w:t>
      </w:r>
      <w:r w:rsidR="00A676C6" w:rsidRPr="00FE6070">
        <w:rPr>
          <w:color w:val="000000"/>
          <w:sz w:val="20"/>
          <w:szCs w:val="20"/>
          <w:lang w:val="en-US"/>
        </w:rPr>
        <w:t xml:space="preserve">elakukan </w:t>
      </w:r>
      <w:r w:rsidR="00A676C6" w:rsidRPr="00FE6070">
        <w:rPr>
          <w:color w:val="000000"/>
          <w:sz w:val="20"/>
          <w:szCs w:val="20"/>
        </w:rPr>
        <w:t xml:space="preserve">kegiatan lain yang </w:t>
      </w:r>
      <w:r w:rsidR="00103586">
        <w:rPr>
          <w:color w:val="000000"/>
          <w:sz w:val="20"/>
          <w:szCs w:val="20"/>
          <w:lang w:val="en-US"/>
        </w:rPr>
        <w:t>sifatnya</w:t>
      </w:r>
      <w:r w:rsidR="00A676C6" w:rsidRPr="00FE6070">
        <w:rPr>
          <w:color w:val="000000"/>
          <w:sz w:val="20"/>
          <w:szCs w:val="20"/>
        </w:rPr>
        <w:t xml:space="preserve"> kurang penting </w:t>
      </w:r>
      <w:r w:rsidR="00103586">
        <w:rPr>
          <w:color w:val="000000"/>
          <w:sz w:val="20"/>
          <w:szCs w:val="20"/>
          <w:lang w:val="en-US"/>
        </w:rPr>
        <w:t>tetapi</w:t>
      </w:r>
      <w:r w:rsidR="00A676C6" w:rsidRPr="00FE6070">
        <w:rPr>
          <w:color w:val="000000"/>
          <w:sz w:val="20"/>
          <w:szCs w:val="20"/>
        </w:rPr>
        <w:t xml:space="preserve"> menyenangkan bagi individu tersebut</w:t>
      </w:r>
      <w:r w:rsidR="00A676C6" w:rsidRPr="00FE6070">
        <w:rPr>
          <w:color w:val="000000"/>
          <w:sz w:val="20"/>
          <w:szCs w:val="20"/>
          <w:lang w:val="en-US"/>
        </w:rPr>
        <w:t xml:space="preserve"> </w:t>
      </w:r>
      <w:r w:rsidR="00A676C6" w:rsidRPr="00FE6070">
        <w:rPr>
          <w:color w:val="000000"/>
          <w:sz w:val="20"/>
          <w:szCs w:val="20"/>
          <w:lang w:val="en-US"/>
        </w:rPr>
        <w:fldChar w:fldCharType="begin" w:fldLock="1"/>
      </w:r>
      <w:r>
        <w:rPr>
          <w:color w:val="000000"/>
          <w:sz w:val="20"/>
          <w:szCs w:val="20"/>
          <w:lang w:val="en-US"/>
        </w:rPr>
        <w:instrText>ADDIN CSL_CITATION {"citationItems":[{"id":"ITEM-1","itemData":{"DOI":"10.55927/fjsr.v2i1.2673","abstract":"Academic procrastination is a procrastination behavior characterized by doing unimportant things instead of prioritizing more important tasks or activities. One of the triggers for academic procrastination is low self-regulation in learning. This can be minimized by providing training. The purpose of this research is to look at the effectiveness of self-regulated learning training on student procastination. The training participants were 55 students of SMP Muhammadiyah 5 Reinforcement who took part in the Muhammadiyah Boarding School (MBS) program. Data analysis using paired sample t test. The study used the pre-experimental design method in the form of one group pretest-posttest. The result is that there is a difference between the pretest and posttest of academic procrastination after being given self-regulated learning training, with a large effect of -0.426 which is included in the moderate category. It can be concluded that self-regulated learning training is effective in reducing academic procrastination","author":[{"dropping-particle":"","family":"Fahmawati","given":"Zaki Nur","non-dropping-particle":"","parse-names":false,"suffix":""}],"container-title":"Formosa Journal of Sustainable Research","id":"ITEM-1","issue":"1","issued":{"date-parts":[["2023"]]},"page":"139-154","title":"Self-Regulated Learning to Reduce Academic Procrastination of Muhammadiyah Boarding School Students at SMP Muhammadiyah 5 Reinforcement","type":"article-journal","volume":"2"},"uris":["http://www.mendeley.com/documents/?uuid=203c7206-330a-4529-aa4d-fe2dd3df3244"]}],"mendeley":{"formattedCitation":"[10]","plainTextFormattedCitation":"[10]","previouslyFormattedCitation":"[10]"},"properties":{"noteIndex":0},"schema":"https://github.com/citation-style-language/schema/raw/master/csl-citation.json"}</w:instrText>
      </w:r>
      <w:r w:rsidR="00A676C6" w:rsidRPr="00FE6070">
        <w:rPr>
          <w:color w:val="000000"/>
          <w:sz w:val="20"/>
          <w:szCs w:val="20"/>
          <w:lang w:val="en-US"/>
        </w:rPr>
        <w:fldChar w:fldCharType="separate"/>
      </w:r>
      <w:r w:rsidRPr="00A02692">
        <w:rPr>
          <w:noProof/>
          <w:color w:val="000000"/>
          <w:sz w:val="20"/>
          <w:szCs w:val="20"/>
          <w:lang w:val="en-US"/>
        </w:rPr>
        <w:t>[10]</w:t>
      </w:r>
      <w:r w:rsidR="00A676C6" w:rsidRPr="00FE6070">
        <w:rPr>
          <w:color w:val="000000"/>
          <w:sz w:val="20"/>
          <w:szCs w:val="20"/>
          <w:lang w:val="en-US"/>
        </w:rPr>
        <w:fldChar w:fldCharType="end"/>
      </w:r>
      <w:r w:rsidR="00A676C6" w:rsidRPr="00FE6070">
        <w:rPr>
          <w:color w:val="000000"/>
          <w:sz w:val="20"/>
          <w:szCs w:val="20"/>
        </w:rPr>
        <w:t>.</w:t>
      </w:r>
      <w:r w:rsidR="00A676C6" w:rsidRPr="00FE6070">
        <w:rPr>
          <w:color w:val="000000"/>
          <w:sz w:val="20"/>
          <w:szCs w:val="20"/>
          <w:lang w:val="en-US"/>
        </w:rPr>
        <w:t xml:space="preserve"> </w:t>
      </w:r>
      <w:r>
        <w:rPr>
          <w:color w:val="000000"/>
          <w:sz w:val="20"/>
          <w:szCs w:val="20"/>
          <w:lang w:val="en-US"/>
        </w:rPr>
        <w:t>Istilah ini kemudian berkembang menjadi</w:t>
      </w:r>
      <w:r w:rsidR="00A676C6" w:rsidRPr="00FE6070">
        <w:rPr>
          <w:color w:val="000000"/>
          <w:sz w:val="20"/>
          <w:szCs w:val="20"/>
          <w:lang w:val="en-US"/>
        </w:rPr>
        <w:t xml:space="preserve"> p</w:t>
      </w:r>
      <w:r w:rsidR="00A676C6" w:rsidRPr="00FE6070">
        <w:rPr>
          <w:color w:val="000000"/>
          <w:sz w:val="20"/>
          <w:szCs w:val="20"/>
        </w:rPr>
        <w:t>rokrastinasi akademik</w:t>
      </w:r>
      <w:r>
        <w:rPr>
          <w:color w:val="000000"/>
          <w:sz w:val="20"/>
          <w:szCs w:val="20"/>
          <w:lang w:val="en-US"/>
        </w:rPr>
        <w:t>, seperti yang dikemukakan Ghufron dalam bukunya yang mengacu pada aspek-aspek prokrastinasi akademik menurut Ferrari dan Steel, bahwa prokrastinasi akademik</w:t>
      </w:r>
      <w:r w:rsidR="00A676C6" w:rsidRPr="00FE6070">
        <w:rPr>
          <w:color w:val="000000"/>
          <w:sz w:val="20"/>
          <w:szCs w:val="20"/>
          <w:lang w:val="en-US"/>
        </w:rPr>
        <w:t xml:space="preserve"> </w:t>
      </w:r>
      <w:r w:rsidR="00A676C6" w:rsidRPr="00FE6070">
        <w:rPr>
          <w:color w:val="000000"/>
          <w:sz w:val="20"/>
          <w:szCs w:val="20"/>
        </w:rPr>
        <w:t xml:space="preserve">adalah jenis penundaan yang </w:t>
      </w:r>
      <w:r w:rsidR="00A676C6" w:rsidRPr="00FE6070">
        <w:rPr>
          <w:color w:val="000000"/>
          <w:sz w:val="20"/>
          <w:szCs w:val="20"/>
          <w:lang w:val="en-US"/>
        </w:rPr>
        <w:t>dilakukan pada</w:t>
      </w:r>
      <w:r w:rsidR="00A676C6" w:rsidRPr="00FE6070">
        <w:rPr>
          <w:color w:val="000000"/>
          <w:sz w:val="20"/>
          <w:szCs w:val="20"/>
        </w:rPr>
        <w:t xml:space="preserve"> tugas formal </w:t>
      </w:r>
      <w:r w:rsidR="00A676C6" w:rsidRPr="00FE6070">
        <w:rPr>
          <w:color w:val="000000"/>
          <w:sz w:val="20"/>
          <w:szCs w:val="20"/>
          <w:lang w:val="en-US"/>
        </w:rPr>
        <w:t>yang berhubungan dengan</w:t>
      </w:r>
      <w:r w:rsidR="00A676C6" w:rsidRPr="00FE6070">
        <w:rPr>
          <w:color w:val="000000"/>
          <w:sz w:val="20"/>
          <w:szCs w:val="20"/>
        </w:rPr>
        <w:t xml:space="preserve"> akademik</w:t>
      </w:r>
      <w:r w:rsidR="00A676C6" w:rsidRPr="00FE6070">
        <w:rPr>
          <w:color w:val="000000"/>
          <w:sz w:val="20"/>
          <w:szCs w:val="20"/>
          <w:lang w:val="en-US"/>
        </w:rPr>
        <w:t xml:space="preserve">, dan identik dengan bentuk kemalasan dalam lingkungan siswa </w:t>
      </w:r>
      <w:r w:rsidR="00A676C6" w:rsidRPr="00FE6070">
        <w:rPr>
          <w:color w:val="000000"/>
          <w:sz w:val="20"/>
          <w:szCs w:val="20"/>
          <w:lang w:val="en-US"/>
        </w:rPr>
        <w:fldChar w:fldCharType="begin" w:fldLock="1"/>
      </w:r>
      <w:r>
        <w:rPr>
          <w:color w:val="000000"/>
          <w:sz w:val="20"/>
          <w:szCs w:val="20"/>
          <w:lang w:val="en-US"/>
        </w:rPr>
        <w:instrText>ADDIN CSL_CITATION {"citationItems":[{"id":"ITEM-1","itemData":{"ISBN":"978-979-25-4708-5","abstract":"Psikologi adalah ilmu yang mempelajari proses mental dan jiwa dalam kaitannya dengan perilaku manusia.Di dalam ilmu ini, manusia menempati kedudukan istimewa, sebagai objek sekaligus sebagai subjek. Berposisi sebagai subjek karena manusia bertindak sebagai peneliti dan objek karena manusia pulalah yang menjadi sasaran penelitian. Kondisi yang demikian itu, menjadikan psikologi sebagai ilmu yang terus mengalami perkembangan seiring dengan perkembangan manusia.","author":[{"dropping-particle":"","family":"Ghufron, M. Nur , &amp; Risnawita","given":"Rini. S.","non-dropping-particle":"","parse-names":false,"suffix":""}],"id":"ITEM-1","issued":{"date-parts":[["2010"]]},"number-of-pages":"202","publisher":"Ar-Ruzz Media","publisher-place":"Jogjakarta","title":"Teori-Teori Psikologis","type":"book"},"uris":["http://www.mendeley.com/documents/?uuid=9d4f4a1e-0582-4f67-bc0e-a87761d85279"]}],"mendeley":{"formattedCitation":"[8]","plainTextFormattedCitation":"[8]","previouslyFormattedCitation":"[8]"},"properties":{"noteIndex":0},"schema":"https://github.com/citation-style-language/schema/raw/master/csl-citation.json"}</w:instrText>
      </w:r>
      <w:r w:rsidR="00A676C6" w:rsidRPr="00FE6070">
        <w:rPr>
          <w:color w:val="000000"/>
          <w:sz w:val="20"/>
          <w:szCs w:val="20"/>
          <w:lang w:val="en-US"/>
        </w:rPr>
        <w:fldChar w:fldCharType="separate"/>
      </w:r>
      <w:r w:rsidRPr="00A02692">
        <w:rPr>
          <w:noProof/>
          <w:color w:val="000000"/>
          <w:sz w:val="20"/>
          <w:szCs w:val="20"/>
          <w:lang w:val="en-US"/>
        </w:rPr>
        <w:t>[8]</w:t>
      </w:r>
      <w:r w:rsidR="00A676C6" w:rsidRPr="00FE6070">
        <w:rPr>
          <w:color w:val="000000"/>
          <w:sz w:val="20"/>
          <w:szCs w:val="20"/>
          <w:lang w:val="en-US"/>
        </w:rPr>
        <w:fldChar w:fldCharType="end"/>
      </w:r>
      <w:r w:rsidR="00A676C6" w:rsidRPr="00FE6070">
        <w:rPr>
          <w:color w:val="000000"/>
          <w:sz w:val="20"/>
          <w:szCs w:val="20"/>
          <w:lang w:val="en-US"/>
        </w:rPr>
        <w:t xml:space="preserve">. Pengertian lain yang diungkapkan oleh Wolter bahwasanya </w:t>
      </w:r>
      <w:r w:rsidR="00A676C6" w:rsidRPr="00FE6070">
        <w:rPr>
          <w:color w:val="000000"/>
          <w:sz w:val="20"/>
          <w:szCs w:val="20"/>
        </w:rPr>
        <w:t>prokrastinasi akademik merupakan kegagalan dalam mengerjakan tugas akademik dalam kerangka waktu yang diinginkan atau menunda mengerjakan tugas sampai saat-saat terakhir</w:t>
      </w:r>
      <w:r w:rsidR="00A676C6" w:rsidRPr="00FE6070">
        <w:rPr>
          <w:color w:val="000000"/>
          <w:sz w:val="20"/>
          <w:szCs w:val="20"/>
          <w:lang w:val="en-US"/>
        </w:rPr>
        <w:t xml:space="preserve"> </w:t>
      </w:r>
      <w:r w:rsidR="00A676C6" w:rsidRPr="00FE6070">
        <w:rPr>
          <w:color w:val="000000"/>
          <w:sz w:val="20"/>
          <w:szCs w:val="20"/>
          <w:lang w:val="en-US"/>
        </w:rPr>
        <w:fldChar w:fldCharType="begin" w:fldLock="1"/>
      </w:r>
      <w:r>
        <w:rPr>
          <w:color w:val="000000"/>
          <w:sz w:val="20"/>
          <w:szCs w:val="20"/>
          <w:lang w:val="en-US"/>
        </w:rPr>
        <w:instrText>ADDIN CSL_CITATION {"citationItems":[{"id":"ITEM-1","itemData":{"DOI":"10.22460/fokus.v2i3.4498","ISSN":"2614-4131","abstract":"Penelitian ini bertujuan untuk mengetahui gambaran prokrastinasi akademik pada peserta didik di SMA Darul Falah Cililin.Penelitian ini merupakan penelitian dengan pendekatan kuantitatif dan metode studi deskriptif. quasi eksperimen dengan jenis penelitian menggunakan kuisioner angket pernyataan. Jumlah sampel dalam penelitian ini sebanyak 317 peserta didik dari 4 kelas jurusan MIPA dan 4 kelas jurusan IPS. Hasil penelitian menunjukkan bahwa tingkat prokrastinasi akademik pada siswa/siswi SMA Darul Falah mengalami prokrastinasi yang cukup tinggi, yakni terdapat di jurusan IPA dengan persentase akumulatif sebesar144%, dan persentase diagram sebesar 38% dengan volume 18, sedangkan IPS dengan persentase akumulatif sebesar 147%, dan persentase diagram sebesar 41% dengan 20 volume. Hal ini dapat terjadi karena dua faktor, yakni faktor internal dan faktor eksternal, sehingga terjadilah tingkat prokrastinasi akademik yang cukup tinggi di SMA Darul Falah.Kata Kunci: Prokrastinasi akademik, siswa SMA","author":[{"dropping-particle":"","family":"Permana","given":"Bayu","non-dropping-particle":"","parse-names":false,"suffix":""}],"container-title":"FOKUS (Kajian Bimbingan &amp; Konseling dalam Pendidikan)","id":"ITEM-1","issue":"3","issued":{"date-parts":[["2019"]]},"page":"87","title":"Gambaran Prokrastinasi Akademik Siswa SMA Darul Falah Cililin","type":"article-journal","volume":"2"},"uris":["http://www.mendeley.com/documents/?uuid=a77b489c-b9a8-46f2-8cbb-9c19c9496ad0"]}],"mendeley":{"formattedCitation":"[11]","plainTextFormattedCitation":"[11]","previouslyFormattedCitation":"[11]"},"properties":{"noteIndex":0},"schema":"https://github.com/citation-style-language/schema/raw/master/csl-citation.json"}</w:instrText>
      </w:r>
      <w:r w:rsidR="00A676C6" w:rsidRPr="00FE6070">
        <w:rPr>
          <w:color w:val="000000"/>
          <w:sz w:val="20"/>
          <w:szCs w:val="20"/>
          <w:lang w:val="en-US"/>
        </w:rPr>
        <w:fldChar w:fldCharType="separate"/>
      </w:r>
      <w:r w:rsidR="00CD7A32" w:rsidRPr="00CD7A32">
        <w:rPr>
          <w:noProof/>
          <w:color w:val="000000"/>
          <w:sz w:val="20"/>
          <w:szCs w:val="20"/>
          <w:lang w:val="en-US"/>
        </w:rPr>
        <w:t>[11]</w:t>
      </w:r>
      <w:r w:rsidR="00A676C6" w:rsidRPr="00FE6070">
        <w:rPr>
          <w:color w:val="000000"/>
          <w:sz w:val="20"/>
          <w:szCs w:val="20"/>
          <w:lang w:val="en-US"/>
        </w:rPr>
        <w:fldChar w:fldCharType="end"/>
      </w:r>
      <w:r w:rsidR="00A676C6" w:rsidRPr="00FE6070">
        <w:rPr>
          <w:color w:val="000000"/>
          <w:sz w:val="20"/>
          <w:szCs w:val="20"/>
          <w:lang w:val="en-US"/>
        </w:rPr>
        <w:t xml:space="preserve">. </w:t>
      </w:r>
    </w:p>
    <w:p w14:paraId="2B0E0AEF" w14:textId="7AEF4C09" w:rsidR="00A676C6" w:rsidRPr="00FE6070" w:rsidRDefault="00A676C6" w:rsidP="00C02F8C">
      <w:pPr>
        <w:pBdr>
          <w:top w:val="nil"/>
          <w:left w:val="nil"/>
          <w:bottom w:val="nil"/>
          <w:right w:val="nil"/>
          <w:between w:val="nil"/>
        </w:pBdr>
        <w:ind w:firstLine="288"/>
        <w:jc w:val="both"/>
        <w:rPr>
          <w:color w:val="000000"/>
          <w:sz w:val="20"/>
          <w:szCs w:val="20"/>
          <w:lang w:val="en-US"/>
        </w:rPr>
      </w:pPr>
      <w:r w:rsidRPr="00FE6070">
        <w:rPr>
          <w:color w:val="000000"/>
          <w:sz w:val="20"/>
          <w:szCs w:val="20"/>
          <w:lang w:val="en-US"/>
        </w:rPr>
        <w:t>Terdapat empat as</w:t>
      </w:r>
      <w:r w:rsidR="00A02692">
        <w:rPr>
          <w:color w:val="000000"/>
          <w:sz w:val="20"/>
          <w:szCs w:val="20"/>
          <w:lang w:val="en-US"/>
        </w:rPr>
        <w:t xml:space="preserve">pek prokrastinasi akademik menurut </w:t>
      </w:r>
      <w:r w:rsidRPr="00FE6070">
        <w:rPr>
          <w:color w:val="000000"/>
          <w:sz w:val="20"/>
          <w:szCs w:val="20"/>
          <w:lang w:val="en-US"/>
        </w:rPr>
        <w:t xml:space="preserve">Ferrari </w:t>
      </w:r>
      <w:r w:rsidR="00A02692">
        <w:rPr>
          <w:color w:val="000000"/>
          <w:sz w:val="20"/>
          <w:szCs w:val="20"/>
          <w:lang w:val="en-US"/>
        </w:rPr>
        <w:t xml:space="preserve">dan Steel </w:t>
      </w:r>
      <w:r w:rsidRPr="00FE6070">
        <w:rPr>
          <w:color w:val="000000"/>
          <w:sz w:val="20"/>
          <w:szCs w:val="20"/>
          <w:lang w:val="en-US"/>
        </w:rPr>
        <w:t xml:space="preserve">yaitu: (1) </w:t>
      </w:r>
      <w:r w:rsidRPr="00FE6070">
        <w:rPr>
          <w:i/>
          <w:iCs/>
          <w:color w:val="000000"/>
          <w:sz w:val="20"/>
          <w:szCs w:val="20"/>
          <w:lang w:val="en-US"/>
        </w:rPr>
        <w:t>Perceived Tim</w:t>
      </w:r>
      <w:r w:rsidRPr="00FE6070">
        <w:rPr>
          <w:color w:val="000000"/>
          <w:sz w:val="20"/>
          <w:szCs w:val="20"/>
          <w:lang w:val="en-US"/>
        </w:rPr>
        <w:t xml:space="preserve">e adalah waktu yang dirasakan. Kecenderungan seorang prokrastinator salah satunya adalah gagal menepati </w:t>
      </w:r>
      <w:r w:rsidRPr="00FE6070">
        <w:rPr>
          <w:i/>
          <w:iCs/>
          <w:color w:val="000000"/>
          <w:sz w:val="20"/>
          <w:szCs w:val="20"/>
          <w:lang w:val="en-US"/>
        </w:rPr>
        <w:t>deadline</w:t>
      </w:r>
      <w:r w:rsidRPr="00FE6070">
        <w:rPr>
          <w:color w:val="000000"/>
          <w:sz w:val="20"/>
          <w:szCs w:val="20"/>
          <w:lang w:val="en-US"/>
        </w:rPr>
        <w:t xml:space="preserve"> karena mereka lebih memikirkan saat ini dari pada waktu-waktu selanjutnya. Perilaku yang terlihat dari aspek ini yaitu seperti suka menunda untuk memulai mengerjakan tugas dan terlambat dalam pengumpulan tugas; (2) </w:t>
      </w:r>
      <w:r w:rsidRPr="00FE6070">
        <w:rPr>
          <w:i/>
          <w:iCs/>
          <w:color w:val="000000"/>
          <w:sz w:val="20"/>
          <w:szCs w:val="20"/>
          <w:lang w:val="en-US"/>
        </w:rPr>
        <w:t>Intention-action gap</w:t>
      </w:r>
      <w:r w:rsidRPr="00FE6070">
        <w:rPr>
          <w:color w:val="000000"/>
          <w:sz w:val="20"/>
          <w:szCs w:val="20"/>
          <w:lang w:val="en-US"/>
        </w:rPr>
        <w:t xml:space="preserve"> adalah celah antara keinginan dan tindakan. </w:t>
      </w:r>
      <w:r w:rsidRPr="00FE6070">
        <w:rPr>
          <w:color w:val="000000"/>
          <w:sz w:val="20"/>
          <w:szCs w:val="20"/>
          <w:lang w:val="en-ID"/>
        </w:rPr>
        <w:t>Contoh perilaku yang terlihat dari aspek ini yaitu ketika siswa tersebut mempunyai keinginan untuk menyelesaikan tugasnya dan telah merencanakan waktu untuk mengerjakan tugasnya hingga selesai, tetapi pada akhirnya ia tidak mengerjakan karena lebih memilih melakukan hal lain yang lebih menyenangkan baginya; (3)</w:t>
      </w:r>
      <w:r w:rsidRPr="00FE6070">
        <w:rPr>
          <w:color w:val="000000"/>
          <w:sz w:val="20"/>
          <w:szCs w:val="20"/>
          <w:lang w:val="en-US"/>
        </w:rPr>
        <w:t xml:space="preserve"> </w:t>
      </w:r>
      <w:r w:rsidRPr="00FE6070">
        <w:rPr>
          <w:i/>
          <w:iCs/>
          <w:color w:val="000000"/>
          <w:sz w:val="20"/>
          <w:szCs w:val="20"/>
          <w:lang w:val="en-US"/>
        </w:rPr>
        <w:t xml:space="preserve">Emotional distress </w:t>
      </w:r>
      <w:r w:rsidRPr="00FE6070">
        <w:rPr>
          <w:color w:val="000000"/>
          <w:sz w:val="20"/>
          <w:szCs w:val="20"/>
          <w:lang w:val="en-US"/>
        </w:rPr>
        <w:t xml:space="preserve">atau tekanan emosional tampak dari perasaan cemas. Contoh perilaku yang terlihat adalah, </w:t>
      </w:r>
      <w:r w:rsidR="00C02F8C" w:rsidRPr="00FE6070">
        <w:rPr>
          <w:color w:val="000000"/>
          <w:sz w:val="20"/>
          <w:szCs w:val="20"/>
          <w:lang w:val="en-US"/>
        </w:rPr>
        <w:t>ketika sudah</w:t>
      </w:r>
      <w:r w:rsidRPr="00FE6070">
        <w:rPr>
          <w:color w:val="000000"/>
          <w:sz w:val="20"/>
          <w:szCs w:val="20"/>
          <w:lang w:val="en-US"/>
        </w:rPr>
        <w:t xml:space="preserve"> mendekati </w:t>
      </w:r>
      <w:r w:rsidRPr="00FE6070">
        <w:rPr>
          <w:i/>
          <w:iCs/>
          <w:color w:val="000000"/>
          <w:sz w:val="20"/>
          <w:szCs w:val="20"/>
          <w:lang w:val="en-US"/>
        </w:rPr>
        <w:t xml:space="preserve">deadline </w:t>
      </w:r>
      <w:r w:rsidRPr="00FE6070">
        <w:rPr>
          <w:color w:val="000000"/>
          <w:sz w:val="20"/>
          <w:szCs w:val="20"/>
          <w:lang w:val="en-US"/>
        </w:rPr>
        <w:t xml:space="preserve">pengumpulan tugas maka seorang prokrastinator akan merasa cemas </w:t>
      </w:r>
      <w:r w:rsidRPr="00FE6070">
        <w:rPr>
          <w:color w:val="000000"/>
          <w:sz w:val="20"/>
          <w:szCs w:val="20"/>
          <w:lang w:val="en-ID"/>
        </w:rPr>
        <w:t>karena belum menyelesaikan tugasnya; (4)</w:t>
      </w:r>
      <w:r w:rsidRPr="00FE6070">
        <w:rPr>
          <w:color w:val="000000"/>
          <w:sz w:val="20"/>
          <w:szCs w:val="20"/>
          <w:lang w:val="en-US"/>
        </w:rPr>
        <w:t xml:space="preserve"> </w:t>
      </w:r>
      <w:r w:rsidRPr="00FE6070">
        <w:rPr>
          <w:i/>
          <w:iCs/>
          <w:color w:val="000000"/>
          <w:sz w:val="20"/>
          <w:szCs w:val="20"/>
          <w:lang w:val="en-US"/>
        </w:rPr>
        <w:t>Perceived ability</w:t>
      </w:r>
      <w:r w:rsidRPr="00FE6070">
        <w:rPr>
          <w:color w:val="000000"/>
          <w:sz w:val="20"/>
          <w:szCs w:val="20"/>
          <w:lang w:val="en-US"/>
        </w:rPr>
        <w:t xml:space="preserve"> disebut juga sebagai keyakinan terhadap kemampuan diri. Rasa takut akan kegagalan menjadikan seseorang selalu merasa “tidak mampu”, sehingga u</w:t>
      </w:r>
      <w:r w:rsidRPr="00FE6070">
        <w:rPr>
          <w:color w:val="000000"/>
          <w:sz w:val="20"/>
          <w:szCs w:val="20"/>
          <w:lang w:val="en-ID"/>
        </w:rPr>
        <w:t>ntuk menghindari perasaan tersebut</w:t>
      </w:r>
      <w:r w:rsidRPr="00FE6070">
        <w:rPr>
          <w:color w:val="000000"/>
          <w:sz w:val="20"/>
          <w:szCs w:val="20"/>
          <w:lang w:val="en-US"/>
        </w:rPr>
        <w:t xml:space="preserve"> ia cenderung memilih untuk</w:t>
      </w:r>
      <w:r w:rsidRPr="00FE6070">
        <w:rPr>
          <w:color w:val="000000"/>
          <w:sz w:val="20"/>
          <w:szCs w:val="20"/>
          <w:lang w:val="en-ID"/>
        </w:rPr>
        <w:t xml:space="preserve"> menghindari tugas sekolah karena takut</w:t>
      </w:r>
      <w:r w:rsidRPr="00FE6070">
        <w:rPr>
          <w:color w:val="000000"/>
          <w:sz w:val="20"/>
          <w:szCs w:val="20"/>
          <w:lang w:val="en-US"/>
        </w:rPr>
        <w:t xml:space="preserve"> mengalami kegagalan. Contoh perilaku yang terlihat adalah ketika siswa merasa </w:t>
      </w:r>
      <w:r w:rsidRPr="00FE6070">
        <w:rPr>
          <w:color w:val="000000"/>
          <w:sz w:val="20"/>
          <w:szCs w:val="20"/>
        </w:rPr>
        <w:t>ragu dengan kemampuan</w:t>
      </w:r>
      <w:r w:rsidRPr="00FE6070">
        <w:rPr>
          <w:color w:val="000000"/>
          <w:sz w:val="20"/>
          <w:szCs w:val="20"/>
          <w:lang w:val="en-US"/>
        </w:rPr>
        <w:t>nya</w:t>
      </w:r>
      <w:r w:rsidRPr="00FE6070">
        <w:rPr>
          <w:color w:val="000000"/>
          <w:sz w:val="20"/>
          <w:szCs w:val="20"/>
        </w:rPr>
        <w:t xml:space="preserve"> saat akan mengerjakan tugas dari guru</w:t>
      </w:r>
      <w:r w:rsidRPr="00FE6070">
        <w:rPr>
          <w:color w:val="000000"/>
          <w:sz w:val="20"/>
          <w:szCs w:val="20"/>
          <w:lang w:val="en-US"/>
        </w:rPr>
        <w:t xml:space="preserve">, sehingga </w:t>
      </w:r>
      <w:r w:rsidR="00A02692">
        <w:rPr>
          <w:color w:val="000000"/>
          <w:sz w:val="20"/>
          <w:szCs w:val="20"/>
          <w:lang w:val="en-US"/>
        </w:rPr>
        <w:t xml:space="preserve">memilih untuk tidak mengerjakan </w:t>
      </w:r>
      <w:r w:rsidR="00A02692">
        <w:rPr>
          <w:color w:val="000000"/>
          <w:sz w:val="20"/>
          <w:szCs w:val="20"/>
          <w:lang w:val="en-US"/>
        </w:rPr>
        <w:fldChar w:fldCharType="begin" w:fldLock="1"/>
      </w:r>
      <w:r w:rsidR="009D3945">
        <w:rPr>
          <w:color w:val="000000"/>
          <w:sz w:val="20"/>
          <w:szCs w:val="20"/>
          <w:lang w:val="en-US"/>
        </w:rPr>
        <w:instrText>ADDIN CSL_CITATION {"citationItems":[{"id":"ITEM-1","itemData":{"ISBN":"978-979-25-4708-5","abstract":"Psikologi adalah ilmu yang mempelajari proses mental dan jiwa dalam kaitannya dengan perilaku manusia.Di dalam ilmu ini, manusia menempati kedudukan istimewa, sebagai objek sekaligus sebagai subjek. Berposisi sebagai subjek karena manusia bertindak sebagai peneliti dan objek karena manusia pulalah yang menjadi sasaran penelitian. Kondisi yang demikian itu, menjadikan psikologi sebagai ilmu yang terus mengalami perkembangan seiring dengan perkembangan manusia.","author":[{"dropping-particle":"","family":"Ghufron, M. Nur , &amp; Risnawita","given":"Rini. S.","non-dropping-particle":"","parse-names":false,"suffix":""}],"id":"ITEM-1","issued":{"date-parts":[["2010"]]},"number-of-pages":"202","publisher":"Ar-Ruzz Media","publisher-place":"Jogjakarta","title":"Teori-Teori Psikologis","type":"book"},"uris":["http://www.mendeley.com/documents/?uuid=9d4f4a1e-0582-4f67-bc0e-a87761d85279"]}],"mendeley":{"formattedCitation":"[8]","plainTextFormattedCitation":"[8]","previouslyFormattedCitation":"[8]"},"properties":{"noteIndex":0},"schema":"https://github.com/citation-style-language/schema/raw/master/csl-citation.json"}</w:instrText>
      </w:r>
      <w:r w:rsidR="00A02692">
        <w:rPr>
          <w:color w:val="000000"/>
          <w:sz w:val="20"/>
          <w:szCs w:val="20"/>
          <w:lang w:val="en-US"/>
        </w:rPr>
        <w:fldChar w:fldCharType="separate"/>
      </w:r>
      <w:r w:rsidR="00A02692" w:rsidRPr="00A02692">
        <w:rPr>
          <w:noProof/>
          <w:color w:val="000000"/>
          <w:sz w:val="20"/>
          <w:szCs w:val="20"/>
          <w:lang w:val="en-US"/>
        </w:rPr>
        <w:t>[8]</w:t>
      </w:r>
      <w:r w:rsidR="00A02692">
        <w:rPr>
          <w:color w:val="000000"/>
          <w:sz w:val="20"/>
          <w:szCs w:val="20"/>
          <w:lang w:val="en-US"/>
        </w:rPr>
        <w:fldChar w:fldCharType="end"/>
      </w:r>
      <w:r w:rsidRPr="00FE6070">
        <w:rPr>
          <w:color w:val="000000"/>
          <w:sz w:val="20"/>
          <w:szCs w:val="20"/>
          <w:lang w:val="en-US"/>
        </w:rPr>
        <w:t>.</w:t>
      </w:r>
    </w:p>
    <w:p w14:paraId="2D9262A8" w14:textId="62AC2AE4" w:rsidR="00B774E2" w:rsidRPr="00FE6070" w:rsidRDefault="005E6BA7" w:rsidP="00BC4ABD">
      <w:pPr>
        <w:pBdr>
          <w:top w:val="nil"/>
          <w:left w:val="nil"/>
          <w:bottom w:val="nil"/>
          <w:right w:val="nil"/>
          <w:between w:val="nil"/>
        </w:pBdr>
        <w:ind w:firstLine="288"/>
        <w:jc w:val="both"/>
        <w:rPr>
          <w:rFonts w:asciiTheme="majorBidi" w:hAnsiTheme="majorBidi" w:cstheme="majorBidi"/>
          <w:color w:val="000000"/>
          <w:sz w:val="20"/>
          <w:szCs w:val="20"/>
          <w:lang w:val="en-US" w:eastAsia="en-US"/>
        </w:rPr>
      </w:pPr>
      <w:r w:rsidRPr="00FE6070">
        <w:rPr>
          <w:color w:val="000000"/>
          <w:sz w:val="20"/>
          <w:szCs w:val="20"/>
          <w:lang w:val="en-ID"/>
        </w:rPr>
        <w:t>Setiyowati (2020)</w:t>
      </w:r>
      <w:r w:rsidR="003C682C" w:rsidRPr="00FE6070">
        <w:rPr>
          <w:color w:val="000000"/>
          <w:sz w:val="20"/>
          <w:szCs w:val="20"/>
          <w:lang w:val="en-ID"/>
        </w:rPr>
        <w:t xml:space="preserve"> </w:t>
      </w:r>
      <w:r w:rsidR="00BC4ABD">
        <w:rPr>
          <w:color w:val="000000"/>
          <w:sz w:val="20"/>
          <w:szCs w:val="20"/>
          <w:lang w:val="en-ID"/>
        </w:rPr>
        <w:t xml:space="preserve">yang telah melakukan penelitian </w:t>
      </w:r>
      <w:r w:rsidR="00792D33" w:rsidRPr="00FE6070">
        <w:rPr>
          <w:color w:val="000000"/>
          <w:sz w:val="20"/>
          <w:szCs w:val="20"/>
          <w:lang w:val="en-ID"/>
        </w:rPr>
        <w:t>ke</w:t>
      </w:r>
      <w:r w:rsidR="003C682C" w:rsidRPr="00FE6070">
        <w:rPr>
          <w:color w:val="000000"/>
          <w:sz w:val="20"/>
          <w:szCs w:val="20"/>
          <w:lang w:val="en-ID"/>
        </w:rPr>
        <w:t>pada 574 siswa SMA se-Jawa Timur meng</w:t>
      </w:r>
      <w:r w:rsidR="00EF0748" w:rsidRPr="00FE6070">
        <w:rPr>
          <w:color w:val="000000"/>
          <w:sz w:val="20"/>
          <w:szCs w:val="20"/>
          <w:lang w:val="en-ID"/>
        </w:rPr>
        <w:t>ungkapkan</w:t>
      </w:r>
      <w:r w:rsidR="003C682C" w:rsidRPr="00FE6070">
        <w:rPr>
          <w:color w:val="000000"/>
          <w:sz w:val="20"/>
          <w:szCs w:val="20"/>
          <w:lang w:val="en-ID"/>
        </w:rPr>
        <w:t xml:space="preserve"> bahwa 5% siswa selalu, 45% siswa sangat sering, dan 42% siswa sering melakukan prokrastinas</w:t>
      </w:r>
      <w:r w:rsidR="007405C1" w:rsidRPr="00FE6070">
        <w:rPr>
          <w:color w:val="000000"/>
          <w:sz w:val="20"/>
          <w:szCs w:val="20"/>
          <w:lang w:val="en-ID"/>
        </w:rPr>
        <w:t>i akademik. Hal ini menunjukkan bahwa masih banyak</w:t>
      </w:r>
      <w:r w:rsidR="003C682C" w:rsidRPr="00FE6070">
        <w:rPr>
          <w:color w:val="000000"/>
          <w:sz w:val="20"/>
          <w:szCs w:val="20"/>
          <w:lang w:val="en-ID"/>
        </w:rPr>
        <w:t xml:space="preserve"> siswa SMA di Jawa Timur </w:t>
      </w:r>
      <w:r w:rsidR="007405C1" w:rsidRPr="00FE6070">
        <w:rPr>
          <w:color w:val="000000"/>
          <w:sz w:val="20"/>
          <w:szCs w:val="20"/>
          <w:lang w:val="en-ID"/>
        </w:rPr>
        <w:t xml:space="preserve">yang cenderung untuk melakukan prokrastinasi akademik </w:t>
      </w:r>
      <w:r w:rsidRPr="00FE6070">
        <w:rPr>
          <w:color w:val="000000"/>
          <w:sz w:val="20"/>
          <w:szCs w:val="20"/>
          <w:lang w:val="en-ID"/>
        </w:rPr>
        <w:fldChar w:fldCharType="begin" w:fldLock="1"/>
      </w:r>
      <w:r w:rsidR="009D3945">
        <w:rPr>
          <w:color w:val="000000"/>
          <w:sz w:val="20"/>
          <w:szCs w:val="20"/>
          <w:lang w:val="en-ID"/>
        </w:rPr>
        <w:instrText>ADDIN CSL_CITATION {"citationItems":[{"id":"ITEM-1","itemData":{"DOI":"10.2991/assehr.k.201214.270","abstract":"Procrastination is an entrenched phenomenon among adolescents. Furthermore, academic procrastination is an individual's tendency to postpone tasks due to a lack of motivation, self-regulation, and ability. This study, therefore, aims to obtain the prevalence of academic procrastination and its implications for guidance and counseling. Data were descriptively collected from a sample of 574 high school students on their academic procrastination scale and analyzed using the described method (mean and standard deviation). The results showed 45%, 5%, 42%, and 8% of the students often, always, rarely, and occasionally participated in academic procrastination, respectively. These findings indicate that the main focus of school personnel is to improve students' academic procrastination to achieve success.","author":[{"dropping-particle":"","family":"Setiyowati","given":"Arbin Janu","non-dropping-particle":"","parse-names":false,"suffix":""},{"dropping-particle":"","family":"Rachmawati","given":"Indriyana","non-dropping-particle":"","parse-names":false,"suffix":""},{"dropping-particle":"","family":"Multisari","given":"Widya","non-dropping-particle":"","parse-names":false,"suffix":""}],"id":"ITEM-1","issued":{"date-parts":[["2020"]]},"page":"416-423","title":"Academic Procrastination among Adolescents and its Implication on Guidance and Counseling","type":"article-journal","volume":"508"},"uris":["http://www.mendeley.com/documents/?uuid=1cf5f809-8a62-4b37-9840-f14029eeffa6"]}],"mendeley":{"formattedCitation":"[12]","plainTextFormattedCitation":"[12]","previouslyFormattedCitation":"[12]"},"properties":{"noteIndex":0},"schema":"https://github.com/citation-style-language/schema/raw/master/csl-citation.json"}</w:instrText>
      </w:r>
      <w:r w:rsidRPr="00FE6070">
        <w:rPr>
          <w:color w:val="000000"/>
          <w:sz w:val="20"/>
          <w:szCs w:val="20"/>
          <w:lang w:val="en-ID"/>
        </w:rPr>
        <w:fldChar w:fldCharType="separate"/>
      </w:r>
      <w:r w:rsidR="00A02692" w:rsidRPr="00A02692">
        <w:rPr>
          <w:noProof/>
          <w:color w:val="000000"/>
          <w:sz w:val="20"/>
          <w:szCs w:val="20"/>
          <w:lang w:val="en-ID"/>
        </w:rPr>
        <w:t>[12]</w:t>
      </w:r>
      <w:r w:rsidRPr="00FE6070">
        <w:rPr>
          <w:color w:val="000000"/>
          <w:sz w:val="20"/>
          <w:szCs w:val="20"/>
          <w:lang w:val="en-ID"/>
        </w:rPr>
        <w:fldChar w:fldCharType="end"/>
      </w:r>
      <w:r w:rsidR="00EF0748" w:rsidRPr="00FE6070">
        <w:rPr>
          <w:color w:val="000000"/>
          <w:sz w:val="20"/>
          <w:szCs w:val="20"/>
          <w:lang w:val="en-ID"/>
        </w:rPr>
        <w:t>.</w:t>
      </w:r>
    </w:p>
    <w:p w14:paraId="58FFF42F" w14:textId="067F0130" w:rsidR="001F341C" w:rsidRPr="00FE6070" w:rsidRDefault="001F341C" w:rsidP="0022143F">
      <w:pPr>
        <w:pBdr>
          <w:top w:val="nil"/>
          <w:left w:val="nil"/>
          <w:bottom w:val="nil"/>
          <w:right w:val="nil"/>
          <w:between w:val="nil"/>
        </w:pBdr>
        <w:ind w:firstLine="288"/>
        <w:jc w:val="both"/>
        <w:rPr>
          <w:rFonts w:asciiTheme="majorBidi" w:hAnsiTheme="majorBidi" w:cstheme="majorBidi"/>
          <w:color w:val="000000"/>
          <w:sz w:val="20"/>
          <w:szCs w:val="20"/>
          <w:lang w:val="en-US" w:eastAsia="en-US"/>
        </w:rPr>
      </w:pPr>
      <w:r w:rsidRPr="00FE6070">
        <w:rPr>
          <w:rFonts w:asciiTheme="majorBidi" w:hAnsiTheme="majorBidi" w:cstheme="majorBidi"/>
          <w:color w:val="000000"/>
          <w:sz w:val="20"/>
          <w:szCs w:val="20"/>
          <w:lang w:val="en-US" w:eastAsia="en-US"/>
        </w:rPr>
        <w:t>Berdasarkan hasil survey awal yang dilakukan dengan membagikan angket pro</w:t>
      </w:r>
      <w:r w:rsidR="00D16724" w:rsidRPr="00FE6070">
        <w:rPr>
          <w:rFonts w:asciiTheme="majorBidi" w:hAnsiTheme="majorBidi" w:cstheme="majorBidi"/>
          <w:color w:val="000000"/>
          <w:sz w:val="20"/>
          <w:szCs w:val="20"/>
          <w:lang w:val="en-US" w:eastAsia="en-US"/>
        </w:rPr>
        <w:t>k</w:t>
      </w:r>
      <w:r w:rsidRPr="00FE6070">
        <w:rPr>
          <w:rFonts w:asciiTheme="majorBidi" w:hAnsiTheme="majorBidi" w:cstheme="majorBidi"/>
          <w:color w:val="000000"/>
          <w:sz w:val="20"/>
          <w:szCs w:val="20"/>
          <w:lang w:val="en-US" w:eastAsia="en-US"/>
        </w:rPr>
        <w:t>rastinasi akademik kepada 20 siswa kelas XI SMA Antartika Sidoarjo, didapatkan hasil</w:t>
      </w:r>
      <w:r w:rsidR="00AB58C5" w:rsidRPr="00FE6070">
        <w:rPr>
          <w:rFonts w:asciiTheme="majorBidi" w:hAnsiTheme="majorBidi" w:cstheme="majorBidi"/>
          <w:color w:val="000000"/>
          <w:sz w:val="20"/>
          <w:szCs w:val="20"/>
          <w:lang w:val="en-US" w:eastAsia="en-US"/>
        </w:rPr>
        <w:t xml:space="preserve"> bahwa pada aspek </w:t>
      </w:r>
      <w:r w:rsidR="009D50A7">
        <w:rPr>
          <w:rFonts w:asciiTheme="majorBidi" w:hAnsiTheme="majorBidi" w:cstheme="majorBidi"/>
          <w:i/>
          <w:iCs/>
          <w:color w:val="000000"/>
          <w:sz w:val="20"/>
          <w:szCs w:val="20"/>
          <w:lang w:val="en-US" w:eastAsia="en-US"/>
        </w:rPr>
        <w:t>p</w:t>
      </w:r>
      <w:r w:rsidR="00AB58C5" w:rsidRPr="00FE6070">
        <w:rPr>
          <w:rFonts w:asciiTheme="majorBidi" w:hAnsiTheme="majorBidi" w:cstheme="majorBidi"/>
          <w:i/>
          <w:iCs/>
          <w:color w:val="000000"/>
          <w:sz w:val="20"/>
          <w:szCs w:val="20"/>
          <w:lang w:val="en-US" w:eastAsia="en-US"/>
        </w:rPr>
        <w:t xml:space="preserve">erceived time </w:t>
      </w:r>
      <w:r w:rsidR="00AB58C5" w:rsidRPr="00FE6070">
        <w:rPr>
          <w:rFonts w:asciiTheme="majorBidi" w:hAnsiTheme="majorBidi" w:cstheme="majorBidi"/>
          <w:color w:val="000000"/>
          <w:sz w:val="20"/>
          <w:szCs w:val="20"/>
          <w:lang w:val="en-US" w:eastAsia="en-US"/>
        </w:rPr>
        <w:t xml:space="preserve">sejumlah 45% siswa masih sering terlambat mengumpulkan tugas, </w:t>
      </w:r>
      <w:r w:rsidR="004D1E1C" w:rsidRPr="00FE6070">
        <w:rPr>
          <w:rFonts w:asciiTheme="majorBidi" w:hAnsiTheme="majorBidi" w:cstheme="majorBidi"/>
          <w:color w:val="000000"/>
          <w:sz w:val="20"/>
          <w:szCs w:val="20"/>
          <w:lang w:val="en-US" w:eastAsia="en-US"/>
        </w:rPr>
        <w:t xml:space="preserve">dan sejumlah 90% siswa </w:t>
      </w:r>
      <w:r w:rsidR="004D1E1C" w:rsidRPr="00FE6070">
        <w:rPr>
          <w:rFonts w:asciiTheme="majorBidi" w:hAnsiTheme="majorBidi" w:cstheme="majorBidi"/>
          <w:color w:val="000000"/>
          <w:sz w:val="20"/>
          <w:szCs w:val="20"/>
          <w:lang w:eastAsia="en-US"/>
        </w:rPr>
        <w:t>menunda untuk memulai atau</w:t>
      </w:r>
      <w:r w:rsidR="004D1E1C" w:rsidRPr="00FE6070">
        <w:rPr>
          <w:rFonts w:asciiTheme="majorBidi" w:hAnsiTheme="majorBidi" w:cstheme="majorBidi"/>
          <w:color w:val="000000"/>
          <w:sz w:val="20"/>
          <w:szCs w:val="20"/>
          <w:lang w:eastAsia="en-US"/>
        </w:rPr>
        <w:br/>
        <w:t>menyelesaikan tugas sekolah</w:t>
      </w:r>
      <w:r w:rsidR="0022143F">
        <w:rPr>
          <w:rFonts w:asciiTheme="majorBidi" w:hAnsiTheme="majorBidi" w:cstheme="majorBidi"/>
          <w:color w:val="000000"/>
          <w:sz w:val="20"/>
          <w:szCs w:val="20"/>
          <w:lang w:val="en-US" w:eastAsia="en-US"/>
        </w:rPr>
        <w:t>nya</w:t>
      </w:r>
      <w:r w:rsidR="004D1E1C" w:rsidRPr="00FE6070">
        <w:rPr>
          <w:rFonts w:asciiTheme="majorBidi" w:hAnsiTheme="majorBidi" w:cstheme="majorBidi"/>
          <w:color w:val="000000"/>
          <w:sz w:val="20"/>
          <w:szCs w:val="20"/>
          <w:lang w:val="en-US" w:eastAsia="en-US"/>
        </w:rPr>
        <w:t xml:space="preserve">. Kemudian </w:t>
      </w:r>
      <w:r w:rsidR="00B73C7D" w:rsidRPr="00FE6070">
        <w:rPr>
          <w:rFonts w:asciiTheme="majorBidi" w:hAnsiTheme="majorBidi" w:cstheme="majorBidi"/>
          <w:color w:val="000000"/>
          <w:sz w:val="20"/>
          <w:szCs w:val="20"/>
          <w:lang w:val="en-US" w:eastAsia="en-US"/>
        </w:rPr>
        <w:t xml:space="preserve">untuk aspek </w:t>
      </w:r>
      <w:r w:rsidR="0022143F">
        <w:rPr>
          <w:rFonts w:asciiTheme="majorBidi" w:hAnsiTheme="majorBidi" w:cstheme="majorBidi"/>
          <w:i/>
          <w:iCs/>
          <w:color w:val="000000"/>
          <w:sz w:val="20"/>
          <w:szCs w:val="20"/>
          <w:lang w:val="en-US" w:eastAsia="en-US"/>
        </w:rPr>
        <w:t>i</w:t>
      </w:r>
      <w:r w:rsidR="004D1E1C" w:rsidRPr="00FE6070">
        <w:rPr>
          <w:rFonts w:asciiTheme="majorBidi" w:hAnsiTheme="majorBidi" w:cstheme="majorBidi"/>
          <w:i/>
          <w:iCs/>
          <w:color w:val="000000"/>
          <w:sz w:val="20"/>
          <w:szCs w:val="20"/>
          <w:lang w:val="en-US" w:eastAsia="en-US"/>
        </w:rPr>
        <w:t xml:space="preserve">ntention-action gap </w:t>
      </w:r>
      <w:r w:rsidR="002820EA" w:rsidRPr="00FE6070">
        <w:rPr>
          <w:rFonts w:asciiTheme="majorBidi" w:hAnsiTheme="majorBidi" w:cstheme="majorBidi"/>
          <w:color w:val="000000"/>
          <w:sz w:val="20"/>
          <w:szCs w:val="20"/>
          <w:lang w:val="en-US" w:eastAsia="en-US"/>
        </w:rPr>
        <w:t>se</w:t>
      </w:r>
      <w:r w:rsidR="009275C7" w:rsidRPr="00FE6070">
        <w:rPr>
          <w:rFonts w:asciiTheme="majorBidi" w:hAnsiTheme="majorBidi" w:cstheme="majorBidi"/>
          <w:color w:val="000000"/>
          <w:sz w:val="20"/>
          <w:szCs w:val="20"/>
          <w:lang w:val="en-US" w:eastAsia="en-US"/>
        </w:rPr>
        <w:t>banyak</w:t>
      </w:r>
      <w:r w:rsidR="00B73C7D" w:rsidRPr="00FE6070">
        <w:rPr>
          <w:rFonts w:asciiTheme="majorBidi" w:hAnsiTheme="majorBidi" w:cstheme="majorBidi"/>
          <w:color w:val="000000"/>
          <w:sz w:val="20"/>
          <w:szCs w:val="20"/>
          <w:lang w:val="en-US" w:eastAsia="en-US"/>
        </w:rPr>
        <w:t xml:space="preserve"> </w:t>
      </w:r>
      <w:r w:rsidR="002820EA" w:rsidRPr="00FE6070">
        <w:rPr>
          <w:rFonts w:asciiTheme="majorBidi" w:hAnsiTheme="majorBidi" w:cstheme="majorBidi"/>
          <w:color w:val="000000"/>
          <w:sz w:val="20"/>
          <w:szCs w:val="20"/>
          <w:lang w:val="en-US" w:eastAsia="en-US"/>
        </w:rPr>
        <w:t xml:space="preserve">100% siswa masih </w:t>
      </w:r>
      <w:r w:rsidR="002820EA" w:rsidRPr="00FE6070">
        <w:rPr>
          <w:rFonts w:asciiTheme="majorBidi" w:hAnsiTheme="majorBidi" w:cstheme="majorBidi"/>
          <w:color w:val="000000"/>
          <w:sz w:val="20"/>
          <w:szCs w:val="20"/>
          <w:lang w:eastAsia="en-US"/>
        </w:rPr>
        <w:t xml:space="preserve">mengabaikan waktu yang sudah </w:t>
      </w:r>
      <w:r w:rsidR="00B73C7D" w:rsidRPr="00FE6070">
        <w:rPr>
          <w:rFonts w:asciiTheme="majorBidi" w:hAnsiTheme="majorBidi" w:cstheme="majorBidi"/>
          <w:color w:val="000000"/>
          <w:sz w:val="20"/>
          <w:szCs w:val="20"/>
          <w:lang w:val="en-US" w:eastAsia="en-US"/>
        </w:rPr>
        <w:t>di</w:t>
      </w:r>
      <w:r w:rsidR="002820EA" w:rsidRPr="00FE6070">
        <w:rPr>
          <w:rFonts w:asciiTheme="majorBidi" w:hAnsiTheme="majorBidi" w:cstheme="majorBidi"/>
          <w:color w:val="000000"/>
          <w:sz w:val="20"/>
          <w:szCs w:val="20"/>
          <w:lang w:eastAsia="en-US"/>
        </w:rPr>
        <w:t>tentukan untuk mengerjakan tugas</w:t>
      </w:r>
      <w:r w:rsidR="00B73C7D" w:rsidRPr="00FE6070">
        <w:rPr>
          <w:rFonts w:asciiTheme="majorBidi" w:hAnsiTheme="majorBidi" w:cstheme="majorBidi"/>
          <w:color w:val="000000"/>
          <w:sz w:val="20"/>
          <w:szCs w:val="20"/>
          <w:lang w:val="en-US" w:eastAsia="en-US"/>
        </w:rPr>
        <w:t xml:space="preserve">. Untuk aspek </w:t>
      </w:r>
      <w:r w:rsidR="0022143F">
        <w:rPr>
          <w:rFonts w:asciiTheme="majorBidi" w:hAnsiTheme="majorBidi" w:cstheme="majorBidi"/>
          <w:i/>
          <w:iCs/>
          <w:color w:val="000000"/>
          <w:sz w:val="20"/>
          <w:szCs w:val="20"/>
          <w:lang w:val="en-US" w:eastAsia="en-US"/>
        </w:rPr>
        <w:t>e</w:t>
      </w:r>
      <w:r w:rsidR="00B73C7D" w:rsidRPr="00FE6070">
        <w:rPr>
          <w:rFonts w:asciiTheme="majorBidi" w:hAnsiTheme="majorBidi" w:cstheme="majorBidi"/>
          <w:i/>
          <w:iCs/>
          <w:color w:val="000000"/>
          <w:sz w:val="20"/>
          <w:szCs w:val="20"/>
          <w:lang w:val="en-US" w:eastAsia="en-US"/>
        </w:rPr>
        <w:t>motional distress</w:t>
      </w:r>
      <w:r w:rsidR="009275C7" w:rsidRPr="00FE6070">
        <w:rPr>
          <w:rFonts w:asciiTheme="majorBidi" w:hAnsiTheme="majorBidi" w:cstheme="majorBidi"/>
          <w:i/>
          <w:iCs/>
          <w:color w:val="000000"/>
          <w:sz w:val="20"/>
          <w:szCs w:val="20"/>
          <w:lang w:val="en-US" w:eastAsia="en-US"/>
        </w:rPr>
        <w:t xml:space="preserve"> </w:t>
      </w:r>
      <w:r w:rsidR="009275C7" w:rsidRPr="00FE6070">
        <w:rPr>
          <w:rFonts w:asciiTheme="majorBidi" w:hAnsiTheme="majorBidi" w:cstheme="majorBidi"/>
          <w:color w:val="000000"/>
          <w:sz w:val="20"/>
          <w:szCs w:val="20"/>
          <w:lang w:val="en-US" w:eastAsia="en-US"/>
        </w:rPr>
        <w:t xml:space="preserve">sebanyak 95% siswa </w:t>
      </w:r>
      <w:r w:rsidR="009275C7" w:rsidRPr="00FE6070">
        <w:rPr>
          <w:rFonts w:asciiTheme="majorBidi" w:hAnsiTheme="majorBidi" w:cstheme="majorBidi"/>
          <w:color w:val="000000"/>
          <w:sz w:val="20"/>
          <w:szCs w:val="20"/>
          <w:lang w:eastAsia="en-US"/>
        </w:rPr>
        <w:t>cemas saat mengerjakan tugas dengan sisa waktu yang sangat sedikit</w:t>
      </w:r>
      <w:r w:rsidR="007E3D5A" w:rsidRPr="00FE6070">
        <w:rPr>
          <w:rFonts w:asciiTheme="majorBidi" w:hAnsiTheme="majorBidi" w:cstheme="majorBidi"/>
          <w:color w:val="000000"/>
          <w:sz w:val="20"/>
          <w:szCs w:val="20"/>
          <w:lang w:val="en-US" w:eastAsia="en-US"/>
        </w:rPr>
        <w:t>.</w:t>
      </w:r>
      <w:r w:rsidR="00D16724" w:rsidRPr="00FE6070">
        <w:rPr>
          <w:rFonts w:asciiTheme="majorBidi" w:hAnsiTheme="majorBidi" w:cstheme="majorBidi"/>
          <w:color w:val="000000"/>
          <w:sz w:val="20"/>
          <w:szCs w:val="20"/>
          <w:lang w:val="en-US" w:eastAsia="en-US"/>
        </w:rPr>
        <w:t xml:space="preserve"> Dan untuk aspek </w:t>
      </w:r>
      <w:r w:rsidR="0022143F">
        <w:rPr>
          <w:rFonts w:asciiTheme="majorBidi" w:hAnsiTheme="majorBidi" w:cstheme="majorBidi"/>
          <w:i/>
          <w:iCs/>
          <w:color w:val="000000"/>
          <w:sz w:val="20"/>
          <w:szCs w:val="20"/>
          <w:lang w:val="en-US" w:eastAsia="en-US"/>
        </w:rPr>
        <w:t>p</w:t>
      </w:r>
      <w:r w:rsidR="00D16724" w:rsidRPr="00FE6070">
        <w:rPr>
          <w:rFonts w:asciiTheme="majorBidi" w:hAnsiTheme="majorBidi" w:cstheme="majorBidi"/>
          <w:i/>
          <w:iCs/>
          <w:color w:val="000000"/>
          <w:sz w:val="20"/>
          <w:szCs w:val="20"/>
          <w:lang w:val="en-US" w:eastAsia="en-US"/>
        </w:rPr>
        <w:t xml:space="preserve">erceived ability </w:t>
      </w:r>
      <w:r w:rsidR="009275C7" w:rsidRPr="00FE6070">
        <w:rPr>
          <w:rFonts w:asciiTheme="majorBidi" w:hAnsiTheme="majorBidi" w:cstheme="majorBidi"/>
          <w:color w:val="000000"/>
          <w:sz w:val="20"/>
          <w:szCs w:val="20"/>
          <w:lang w:val="en-US" w:eastAsia="en-US"/>
        </w:rPr>
        <w:t xml:space="preserve">sejumlah 100% siswa masih </w:t>
      </w:r>
      <w:r w:rsidR="009275C7" w:rsidRPr="00FE6070">
        <w:rPr>
          <w:rFonts w:asciiTheme="majorBidi" w:hAnsiTheme="majorBidi" w:cstheme="majorBidi"/>
          <w:color w:val="000000"/>
          <w:sz w:val="20"/>
          <w:szCs w:val="20"/>
          <w:lang w:eastAsia="en-US"/>
        </w:rPr>
        <w:t>ragu dengan kemampuan</w:t>
      </w:r>
      <w:r w:rsidR="009275C7" w:rsidRPr="00FE6070">
        <w:rPr>
          <w:rFonts w:asciiTheme="majorBidi" w:hAnsiTheme="majorBidi" w:cstheme="majorBidi"/>
          <w:color w:val="000000"/>
          <w:sz w:val="20"/>
          <w:szCs w:val="20"/>
          <w:lang w:val="en-US" w:eastAsia="en-US"/>
        </w:rPr>
        <w:t xml:space="preserve">nya </w:t>
      </w:r>
      <w:r w:rsidR="009275C7" w:rsidRPr="00FE6070">
        <w:rPr>
          <w:rFonts w:asciiTheme="majorBidi" w:hAnsiTheme="majorBidi" w:cstheme="majorBidi"/>
          <w:color w:val="000000"/>
          <w:sz w:val="20"/>
          <w:szCs w:val="20"/>
          <w:lang w:eastAsia="en-US"/>
        </w:rPr>
        <w:t>saat akan mengerjakan tugas</w:t>
      </w:r>
      <w:r w:rsidR="009275C7" w:rsidRPr="00FE6070">
        <w:rPr>
          <w:rFonts w:asciiTheme="majorBidi" w:hAnsiTheme="majorBidi" w:cstheme="majorBidi"/>
          <w:color w:val="000000"/>
          <w:sz w:val="20"/>
          <w:szCs w:val="20"/>
          <w:lang w:val="en-US" w:eastAsia="en-US"/>
        </w:rPr>
        <w:t xml:space="preserve">, </w:t>
      </w:r>
      <w:r w:rsidR="0022143F">
        <w:rPr>
          <w:rFonts w:asciiTheme="majorBidi" w:hAnsiTheme="majorBidi" w:cstheme="majorBidi"/>
          <w:color w:val="000000"/>
          <w:sz w:val="20"/>
          <w:szCs w:val="20"/>
          <w:lang w:val="en-US" w:eastAsia="en-US"/>
        </w:rPr>
        <w:t>serta</w:t>
      </w:r>
      <w:r w:rsidR="009275C7" w:rsidRPr="00FE6070">
        <w:rPr>
          <w:rFonts w:asciiTheme="majorBidi" w:hAnsiTheme="majorBidi" w:cstheme="majorBidi"/>
          <w:color w:val="000000"/>
          <w:sz w:val="20"/>
          <w:szCs w:val="20"/>
          <w:lang w:val="en-US" w:eastAsia="en-US"/>
        </w:rPr>
        <w:t xml:space="preserve"> 85% siswa sering memikirkan </w:t>
      </w:r>
      <w:r w:rsidR="009275C7" w:rsidRPr="00FE6070">
        <w:rPr>
          <w:rFonts w:asciiTheme="majorBidi" w:hAnsiTheme="majorBidi" w:cstheme="majorBidi"/>
          <w:color w:val="000000"/>
          <w:sz w:val="20"/>
          <w:szCs w:val="20"/>
          <w:lang w:eastAsia="en-US"/>
        </w:rPr>
        <w:t>kegagalan saat akan mengerjakan tugas sekolah</w:t>
      </w:r>
      <w:r w:rsidR="0022143F">
        <w:rPr>
          <w:rFonts w:asciiTheme="majorBidi" w:hAnsiTheme="majorBidi" w:cstheme="majorBidi"/>
          <w:color w:val="000000"/>
          <w:sz w:val="20"/>
          <w:szCs w:val="20"/>
          <w:lang w:val="en-US" w:eastAsia="en-US"/>
        </w:rPr>
        <w:t>nya</w:t>
      </w:r>
      <w:r w:rsidR="00172705" w:rsidRPr="00FE6070">
        <w:rPr>
          <w:rFonts w:asciiTheme="majorBidi" w:hAnsiTheme="majorBidi" w:cstheme="majorBidi"/>
          <w:color w:val="000000"/>
          <w:sz w:val="20"/>
          <w:szCs w:val="20"/>
          <w:lang w:val="en-US" w:eastAsia="en-US"/>
        </w:rPr>
        <w:t>.</w:t>
      </w:r>
    </w:p>
    <w:p w14:paraId="6C44401A" w14:textId="16A9A0DA" w:rsidR="00407B45" w:rsidRPr="00FE6070" w:rsidRDefault="0081041B" w:rsidP="001B121C">
      <w:pPr>
        <w:pBdr>
          <w:top w:val="nil"/>
          <w:left w:val="nil"/>
          <w:bottom w:val="nil"/>
          <w:right w:val="nil"/>
          <w:between w:val="nil"/>
        </w:pBdr>
        <w:ind w:firstLine="288"/>
        <w:jc w:val="both"/>
        <w:rPr>
          <w:color w:val="000000"/>
          <w:sz w:val="20"/>
          <w:szCs w:val="20"/>
          <w:lang w:val="en-US"/>
        </w:rPr>
      </w:pPr>
      <w:r w:rsidRPr="00FE6070">
        <w:rPr>
          <w:color w:val="000000"/>
          <w:sz w:val="20"/>
          <w:szCs w:val="20"/>
          <w:lang w:val="en-US"/>
        </w:rPr>
        <w:t xml:space="preserve">Ghufron </w:t>
      </w:r>
      <w:r w:rsidR="00C56AB0" w:rsidRPr="00FE6070">
        <w:rPr>
          <w:color w:val="000000"/>
          <w:sz w:val="20"/>
          <w:szCs w:val="20"/>
          <w:lang w:val="en-US"/>
        </w:rPr>
        <w:t xml:space="preserve">(2010) </w:t>
      </w:r>
      <w:r w:rsidRPr="00FE6070">
        <w:rPr>
          <w:color w:val="000000"/>
          <w:sz w:val="20"/>
          <w:szCs w:val="20"/>
          <w:lang w:val="en-US"/>
        </w:rPr>
        <w:t>mengungkapkan</w:t>
      </w:r>
      <w:r w:rsidR="00103586">
        <w:rPr>
          <w:color w:val="000000"/>
          <w:sz w:val="20"/>
          <w:szCs w:val="20"/>
          <w:lang w:val="en-US"/>
        </w:rPr>
        <w:t xml:space="preserve"> ada dua macam kategori</w:t>
      </w:r>
      <w:r w:rsidR="007246F6" w:rsidRPr="00FE6070">
        <w:rPr>
          <w:color w:val="000000"/>
          <w:sz w:val="20"/>
          <w:szCs w:val="20"/>
          <w:lang w:val="en-US"/>
        </w:rPr>
        <w:t xml:space="preserve"> </w:t>
      </w:r>
      <w:r w:rsidR="00A82739" w:rsidRPr="00FE6070">
        <w:rPr>
          <w:color w:val="000000"/>
          <w:sz w:val="20"/>
          <w:szCs w:val="20"/>
          <w:lang w:val="en-US"/>
        </w:rPr>
        <w:t>f</w:t>
      </w:r>
      <w:r w:rsidR="00F15106" w:rsidRPr="00FE6070">
        <w:rPr>
          <w:color w:val="000000"/>
          <w:sz w:val="20"/>
          <w:szCs w:val="20"/>
          <w:lang w:val="en-US"/>
        </w:rPr>
        <w:t xml:space="preserve">aktor-faktor yang </w:t>
      </w:r>
      <w:r w:rsidR="00103586">
        <w:rPr>
          <w:color w:val="000000"/>
          <w:sz w:val="20"/>
          <w:szCs w:val="20"/>
          <w:lang w:val="en-US"/>
        </w:rPr>
        <w:t xml:space="preserve">dapat </w:t>
      </w:r>
      <w:r w:rsidR="00F15106" w:rsidRPr="00FE6070">
        <w:rPr>
          <w:color w:val="000000"/>
          <w:sz w:val="20"/>
          <w:szCs w:val="20"/>
          <w:lang w:val="en-US"/>
        </w:rPr>
        <w:t xml:space="preserve">mempengaruhi prokrastinasi akademik, yaitu faktor internal dan faktor eksternal. </w:t>
      </w:r>
      <w:r w:rsidR="001B121C">
        <w:rPr>
          <w:color w:val="000000"/>
          <w:sz w:val="20"/>
          <w:szCs w:val="20"/>
          <w:lang w:val="en-US"/>
        </w:rPr>
        <w:t xml:space="preserve">Faktor internal dari prokrastinasi </w:t>
      </w:r>
      <w:r w:rsidR="007C3E13">
        <w:rPr>
          <w:color w:val="000000"/>
          <w:sz w:val="20"/>
          <w:szCs w:val="20"/>
          <w:lang w:val="en-US"/>
        </w:rPr>
        <w:t xml:space="preserve">akademik </w:t>
      </w:r>
      <w:r w:rsidR="001B121C">
        <w:rPr>
          <w:color w:val="000000"/>
          <w:sz w:val="20"/>
          <w:szCs w:val="20"/>
          <w:lang w:val="en-US"/>
        </w:rPr>
        <w:t>berasal dari dalam diri individu yang dapat dibagi menjadi dua yaitu faktor fisik dan faktor psikologis. Faktor fisik yang kurang baik dapat menyebabkan seseorang untuk melakukan prokrastinasi akademik yang lebih tinggi jika dibandingkan seseorang yang memiliki kondisi fisik yang baik. Sedangkan, kondisi psikologis dapat dipeng</w:t>
      </w:r>
      <w:r w:rsidR="00315F75">
        <w:rPr>
          <w:color w:val="000000"/>
          <w:sz w:val="20"/>
          <w:szCs w:val="20"/>
          <w:lang w:val="en-US"/>
        </w:rPr>
        <w:t>a</w:t>
      </w:r>
      <w:r w:rsidR="001B121C">
        <w:rPr>
          <w:color w:val="000000"/>
          <w:sz w:val="20"/>
          <w:szCs w:val="20"/>
          <w:lang w:val="en-US"/>
        </w:rPr>
        <w:t>ruhi oleh beberapa fakt</w:t>
      </w:r>
      <w:r w:rsidR="00315F75">
        <w:rPr>
          <w:color w:val="000000"/>
          <w:sz w:val="20"/>
          <w:szCs w:val="20"/>
          <w:lang w:val="en-US"/>
        </w:rPr>
        <w:t>or seperti keyakinan diri, regul</w:t>
      </w:r>
      <w:r w:rsidR="001B121C">
        <w:rPr>
          <w:color w:val="000000"/>
          <w:sz w:val="20"/>
          <w:szCs w:val="20"/>
          <w:lang w:val="en-US"/>
        </w:rPr>
        <w:t>asi diri</w:t>
      </w:r>
      <w:r w:rsidR="00315F75">
        <w:rPr>
          <w:color w:val="000000"/>
          <w:sz w:val="20"/>
          <w:szCs w:val="20"/>
          <w:lang w:val="en-US"/>
        </w:rPr>
        <w:t xml:space="preserve"> dalam belajar</w:t>
      </w:r>
      <w:r w:rsidR="001B121C">
        <w:rPr>
          <w:color w:val="000000"/>
          <w:sz w:val="20"/>
          <w:szCs w:val="20"/>
          <w:lang w:val="en-US"/>
        </w:rPr>
        <w:t>, motivasi</w:t>
      </w:r>
      <w:r w:rsidR="00315F75">
        <w:rPr>
          <w:color w:val="000000"/>
          <w:sz w:val="20"/>
          <w:szCs w:val="20"/>
          <w:lang w:val="en-US"/>
        </w:rPr>
        <w:t xml:space="preserve"> belajar</w:t>
      </w:r>
      <w:r w:rsidR="001B121C">
        <w:rPr>
          <w:color w:val="000000"/>
          <w:sz w:val="20"/>
          <w:szCs w:val="20"/>
          <w:lang w:val="en-US"/>
        </w:rPr>
        <w:t xml:space="preserve">, kepribadian, dan harga diri yang dimiliki oleh individu </w:t>
      </w:r>
      <w:r w:rsidR="001B121C" w:rsidRPr="00FE6070">
        <w:rPr>
          <w:color w:val="000000"/>
          <w:sz w:val="20"/>
          <w:szCs w:val="20"/>
          <w:lang w:val="en-US"/>
        </w:rPr>
        <w:fldChar w:fldCharType="begin" w:fldLock="1"/>
      </w:r>
      <w:r w:rsidR="009D3945">
        <w:rPr>
          <w:color w:val="000000"/>
          <w:sz w:val="20"/>
          <w:szCs w:val="20"/>
          <w:lang w:val="en-US"/>
        </w:rPr>
        <w:instrText>ADDIN CSL_CITATION {"citationItems":[{"id":"ITEM-1","itemData":{"DOI":"10.24114/antro.v4i1.9884","ISSN":"2460-4585","abstract":"Penelitian ini bertujuan untuk menganalisis mengidentifikasi faktor-faktor yang mempengaruhi prokrastinasi akademik pada siswa yang menjadi anggota OSIS. Jenis data yang digunakan dalam penelitian ini adalah data primer yaitu jenis data penelitian yang diperoleh langsung kepada pihak yang bersangkutan. Metode pengambilan data yang digunakan yaitu metode sampling. Metode analisis data yang digunakan dalam penelitian ini adalah metode deskriptif. Hasil penelitian menunjukkan bahwa urutan faktor yang mempengaruhi prokrastinasi akademik pada siswa yang menjadi anggota OSIS yaitu Time Disorganisation, Keadaan Fisik Individu, Karakteristik Tugas, Sikap Dan Keyakinan, Kondisi Psikologis Individu, Anxiety, Dukungan Sosial, Gaya Pengasuhan Orang Tua, Hostility With Other, Dan Kondisi Lingkungan.","author":[{"dropping-particle":"","family":"Nafeesa","given":"","non-dropping-particle":"","parse-names":false,"suffix":""}],"container-title":"Anthropos: Jurnal Antropologi Sosial dan Budaya (Journal of Social and Cultural Anthropology)","id":"ITEM-1","issue":"1","issued":{"date-parts":[["2018"]]},"page":"53-67","title":"Faktor-Faktor yang Mempengaruhi Prokrastinasi Akademik Siswa yang Menjadi Anggota Organisasi Siswa Intra Sekolah","type":"article-journal","volume":"4"},"uris":["http://www.mendeley.com/documents/?uuid=ceecac69-e31c-4729-8d67-bb47d6cbc1f5"]}],"mendeley":{"formattedCitation":"[13]","plainTextFormattedCitation":"[13]","previouslyFormattedCitation":"[13]"},"properties":{"noteIndex":0},"schema":"https://github.com/citation-style-language/schema/raw/master/csl-citation.json"}</w:instrText>
      </w:r>
      <w:r w:rsidR="001B121C" w:rsidRPr="00FE6070">
        <w:rPr>
          <w:color w:val="000000"/>
          <w:sz w:val="20"/>
          <w:szCs w:val="20"/>
          <w:lang w:val="en-US"/>
        </w:rPr>
        <w:fldChar w:fldCharType="separate"/>
      </w:r>
      <w:r w:rsidR="00A02692" w:rsidRPr="00A02692">
        <w:rPr>
          <w:noProof/>
          <w:color w:val="000000"/>
          <w:sz w:val="20"/>
          <w:szCs w:val="20"/>
          <w:lang w:val="en-US"/>
        </w:rPr>
        <w:t>[13]</w:t>
      </w:r>
      <w:r w:rsidR="001B121C" w:rsidRPr="00FE6070">
        <w:rPr>
          <w:color w:val="000000"/>
          <w:sz w:val="20"/>
          <w:szCs w:val="20"/>
          <w:lang w:val="en-US"/>
        </w:rPr>
        <w:fldChar w:fldCharType="end"/>
      </w:r>
      <w:r w:rsidR="001B121C" w:rsidRPr="00FE6070">
        <w:rPr>
          <w:color w:val="000000"/>
          <w:sz w:val="20"/>
          <w:szCs w:val="20"/>
          <w:lang w:val="en-US"/>
        </w:rPr>
        <w:t>.</w:t>
      </w:r>
      <w:r w:rsidR="001B121C">
        <w:rPr>
          <w:color w:val="000000"/>
          <w:sz w:val="20"/>
          <w:szCs w:val="20"/>
          <w:lang w:val="en-US"/>
        </w:rPr>
        <w:t xml:space="preserve"> Selanjutnya prokrastinasi akademik dipengaruhi oleh faktor eksternal individu seperti kendali dan pengawasan yang diberikan oleh keluarga dan sekolah serta tipe pola asuh yang diterapkan oleh orang tua </w:t>
      </w:r>
      <w:r w:rsidR="001B121C" w:rsidRPr="00FE6070">
        <w:rPr>
          <w:color w:val="000000"/>
          <w:sz w:val="20"/>
          <w:szCs w:val="20"/>
          <w:lang w:val="en-US"/>
        </w:rPr>
        <w:fldChar w:fldCharType="begin" w:fldLock="1"/>
      </w:r>
      <w:r w:rsidR="00A02692">
        <w:rPr>
          <w:color w:val="000000"/>
          <w:sz w:val="20"/>
          <w:szCs w:val="20"/>
          <w:lang w:val="en-US"/>
        </w:rPr>
        <w:instrText>ADDIN CSL_CITATION {"citationItems":[{"id":"ITEM-1","itemData":{"abstract":"Abstract Learning is the obligation of every student. There are several academic and non- academic assignments that students must do while studying at school. Academic tasks are tasks related to student academic activities and are formal. Non-academic tasks are tasks outside of academic activities that support academic activities and can develop students' potential, interests, talents, and hobbies, such as extracurricular tasks. Students in dealing with and completing these tasks have diverse attitudes. There are those who directly work on the task according to the time they have chosen. But there are also those who choose to postpone working on the reason that there is still tomorrow or time to finish it. Delaying the completion of tasks related to formal duties in the academic sphere is called academic procrastination. Someone who procrastinates is called procrastinator. Academic procrastination, has a psychological impact on students in the form of negative emotional disturbances for students, such as anxiety and stress. Negative emotions if left unchecked will be dangerous, disturbing, and can hamper student learning tasks at school. This paper will conceptually review the psychological effects of academic procrastination along with solutions to solutions in the psychology perspective of Islamic education.","author":[{"dropping-particle":"","family":"Triyono","given":"","non-dropping-particle":"","parse-names":false,"suffix":""},{"dropping-particle":"","family":"Khairi","given":"Alfin Miftahul","non-dropping-particle":"","parse-names":false,"suffix":""}],"container-title":"Al Qalam","id":"ITEM-1","issue":"2","issued":{"date-parts":[["2018"]]},"page":"58-74","title":"Prokrastinasi Akademik Siswa SMA (Dampak Psikologis Dan Solusi Pemecahannya Dalam Perspektif Psikologi Pendidikan Islam)","type":"article-journal","volume":"19"},"uris":["http://www.mendeley.com/documents/?uuid=e9360d0a-e453-46ac-b627-99f9dedd9c3f"]}],"mendeley":{"formattedCitation":"[6]","plainTextFormattedCitation":"[6]","previouslyFormattedCitation":"[6]"},"properties":{"noteIndex":0},"schema":"https://github.com/citation-style-language/schema/raw/master/csl-citation.json"}</w:instrText>
      </w:r>
      <w:r w:rsidR="001B121C" w:rsidRPr="00FE6070">
        <w:rPr>
          <w:color w:val="000000"/>
          <w:sz w:val="20"/>
          <w:szCs w:val="20"/>
          <w:lang w:val="en-US"/>
        </w:rPr>
        <w:fldChar w:fldCharType="separate"/>
      </w:r>
      <w:r w:rsidR="00CD7A32" w:rsidRPr="00CD7A32">
        <w:rPr>
          <w:noProof/>
          <w:color w:val="000000"/>
          <w:sz w:val="20"/>
          <w:szCs w:val="20"/>
          <w:lang w:val="en-US"/>
        </w:rPr>
        <w:t>[6]</w:t>
      </w:r>
      <w:r w:rsidR="001B121C" w:rsidRPr="00FE6070">
        <w:rPr>
          <w:color w:val="000000"/>
          <w:sz w:val="20"/>
          <w:szCs w:val="20"/>
          <w:lang w:val="en-US"/>
        </w:rPr>
        <w:fldChar w:fldCharType="end"/>
      </w:r>
      <w:r w:rsidR="001B121C" w:rsidRPr="00FE6070">
        <w:rPr>
          <w:color w:val="000000"/>
          <w:sz w:val="20"/>
          <w:szCs w:val="20"/>
          <w:lang w:val="en-US"/>
        </w:rPr>
        <w:t>.</w:t>
      </w:r>
      <w:r w:rsidR="00315F75">
        <w:rPr>
          <w:color w:val="000000"/>
          <w:sz w:val="20"/>
          <w:szCs w:val="20"/>
          <w:lang w:val="en-US"/>
        </w:rPr>
        <w:t xml:space="preserve"> </w:t>
      </w:r>
      <w:r w:rsidRPr="00FE6070">
        <w:rPr>
          <w:rFonts w:asciiTheme="majorBidi" w:hAnsiTheme="majorBidi" w:cstheme="majorBidi"/>
          <w:color w:val="000000"/>
          <w:sz w:val="20"/>
          <w:szCs w:val="20"/>
          <w:lang w:val="en-US" w:eastAsia="en-US"/>
        </w:rPr>
        <w:t xml:space="preserve">Kondisi lingkungan dengan </w:t>
      </w:r>
      <w:r w:rsidR="007246F6" w:rsidRPr="00FE6070">
        <w:rPr>
          <w:rFonts w:asciiTheme="majorBidi" w:hAnsiTheme="majorBidi" w:cstheme="majorBidi"/>
          <w:color w:val="000000"/>
          <w:sz w:val="20"/>
          <w:szCs w:val="20"/>
          <w:lang w:val="en-US" w:eastAsia="en-US"/>
        </w:rPr>
        <w:t xml:space="preserve">pengawasan </w:t>
      </w:r>
      <w:r w:rsidRPr="00FE6070">
        <w:rPr>
          <w:rFonts w:asciiTheme="majorBidi" w:hAnsiTheme="majorBidi" w:cstheme="majorBidi"/>
          <w:color w:val="000000"/>
          <w:sz w:val="20"/>
          <w:szCs w:val="20"/>
          <w:lang w:val="en-US" w:eastAsia="en-US"/>
        </w:rPr>
        <w:t xml:space="preserve">yang ketat </w:t>
      </w:r>
      <w:r w:rsidR="007246F6" w:rsidRPr="00FE6070">
        <w:rPr>
          <w:rFonts w:asciiTheme="majorBidi" w:hAnsiTheme="majorBidi" w:cstheme="majorBidi"/>
          <w:color w:val="000000"/>
          <w:sz w:val="20"/>
          <w:szCs w:val="20"/>
          <w:lang w:val="en-US" w:eastAsia="en-US"/>
        </w:rPr>
        <w:t xml:space="preserve">akan membuat individu memiliki kecenderungan prokrastinasi yang lebih rendah jika dibandingkan dengan kondisi lingkungan yang </w:t>
      </w:r>
      <w:r w:rsidRPr="00FE6070">
        <w:rPr>
          <w:rFonts w:asciiTheme="majorBidi" w:hAnsiTheme="majorBidi" w:cstheme="majorBidi"/>
          <w:color w:val="000000"/>
          <w:sz w:val="20"/>
          <w:szCs w:val="20"/>
          <w:lang w:val="en-US" w:eastAsia="en-US"/>
        </w:rPr>
        <w:t>membiarkan</w:t>
      </w:r>
      <w:r w:rsidR="00122EBF" w:rsidRPr="00FE6070">
        <w:rPr>
          <w:rFonts w:asciiTheme="majorBidi" w:hAnsiTheme="majorBidi" w:cstheme="majorBidi"/>
          <w:color w:val="000000"/>
          <w:sz w:val="20"/>
          <w:szCs w:val="20"/>
          <w:lang w:val="en-US" w:eastAsia="en-US"/>
        </w:rPr>
        <w:t xml:space="preserve"> terjadinya</w:t>
      </w:r>
      <w:r w:rsidR="007246F6" w:rsidRPr="00FE6070">
        <w:rPr>
          <w:rFonts w:asciiTheme="majorBidi" w:hAnsiTheme="majorBidi" w:cstheme="majorBidi"/>
          <w:color w:val="000000"/>
          <w:sz w:val="20"/>
          <w:szCs w:val="20"/>
          <w:lang w:val="en-US" w:eastAsia="en-US"/>
        </w:rPr>
        <w:t xml:space="preserve"> prokrastinasi </w:t>
      </w:r>
      <w:r w:rsidR="007246F6" w:rsidRPr="00FE6070">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{"citationItems":[{"id":"ITEM-1","itemData":{"ISBN":"13:9780822337058","abstract":"This study aimed to examine the correlation between learning motivation and academic procrastination of class XI students at SMA Negeri 6 Tanjung Balai. The relationship hypothesizes a negative relationship between learning motivation and academic procrastination in students. The subjects of this study were students of class XI at SMA Negeri 6 Tanjung Balai, as many as 65 people, and the sampling technique was carried out by simple random sampling. The data collection method is a scale consisting of a learning motivation scale and an academic procrastination scale. The data analysis method used was a correlational test using Product Moment analysis. From the results of the analysis, we know that the research hypothesis is accepted (rxy =-0,723 with p = 0.000 0.05), meaning that the lower the learning motivation, the higher the academic procrastination. On the other hand, the higher the motivation to learn, the lower the academic procrastination. Learning motivation in this study is low because (empirical mean = 72,55 hypothetical mean = 87,5), where the difference exceeds SD = 10.696, Academic procrastination in this study was classified as high because (empirical mean = 66.83 &gt; hypothetical mean = 57.5 where the difference does not exceed SD = 6.251). The determinant coefficient (r2) of the relationship between variable X and variable Y is r2 = 0,523. It shows that learning motivation contributes to learning achievement by as much as 52,3%. Based on this research, it can be seen that there is still 47,7% of the influence of other factors on academic procrastination that was not revealed in this study.","author":[{"dropping-particle":"","family":"Putri","given":"Tania Eifi","non-dropping-particle":"","parse-names":false,"suffix":""}],"id":"ITEM-1","issue":"2","issued":{"date-parts":[["2022"]]},"number-of-pages":"1-95","publisher":"Universitas Medan Area","title":"Hubungan Antara Motivasi Belajar dengan Prokrastinasi Akademik Siswa Kelas XI di SMA Negeri 6 Tanjung Balai","type":"thesis"},"uris":["http://www.mendeley.com/documents/?uuid=63c40a7a-e4d4-44cb-86e8-4852f967dd81"]}],"mendeley":{"formattedCitation":"[14]","plainTextFormattedCitation":"[14]","previouslyFormattedCitation":"[14]"},"properties":{"noteIndex":0},"schema":"https://github.com/citation-style-language/schema/raw/master/csl-citation.json"}</w:instrText>
      </w:r>
      <w:r w:rsidR="007246F6" w:rsidRPr="00FE6070">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[14]</w:t>
      </w:r>
      <w:r w:rsidR="007246F6" w:rsidRPr="00FE6070">
        <w:rPr>
          <w:rFonts w:asciiTheme="majorBidi" w:hAnsiTheme="majorBidi" w:cstheme="majorBidi"/>
          <w:color w:val="000000"/>
          <w:sz w:val="20"/>
          <w:szCs w:val="20"/>
          <w:lang w:val="en-US" w:eastAsia="en-US"/>
        </w:rPr>
        <w:fldChar w:fldCharType="end"/>
      </w:r>
      <w:r w:rsidR="007246F6" w:rsidRPr="00FE6070">
        <w:rPr>
          <w:rFonts w:asciiTheme="majorBidi" w:hAnsiTheme="majorBidi" w:cstheme="majorBidi"/>
          <w:color w:val="000000"/>
          <w:sz w:val="20"/>
          <w:szCs w:val="20"/>
          <w:lang w:val="en-US" w:eastAsia="en-US"/>
        </w:rPr>
        <w:t>.</w:t>
      </w:r>
      <w:r w:rsidR="001F341C" w:rsidRPr="00FE6070">
        <w:rPr>
          <w:rFonts w:asciiTheme="majorBidi" w:hAnsiTheme="majorBidi" w:cstheme="majorBidi"/>
          <w:color w:val="000000"/>
          <w:sz w:val="20"/>
          <w:szCs w:val="20"/>
          <w:lang w:val="en-US" w:eastAsia="en-US"/>
        </w:rPr>
        <w:t xml:space="preserve"> Pada penelitian ini, peneliti akan mengkaji dua faktor psikologis yang mempengaruhi prokrastinasi akademik yakni motivasi belajar dan regulasi diri dalam belajar.</w:t>
      </w:r>
    </w:p>
    <w:p w14:paraId="616EB863" w14:textId="136F214F" w:rsidR="001B121C" w:rsidRPr="008C3109" w:rsidRDefault="008049A8" w:rsidP="008C3109">
      <w:pPr>
        <w:suppressAutoHyphens w:val="0"/>
        <w:autoSpaceDE w:val="0"/>
        <w:autoSpaceDN w:val="0"/>
        <w:adjustRightInd w:val="0"/>
        <w:ind w:firstLine="288"/>
        <w:jc w:val="both"/>
        <w:rPr>
          <w:rStyle w:val="CommentReference"/>
          <w:rFonts w:asciiTheme="majorBidi" w:hAnsiTheme="majorBidi" w:cstheme="majorBidi"/>
          <w:color w:val="000000"/>
          <w:sz w:val="20"/>
          <w:szCs w:val="20"/>
          <w:lang w:val="en-US" w:eastAsia="en-US"/>
        </w:rPr>
      </w:pPr>
      <w:r w:rsidRPr="00FE6070">
        <w:rPr>
          <w:rFonts w:asciiTheme="majorBidi" w:hAnsiTheme="majorBidi" w:cstheme="majorBidi"/>
          <w:color w:val="000000"/>
          <w:sz w:val="20"/>
          <w:szCs w:val="20"/>
          <w:lang w:val="en-US" w:eastAsia="en-US"/>
        </w:rPr>
        <w:t xml:space="preserve"> </w:t>
      </w:r>
      <w:r w:rsidR="005F27C5" w:rsidRPr="00FE6070">
        <w:rPr>
          <w:rFonts w:asciiTheme="majorBidi" w:hAnsiTheme="majorBidi" w:cstheme="majorBidi"/>
          <w:color w:val="000000"/>
          <w:sz w:val="20"/>
          <w:szCs w:val="20"/>
          <w:lang w:val="en-US" w:eastAsia="en-US"/>
        </w:rPr>
        <w:t xml:space="preserve">Motivasi </w:t>
      </w:r>
      <w:r w:rsidR="00745F3A">
        <w:rPr>
          <w:rFonts w:asciiTheme="majorBidi" w:hAnsiTheme="majorBidi" w:cstheme="majorBidi"/>
          <w:color w:val="000000"/>
          <w:sz w:val="20"/>
          <w:szCs w:val="20"/>
          <w:lang w:val="en-US" w:eastAsia="en-US"/>
        </w:rPr>
        <w:t xml:space="preserve">belajar </w:t>
      </w:r>
      <w:r w:rsidR="005F27C5" w:rsidRPr="00FE6070">
        <w:rPr>
          <w:rFonts w:asciiTheme="majorBidi" w:hAnsiTheme="majorBidi" w:cstheme="majorBidi"/>
          <w:color w:val="000000"/>
          <w:sz w:val="20"/>
          <w:szCs w:val="20"/>
          <w:lang w:val="en-US" w:eastAsia="en-US"/>
        </w:rPr>
        <w:t>merupakan salah satu faktor</w:t>
      </w:r>
      <w:r w:rsidR="00491A47" w:rsidRPr="00FE6070">
        <w:rPr>
          <w:rFonts w:asciiTheme="majorBidi" w:hAnsiTheme="majorBidi" w:cstheme="majorBidi"/>
          <w:color w:val="000000"/>
          <w:sz w:val="20"/>
          <w:szCs w:val="20"/>
          <w:lang w:val="en-US" w:eastAsia="en-US"/>
        </w:rPr>
        <w:t xml:space="preserve"> psikologis</w:t>
      </w:r>
      <w:r w:rsidR="005F27C5" w:rsidRPr="00FE6070">
        <w:rPr>
          <w:rFonts w:asciiTheme="majorBidi" w:hAnsiTheme="majorBidi" w:cstheme="majorBidi"/>
          <w:color w:val="000000"/>
          <w:sz w:val="20"/>
          <w:szCs w:val="20"/>
          <w:lang w:val="en-US" w:eastAsia="en-US"/>
        </w:rPr>
        <w:t xml:space="preserve"> yang mempengaruhi prokrastinasi akademik. </w:t>
      </w:r>
      <w:r w:rsidR="00BA4248" w:rsidRPr="00FE6070">
        <w:rPr>
          <w:rFonts w:asciiTheme="majorBidi" w:hAnsiTheme="majorBidi" w:cstheme="majorBidi"/>
          <w:color w:val="000000"/>
          <w:sz w:val="20"/>
          <w:szCs w:val="20"/>
          <w:lang w:val="en-US" w:eastAsia="en-US"/>
        </w:rPr>
        <w:t>Definisi m</w:t>
      </w:r>
      <w:r w:rsidR="00D6135C" w:rsidRPr="00FE6070">
        <w:rPr>
          <w:rFonts w:asciiTheme="majorBidi" w:hAnsiTheme="majorBidi" w:cstheme="majorBidi"/>
          <w:color w:val="000000"/>
          <w:sz w:val="20"/>
          <w:szCs w:val="20"/>
          <w:lang w:val="en-US" w:eastAsia="en-US"/>
        </w:rPr>
        <w:t xml:space="preserve">otivasi menurut Crider </w:t>
      </w:r>
      <w:r w:rsidR="002C6D1C" w:rsidRPr="00FE6070">
        <w:rPr>
          <w:rFonts w:asciiTheme="majorBidi" w:hAnsiTheme="majorBidi" w:cstheme="majorBidi"/>
          <w:color w:val="000000"/>
          <w:sz w:val="20"/>
          <w:szCs w:val="20"/>
          <w:lang w:val="en-US" w:eastAsia="en-US"/>
        </w:rPr>
        <w:t>adalah</w:t>
      </w:r>
      <w:r w:rsidR="00D6135C" w:rsidRPr="00FE6070">
        <w:rPr>
          <w:rFonts w:asciiTheme="majorBidi" w:hAnsiTheme="majorBidi" w:cstheme="majorBidi"/>
          <w:color w:val="000000"/>
          <w:sz w:val="20"/>
          <w:szCs w:val="20"/>
          <w:lang w:val="en-US" w:eastAsia="en-US"/>
        </w:rPr>
        <w:t xml:space="preserve"> sebuah perilaku yang disebabkan karena ada</w:t>
      </w:r>
      <w:r w:rsidR="00491A47" w:rsidRPr="00FE6070">
        <w:rPr>
          <w:rFonts w:asciiTheme="majorBidi" w:hAnsiTheme="majorBidi" w:cstheme="majorBidi"/>
          <w:color w:val="000000"/>
          <w:sz w:val="20"/>
          <w:szCs w:val="20"/>
          <w:lang w:val="en-US" w:eastAsia="en-US"/>
        </w:rPr>
        <w:t xml:space="preserve">nya kebutuhan dan </w:t>
      </w:r>
      <w:r w:rsidR="00A0229E" w:rsidRPr="00FE6070">
        <w:rPr>
          <w:rFonts w:asciiTheme="majorBidi" w:hAnsiTheme="majorBidi" w:cstheme="majorBidi"/>
          <w:color w:val="000000"/>
          <w:sz w:val="20"/>
          <w:szCs w:val="20"/>
          <w:lang w:val="en-US" w:eastAsia="en-US"/>
        </w:rPr>
        <w:t xml:space="preserve">menimbulkan </w:t>
      </w:r>
      <w:r w:rsidR="00491A47" w:rsidRPr="00FE6070">
        <w:rPr>
          <w:rFonts w:asciiTheme="majorBidi" w:hAnsiTheme="majorBidi" w:cstheme="majorBidi"/>
          <w:color w:val="000000"/>
          <w:sz w:val="20"/>
          <w:szCs w:val="20"/>
          <w:lang w:val="en-US" w:eastAsia="en-US"/>
        </w:rPr>
        <w:t xml:space="preserve">dorongan </w:t>
      </w:r>
      <w:r w:rsidR="00D6135C" w:rsidRPr="00FE6070">
        <w:rPr>
          <w:rFonts w:asciiTheme="majorBidi" w:hAnsiTheme="majorBidi" w:cstheme="majorBidi"/>
          <w:color w:val="000000"/>
          <w:sz w:val="20"/>
          <w:szCs w:val="20"/>
          <w:lang w:val="en-US" w:eastAsia="en-US"/>
        </w:rPr>
        <w:t xml:space="preserve">untuk </w:t>
      </w:r>
      <w:r w:rsidR="00554AC5" w:rsidRPr="00FE6070">
        <w:rPr>
          <w:rFonts w:asciiTheme="majorBidi" w:hAnsiTheme="majorBidi" w:cstheme="majorBidi"/>
          <w:color w:val="000000"/>
          <w:sz w:val="20"/>
          <w:szCs w:val="20"/>
          <w:lang w:val="en-US" w:eastAsia="en-US"/>
        </w:rPr>
        <w:t>mencapai tujuan tertentu dalam memenuhi kebutuhannya</w:t>
      </w:r>
      <w:r w:rsidR="00D6135C" w:rsidRPr="00FE6070">
        <w:rPr>
          <w:rFonts w:asciiTheme="majorBidi" w:hAnsiTheme="majorBidi" w:cstheme="majorBidi"/>
          <w:color w:val="000000"/>
          <w:sz w:val="20"/>
          <w:szCs w:val="20"/>
          <w:lang w:val="en-US" w:eastAsia="en-US"/>
        </w:rPr>
        <w:t xml:space="preserve"> </w:t>
      </w:r>
      <w:r w:rsidR="00D6135C" w:rsidRPr="00FE6070">
        <w:rPr>
          <w:rFonts w:asciiTheme="majorBidi" w:hAnsiTheme="majorBidi" w:cstheme="majorBidi"/>
          <w:color w:val="000000"/>
          <w:sz w:val="20"/>
          <w:szCs w:val="20"/>
          <w:lang w:val="en-US" w:eastAsia="en-US"/>
        </w:rPr>
        <w:fldChar w:fldCharType="begin" w:fldLock="1"/>
      </w:r>
      <w:r w:rsidR="00096525">
        <w:rPr>
          <w:rFonts w:asciiTheme="majorBidi" w:hAnsiTheme="majorBidi" w:cstheme="majorBidi"/>
          <w:color w:val="000000"/>
          <w:sz w:val="20"/>
          <w:szCs w:val="20"/>
          <w:lang w:val="en-US" w:eastAsia="en-US"/>
        </w:rPr>
        <w:instrText>ADDIN CSL_CITATION {"citationItems":[{"id":"ITEM-1","itemData":{"abstract":"… aktivitas belajar akademik yang dilakukan … prokrastinasi akademik. Dengan cara meningkatkan motivasi belajarnya diharapkan siswa mampu mengurangi prokrastinasi akademik. …","author":[{"dropping-particle":"","family":"Wahyuningtyas","given":"Sinta Ayuardhi","non-dropping-particle":"","parse-names":false,"suffix":""},{"dropping-particle":"","family":"Setyawati","given":"Sri Panca","non-dropping-particle":"","parse-names":false,"suffix":""}],"container-title":"Semdikjar 4","id":"ITEM-1","issue":"4","issued":{"date-parts":[["2021"]]},"page":"708-716","title":"Pengaruh Motivasi Belajar Terhadap Prokrastinasi Akademik Siswa Mts Sunan Kalijaga Kabupaten Tulungagung","type":"article-journal","volume":"2021"},"uris":["http://www.mendeley.com/documents/?uuid=9cc2a7b9-8e7f-49bd-9807-a4c98d5ea0cb"]}],"mendeley":{"formattedCitation":"[2]","plainTextFormattedCitation":"[2]","previouslyFormattedCitation":"[2]"},"properties":{"noteIndex":0},"schema":"https://github.com/citation-style-language/schema/raw/master/csl-citation.json"}</w:instrText>
      </w:r>
      <w:r w:rsidR="00D6135C" w:rsidRPr="00FE6070">
        <w:rPr>
          <w:rFonts w:asciiTheme="majorBidi" w:hAnsiTheme="majorBidi" w:cstheme="majorBidi"/>
          <w:color w:val="000000"/>
          <w:sz w:val="20"/>
          <w:szCs w:val="20"/>
          <w:lang w:val="en-US" w:eastAsia="en-US"/>
        </w:rPr>
        <w:fldChar w:fldCharType="separate"/>
      </w:r>
      <w:r w:rsidR="00171BBE" w:rsidRPr="00171BBE">
        <w:rPr>
          <w:rFonts w:asciiTheme="majorBidi" w:hAnsiTheme="majorBidi" w:cstheme="majorBidi"/>
          <w:noProof/>
          <w:color w:val="000000"/>
          <w:sz w:val="20"/>
          <w:szCs w:val="20"/>
          <w:lang w:val="en-US" w:eastAsia="en-US"/>
        </w:rPr>
        <w:t>[2]</w:t>
      </w:r>
      <w:r w:rsidR="00D6135C" w:rsidRPr="00FE6070">
        <w:rPr>
          <w:rFonts w:asciiTheme="majorBidi" w:hAnsiTheme="majorBidi" w:cstheme="majorBidi"/>
          <w:color w:val="000000"/>
          <w:sz w:val="20"/>
          <w:szCs w:val="20"/>
          <w:lang w:val="en-US" w:eastAsia="en-US"/>
        </w:rPr>
        <w:fldChar w:fldCharType="end"/>
      </w:r>
      <w:r w:rsidR="00D6135C" w:rsidRPr="00FE6070">
        <w:rPr>
          <w:rFonts w:asciiTheme="majorBidi" w:hAnsiTheme="majorBidi" w:cstheme="majorBidi"/>
          <w:color w:val="000000"/>
          <w:sz w:val="20"/>
          <w:szCs w:val="20"/>
          <w:lang w:val="en-US" w:eastAsia="en-US"/>
        </w:rPr>
        <w:t>.</w:t>
      </w:r>
      <w:r w:rsidR="004D2262" w:rsidRPr="00FE6070">
        <w:rPr>
          <w:rFonts w:asciiTheme="majorBidi" w:hAnsiTheme="majorBidi" w:cstheme="majorBidi"/>
          <w:color w:val="000000"/>
          <w:sz w:val="20"/>
          <w:szCs w:val="20"/>
          <w:lang w:val="en-US" w:eastAsia="en-US"/>
        </w:rPr>
        <w:t xml:space="preserve"> </w:t>
      </w:r>
      <w:r w:rsidR="007A18EE">
        <w:rPr>
          <w:rFonts w:asciiTheme="majorBidi" w:hAnsiTheme="majorBidi" w:cstheme="majorBidi"/>
          <w:color w:val="000000"/>
          <w:sz w:val="20"/>
          <w:szCs w:val="20"/>
          <w:lang w:val="en-US" w:eastAsia="en-US"/>
        </w:rPr>
        <w:t>Dan</w:t>
      </w:r>
      <w:r w:rsidR="00BA4248" w:rsidRPr="00FE6070">
        <w:rPr>
          <w:rFonts w:asciiTheme="majorBidi" w:hAnsiTheme="majorBidi" w:cstheme="majorBidi"/>
          <w:color w:val="000000"/>
          <w:sz w:val="20"/>
          <w:szCs w:val="20"/>
          <w:lang w:val="en-US" w:eastAsia="en-US"/>
        </w:rPr>
        <w:t xml:space="preserve"> definisi</w:t>
      </w:r>
      <w:r w:rsidR="00554AC5" w:rsidRPr="00FE6070">
        <w:rPr>
          <w:rFonts w:asciiTheme="majorBidi" w:hAnsiTheme="majorBidi" w:cstheme="majorBidi"/>
          <w:color w:val="000000"/>
          <w:sz w:val="20"/>
          <w:szCs w:val="20"/>
          <w:lang w:val="en-US" w:eastAsia="en-US"/>
        </w:rPr>
        <w:t xml:space="preserve"> belajar menurut Slameto adalah </w:t>
      </w:r>
      <w:r w:rsidR="00BB4BB6" w:rsidRPr="00FE6070">
        <w:rPr>
          <w:rFonts w:asciiTheme="majorBidi" w:hAnsiTheme="majorBidi" w:cstheme="majorBidi"/>
          <w:color w:val="000000"/>
          <w:sz w:val="20"/>
          <w:szCs w:val="20"/>
          <w:lang w:val="en-US" w:eastAsia="en-US"/>
        </w:rPr>
        <w:t>u</w:t>
      </w:r>
      <w:r w:rsidR="00554AC5" w:rsidRPr="00FE6070">
        <w:rPr>
          <w:rFonts w:asciiTheme="majorBidi" w:hAnsiTheme="majorBidi" w:cstheme="majorBidi"/>
          <w:color w:val="000000"/>
          <w:sz w:val="20"/>
          <w:szCs w:val="20"/>
          <w:lang w:val="en-US" w:eastAsia="en-US"/>
        </w:rPr>
        <w:t>saha yang dilakukan seseorang untuk mendapatkan suatu perubahan tingkah laku baru secara keseluruhan, sebagai hasil pengalaman sendiri dalam interaksi dengan lingkungan</w:t>
      </w:r>
      <w:r w:rsidR="00BA4248" w:rsidRPr="00FE6070">
        <w:rPr>
          <w:rFonts w:asciiTheme="majorBidi" w:hAnsiTheme="majorBidi" w:cstheme="majorBidi"/>
          <w:color w:val="000000"/>
          <w:sz w:val="20"/>
          <w:szCs w:val="20"/>
          <w:lang w:val="en-US" w:eastAsia="en-US"/>
        </w:rPr>
        <w:t xml:space="preserve"> </w:t>
      </w:r>
      <w:r w:rsidR="00BA4248" w:rsidRPr="00FE6070">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{"citationItems":[{"id":"ITEM-1","itemData":{"DOI":"10.37542/iq.v3i01.57","ISSN":"2338-4131","abstract":"Education system in Indonesia is experiencing new challenges due to the Covid-19 virus outbreak, which has caused the entire learning system in educational institutions to be transferred to online learning methods. The disruption in the learning process causes some changes to students which ultimately affect the motivation to learn. This research uses a quantitative approach, with the sampling technique used is accidental sampling. The population in this study were all high school students who took part in the process online learning. The analytical method used to analyze the data obtained in this study uses the Mann Whitney U analysis method. This type of research uses the foundation of learning motivation theory and aspects from Chernis &amp; Goleman's theory (2011). The results of this study indicate that the significance value of Mann Whitney U is 0,000 which means the motivation to learn in students who take online or online learning in the midst of the pandemic situation of the Covid-19 virus is decreasing, because the significance value of 0,000 is less than 0.05 (p &lt;0,05).","author":[{"dropping-particle":"","family":"Cahyani","given":"Adhetya","non-dropping-particle":"","parse-names":false,"suffix":""},{"dropping-particle":"","family":"Listiana","given":"Iin Diah","non-dropping-particle":"","parse-names":false,"suffix":""},{"dropping-particle":"","family":"Larasati","given":"Sari Puteri Deta","non-dropping-particle":"","parse-names":false,"suffix":""}],"container-title":"IQ (Ilmu Al-qur'an): Jurnal Pendidikan Islam","id":"ITEM-1","issue":"01","issued":{"date-parts":[["2020"]]},"page":"123-140","title":"Motivasi Belajar Siswa SMA pada Pembelajaran Daring di Masa Pandemi Covid-19","type":"article-journal","volume":"3"},"uris":["http://www.mendeley.com/documents/?uuid=0fe0bdd4-285f-45db-b32b-2c3ce79399f5"]}],"mendeley":{"formattedCitation":"[15]","plainTextFormattedCitation":"[15]","previouslyFormattedCitation":"[15]"},"properties":{"noteIndex":0},"schema":"https://github.com/citation-style-language/schema/raw/master/csl-citation.json"}</w:instrText>
      </w:r>
      <w:r w:rsidR="00BA4248" w:rsidRPr="00FE6070">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[15]</w:t>
      </w:r>
      <w:r w:rsidR="00BA4248" w:rsidRPr="00FE6070">
        <w:rPr>
          <w:rFonts w:asciiTheme="majorBidi" w:hAnsiTheme="majorBidi" w:cstheme="majorBidi"/>
          <w:color w:val="000000"/>
          <w:sz w:val="20"/>
          <w:szCs w:val="20"/>
          <w:lang w:val="en-US" w:eastAsia="en-US"/>
        </w:rPr>
        <w:fldChar w:fldCharType="end"/>
      </w:r>
      <w:r w:rsidR="007A18EE">
        <w:rPr>
          <w:rFonts w:asciiTheme="majorBidi" w:hAnsiTheme="majorBidi" w:cstheme="majorBidi"/>
          <w:color w:val="000000"/>
          <w:sz w:val="20"/>
          <w:szCs w:val="20"/>
          <w:lang w:val="en-US" w:eastAsia="en-US"/>
        </w:rPr>
        <w:t>. Maka</w:t>
      </w:r>
      <w:r w:rsidR="00BB4BB6" w:rsidRPr="00FE6070">
        <w:rPr>
          <w:rFonts w:asciiTheme="majorBidi" w:hAnsiTheme="majorBidi" w:cstheme="majorBidi"/>
          <w:color w:val="000000"/>
          <w:sz w:val="20"/>
          <w:szCs w:val="20"/>
          <w:lang w:val="en-US" w:eastAsia="en-US"/>
        </w:rPr>
        <w:t xml:space="preserve"> motivasi belajar </w:t>
      </w:r>
      <w:r w:rsidR="00BA4248" w:rsidRPr="00FE6070">
        <w:rPr>
          <w:rFonts w:asciiTheme="majorBidi" w:hAnsiTheme="majorBidi" w:cstheme="majorBidi"/>
          <w:color w:val="000000"/>
          <w:sz w:val="20"/>
          <w:szCs w:val="20"/>
          <w:lang w:val="en-US" w:eastAsia="en-US"/>
        </w:rPr>
        <w:t xml:space="preserve">dapat didefinisikan </w:t>
      </w:r>
      <w:r w:rsidR="00BA4248" w:rsidRPr="00FE6070">
        <w:rPr>
          <w:rFonts w:asciiTheme="majorBidi" w:hAnsiTheme="majorBidi" w:cstheme="majorBidi"/>
          <w:color w:val="000000"/>
          <w:sz w:val="20"/>
          <w:szCs w:val="20"/>
          <w:lang w:val="en-US" w:eastAsia="en-US"/>
        </w:rPr>
        <w:lastRenderedPageBreak/>
        <w:t>sebagai</w:t>
      </w:r>
      <w:r w:rsidR="00BB4BB6" w:rsidRPr="00FE6070">
        <w:rPr>
          <w:rFonts w:asciiTheme="majorBidi" w:hAnsiTheme="majorBidi" w:cstheme="majorBidi"/>
          <w:color w:val="000000"/>
          <w:sz w:val="20"/>
          <w:szCs w:val="20"/>
          <w:lang w:val="en-US" w:eastAsia="en-US"/>
        </w:rPr>
        <w:t xml:space="preserve"> keseluruhan daya penggerak</w:t>
      </w:r>
      <w:r w:rsidR="00BA4248" w:rsidRPr="00FE6070">
        <w:rPr>
          <w:rFonts w:asciiTheme="majorBidi" w:hAnsiTheme="majorBidi" w:cstheme="majorBidi"/>
          <w:color w:val="000000"/>
          <w:sz w:val="20"/>
          <w:szCs w:val="20"/>
          <w:lang w:val="en-US" w:eastAsia="en-US"/>
        </w:rPr>
        <w:t xml:space="preserve"> yang membuat individu menjadi terdorong untuk terlibat dalam kegiatan belajar dan mengarahkan dirinya untuk memenuhi tujuan yang dikehendaki melalui kegiatan belajar </w:t>
      </w:r>
      <w:r w:rsidR="00BA4248" w:rsidRPr="00FE6070">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{"citationItems":[{"id":"ITEM-1","itemData":{"abstract":"Perilaku menunda dalam mengerjakan tugas merupakan fenomena yang banyak dijumpai di kalangan siswa. Prokrastinasi akademik adalah kecenderungan perilaku untuk melakukan penundaan yang dilakukan oleh individu secara berulang-ulang dalam belajar atau pengerjaan tugas akademik yang dianggap krusial, sehingga dapat mengganggu atau menghambat perkembangan individu. Beberapa dampak terhadap siswa yang akan ditimbulkan akibat prorastinasi akademik adalah terhadap psikis dapat menimbulkan cemas dan stress, mengganggu perkembangan siswa dalam meraih prestasi akademik, menyontek, terlambat mengumpulkan tugas, lemah dalam regulasi waktu, dan lain sebagainya. Hasil penelitian menunjukkan bahwa beberapa faktor memberikan kontribusi terhadap prokrastinasi akademik yaitu faktor internal meliputi motivasi belajar dan regulasi diri dalam belajar. Penelitian ini dilaksanakan dengan tujuan untuk menguji kontribusi motivasi belajar dan regulasi diri dalam belajar secara parsial dan secara simultan terhadap prokrastinasi akademik siswa. Rancangan penelitian menggunakan desain korelasional. Penelitian memiliki populasi yaitu 384 siswa yang merupakan jumlah keseluruhan siswa kelas XI SMA Negeri 7 Malang. Sampel yang dibutuhkan yaitu 80 siswa kelas XI SMA Negeri 7 Malang, yang diperoleh dari teknik proportionate cluster random sampling. Data penelitian dikumpulkan dengan skala motivasi belajar, skala regulasi diri dalam belajar, dan skala prokrastinasi akademik yang telah dikembangkan oleh peneliti sebelumnya dan diuji ulang dalam penelitian ini. Skala tersebut sudah memenuhi uji validitas dengan nilai validitas setiap butir dalam semua instrumen ≤ 0,05 dan memenuhi uji reliabilitas dengan nilai alpha cronbach pada skala motivasi belajar sebesar 0,754, skala regulasi diri dalam belajar sebesar 0,872, skala prokrastinasi akademik sebesar 0,806. Data yang telah diperoleh, kemudian dianalisis menggunakan regresi yaitu regresi linear sederhana dan regresi linear berganda dengan menggunakan bantuan program SPSS 25 for Windows. Dari hasil penelitian yang telah dilakukan, dapat ditunjukkan bahwa: (1) Hasil regresi linear sederhana mendapatkan nilai t hitung -5,115 ≥ t tabel 1,991 dan nilai R yaitu 0,550. Artinya motivasi belajar berkontribusi negatif signifikan terhadap prokrastinasi akademik siswa dengan besaran kontribusi sebesar 55%, (2) Hasil regresi linear sederhana mendapatkan nilai t hitung -4,746 ≥ t tabel 1,991 dan nilai R yaitu 0,684. Artinya regulasi diri dalam belajar ber…","author":[{"dropping-particle":"","family":"Rahmawati","given":"Ajeng Tri","non-dropping-particle":"","parse-names":false,"suffix":""}],"container-title":"Universitas Negeri Malang","id":"ITEM-1","issued":{"date-parts":[["2022"]]},"publisher":"Universitas Negeri Malang","title":"Kontribusi Motivasi Belajar Dan Regulasi Diri Dalam Belajar Terhadap Prokrastinasi Akademik Siswa Kelas XI SMA Negeri 7 Malang","type":"thesis"},"uris":["http://www.mendeley.com/documents/?uuid=e0e7ce45-bd79-4057-bd39-ab92063e04f3"]}],"mendeley":{"formattedCitation":"[16]","plainTextFormattedCitation":"[16]","previouslyFormattedCitation":"[16]"},"properties":{"noteIndex":0},"schema":"https://github.com/citation-style-language/schema/raw/master/csl-citation.json"}</w:instrText>
      </w:r>
      <w:r w:rsidR="00BA4248" w:rsidRPr="00FE6070">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[16]</w:t>
      </w:r>
      <w:r w:rsidR="00BA4248" w:rsidRPr="00FE6070">
        <w:rPr>
          <w:rFonts w:asciiTheme="majorBidi" w:hAnsiTheme="majorBidi" w:cstheme="majorBidi"/>
          <w:color w:val="000000"/>
          <w:sz w:val="20"/>
          <w:szCs w:val="20"/>
          <w:lang w:val="en-US" w:eastAsia="en-US"/>
        </w:rPr>
        <w:fldChar w:fldCharType="end"/>
      </w:r>
      <w:r w:rsidR="00BA4248" w:rsidRPr="00FE6070">
        <w:rPr>
          <w:rFonts w:asciiTheme="majorBidi" w:hAnsiTheme="majorBidi" w:cstheme="majorBidi"/>
          <w:color w:val="000000"/>
          <w:sz w:val="20"/>
          <w:szCs w:val="20"/>
          <w:lang w:val="en-US" w:eastAsia="en-US"/>
        </w:rPr>
        <w:t xml:space="preserve">. </w:t>
      </w:r>
    </w:p>
    <w:p w14:paraId="19CEEF69" w14:textId="26F72107" w:rsidR="001B121C" w:rsidRPr="00FE6070" w:rsidRDefault="001B121C" w:rsidP="007A18EE">
      <w:pPr>
        <w:suppressAutoHyphens w:val="0"/>
        <w:autoSpaceDE w:val="0"/>
        <w:autoSpaceDN w:val="0"/>
        <w:adjustRightInd w:val="0"/>
        <w:ind w:firstLine="288"/>
        <w:jc w:val="both"/>
        <w:rPr>
          <w:rFonts w:asciiTheme="majorBidi" w:hAnsiTheme="majorBidi" w:cstheme="majorBidi"/>
          <w:color w:val="000000"/>
          <w:sz w:val="20"/>
          <w:szCs w:val="20"/>
          <w:lang w:val="en-US" w:eastAsia="en-US"/>
        </w:rPr>
      </w:pPr>
      <w:r>
        <w:rPr>
          <w:rFonts w:asciiTheme="majorBidi" w:hAnsiTheme="majorBidi" w:cstheme="majorBidi"/>
          <w:color w:val="000000"/>
          <w:sz w:val="20"/>
          <w:szCs w:val="20"/>
          <w:lang w:val="en-US" w:eastAsia="en-US"/>
        </w:rPr>
        <w:t>Marx dan Tombuch menjelaskan bahwa motivasi belajar terdiri dari lima aspek, diantaranya adalah</w:t>
      </w:r>
      <w:r w:rsidR="008C3109">
        <w:rPr>
          <w:rFonts w:asciiTheme="majorBidi" w:hAnsiTheme="majorBidi" w:cstheme="majorBidi"/>
          <w:color w:val="000000"/>
          <w:sz w:val="20"/>
          <w:szCs w:val="20"/>
          <w:lang w:val="en-US" w:eastAsia="en-US"/>
        </w:rPr>
        <w:t>;</w:t>
      </w:r>
      <w:r w:rsidR="00755D1D">
        <w:rPr>
          <w:rFonts w:asciiTheme="majorBidi" w:hAnsiTheme="majorBidi" w:cstheme="majorBidi"/>
          <w:color w:val="000000"/>
          <w:sz w:val="20"/>
          <w:szCs w:val="20"/>
          <w:lang w:val="en-US" w:eastAsia="en-US"/>
        </w:rPr>
        <w:t xml:space="preserve"> (1) T</w:t>
      </w:r>
      <w:r>
        <w:rPr>
          <w:rFonts w:asciiTheme="majorBidi" w:hAnsiTheme="majorBidi" w:cstheme="majorBidi"/>
          <w:color w:val="000000"/>
          <w:sz w:val="20"/>
          <w:szCs w:val="20"/>
          <w:lang w:val="en-US" w:eastAsia="en-US"/>
        </w:rPr>
        <w:t>ekun dalam belajar yang diindikasikan dengan tingginya kehadiran disekolah dan keikutsertaan dalam kegiatan pembejalaran baik dirumah atau sekolah</w:t>
      </w:r>
      <w:r w:rsidR="008C3109">
        <w:rPr>
          <w:rFonts w:asciiTheme="majorBidi" w:hAnsiTheme="majorBidi" w:cstheme="majorBidi"/>
          <w:color w:val="000000"/>
          <w:sz w:val="20"/>
          <w:szCs w:val="20"/>
          <w:lang w:val="en-US" w:eastAsia="en-US"/>
        </w:rPr>
        <w:t>; (2) Ulet dalam menghadapi kesulitan, yang dapat diindikasikan dengan sikap yang ditunjukkan ketika dihadapkan pada kesulitan, serta usaha yang diberikan untuk menyelesaikan kesulitan tersebut; (3) Minat dan ketajaman perhatian pada belajar, yang diindikasikan dengan semangat untuk mengikuti kegiatan pembejalaran yang menjadi kebiasaan untuk individu tersebut: (4) Berprestasi dalam belajar, yang diindikasikan dengan kemauan u</w:t>
      </w:r>
      <w:r w:rsidR="00755D1D">
        <w:rPr>
          <w:rFonts w:asciiTheme="majorBidi" w:hAnsiTheme="majorBidi" w:cstheme="majorBidi"/>
          <w:color w:val="000000"/>
          <w:sz w:val="20"/>
          <w:szCs w:val="20"/>
          <w:lang w:val="en-US" w:eastAsia="en-US"/>
        </w:rPr>
        <w:t>ntuk mengejar berprestasi; (5) M</w:t>
      </w:r>
      <w:r w:rsidR="008C3109">
        <w:rPr>
          <w:rFonts w:asciiTheme="majorBidi" w:hAnsiTheme="majorBidi" w:cstheme="majorBidi"/>
          <w:color w:val="000000"/>
          <w:sz w:val="20"/>
          <w:szCs w:val="20"/>
          <w:lang w:val="en-US" w:eastAsia="en-US"/>
        </w:rPr>
        <w:t>andiri dalam belajar, yang dapat diindikasikan dengan penyelesaian tugas rumah dan penggunaan kesempatan untuk bejalar diluar jam pelajaran.</w:t>
      </w:r>
    </w:p>
    <w:p w14:paraId="2546F63F" w14:textId="60445CC8" w:rsidR="008C3109" w:rsidRDefault="005E14B8" w:rsidP="00EC4632">
      <w:pPr>
        <w:suppressAutoHyphens w:val="0"/>
        <w:autoSpaceDE w:val="0"/>
        <w:autoSpaceDN w:val="0"/>
        <w:adjustRightInd w:val="0"/>
        <w:ind w:firstLine="288"/>
        <w:jc w:val="both"/>
        <w:rPr>
          <w:rFonts w:asciiTheme="majorBidi" w:hAnsiTheme="majorBidi" w:cstheme="majorBidi"/>
          <w:color w:val="000000"/>
          <w:sz w:val="20"/>
          <w:szCs w:val="20"/>
          <w:lang w:val="en-US" w:eastAsia="en-US"/>
        </w:rPr>
      </w:pPr>
      <w:r w:rsidRPr="00FE6070">
        <w:rPr>
          <w:rFonts w:asciiTheme="majorBidi" w:hAnsiTheme="majorBidi" w:cstheme="majorBidi"/>
          <w:color w:val="000000"/>
          <w:sz w:val="20"/>
          <w:szCs w:val="20"/>
          <w:lang w:val="en-US" w:eastAsia="en-US"/>
        </w:rPr>
        <w:t xml:space="preserve">Faktor lain yang dapat mempengaruhi prokrastinasi akademik yaitu </w:t>
      </w:r>
      <w:r w:rsidR="00155B43" w:rsidRPr="00FE6070">
        <w:rPr>
          <w:rFonts w:asciiTheme="majorBidi" w:hAnsiTheme="majorBidi" w:cstheme="majorBidi"/>
          <w:color w:val="000000"/>
          <w:sz w:val="20"/>
          <w:szCs w:val="20"/>
          <w:lang w:val="en-US" w:eastAsia="en-US"/>
        </w:rPr>
        <w:t>regulasi diri</w:t>
      </w:r>
      <w:r w:rsidR="00105973" w:rsidRPr="00FE6070">
        <w:rPr>
          <w:rFonts w:asciiTheme="majorBidi" w:hAnsiTheme="majorBidi" w:cstheme="majorBidi"/>
          <w:color w:val="000000"/>
          <w:sz w:val="20"/>
          <w:szCs w:val="20"/>
          <w:lang w:val="en-US" w:eastAsia="en-US"/>
        </w:rPr>
        <w:t xml:space="preserve"> dalam belajar atau </w:t>
      </w:r>
      <w:r w:rsidR="00105973" w:rsidRPr="00FE6070">
        <w:rPr>
          <w:rFonts w:asciiTheme="majorBidi" w:hAnsiTheme="majorBidi" w:cstheme="majorBidi"/>
          <w:i/>
          <w:iCs/>
          <w:color w:val="000000"/>
          <w:sz w:val="20"/>
          <w:szCs w:val="20"/>
          <w:lang w:val="en-US" w:eastAsia="en-US"/>
        </w:rPr>
        <w:t>self-regulated learning</w:t>
      </w:r>
      <w:r w:rsidR="00155B43" w:rsidRPr="00FE6070">
        <w:rPr>
          <w:rFonts w:asciiTheme="majorBidi" w:hAnsiTheme="majorBidi" w:cstheme="majorBidi"/>
          <w:color w:val="000000"/>
          <w:sz w:val="20"/>
          <w:szCs w:val="20"/>
          <w:lang w:val="en-US" w:eastAsia="en-US"/>
        </w:rPr>
        <w:t>.</w:t>
      </w:r>
      <w:r w:rsidR="00105973" w:rsidRPr="00FE6070">
        <w:rPr>
          <w:rFonts w:asciiTheme="majorBidi" w:hAnsiTheme="majorBidi" w:cstheme="majorBidi"/>
          <w:color w:val="000000"/>
          <w:sz w:val="20"/>
          <w:szCs w:val="20"/>
          <w:lang w:val="en-US" w:eastAsia="en-US"/>
        </w:rPr>
        <w:t xml:space="preserve"> </w:t>
      </w:r>
      <w:r w:rsidR="00897EC2" w:rsidRPr="00FE6070">
        <w:rPr>
          <w:rFonts w:asciiTheme="majorBidi" w:hAnsiTheme="majorBidi" w:cstheme="majorBidi"/>
          <w:color w:val="000000"/>
          <w:sz w:val="20"/>
          <w:szCs w:val="20"/>
          <w:lang w:eastAsia="en-US"/>
        </w:rPr>
        <w:t xml:space="preserve">Menurut Santrock </w:t>
      </w:r>
      <w:r w:rsidR="0068527B" w:rsidRPr="00FE6070">
        <w:rPr>
          <w:rFonts w:asciiTheme="majorBidi" w:hAnsiTheme="majorBidi" w:cstheme="majorBidi"/>
          <w:i/>
          <w:iCs/>
          <w:color w:val="000000"/>
          <w:sz w:val="20"/>
          <w:szCs w:val="20"/>
          <w:lang w:eastAsia="en-US"/>
        </w:rPr>
        <w:t>self-</w:t>
      </w:r>
      <w:r w:rsidR="00897EC2" w:rsidRPr="00FE6070">
        <w:rPr>
          <w:rFonts w:asciiTheme="majorBidi" w:hAnsiTheme="majorBidi" w:cstheme="majorBidi"/>
          <w:i/>
          <w:iCs/>
          <w:color w:val="000000"/>
          <w:sz w:val="20"/>
          <w:szCs w:val="20"/>
          <w:lang w:eastAsia="en-US"/>
        </w:rPr>
        <w:t>regulated learning</w:t>
      </w:r>
      <w:r w:rsidR="00897EC2" w:rsidRPr="00FE6070">
        <w:rPr>
          <w:rFonts w:asciiTheme="majorBidi" w:hAnsiTheme="majorBidi" w:cstheme="majorBidi"/>
          <w:color w:val="000000"/>
          <w:sz w:val="20"/>
          <w:szCs w:val="20"/>
          <w:lang w:eastAsia="en-US"/>
        </w:rPr>
        <w:t xml:space="preserve"> adalah </w:t>
      </w:r>
      <w:r w:rsidR="0068527B" w:rsidRPr="00FE6070">
        <w:rPr>
          <w:rFonts w:asciiTheme="majorBidi" w:hAnsiTheme="majorBidi" w:cstheme="majorBidi"/>
          <w:color w:val="000000"/>
          <w:sz w:val="20"/>
          <w:szCs w:val="20"/>
          <w:lang w:val="en-US" w:eastAsia="en-US"/>
        </w:rPr>
        <w:t xml:space="preserve">sebuah </w:t>
      </w:r>
      <w:r w:rsidR="00897EC2" w:rsidRPr="00FE6070">
        <w:rPr>
          <w:rFonts w:asciiTheme="majorBidi" w:hAnsiTheme="majorBidi" w:cstheme="majorBidi"/>
          <w:color w:val="000000"/>
          <w:sz w:val="20"/>
          <w:szCs w:val="20"/>
          <w:lang w:eastAsia="en-US"/>
        </w:rPr>
        <w:t>usaha untuk memunculkan dan memonitor sendiri pemikiran, perasaan dan perilaku dalam rangka mencapai suatu tujuan</w:t>
      </w:r>
      <w:r w:rsidR="0068527B" w:rsidRPr="00FE6070">
        <w:rPr>
          <w:rFonts w:asciiTheme="majorBidi" w:hAnsiTheme="majorBidi" w:cstheme="majorBidi"/>
          <w:color w:val="000000"/>
          <w:sz w:val="20"/>
          <w:szCs w:val="20"/>
          <w:lang w:val="en-US" w:eastAsia="en-US"/>
        </w:rPr>
        <w:t xml:space="preserve"> </w:t>
      </w:r>
      <w:r w:rsidR="0068527B" w:rsidRPr="00FE6070">
        <w:rPr>
          <w:rFonts w:asciiTheme="majorBidi" w:hAnsiTheme="majorBidi" w:cstheme="majorBidi"/>
          <w:color w:val="000000"/>
          <w:sz w:val="20"/>
          <w:szCs w:val="20"/>
          <w:lang w:val="en-US" w:eastAsia="en-US"/>
        </w:rPr>
        <w:fldChar w:fldCharType="begin" w:fldLock="1"/>
      </w:r>
      <w:r w:rsidR="00A02692">
        <w:rPr>
          <w:rFonts w:asciiTheme="majorBidi" w:hAnsiTheme="majorBidi" w:cstheme="majorBidi"/>
          <w:color w:val="000000"/>
          <w:sz w:val="20"/>
          <w:szCs w:val="20"/>
          <w:lang w:val="en-US" w:eastAsia="en-US"/>
        </w:rPr>
        <w:instrText>ADDIN CSL_CITATION {"citationItems":[{"id":"ITEM-1","itemData":{"DOI":"10.55927/fjsr.v2i1.2673","abstract":"Academic procrastination is a procrastination behavior characterized by doing unimportant things instead of prioritizing more important tasks or activities. One of the triggers for academic procrastination is low self-regulation in learning. This can be minimized by providing training. The purpose of this research is to look at the effectiveness of self-regulated learning training on student procastination. The training participants were 55 students of SMP Muhammadiyah 5 Reinforcement who took part in the Muhammadiyah Boarding School (MBS) program. Data analysis using paired sample t test. The study used the pre-experimental design method in the form of one group pretest-posttest. The result is that there is a difference between the pretest and posttest of academic procrastination after being given self-regulated learning training, with a large effect of -0.426 which is included in the moderate category. It can be concluded that self-regulated learning training is effective in reducing academic procrastination","author":[{"dropping-particle":"","family":"Fahmawati","given":"Zaki Nur","non-dropping-particle":"","parse-names":false,"suffix":""}],"container-title":"Formosa Journal of Sustainable Research","id":"ITEM-1","issue":"1","issued":{"date-parts":[["2023"]]},"page":"139-154","title":"Self-Regulated Learning to Reduce Academic Procrastination of Muhammadiyah Boarding School Students at SMP Muhammadiyah 5 Reinforcement","type":"article-journal","volume":"2"},"uris":["http://www.mendeley.com/documents/?uuid=203c7206-330a-4529-aa4d-fe2dd3df3244"]}],"mendeley":{"formattedCitation":"[10]","plainTextFormattedCitation":"[10]","previouslyFormattedCitation":"[10]"},"properties":{"noteIndex":0},"schema":"https://github.com/citation-style-language/schema/raw/master/csl-citation.json"}</w:instrText>
      </w:r>
      <w:r w:rsidR="0068527B" w:rsidRPr="00FE6070">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[10]</w:t>
      </w:r>
      <w:r w:rsidR="0068527B" w:rsidRPr="00FE6070">
        <w:rPr>
          <w:rFonts w:asciiTheme="majorBidi" w:hAnsiTheme="majorBidi" w:cstheme="majorBidi"/>
          <w:color w:val="000000"/>
          <w:sz w:val="20"/>
          <w:szCs w:val="20"/>
          <w:lang w:val="en-US" w:eastAsia="en-US"/>
        </w:rPr>
        <w:fldChar w:fldCharType="end"/>
      </w:r>
      <w:r w:rsidR="00897EC2" w:rsidRPr="00FE6070">
        <w:rPr>
          <w:rFonts w:asciiTheme="majorBidi" w:hAnsiTheme="majorBidi" w:cstheme="majorBidi"/>
          <w:color w:val="000000"/>
          <w:sz w:val="20"/>
          <w:szCs w:val="20"/>
          <w:lang w:eastAsia="en-US"/>
        </w:rPr>
        <w:t>.</w:t>
      </w:r>
      <w:r w:rsidR="0068527B" w:rsidRPr="00FE6070">
        <w:rPr>
          <w:rFonts w:asciiTheme="majorBidi" w:hAnsiTheme="majorBidi" w:cstheme="majorBidi"/>
          <w:color w:val="000000"/>
          <w:sz w:val="20"/>
          <w:szCs w:val="20"/>
          <w:lang w:val="en-US" w:eastAsia="en-US"/>
        </w:rPr>
        <w:t xml:space="preserve"> </w:t>
      </w:r>
      <w:r w:rsidR="000415B5" w:rsidRPr="00FE6070">
        <w:rPr>
          <w:rFonts w:asciiTheme="majorBidi" w:hAnsiTheme="majorBidi" w:cstheme="majorBidi"/>
          <w:color w:val="000000"/>
          <w:sz w:val="20"/>
          <w:szCs w:val="20"/>
          <w:lang w:val="en-US" w:eastAsia="en-US"/>
        </w:rPr>
        <w:t>Dan m</w:t>
      </w:r>
      <w:r w:rsidR="00C74EB4" w:rsidRPr="00FE6070">
        <w:rPr>
          <w:rFonts w:asciiTheme="majorBidi" w:hAnsiTheme="majorBidi" w:cstheme="majorBidi"/>
          <w:color w:val="000000"/>
          <w:sz w:val="20"/>
          <w:szCs w:val="20"/>
          <w:lang w:eastAsia="en-US"/>
        </w:rPr>
        <w:t xml:space="preserve">enurut Zimmerman </w:t>
      </w:r>
      <w:r w:rsidR="00A10623" w:rsidRPr="00FE6070">
        <w:rPr>
          <w:rFonts w:asciiTheme="majorBidi" w:hAnsiTheme="majorBidi" w:cstheme="majorBidi"/>
          <w:i/>
          <w:iCs/>
          <w:color w:val="000000"/>
          <w:sz w:val="20"/>
          <w:szCs w:val="20"/>
          <w:lang w:eastAsia="en-US"/>
        </w:rPr>
        <w:t>self</w:t>
      </w:r>
      <w:r w:rsidR="00A10623" w:rsidRPr="00FE6070">
        <w:rPr>
          <w:rFonts w:asciiTheme="majorBidi" w:hAnsiTheme="majorBidi" w:cstheme="majorBidi"/>
          <w:i/>
          <w:iCs/>
          <w:color w:val="000000"/>
          <w:sz w:val="20"/>
          <w:szCs w:val="20"/>
          <w:lang w:val="en-US" w:eastAsia="en-US"/>
        </w:rPr>
        <w:t>-</w:t>
      </w:r>
      <w:r w:rsidR="00A10623" w:rsidRPr="00FE6070">
        <w:rPr>
          <w:rFonts w:asciiTheme="majorBidi" w:hAnsiTheme="majorBidi" w:cstheme="majorBidi"/>
          <w:i/>
          <w:iCs/>
          <w:color w:val="000000"/>
          <w:sz w:val="20"/>
          <w:szCs w:val="20"/>
          <w:lang w:eastAsia="en-US"/>
        </w:rPr>
        <w:t>regulated learning</w:t>
      </w:r>
      <w:r w:rsidR="00A10623" w:rsidRPr="00FE6070">
        <w:rPr>
          <w:rFonts w:asciiTheme="majorBidi" w:hAnsiTheme="majorBidi" w:cstheme="majorBidi"/>
          <w:color w:val="000000"/>
          <w:sz w:val="20"/>
          <w:szCs w:val="20"/>
          <w:lang w:eastAsia="en-US"/>
        </w:rPr>
        <w:t xml:space="preserve">  adalah  kemampuan  seseorang  untuk  menjadi  pembelajar  yang  aktif  secara metakogn</w:t>
      </w:r>
      <w:r w:rsidR="00032BD6">
        <w:rPr>
          <w:rFonts w:asciiTheme="majorBidi" w:hAnsiTheme="majorBidi" w:cstheme="majorBidi"/>
          <w:color w:val="000000"/>
          <w:sz w:val="20"/>
          <w:szCs w:val="20"/>
          <w:lang w:val="en-US" w:eastAsia="en-US"/>
        </w:rPr>
        <w:t>i</w:t>
      </w:r>
      <w:r w:rsidR="00A10623" w:rsidRPr="00FE6070">
        <w:rPr>
          <w:rFonts w:asciiTheme="majorBidi" w:hAnsiTheme="majorBidi" w:cstheme="majorBidi"/>
          <w:color w:val="000000"/>
          <w:sz w:val="20"/>
          <w:szCs w:val="20"/>
          <w:lang w:eastAsia="en-US"/>
        </w:rPr>
        <w:t xml:space="preserve">si,  motivasi  dan  perilaku </w:t>
      </w:r>
      <w:r w:rsidR="00A10623" w:rsidRPr="00FE6070">
        <w:rPr>
          <w:rFonts w:asciiTheme="majorBidi" w:hAnsiTheme="majorBidi" w:cstheme="majorBidi"/>
          <w:i/>
          <w:iCs/>
          <w:color w:val="000000"/>
          <w:sz w:val="20"/>
          <w:szCs w:val="20"/>
          <w:lang w:eastAsia="en-US"/>
        </w:rPr>
        <w:t xml:space="preserve">(behavior)  </w:t>
      </w:r>
      <w:r w:rsidR="00A10623" w:rsidRPr="00FE6070">
        <w:rPr>
          <w:rFonts w:asciiTheme="majorBidi" w:hAnsiTheme="majorBidi" w:cstheme="majorBidi"/>
          <w:color w:val="000000"/>
          <w:sz w:val="20"/>
          <w:szCs w:val="20"/>
          <w:lang w:eastAsia="en-US"/>
        </w:rPr>
        <w:t>di  dalam  proses  belajar</w:t>
      </w:r>
      <w:r w:rsidR="00C74EB4" w:rsidRPr="00FE6070">
        <w:rPr>
          <w:rFonts w:asciiTheme="majorBidi" w:hAnsiTheme="majorBidi" w:cstheme="majorBidi"/>
          <w:color w:val="000000"/>
          <w:sz w:val="20"/>
          <w:szCs w:val="20"/>
          <w:lang w:val="en-US" w:eastAsia="en-US"/>
        </w:rPr>
        <w:t xml:space="preserve"> </w:t>
      </w:r>
      <w:r w:rsidR="00C74EB4" w:rsidRPr="00FE6070">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DOI":"https://doi.org/10.61722/jssr.v2i1.496","author":[{"dropping-particle":"","family":"Mulyani","given":"Ane","non-dropping-particle":"","parse-names":false,"suffix":""},{"dropping-particle":"","family":"Rustiana","given":"Ade","non-dropping-particle":"","parse-names":false,"suffix":""},{"dropping-particle":"","family":"Solihat","given":"Ai Nur","non-dropping-particle":"","parse-names":false,"suffix":""}],"container-title":"Jurnal Sains Student Research","id":"ITEM-1","issue":"1","issued":{"date-parts":[["2024"]]},"page":"169-177","title":"Pengaruh Self Regulated Learning dan Konformitas Teman Sebaya Terhadap Prokrastinasi Akademik Serta Implikasinya Terhadap Prestasi Belajar Siswa Pada Mata Pelajaran Ekonomi","type":"article-journal","volume":"2"},"uris":["http://www.mendeley.com/documents/?uuid=1c2d79f6-fa36-4dfe-82d3-bd8853b7e790"]}],"mendeley":{"formattedCitation":"[17]","plainTextFormattedCitation":"[17]","previouslyFormattedCitation":"[17]"},"properties":{"noteIndex":0},"schema":"https://github.com/citation-style-language/schema/raw/master/csl-citation.json"}</w:instrText>
      </w:r>
      <w:r w:rsidR="00C74EB4" w:rsidRPr="00FE6070">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[17]</w:t>
      </w:r>
      <w:r w:rsidR="00C74EB4" w:rsidRPr="00FE6070">
        <w:rPr>
          <w:rFonts w:asciiTheme="majorBidi" w:hAnsiTheme="majorBidi" w:cstheme="majorBidi"/>
          <w:color w:val="000000"/>
          <w:sz w:val="20"/>
          <w:szCs w:val="20"/>
          <w:lang w:val="en-US" w:eastAsia="en-US"/>
        </w:rPr>
        <w:fldChar w:fldCharType="end"/>
      </w:r>
      <w:r w:rsidR="00A10623" w:rsidRPr="00FE6070">
        <w:rPr>
          <w:rFonts w:asciiTheme="majorBidi" w:hAnsiTheme="majorBidi" w:cstheme="majorBidi"/>
          <w:color w:val="000000"/>
          <w:sz w:val="20"/>
          <w:szCs w:val="20"/>
          <w:lang w:eastAsia="en-US"/>
        </w:rPr>
        <w:t>.</w:t>
      </w:r>
      <w:r w:rsidR="00A10623" w:rsidRPr="00FE6070">
        <w:rPr>
          <w:rFonts w:asciiTheme="majorBidi" w:hAnsiTheme="majorBidi" w:cstheme="majorBidi"/>
          <w:color w:val="000000"/>
          <w:sz w:val="20"/>
          <w:szCs w:val="20"/>
          <w:lang w:val="en-US" w:eastAsia="en-US"/>
        </w:rPr>
        <w:t xml:space="preserve"> </w:t>
      </w:r>
      <w:r w:rsidR="008116D5" w:rsidRPr="00FE6070">
        <w:rPr>
          <w:rFonts w:asciiTheme="majorBidi" w:hAnsiTheme="majorBidi" w:cstheme="majorBidi"/>
          <w:color w:val="000000"/>
          <w:sz w:val="20"/>
          <w:szCs w:val="20"/>
          <w:lang w:val="en-US" w:eastAsia="en-US"/>
        </w:rPr>
        <w:t xml:space="preserve">Sehingga regulasi diri dalam belajar dapat didefinisikan sebagai </w:t>
      </w:r>
      <w:r w:rsidR="00A11B10" w:rsidRPr="00FE6070">
        <w:rPr>
          <w:rFonts w:asciiTheme="majorBidi" w:hAnsiTheme="majorBidi" w:cstheme="majorBidi"/>
          <w:color w:val="000000"/>
          <w:sz w:val="20"/>
          <w:szCs w:val="20"/>
          <w:lang w:val="en-US" w:eastAsia="en-US"/>
        </w:rPr>
        <w:t>bentuk kemampuan se</w:t>
      </w:r>
      <w:r w:rsidR="009F1186">
        <w:rPr>
          <w:rFonts w:asciiTheme="majorBidi" w:hAnsiTheme="majorBidi" w:cstheme="majorBidi"/>
          <w:color w:val="000000"/>
          <w:sz w:val="20"/>
          <w:szCs w:val="20"/>
          <w:lang w:val="en-US" w:eastAsia="en-US"/>
        </w:rPr>
        <w:t xml:space="preserve">orang individu dalam mengontrol perilakunya sendiri </w:t>
      </w:r>
      <w:r w:rsidR="00A11B10" w:rsidRPr="00FE6070">
        <w:rPr>
          <w:rFonts w:asciiTheme="majorBidi" w:hAnsiTheme="majorBidi" w:cstheme="majorBidi"/>
          <w:color w:val="000000"/>
          <w:sz w:val="20"/>
          <w:szCs w:val="20"/>
          <w:lang w:val="en-US" w:eastAsia="en-US"/>
        </w:rPr>
        <w:t xml:space="preserve">untuk </w:t>
      </w:r>
      <w:r w:rsidR="003D5211" w:rsidRPr="00FE6070">
        <w:rPr>
          <w:rFonts w:asciiTheme="majorBidi" w:hAnsiTheme="majorBidi" w:cstheme="majorBidi"/>
          <w:color w:val="000000"/>
          <w:sz w:val="20"/>
          <w:szCs w:val="20"/>
          <w:lang w:val="en-US" w:eastAsia="en-US"/>
        </w:rPr>
        <w:t xml:space="preserve">mengendalikan impuls, </w:t>
      </w:r>
      <w:r w:rsidR="009F1186">
        <w:rPr>
          <w:rFonts w:asciiTheme="majorBidi" w:hAnsiTheme="majorBidi" w:cstheme="majorBidi"/>
          <w:color w:val="000000"/>
          <w:sz w:val="20"/>
          <w:szCs w:val="20"/>
          <w:lang w:val="en-US" w:eastAsia="en-US"/>
        </w:rPr>
        <w:t>emosi, dan perilaku</w:t>
      </w:r>
      <w:r w:rsidR="003D5211" w:rsidRPr="00FE6070">
        <w:rPr>
          <w:rFonts w:asciiTheme="majorBidi" w:hAnsiTheme="majorBidi" w:cstheme="majorBidi"/>
          <w:color w:val="000000"/>
          <w:sz w:val="20"/>
          <w:szCs w:val="20"/>
          <w:lang w:val="en-US" w:eastAsia="en-US"/>
        </w:rPr>
        <w:t xml:space="preserve"> dalam</w:t>
      </w:r>
      <w:r w:rsidR="009F1186">
        <w:rPr>
          <w:rFonts w:asciiTheme="majorBidi" w:hAnsiTheme="majorBidi" w:cstheme="majorBidi"/>
          <w:color w:val="000000"/>
          <w:sz w:val="20"/>
          <w:szCs w:val="20"/>
          <w:lang w:val="en-US" w:eastAsia="en-US"/>
        </w:rPr>
        <w:t xml:space="preserve"> rangka</w:t>
      </w:r>
      <w:r w:rsidR="003D5211" w:rsidRPr="00FE6070">
        <w:rPr>
          <w:rFonts w:asciiTheme="majorBidi" w:hAnsiTheme="majorBidi" w:cstheme="majorBidi"/>
          <w:color w:val="000000"/>
          <w:sz w:val="20"/>
          <w:szCs w:val="20"/>
          <w:lang w:val="en-US" w:eastAsia="en-US"/>
        </w:rPr>
        <w:t xml:space="preserve"> menciptakan kondisi yang efektif </w:t>
      </w:r>
      <w:r w:rsidR="009F1186">
        <w:rPr>
          <w:rFonts w:asciiTheme="majorBidi" w:hAnsiTheme="majorBidi" w:cstheme="majorBidi"/>
          <w:color w:val="000000"/>
          <w:sz w:val="20"/>
          <w:szCs w:val="20"/>
          <w:lang w:val="en-US" w:eastAsia="en-US"/>
        </w:rPr>
        <w:t xml:space="preserve">untuk dirinya </w:t>
      </w:r>
      <w:r w:rsidR="003D5211" w:rsidRPr="00FE6070">
        <w:rPr>
          <w:rFonts w:asciiTheme="majorBidi" w:hAnsiTheme="majorBidi" w:cstheme="majorBidi"/>
          <w:color w:val="000000"/>
          <w:sz w:val="20"/>
          <w:szCs w:val="20"/>
          <w:lang w:val="en-US" w:eastAsia="en-US"/>
        </w:rPr>
        <w:t xml:space="preserve">belajar </w:t>
      </w:r>
      <w:r w:rsidR="008116D5" w:rsidRPr="00FE6070">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population.","author":[{"dropping-particle":"","family":"Rosia","given":"Amirah","non-dropping-particle":"","parse-names":false,"suffix":""}],"id":"ITEM-1","issued":{"date-parts":[["2021"]]},"number-of-pages":"1-92","publisher":"Universitas Islam Negeri Ar-raniry","title":"Hubungan Strategi Self Regulated Learning dengan Motivasi Belajar Siswa SMAN 2 Meulaboh","type":"thesis"},"uris":["http://www.mendeley.com/documents/?uuid=c9493ef9-63c8-4b4b-9531-e7b4ad01a067"]}],"mendeley":{"formattedCitation":"[18]","plainTextFormattedCitation":"[18]","previouslyFormattedCitation":"[18]"},"properties":{"noteIndex":0},"schema":"https://github.com/citation-style-language/schema/raw/master/csl-citation.json"}</w:instrText>
      </w:r>
      <w:r w:rsidR="008116D5" w:rsidRPr="00FE6070">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[18]</w:t>
      </w:r>
      <w:r w:rsidR="008116D5" w:rsidRPr="00FE6070">
        <w:rPr>
          <w:rFonts w:asciiTheme="majorBidi" w:hAnsiTheme="majorBidi" w:cstheme="majorBidi"/>
          <w:color w:val="000000"/>
          <w:sz w:val="20"/>
          <w:szCs w:val="20"/>
          <w:lang w:val="en-US" w:eastAsia="en-US"/>
        </w:rPr>
        <w:fldChar w:fldCharType="end"/>
      </w:r>
      <w:r w:rsidR="003D5211" w:rsidRPr="00FE6070">
        <w:rPr>
          <w:rFonts w:asciiTheme="majorBidi" w:hAnsiTheme="majorBidi" w:cstheme="majorBidi"/>
          <w:color w:val="000000"/>
          <w:sz w:val="20"/>
          <w:szCs w:val="20"/>
          <w:lang w:val="en-US" w:eastAsia="en-US"/>
        </w:rPr>
        <w:t xml:space="preserve">. </w:t>
      </w:r>
      <w:r w:rsidR="009F1186">
        <w:rPr>
          <w:rFonts w:asciiTheme="majorBidi" w:hAnsiTheme="majorBidi" w:cstheme="majorBidi"/>
          <w:color w:val="000000"/>
          <w:sz w:val="20"/>
          <w:szCs w:val="20"/>
          <w:lang w:val="en-US" w:eastAsia="en-US"/>
        </w:rPr>
        <w:t>S</w:t>
      </w:r>
      <w:r w:rsidR="0068527B" w:rsidRPr="00FE6070">
        <w:rPr>
          <w:rFonts w:asciiTheme="majorBidi" w:hAnsiTheme="majorBidi" w:cstheme="majorBidi"/>
          <w:color w:val="000000"/>
          <w:sz w:val="20"/>
          <w:szCs w:val="20"/>
          <w:lang w:val="en-US" w:eastAsia="en-US"/>
        </w:rPr>
        <w:t>etiap siswa</w:t>
      </w:r>
      <w:r w:rsidR="00A11B10" w:rsidRPr="00FE6070">
        <w:rPr>
          <w:rFonts w:asciiTheme="majorBidi" w:hAnsiTheme="majorBidi" w:cstheme="majorBidi"/>
          <w:color w:val="000000"/>
          <w:sz w:val="20"/>
          <w:szCs w:val="20"/>
          <w:lang w:val="en-US" w:eastAsia="en-US"/>
        </w:rPr>
        <w:t xml:space="preserve"> </w:t>
      </w:r>
      <w:r w:rsidR="009F1186">
        <w:rPr>
          <w:rFonts w:asciiTheme="majorBidi" w:hAnsiTheme="majorBidi" w:cstheme="majorBidi"/>
          <w:color w:val="000000"/>
          <w:sz w:val="20"/>
          <w:szCs w:val="20"/>
          <w:lang w:val="en-US" w:eastAsia="en-US"/>
        </w:rPr>
        <w:t>p</w:t>
      </w:r>
      <w:r w:rsidR="009F1186" w:rsidRPr="00FE6070">
        <w:rPr>
          <w:rFonts w:asciiTheme="majorBidi" w:hAnsiTheme="majorBidi" w:cstheme="majorBidi"/>
          <w:color w:val="000000"/>
          <w:sz w:val="20"/>
          <w:szCs w:val="20"/>
          <w:lang w:val="en-US" w:eastAsia="en-US"/>
        </w:rPr>
        <w:t xml:space="preserve">ada dasarnya </w:t>
      </w:r>
      <w:r w:rsidR="00A11B10" w:rsidRPr="00FE6070">
        <w:rPr>
          <w:rFonts w:asciiTheme="majorBidi" w:hAnsiTheme="majorBidi" w:cstheme="majorBidi"/>
          <w:color w:val="000000"/>
          <w:sz w:val="20"/>
          <w:szCs w:val="20"/>
          <w:lang w:val="en-US" w:eastAsia="en-US"/>
        </w:rPr>
        <w:t>telah</w:t>
      </w:r>
      <w:r w:rsidR="0068527B" w:rsidRPr="00FE6070">
        <w:rPr>
          <w:rFonts w:asciiTheme="majorBidi" w:hAnsiTheme="majorBidi" w:cstheme="majorBidi"/>
          <w:color w:val="000000"/>
          <w:sz w:val="20"/>
          <w:szCs w:val="20"/>
          <w:lang w:val="en-US" w:eastAsia="en-US"/>
        </w:rPr>
        <w:t xml:space="preserve"> mem</w:t>
      </w:r>
      <w:r w:rsidR="009F1186">
        <w:rPr>
          <w:rFonts w:asciiTheme="majorBidi" w:hAnsiTheme="majorBidi" w:cstheme="majorBidi"/>
          <w:color w:val="000000"/>
          <w:sz w:val="20"/>
          <w:szCs w:val="20"/>
          <w:lang w:val="en-US" w:eastAsia="en-US"/>
        </w:rPr>
        <w:t>punyai</w:t>
      </w:r>
      <w:r w:rsidR="0068527B" w:rsidRPr="00FE6070">
        <w:rPr>
          <w:rFonts w:asciiTheme="majorBidi" w:hAnsiTheme="majorBidi" w:cstheme="majorBidi"/>
          <w:color w:val="000000"/>
          <w:sz w:val="20"/>
          <w:szCs w:val="20"/>
          <w:lang w:val="en-US" w:eastAsia="en-US"/>
        </w:rPr>
        <w:t xml:space="preserve"> kemampuan </w:t>
      </w:r>
      <w:r w:rsidR="0068527B" w:rsidRPr="00FE6070">
        <w:rPr>
          <w:rFonts w:asciiTheme="majorBidi" w:hAnsiTheme="majorBidi" w:cstheme="majorBidi"/>
          <w:i/>
          <w:iCs/>
          <w:color w:val="000000"/>
          <w:sz w:val="20"/>
          <w:szCs w:val="20"/>
          <w:lang w:val="en-US" w:eastAsia="en-US"/>
        </w:rPr>
        <w:t>self-regulated learning</w:t>
      </w:r>
      <w:r w:rsidR="00A11B10" w:rsidRPr="00FE6070">
        <w:rPr>
          <w:rFonts w:asciiTheme="majorBidi" w:hAnsiTheme="majorBidi" w:cstheme="majorBidi"/>
          <w:i/>
          <w:iCs/>
          <w:color w:val="000000"/>
          <w:sz w:val="20"/>
          <w:szCs w:val="20"/>
          <w:lang w:val="en-US" w:eastAsia="en-US"/>
        </w:rPr>
        <w:t xml:space="preserve"> </w:t>
      </w:r>
      <w:r w:rsidR="00A11B10" w:rsidRPr="00FE6070">
        <w:rPr>
          <w:rFonts w:asciiTheme="majorBidi" w:hAnsiTheme="majorBidi" w:cstheme="majorBidi"/>
          <w:color w:val="000000"/>
          <w:sz w:val="20"/>
          <w:szCs w:val="20"/>
          <w:lang w:val="en-US" w:eastAsia="en-US"/>
        </w:rPr>
        <w:t>dalam dirinya</w:t>
      </w:r>
      <w:r w:rsidR="0068527B" w:rsidRPr="00FE6070">
        <w:rPr>
          <w:rFonts w:asciiTheme="majorBidi" w:hAnsiTheme="majorBidi" w:cstheme="majorBidi"/>
          <w:i/>
          <w:iCs/>
          <w:color w:val="000000"/>
          <w:sz w:val="20"/>
          <w:szCs w:val="20"/>
          <w:lang w:val="en-US" w:eastAsia="en-US"/>
        </w:rPr>
        <w:t>,</w:t>
      </w:r>
      <w:r w:rsidR="0068527B" w:rsidRPr="00FE6070">
        <w:rPr>
          <w:rFonts w:asciiTheme="majorBidi" w:hAnsiTheme="majorBidi" w:cstheme="majorBidi"/>
          <w:color w:val="000000"/>
          <w:sz w:val="20"/>
          <w:szCs w:val="20"/>
          <w:lang w:val="en-US" w:eastAsia="en-US"/>
        </w:rPr>
        <w:t xml:space="preserve"> namun berada pada tingkatan yang berbeda-beda. </w:t>
      </w:r>
      <w:r w:rsidR="00E835BC" w:rsidRPr="00FE6070">
        <w:rPr>
          <w:rFonts w:asciiTheme="majorBidi" w:hAnsiTheme="majorBidi" w:cstheme="majorBidi"/>
          <w:color w:val="000000"/>
          <w:sz w:val="20"/>
          <w:szCs w:val="20"/>
          <w:lang w:val="en-US" w:eastAsia="en-US"/>
        </w:rPr>
        <w:t xml:space="preserve">Perbedaan tingkatan </w:t>
      </w:r>
      <w:r w:rsidR="00E835BC" w:rsidRPr="00FE6070">
        <w:rPr>
          <w:rFonts w:asciiTheme="majorBidi" w:hAnsiTheme="majorBidi" w:cstheme="majorBidi"/>
          <w:i/>
          <w:iCs/>
          <w:color w:val="000000"/>
          <w:sz w:val="20"/>
          <w:szCs w:val="20"/>
          <w:lang w:val="en-US" w:eastAsia="en-US"/>
        </w:rPr>
        <w:t>self-regulated learning</w:t>
      </w:r>
      <w:r w:rsidR="00E835BC" w:rsidRPr="00FE6070">
        <w:rPr>
          <w:rFonts w:asciiTheme="majorBidi" w:hAnsiTheme="majorBidi" w:cstheme="majorBidi"/>
          <w:color w:val="000000"/>
          <w:sz w:val="20"/>
          <w:szCs w:val="20"/>
          <w:lang w:val="en-US" w:eastAsia="en-US"/>
        </w:rPr>
        <w:t xml:space="preserve"> </w:t>
      </w:r>
      <w:r w:rsidR="0068527B" w:rsidRPr="00FE6070">
        <w:rPr>
          <w:rFonts w:asciiTheme="majorBidi" w:hAnsiTheme="majorBidi" w:cstheme="majorBidi"/>
          <w:color w:val="000000"/>
          <w:sz w:val="20"/>
          <w:szCs w:val="20"/>
          <w:lang w:val="en-US" w:eastAsia="en-US"/>
        </w:rPr>
        <w:t xml:space="preserve">dapat dilihat dari </w:t>
      </w:r>
      <w:r w:rsidR="00E835BC" w:rsidRPr="00FE6070">
        <w:rPr>
          <w:rFonts w:asciiTheme="majorBidi" w:hAnsiTheme="majorBidi" w:cstheme="majorBidi"/>
          <w:color w:val="000000"/>
          <w:sz w:val="20"/>
          <w:szCs w:val="20"/>
          <w:lang w:val="en-US" w:eastAsia="en-US"/>
        </w:rPr>
        <w:t xml:space="preserve">perilaku </w:t>
      </w:r>
      <w:r w:rsidR="0068527B" w:rsidRPr="00FE6070">
        <w:rPr>
          <w:rFonts w:asciiTheme="majorBidi" w:hAnsiTheme="majorBidi" w:cstheme="majorBidi"/>
          <w:color w:val="000000"/>
          <w:sz w:val="20"/>
          <w:szCs w:val="20"/>
          <w:lang w:val="en-US" w:eastAsia="en-US"/>
        </w:rPr>
        <w:t xml:space="preserve">prokrastinasi akademik siswa. </w:t>
      </w:r>
      <w:r w:rsidR="009F1186">
        <w:rPr>
          <w:rFonts w:asciiTheme="majorBidi" w:hAnsiTheme="majorBidi" w:cstheme="majorBidi"/>
          <w:color w:val="000000"/>
          <w:sz w:val="20"/>
          <w:szCs w:val="20"/>
          <w:lang w:val="en-US" w:eastAsia="en-US"/>
        </w:rPr>
        <w:t>Siswa yang</w:t>
      </w:r>
      <w:r w:rsidR="0068527B" w:rsidRPr="00FE6070">
        <w:rPr>
          <w:rFonts w:asciiTheme="majorBidi" w:hAnsiTheme="majorBidi" w:cstheme="majorBidi"/>
          <w:color w:val="000000"/>
          <w:sz w:val="20"/>
          <w:szCs w:val="20"/>
          <w:lang w:val="en-US" w:eastAsia="en-US"/>
        </w:rPr>
        <w:t xml:space="preserve"> </w:t>
      </w:r>
      <w:r w:rsidR="009F1186">
        <w:rPr>
          <w:rFonts w:asciiTheme="majorBidi" w:hAnsiTheme="majorBidi" w:cstheme="majorBidi"/>
          <w:color w:val="000000"/>
          <w:sz w:val="20"/>
          <w:szCs w:val="20"/>
          <w:lang w:val="en-US" w:eastAsia="en-US"/>
        </w:rPr>
        <w:t>memiliki</w:t>
      </w:r>
      <w:r w:rsidR="0068527B" w:rsidRPr="00FE6070">
        <w:rPr>
          <w:rFonts w:asciiTheme="majorBidi" w:hAnsiTheme="majorBidi" w:cstheme="majorBidi"/>
          <w:color w:val="000000"/>
          <w:sz w:val="20"/>
          <w:szCs w:val="20"/>
          <w:lang w:val="en-US" w:eastAsia="en-US"/>
        </w:rPr>
        <w:t xml:space="preserve"> </w:t>
      </w:r>
      <w:r w:rsidR="0068527B" w:rsidRPr="00FE6070">
        <w:rPr>
          <w:rFonts w:asciiTheme="majorBidi" w:hAnsiTheme="majorBidi" w:cstheme="majorBidi"/>
          <w:i/>
          <w:iCs/>
          <w:color w:val="000000"/>
          <w:sz w:val="20"/>
          <w:szCs w:val="20"/>
          <w:lang w:val="en-US" w:eastAsia="en-US"/>
        </w:rPr>
        <w:t xml:space="preserve">self-regulated learning </w:t>
      </w:r>
      <w:r w:rsidR="0068527B" w:rsidRPr="00FE6070">
        <w:rPr>
          <w:rFonts w:asciiTheme="majorBidi" w:hAnsiTheme="majorBidi" w:cstheme="majorBidi"/>
          <w:color w:val="000000"/>
          <w:sz w:val="20"/>
          <w:szCs w:val="20"/>
          <w:lang w:val="en-US" w:eastAsia="en-US"/>
        </w:rPr>
        <w:t xml:space="preserve">yang baik, maka </w:t>
      </w:r>
      <w:r w:rsidR="009F1186">
        <w:rPr>
          <w:rFonts w:asciiTheme="majorBidi" w:hAnsiTheme="majorBidi" w:cstheme="majorBidi"/>
          <w:color w:val="000000"/>
          <w:sz w:val="20"/>
          <w:szCs w:val="20"/>
          <w:lang w:val="en-US" w:eastAsia="en-US"/>
        </w:rPr>
        <w:t xml:space="preserve">ia akan </w:t>
      </w:r>
      <w:r w:rsidR="0068527B" w:rsidRPr="00FE6070">
        <w:rPr>
          <w:rFonts w:asciiTheme="majorBidi" w:hAnsiTheme="majorBidi" w:cstheme="majorBidi"/>
          <w:color w:val="000000"/>
          <w:sz w:val="20"/>
          <w:szCs w:val="20"/>
          <w:lang w:val="en-US" w:eastAsia="en-US"/>
        </w:rPr>
        <w:t>dapat mengorganisir jadwal belajar</w:t>
      </w:r>
      <w:r w:rsidR="009F1186">
        <w:rPr>
          <w:rFonts w:asciiTheme="majorBidi" w:hAnsiTheme="majorBidi" w:cstheme="majorBidi"/>
          <w:color w:val="000000"/>
          <w:sz w:val="20"/>
          <w:szCs w:val="20"/>
          <w:lang w:val="en-US" w:eastAsia="en-US"/>
        </w:rPr>
        <w:t>nya</w:t>
      </w:r>
      <w:r w:rsidR="0068527B" w:rsidRPr="00FE6070">
        <w:rPr>
          <w:rFonts w:asciiTheme="majorBidi" w:hAnsiTheme="majorBidi" w:cstheme="majorBidi"/>
          <w:color w:val="000000"/>
          <w:sz w:val="20"/>
          <w:szCs w:val="20"/>
          <w:lang w:val="en-US" w:eastAsia="en-US"/>
        </w:rPr>
        <w:t xml:space="preserve"> dan penyelesaian tugas akademiknya dengan tepat</w:t>
      </w:r>
      <w:r w:rsidR="00CC258D" w:rsidRPr="00FE6070">
        <w:rPr>
          <w:rFonts w:asciiTheme="majorBidi" w:hAnsiTheme="majorBidi" w:cstheme="majorBidi"/>
          <w:color w:val="000000"/>
          <w:sz w:val="20"/>
          <w:szCs w:val="20"/>
          <w:lang w:val="en-US" w:eastAsia="en-US"/>
        </w:rPr>
        <w:t xml:space="preserve"> </w:t>
      </w:r>
      <w:r w:rsidR="00424DD0" w:rsidRPr="00FE6070">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{"citationItems":[{"id":"ITEM-1","itemData":{"abstract":"Hubungan antara Self Regulated Learning dengan Prokrastinasi Akademik. Masalah dalam penelitian ini adalah perilaku prokrastinasi akademik. Penelitian ini bertujuan untuk mengetahui bagaimanakah hubungan yang signifikan negatif antara self regulated learning dengan prokrastinasi akademik menggunakan metode penelitian kuantitatif. Sampel penelitian ini berjumlah 104 siswa. Instrumen penelitian menggunakan skala self regulated learning dan skala prokrastinasi akademik. Teknik analisa menggunakan teknik product moment dengan taraf signifikansi 5%. Berdasarkan hasil analisa diketahui nilai r-hitung = - 0,810 dari taraf r-tabel = 0, 1622. Hasil penelitian ini menunjukkan terdapat hubungan yang signifikan negatif antara self regulated learning dengan prokrastinasi akademik, artinya semakin tinggi self regulated learning maka semakin rendah prokrastinasi akademik pada siswa, begitu juga sebaliknya yaitu semakin rendah self regulated learning maka semakin tinggi prokrastinasi akademik pada siswa. Kata","author":[{"dropping-particle":"","family":"Noviyanti","given":"","non-dropping-particle":"","parse-names":false,"suffix":""},{"dropping-particle":"","family":"Yusmansyah","given":"","non-dropping-particle":"","parse-names":false,"suffix":""},{"dropping-particle":"","family":"Utaminingsih","given":"Diah","non-dropping-particle":"","parse-names":false,"suffix":""}],"container-title":"ALIBKIN (Jurnal Bimbingan Konseling)","id":"ITEM-1","issue":"4","issued":{"date-parts":[["2019"]]},"page":"1-16","title":"Hubungan Antara Self Regulated Learning dengan Prokrastinasi Akademik","type":"article-journal","volume":"7"},"uris":["http://www.mendeley.com/documents/?uuid=cee3b6d8-424e-4d9d-96aa-b9153180f157"]}],"mendeley":{"formattedCitation":"[19]","plainTextFormattedCitation":"[19]","previouslyFormattedCitation":"[19]"},"properties":{"noteIndex":0},"schema":"https://github.com/citation-style-language/schema/raw/master/csl-citation.json"}</w:instrText>
      </w:r>
      <w:r w:rsidR="00424DD0" w:rsidRPr="00FE6070">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[19]</w:t>
      </w:r>
      <w:r w:rsidR="00424DD0" w:rsidRPr="00FE6070">
        <w:rPr>
          <w:rFonts w:asciiTheme="majorBidi" w:hAnsiTheme="majorBidi" w:cstheme="majorBidi"/>
          <w:color w:val="000000"/>
          <w:sz w:val="20"/>
          <w:szCs w:val="20"/>
          <w:lang w:val="en-US" w:eastAsia="en-US"/>
        </w:rPr>
        <w:fldChar w:fldCharType="end"/>
      </w:r>
      <w:r w:rsidR="00424DD0" w:rsidRPr="00FE6070">
        <w:rPr>
          <w:rFonts w:asciiTheme="majorBidi" w:hAnsiTheme="majorBidi" w:cstheme="majorBidi"/>
          <w:color w:val="000000"/>
          <w:sz w:val="20"/>
          <w:szCs w:val="20"/>
          <w:lang w:val="en-US" w:eastAsia="en-US"/>
        </w:rPr>
        <w:t>.</w:t>
      </w:r>
    </w:p>
    <w:p w14:paraId="15565408" w14:textId="7F834D81" w:rsidR="008C3109" w:rsidRDefault="008C3109" w:rsidP="00EC4632">
      <w:pPr>
        <w:suppressAutoHyphens w:val="0"/>
        <w:autoSpaceDE w:val="0"/>
        <w:autoSpaceDN w:val="0"/>
        <w:adjustRightInd w:val="0"/>
        <w:ind w:firstLine="288"/>
        <w:jc w:val="both"/>
        <w:rPr>
          <w:rFonts w:asciiTheme="majorBidi" w:hAnsiTheme="majorBidi" w:cstheme="majorBidi"/>
          <w:color w:val="000000"/>
          <w:sz w:val="20"/>
          <w:szCs w:val="20"/>
          <w:lang w:val="en-US" w:eastAsia="en-US"/>
        </w:rPr>
      </w:pPr>
      <w:r>
        <w:rPr>
          <w:rFonts w:asciiTheme="majorBidi" w:hAnsiTheme="majorBidi" w:cstheme="majorBidi"/>
          <w:color w:val="000000"/>
          <w:sz w:val="20"/>
          <w:szCs w:val="20"/>
          <w:lang w:val="en-US" w:eastAsia="en-US"/>
        </w:rPr>
        <w:t>Zimmerman dan Marinez-Pons dalam teorinya terkait regulasi diri dalam belajar menjelaskan bahwa konstruk te</w:t>
      </w:r>
      <w:r w:rsidR="00E84EF1">
        <w:rPr>
          <w:rFonts w:asciiTheme="majorBidi" w:hAnsiTheme="majorBidi" w:cstheme="majorBidi"/>
          <w:color w:val="000000"/>
          <w:sz w:val="20"/>
          <w:szCs w:val="20"/>
          <w:lang w:val="en-US" w:eastAsia="en-US"/>
        </w:rPr>
        <w:t>r</w:t>
      </w:r>
      <w:r>
        <w:rPr>
          <w:rFonts w:asciiTheme="majorBidi" w:hAnsiTheme="majorBidi" w:cstheme="majorBidi"/>
          <w:color w:val="000000"/>
          <w:sz w:val="20"/>
          <w:szCs w:val="20"/>
          <w:lang w:val="en-US" w:eastAsia="en-US"/>
        </w:rPr>
        <w:t>sebut memiliki 10 aspek diantaranya adalah: (1) evaluasi diri (</w:t>
      </w:r>
      <w:r>
        <w:rPr>
          <w:rFonts w:asciiTheme="majorBidi" w:hAnsiTheme="majorBidi" w:cstheme="majorBidi"/>
          <w:i/>
          <w:iCs/>
          <w:color w:val="000000"/>
          <w:sz w:val="20"/>
          <w:szCs w:val="20"/>
          <w:lang w:val="en-US" w:eastAsia="en-US"/>
        </w:rPr>
        <w:t>self evaluation)</w:t>
      </w:r>
      <w:r>
        <w:rPr>
          <w:rFonts w:asciiTheme="majorBidi" w:hAnsiTheme="majorBidi" w:cstheme="majorBidi"/>
          <w:color w:val="000000"/>
          <w:sz w:val="20"/>
          <w:szCs w:val="20"/>
          <w:lang w:val="en-US" w:eastAsia="en-US"/>
        </w:rPr>
        <w:t xml:space="preserve"> yang merupakan penilaian dan evaluasi kualitas tugas yang telah diselesaikan serta pemahaman terkait pemenuhan tugas tersebut; (2) mengatur dan mengubah (</w:t>
      </w:r>
      <w:r>
        <w:rPr>
          <w:rFonts w:asciiTheme="majorBidi" w:hAnsiTheme="majorBidi" w:cstheme="majorBidi"/>
          <w:i/>
          <w:iCs/>
          <w:color w:val="000000"/>
          <w:sz w:val="20"/>
          <w:szCs w:val="20"/>
          <w:lang w:val="en-US" w:eastAsia="en-US"/>
        </w:rPr>
        <w:t xml:space="preserve">organizing and transforming), </w:t>
      </w:r>
      <w:r>
        <w:rPr>
          <w:rFonts w:asciiTheme="majorBidi" w:hAnsiTheme="majorBidi" w:cstheme="majorBidi"/>
          <w:color w:val="000000"/>
          <w:sz w:val="20"/>
          <w:szCs w:val="20"/>
          <w:lang w:val="en-US" w:eastAsia="en-US"/>
        </w:rPr>
        <w:t>merupakan usaha individu untuk mengatur dan mengorganisir materi yang dipel</w:t>
      </w:r>
      <w:r w:rsidR="00E84EF1">
        <w:rPr>
          <w:rFonts w:asciiTheme="majorBidi" w:hAnsiTheme="majorBidi" w:cstheme="majorBidi"/>
          <w:color w:val="000000"/>
          <w:sz w:val="20"/>
          <w:szCs w:val="20"/>
          <w:lang w:val="en-US" w:eastAsia="en-US"/>
        </w:rPr>
        <w:t>ajari guna mencapai perkembanga</w:t>
      </w:r>
      <w:r>
        <w:rPr>
          <w:rFonts w:asciiTheme="majorBidi" w:hAnsiTheme="majorBidi" w:cstheme="majorBidi"/>
          <w:color w:val="000000"/>
          <w:sz w:val="20"/>
          <w:szCs w:val="20"/>
          <w:lang w:val="en-US" w:eastAsia="en-US"/>
        </w:rPr>
        <w:t>n proses belajar individu; (3) menetapkan tujuan dan perenca</w:t>
      </w:r>
      <w:r w:rsidR="00E84EF1">
        <w:rPr>
          <w:rFonts w:asciiTheme="majorBidi" w:hAnsiTheme="majorBidi" w:cstheme="majorBidi"/>
          <w:color w:val="000000"/>
          <w:sz w:val="20"/>
          <w:szCs w:val="20"/>
          <w:lang w:val="en-US" w:eastAsia="en-US"/>
        </w:rPr>
        <w:t>na</w:t>
      </w:r>
      <w:r>
        <w:rPr>
          <w:rFonts w:asciiTheme="majorBidi" w:hAnsiTheme="majorBidi" w:cstheme="majorBidi"/>
          <w:color w:val="000000"/>
          <w:sz w:val="20"/>
          <w:szCs w:val="20"/>
          <w:lang w:val="en-US" w:eastAsia="en-US"/>
        </w:rPr>
        <w:t>an (</w:t>
      </w:r>
      <w:r>
        <w:rPr>
          <w:rFonts w:asciiTheme="majorBidi" w:hAnsiTheme="majorBidi" w:cstheme="majorBidi"/>
          <w:i/>
          <w:iCs/>
          <w:color w:val="000000"/>
          <w:sz w:val="20"/>
          <w:szCs w:val="20"/>
          <w:lang w:val="en-US" w:eastAsia="en-US"/>
        </w:rPr>
        <w:t>goal setting and planning)</w:t>
      </w:r>
      <w:r>
        <w:rPr>
          <w:rFonts w:asciiTheme="majorBidi" w:hAnsiTheme="majorBidi" w:cstheme="majorBidi"/>
          <w:color w:val="000000"/>
          <w:sz w:val="20"/>
          <w:szCs w:val="20"/>
          <w:lang w:val="en-US" w:eastAsia="en-US"/>
        </w:rPr>
        <w:t>, yaitu perenca</w:t>
      </w:r>
      <w:r w:rsidR="00E84EF1">
        <w:rPr>
          <w:rFonts w:asciiTheme="majorBidi" w:hAnsiTheme="majorBidi" w:cstheme="majorBidi"/>
          <w:color w:val="000000"/>
          <w:sz w:val="20"/>
          <w:szCs w:val="20"/>
          <w:lang w:val="en-US" w:eastAsia="en-US"/>
        </w:rPr>
        <w:t>na</w:t>
      </w:r>
      <w:r>
        <w:rPr>
          <w:rFonts w:asciiTheme="majorBidi" w:hAnsiTheme="majorBidi" w:cstheme="majorBidi"/>
          <w:color w:val="000000"/>
          <w:sz w:val="20"/>
          <w:szCs w:val="20"/>
          <w:lang w:val="en-US" w:eastAsia="en-US"/>
        </w:rPr>
        <w:t xml:space="preserve">an yang terdiri dari penentuan prioritas, waktu, dan serangkaian aktivitas yang harus diselesaikan untuk mencapai tujuan; (4) mencari informasi </w:t>
      </w:r>
      <w:r>
        <w:rPr>
          <w:rFonts w:asciiTheme="majorBidi" w:hAnsiTheme="majorBidi" w:cstheme="majorBidi"/>
          <w:i/>
          <w:iCs/>
          <w:color w:val="000000"/>
          <w:sz w:val="20"/>
          <w:szCs w:val="20"/>
          <w:lang w:val="en-US" w:eastAsia="en-US"/>
        </w:rPr>
        <w:t>(seeing information)</w:t>
      </w:r>
      <w:r w:rsidR="00EC4632">
        <w:rPr>
          <w:rFonts w:asciiTheme="majorBidi" w:hAnsiTheme="majorBidi" w:cstheme="majorBidi"/>
          <w:color w:val="000000"/>
          <w:sz w:val="20"/>
          <w:szCs w:val="20"/>
          <w:lang w:val="en-US" w:eastAsia="en-US"/>
        </w:rPr>
        <w:t>, upaya untuk mencari informasi-informasi yang relevan untuk membantu proses penyelesaian tugas; (5) menyimpan catatan dan memantau (</w:t>
      </w:r>
      <w:r w:rsidR="00EC4632">
        <w:rPr>
          <w:rFonts w:asciiTheme="majorBidi" w:hAnsiTheme="majorBidi" w:cstheme="majorBidi"/>
          <w:i/>
          <w:iCs/>
          <w:color w:val="000000"/>
          <w:sz w:val="20"/>
          <w:szCs w:val="20"/>
          <w:lang w:val="en-US" w:eastAsia="en-US"/>
        </w:rPr>
        <w:t>keeping records and monitoring)</w:t>
      </w:r>
      <w:r w:rsidR="00EC4632">
        <w:rPr>
          <w:rFonts w:asciiTheme="majorBidi" w:hAnsiTheme="majorBidi" w:cstheme="majorBidi"/>
          <w:color w:val="000000"/>
          <w:sz w:val="20"/>
          <w:szCs w:val="20"/>
          <w:lang w:val="en-US" w:eastAsia="en-US"/>
        </w:rPr>
        <w:t xml:space="preserve">, yaitu mengambil catatan mandiri terkait informasi penting selama proses pembelajaran dan diskusi kelompok yang terjadi; (6) mengatur lingkungan </w:t>
      </w:r>
      <w:r w:rsidR="00E84EF1">
        <w:rPr>
          <w:rFonts w:asciiTheme="majorBidi" w:hAnsiTheme="majorBidi" w:cstheme="majorBidi"/>
          <w:color w:val="000000"/>
          <w:sz w:val="20"/>
          <w:szCs w:val="20"/>
          <w:lang w:val="en-US" w:eastAsia="en-US"/>
        </w:rPr>
        <w:t>(</w:t>
      </w:r>
      <w:r w:rsidR="00EC4632">
        <w:rPr>
          <w:rFonts w:asciiTheme="majorBidi" w:hAnsiTheme="majorBidi" w:cstheme="majorBidi"/>
          <w:i/>
          <w:iCs/>
          <w:color w:val="000000"/>
          <w:sz w:val="20"/>
          <w:szCs w:val="20"/>
          <w:lang w:val="en-US" w:eastAsia="en-US"/>
        </w:rPr>
        <w:t xml:space="preserve">environment structuring), </w:t>
      </w:r>
      <w:r w:rsidR="00EC4632">
        <w:rPr>
          <w:rFonts w:asciiTheme="majorBidi" w:hAnsiTheme="majorBidi" w:cstheme="majorBidi"/>
          <w:color w:val="000000"/>
          <w:sz w:val="20"/>
          <w:szCs w:val="20"/>
          <w:lang w:val="en-US" w:eastAsia="en-US"/>
        </w:rPr>
        <w:t>yaitu mengatur lingkungan dan suasana tempat belajar sehingga menciptakan kenyamanan bagi individu, serta melakukan regulasi fisik dan psikologis; (7) Konsekuensi diri (</w:t>
      </w:r>
      <w:r w:rsidR="00EC4632">
        <w:rPr>
          <w:rFonts w:asciiTheme="majorBidi" w:hAnsiTheme="majorBidi" w:cstheme="majorBidi"/>
          <w:i/>
          <w:iCs/>
          <w:color w:val="000000"/>
          <w:sz w:val="20"/>
          <w:szCs w:val="20"/>
          <w:lang w:val="en-US" w:eastAsia="en-US"/>
        </w:rPr>
        <w:t>self-consequensinces)</w:t>
      </w:r>
      <w:r w:rsidR="00EC4632">
        <w:rPr>
          <w:rFonts w:asciiTheme="majorBidi" w:hAnsiTheme="majorBidi" w:cstheme="majorBidi"/>
          <w:color w:val="000000"/>
          <w:sz w:val="20"/>
          <w:szCs w:val="20"/>
          <w:lang w:val="en-US" w:eastAsia="en-US"/>
        </w:rPr>
        <w:t xml:space="preserve">, yaitu tindakan untuk memberikan hukuman </w:t>
      </w:r>
      <w:r w:rsidR="001E0635">
        <w:rPr>
          <w:rFonts w:asciiTheme="majorBidi" w:hAnsiTheme="majorBidi" w:cstheme="majorBidi"/>
          <w:color w:val="000000"/>
          <w:sz w:val="20"/>
          <w:szCs w:val="20"/>
          <w:lang w:val="en-US" w:eastAsia="en-US"/>
        </w:rPr>
        <w:t>dan</w:t>
      </w:r>
      <w:r w:rsidR="00E84EF1">
        <w:rPr>
          <w:rFonts w:asciiTheme="majorBidi" w:hAnsiTheme="majorBidi" w:cstheme="majorBidi"/>
          <w:color w:val="000000"/>
          <w:sz w:val="20"/>
          <w:szCs w:val="20"/>
          <w:lang w:val="en-US" w:eastAsia="en-US"/>
        </w:rPr>
        <w:t xml:space="preserve"> </w:t>
      </w:r>
      <w:r w:rsidR="00EC4632">
        <w:rPr>
          <w:rFonts w:asciiTheme="majorBidi" w:hAnsiTheme="majorBidi" w:cstheme="majorBidi"/>
          <w:color w:val="000000"/>
          <w:sz w:val="20"/>
          <w:szCs w:val="20"/>
          <w:lang w:val="en-US" w:eastAsia="en-US"/>
        </w:rPr>
        <w:t>hadiah bagi kesuksesan dan kegagalan yang terjadi pada diri; (8) mengulang dan mengingat (</w:t>
      </w:r>
      <w:r w:rsidR="00EC4632">
        <w:rPr>
          <w:rFonts w:asciiTheme="majorBidi" w:hAnsiTheme="majorBidi" w:cstheme="majorBidi"/>
          <w:i/>
          <w:iCs/>
          <w:color w:val="000000"/>
          <w:sz w:val="20"/>
          <w:szCs w:val="20"/>
          <w:lang w:val="en-US" w:eastAsia="en-US"/>
        </w:rPr>
        <w:t>rehearsing and memorizing)</w:t>
      </w:r>
      <w:r w:rsidR="00EC4632">
        <w:rPr>
          <w:rFonts w:asciiTheme="majorBidi" w:hAnsiTheme="majorBidi" w:cstheme="majorBidi"/>
          <w:color w:val="000000"/>
          <w:sz w:val="20"/>
          <w:szCs w:val="20"/>
          <w:lang w:val="en-US" w:eastAsia="en-US"/>
        </w:rPr>
        <w:t>, yaitu sebuah usaha untuk mengingat kembali beberapa materi yang telah dipelajari; (9) mencari dukungan sosial (</w:t>
      </w:r>
      <w:r w:rsidR="00EC4632">
        <w:rPr>
          <w:rFonts w:asciiTheme="majorBidi" w:hAnsiTheme="majorBidi" w:cstheme="majorBidi"/>
          <w:i/>
          <w:iCs/>
          <w:color w:val="000000"/>
          <w:sz w:val="20"/>
          <w:szCs w:val="20"/>
          <w:lang w:val="en-US" w:eastAsia="en-US"/>
        </w:rPr>
        <w:t xml:space="preserve">seeking social assistance), </w:t>
      </w:r>
      <w:r w:rsidR="00EC4632">
        <w:rPr>
          <w:rFonts w:asciiTheme="majorBidi" w:hAnsiTheme="majorBidi" w:cstheme="majorBidi"/>
          <w:color w:val="000000"/>
          <w:sz w:val="20"/>
          <w:szCs w:val="20"/>
          <w:lang w:val="en-US" w:eastAsia="en-US"/>
        </w:rPr>
        <w:t xml:space="preserve">yakni mencari dukungan yang </w:t>
      </w:r>
      <w:r w:rsidR="001E0635">
        <w:rPr>
          <w:rFonts w:asciiTheme="majorBidi" w:hAnsiTheme="majorBidi" w:cstheme="majorBidi"/>
          <w:color w:val="000000"/>
          <w:sz w:val="20"/>
          <w:szCs w:val="20"/>
          <w:lang w:val="en-US" w:eastAsia="en-US"/>
        </w:rPr>
        <w:t>bisa di</w:t>
      </w:r>
      <w:r w:rsidR="00EC4632">
        <w:rPr>
          <w:rFonts w:asciiTheme="majorBidi" w:hAnsiTheme="majorBidi" w:cstheme="majorBidi"/>
          <w:color w:val="000000"/>
          <w:sz w:val="20"/>
          <w:szCs w:val="20"/>
          <w:lang w:val="en-US" w:eastAsia="en-US"/>
        </w:rPr>
        <w:t>dapat dari sumber eksternal seperti teman sebaya, guru, dan orang dewasa; (10) memeriksa catatan (</w:t>
      </w:r>
      <w:r w:rsidR="00EC4632">
        <w:rPr>
          <w:rFonts w:asciiTheme="majorBidi" w:hAnsiTheme="majorBidi" w:cstheme="majorBidi"/>
          <w:i/>
          <w:iCs/>
          <w:color w:val="000000"/>
          <w:sz w:val="20"/>
          <w:szCs w:val="20"/>
          <w:lang w:val="en-US" w:eastAsia="en-US"/>
        </w:rPr>
        <w:t>reviewing records)</w:t>
      </w:r>
      <w:r w:rsidR="00EC4632">
        <w:rPr>
          <w:rFonts w:asciiTheme="majorBidi" w:hAnsiTheme="majorBidi" w:cstheme="majorBidi"/>
          <w:color w:val="000000"/>
          <w:sz w:val="20"/>
          <w:szCs w:val="20"/>
          <w:lang w:val="en-US" w:eastAsia="en-US"/>
        </w:rPr>
        <w:t xml:space="preserve"> yaitu membaca ulang seluruh catatan yang telah disusun sebelumnya dalam format tertentu </w:t>
      </w:r>
      <w:r w:rsidR="00EC4632" w:rsidRPr="008C7624">
        <w:rPr>
          <w:rFonts w:asciiTheme="majorBidi" w:hAnsiTheme="majorBidi" w:cstheme="majorBidi"/>
          <w:color w:val="000000"/>
          <w:sz w:val="20"/>
          <w:szCs w:val="20"/>
          <w:lang w:val="en-US" w:eastAsia="en-US"/>
        </w:rPr>
        <w:fldChar w:fldCharType="begin" w:fldLock="1"/>
      </w:r>
      <w:r w:rsidR="00A02692">
        <w:rPr>
          <w:rFonts w:asciiTheme="majorBidi" w:hAnsiTheme="majorBidi" w:cstheme="majorBidi"/>
          <w:color w:val="000000"/>
          <w:sz w:val="20"/>
          <w:szCs w:val="20"/>
          <w:lang w:val="en-US" w:eastAsia="en-US"/>
        </w:rPr>
        <w:instrText>ADDIN CSL_CITATION {"citationItems":[{"id":"ITEM-1","itemData":{"DOI":"10.55927/fjsr.v2i1.2673","abstract":"Academic procrastination is a procrastination behavior characterized by doing unimportant things instead of prioritizing more important tasks or activities. One of the triggers for academic procrastination is low self-regulation in learning. This can be minimized by providing training. The purpose of this research is to look at the effectiveness of self-regulated learning training on student procastination. The training participants were 55 students of SMP Muhammadiyah 5 Reinforcement who took part in the Muhammadiyah Boarding School (MBS) program. Data analysis using paired sample t test. The study used the pre-experimental design method in the form of one group pretest-posttest. The result is that there is a difference between the pretest and posttest of academic procrastination after being given self-regulated learning training, with a large effect of -0.426 which is included in the moderate category. It can be concluded that self-regulated learning training is effective in reducing academic procrastination","author":[{"dropping-particle":"","family":"Fahmawati","given":"Zaki Nur","non-dropping-particle":"","parse-names":false,"suffix":""}],"container-title":"Formosa Journal of Sustainable Research","id":"ITEM-1","issue":"1","issued":{"date-parts":[["2023"]]},"page":"139-154","title":"Self-Regulated Learning to Reduce Academic Procrastination of Muhammadiyah Boarding School Students at SMP Muhammadiyah 5 Reinforcement","type":"article-journal","volume":"2"},"uris":["http://www.mendeley.com/documents/?uuid=203c7206-330a-4529-aa4d-fe2dd3df3244"]}],"mendeley":{"formattedCitation":"[10]","plainTextFormattedCitation":"[10]","previouslyFormattedCitation":"[10]"},"properties":{"noteIndex":0},"schema":"https://github.com/citation-style-language/schema/raw/master/csl-citation.json"}</w:instrText>
      </w:r>
      <w:r w:rsidR="00EC4632" w:rsidRPr="008C7624">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[10]</w:t>
      </w:r>
      <w:r w:rsidR="00EC4632" w:rsidRPr="008C7624">
        <w:rPr>
          <w:rFonts w:asciiTheme="majorBidi" w:hAnsiTheme="majorBidi" w:cstheme="majorBidi"/>
          <w:color w:val="000000"/>
          <w:sz w:val="20"/>
          <w:szCs w:val="20"/>
          <w:lang w:val="en-US" w:eastAsia="en-US"/>
        </w:rPr>
        <w:fldChar w:fldCharType="end"/>
      </w:r>
      <w:r w:rsidR="00EC4632" w:rsidRPr="008C7624">
        <w:rPr>
          <w:rFonts w:asciiTheme="majorBidi" w:hAnsiTheme="majorBidi" w:cstheme="majorBidi"/>
          <w:color w:val="000000"/>
          <w:sz w:val="20"/>
          <w:szCs w:val="20"/>
          <w:lang w:val="en-US" w:eastAsia="en-US"/>
        </w:rPr>
        <w:t>.</w:t>
      </w:r>
    </w:p>
    <w:p w14:paraId="591CA0A5" w14:textId="0B799E0E" w:rsidR="00BC4ABD" w:rsidRDefault="008D0429" w:rsidP="00F30B0A">
      <w:pPr>
        <w:suppressAutoHyphens w:val="0"/>
        <w:autoSpaceDE w:val="0"/>
        <w:autoSpaceDN w:val="0"/>
        <w:adjustRightInd w:val="0"/>
        <w:ind w:firstLine="288"/>
        <w:jc w:val="both"/>
        <w:rPr>
          <w:rFonts w:asciiTheme="majorBidi" w:hAnsiTheme="majorBidi" w:cstheme="majorBidi"/>
          <w:color w:val="000000"/>
          <w:sz w:val="20"/>
          <w:szCs w:val="20"/>
          <w:lang w:val="en-US" w:eastAsia="en-US"/>
        </w:rPr>
      </w:pPr>
      <w:r>
        <w:rPr>
          <w:color w:val="000000"/>
          <w:sz w:val="20"/>
          <w:szCs w:val="20"/>
          <w:lang w:val="en-ID"/>
        </w:rPr>
        <w:t>Hasil p</w:t>
      </w:r>
      <w:r w:rsidR="00BC4ABD">
        <w:rPr>
          <w:color w:val="000000"/>
          <w:sz w:val="20"/>
          <w:szCs w:val="20"/>
          <w:lang w:val="en-ID"/>
        </w:rPr>
        <w:t xml:space="preserve">enelitian terdahulu </w:t>
      </w:r>
      <w:r w:rsidR="00BC4ABD" w:rsidRPr="00FE6070">
        <w:rPr>
          <w:color w:val="000000"/>
          <w:sz w:val="20"/>
          <w:szCs w:val="20"/>
          <w:lang w:val="en-ID"/>
        </w:rPr>
        <w:t>yang dilakukan</w:t>
      </w:r>
      <w:r w:rsidR="00BC4ABD" w:rsidRPr="00FE6070">
        <w:rPr>
          <w:rFonts w:asciiTheme="majorBidi" w:hAnsiTheme="majorBidi" w:cstheme="majorBidi"/>
          <w:color w:val="000000"/>
          <w:sz w:val="20"/>
          <w:szCs w:val="20"/>
          <w:lang w:val="en-US" w:eastAsia="en-US"/>
        </w:rPr>
        <w:t xml:space="preserve"> </w:t>
      </w:r>
      <w:r w:rsidR="0065791B">
        <w:rPr>
          <w:rFonts w:asciiTheme="majorBidi" w:hAnsiTheme="majorBidi" w:cstheme="majorBidi"/>
          <w:color w:val="000000"/>
          <w:sz w:val="20"/>
          <w:szCs w:val="20"/>
          <w:lang w:val="en-US" w:eastAsia="en-US"/>
        </w:rPr>
        <w:t xml:space="preserve">oleh Rahmawati (2020) </w:t>
      </w:r>
      <w:r w:rsidR="0019779B">
        <w:rPr>
          <w:rFonts w:asciiTheme="majorBidi" w:hAnsiTheme="majorBidi" w:cstheme="majorBidi"/>
          <w:color w:val="000000"/>
          <w:sz w:val="20"/>
          <w:szCs w:val="20"/>
          <w:lang w:val="en-US" w:eastAsia="en-US"/>
        </w:rPr>
        <w:t xml:space="preserve">menunjukkan </w:t>
      </w:r>
      <w:r w:rsidR="0065791B">
        <w:rPr>
          <w:rFonts w:asciiTheme="majorBidi" w:hAnsiTheme="majorBidi" w:cstheme="majorBidi"/>
          <w:color w:val="000000"/>
          <w:sz w:val="20"/>
          <w:szCs w:val="20"/>
          <w:lang w:val="en-US" w:eastAsia="en-US"/>
        </w:rPr>
        <w:t>m</w:t>
      </w:r>
      <w:r w:rsidR="0065791B" w:rsidRPr="0065791B">
        <w:rPr>
          <w:rFonts w:asciiTheme="majorBidi" w:hAnsiTheme="majorBidi" w:cstheme="majorBidi"/>
          <w:color w:val="000000"/>
          <w:sz w:val="20"/>
          <w:szCs w:val="20"/>
          <w:lang w:val="en-US" w:eastAsia="en-US"/>
        </w:rPr>
        <w:t>otivasi belajar dan regulasi diri dalam belajar</w:t>
      </w:r>
      <w:r w:rsidR="0019779B">
        <w:rPr>
          <w:rFonts w:asciiTheme="majorBidi" w:hAnsiTheme="majorBidi" w:cstheme="majorBidi"/>
          <w:color w:val="000000"/>
          <w:sz w:val="20"/>
          <w:szCs w:val="20"/>
          <w:lang w:val="en-US" w:eastAsia="en-US"/>
        </w:rPr>
        <w:t xml:space="preserve"> dapat</w:t>
      </w:r>
      <w:r w:rsidR="0065791B" w:rsidRPr="0065791B">
        <w:rPr>
          <w:rFonts w:asciiTheme="majorBidi" w:hAnsiTheme="majorBidi" w:cstheme="majorBidi"/>
          <w:color w:val="000000"/>
          <w:sz w:val="20"/>
          <w:szCs w:val="20"/>
          <w:lang w:val="en-US" w:eastAsia="en-US"/>
        </w:rPr>
        <w:t xml:space="preserve"> secara simultan berkontribusi negatif signifikan terhadap prokrastinasi akademik siswa kelas XI SMA Negeri 7 Malang</w:t>
      </w:r>
      <w:r w:rsidR="0065791B">
        <w:rPr>
          <w:rFonts w:asciiTheme="majorBidi" w:hAnsiTheme="majorBidi" w:cstheme="majorBidi"/>
          <w:color w:val="000000"/>
          <w:sz w:val="20"/>
          <w:szCs w:val="20"/>
          <w:lang w:val="en-US" w:eastAsia="en-US"/>
        </w:rPr>
        <w:t>.</w:t>
      </w:r>
      <w:r w:rsidR="0065791B" w:rsidRPr="0065791B">
        <w:rPr>
          <w:rFonts w:asciiTheme="majorBidi" w:hAnsiTheme="majorBidi" w:cstheme="majorBidi"/>
          <w:color w:val="000000"/>
          <w:sz w:val="20"/>
          <w:szCs w:val="20"/>
          <w:lang w:val="en-US" w:eastAsia="en-US"/>
        </w:rPr>
        <w:t xml:space="preserve"> </w:t>
      </w:r>
      <w:r w:rsidR="00F30B0A">
        <w:rPr>
          <w:rFonts w:asciiTheme="majorBidi" w:hAnsiTheme="majorBidi" w:cstheme="majorBidi"/>
          <w:color w:val="000000"/>
          <w:sz w:val="20"/>
          <w:szCs w:val="20"/>
          <w:lang w:val="en-US" w:eastAsia="en-US"/>
        </w:rPr>
        <w:t xml:space="preserve">Hal ini </w:t>
      </w:r>
      <w:r w:rsidR="00BC4ABD" w:rsidRPr="00FE6070">
        <w:rPr>
          <w:rFonts w:asciiTheme="majorBidi" w:hAnsiTheme="majorBidi" w:cstheme="majorBidi"/>
          <w:color w:val="000000"/>
          <w:sz w:val="20"/>
          <w:szCs w:val="20"/>
          <w:lang w:val="en-US" w:eastAsia="en-US"/>
        </w:rPr>
        <w:t xml:space="preserve">mengungkapkan bahwasanya motivasi belajar dan regulasi diri dalam belajar dapat bersama-sama mengurangi kecenderungan prokrastinasi akademik. Karena dengan adanya motivasi belajar dalam diri siswa maka siswa akan mampu mengatur dirinya dalam belajar, </w:t>
      </w:r>
      <w:r w:rsidR="007A18EE">
        <w:rPr>
          <w:rFonts w:asciiTheme="majorBidi" w:hAnsiTheme="majorBidi" w:cstheme="majorBidi"/>
          <w:color w:val="000000"/>
          <w:sz w:val="20"/>
          <w:szCs w:val="20"/>
          <w:lang w:val="en-US" w:eastAsia="en-US"/>
        </w:rPr>
        <w:t>yang kemudian</w:t>
      </w:r>
      <w:r w:rsidR="00BC4ABD" w:rsidRPr="00FE6070">
        <w:rPr>
          <w:rFonts w:asciiTheme="majorBidi" w:hAnsiTheme="majorBidi" w:cstheme="majorBidi"/>
          <w:color w:val="000000"/>
          <w:sz w:val="20"/>
          <w:szCs w:val="20"/>
          <w:lang w:val="en-US" w:eastAsia="en-US"/>
        </w:rPr>
        <w:t xml:space="preserve"> akan berpengaruh pada perilaku prokrastinasi akademiknya </w:t>
      </w:r>
      <w:r w:rsidR="00BC4ABD" w:rsidRPr="00FE6070">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{"citationItems":[{"id":"ITEM-1","itemData":{"abstract":"Perilaku menunda dalam mengerjakan tugas merupakan fenomena yang banyak dijumpai di kalangan siswa. Prokrastinasi akademik adalah kecenderungan perilaku untuk melakukan penundaan yang dilakukan oleh individu secara berulang-ulang dalam belajar atau pengerjaan tugas akademik yang dianggap krusial, sehingga dapat mengganggu atau menghambat perkembangan individu. Beberapa dampak terhadap siswa yang akan ditimbulkan akibat prorastinasi akademik adalah terhadap psikis dapat menimbulkan cemas dan stress, mengganggu perkembangan siswa dalam meraih prestasi akademik, menyontek, terlambat mengumpulkan tugas, lemah dalam regulasi waktu, dan lain sebagainya. Hasil penelitian menunjukkan bahwa beberapa faktor memberikan kontribusi terhadap prokrastinasi akademik yaitu faktor internal meliputi motivasi belajar dan regulasi diri dalam belajar. Penelitian ini dilaksanakan dengan tujuan untuk menguji kontribusi motivasi belajar dan regulasi diri dalam belajar secara parsial dan secara simultan terhadap prokrastinasi akademik siswa. Rancangan penelitian menggunakan desain korelasional. Penelitian memiliki populasi yaitu 384 siswa yang merupakan jumlah keseluruhan siswa kelas XI SMA Negeri 7 Malang. Sampel yang dibutuhkan yaitu 80 siswa kelas XI SMA Negeri 7 Malang, yang diperoleh dari teknik proportionate cluster random sampling. Data penelitian dikumpulkan dengan skala motivasi belajar, skala regulasi diri dalam belajar, dan skala prokrastinasi akademik yang telah dikembangkan oleh peneliti sebelumnya dan diuji ulang dalam penelitian ini. Skala tersebut sudah memenuhi uji validitas dengan nilai validitas setiap butir dalam semua instrumen ≤ 0,05 dan memenuhi uji reliabilitas dengan nilai alpha cronbach pada skala motivasi belajar sebesar 0,754, skala regulasi diri dalam belajar sebesar 0,872, skala prokrastinasi akademik sebesar 0,806. Data yang telah diperoleh, kemudian dianalisis menggunakan regresi yaitu regresi linear sederhana dan regresi linear berganda dengan menggunakan bantuan program SPSS 25 for Windows. Dari hasil penelitian yang telah dilakukan, dapat ditunjukkan bahwa: (1) Hasil regresi linear sederhana mendapatkan nilai t hitung -5,115 ≥ t tabel 1,991 dan nilai R yaitu 0,550. Artinya motivasi belajar berkontribusi negatif signifikan terhadap prokrastinasi akademik siswa dengan besaran kontribusi sebesar 55%, (2) Hasil regresi linear sederhana mendapatkan nilai t hitung -4,746 ≥ t tabel 1,991 dan nilai R yaitu 0,684. Artinya regulasi diri dalam belajar ber…","author":[{"dropping-particle":"","family":"Rahmawati","given":"Ajeng Tri","non-dropping-particle":"","parse-names":false,"suffix":""}],"container-title":"Universitas Negeri Malang","id":"ITEM-1","issued":{"date-parts":[["2022"]]},"publisher":"Universitas Negeri Malang","title":"Kontribusi Motivasi Belajar Dan Regulasi Diri Dalam Belajar Terhadap Prokrastinasi Akademik Siswa Kelas XI SMA Negeri 7 Malang","type":"thesis"},"uris":["http://www.mendeley.com/documents/?uuid=e0e7ce45-bd79-4057-bd39-ab92063e04f3"]}],"mendeley":{"formattedCitation":"[16]","plainTextFormattedCitation":"[16]","previouslyFormattedCitation":"[16]"},"properties":{"noteIndex":0},"schema":"https://github.com/citation-style-language/schema/raw/master/csl-citation.json"}</w:instrText>
      </w:r>
      <w:r w:rsidR="00BC4ABD" w:rsidRPr="00FE6070">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[16]</w:t>
      </w:r>
      <w:r w:rsidR="00BC4ABD" w:rsidRPr="00FE6070">
        <w:rPr>
          <w:rFonts w:asciiTheme="majorBidi" w:hAnsiTheme="majorBidi" w:cstheme="majorBidi"/>
          <w:color w:val="000000"/>
          <w:sz w:val="20"/>
          <w:szCs w:val="20"/>
          <w:lang w:val="en-US" w:eastAsia="en-US"/>
        </w:rPr>
        <w:fldChar w:fldCharType="end"/>
      </w:r>
      <w:r w:rsidR="00BC4ABD" w:rsidRPr="00FE6070">
        <w:rPr>
          <w:rFonts w:asciiTheme="majorBidi" w:hAnsiTheme="majorBidi" w:cstheme="majorBidi"/>
          <w:color w:val="000000"/>
          <w:sz w:val="20"/>
          <w:szCs w:val="20"/>
          <w:lang w:val="en-US" w:eastAsia="en-US"/>
        </w:rPr>
        <w:t>.</w:t>
      </w:r>
    </w:p>
    <w:p w14:paraId="183EE293" w14:textId="25BA1FF9" w:rsidR="00A0710E" w:rsidRDefault="00A0710E" w:rsidP="00F30B0A">
      <w:pPr>
        <w:suppressAutoHyphens w:val="0"/>
        <w:autoSpaceDE w:val="0"/>
        <w:autoSpaceDN w:val="0"/>
        <w:adjustRightInd w:val="0"/>
        <w:ind w:firstLine="288"/>
        <w:jc w:val="both"/>
        <w:rPr>
          <w:rFonts w:asciiTheme="majorBidi" w:hAnsiTheme="majorBidi" w:cstheme="majorBidi"/>
          <w:color w:val="000000"/>
          <w:sz w:val="20"/>
          <w:szCs w:val="20"/>
          <w:lang w:val="en-US" w:eastAsia="en-US"/>
        </w:rPr>
      </w:pPr>
      <w:r>
        <w:rPr>
          <w:color w:val="000000"/>
          <w:sz w:val="20"/>
          <w:szCs w:val="20"/>
          <w:lang w:val="en-ID"/>
        </w:rPr>
        <w:t>Penelitian lain yang dilakukan oleh</w:t>
      </w:r>
      <w:r w:rsidRPr="00FE6070">
        <w:rPr>
          <w:rFonts w:asciiTheme="majorBidi" w:hAnsiTheme="majorBidi" w:cstheme="majorBidi"/>
          <w:color w:val="000000"/>
          <w:sz w:val="20"/>
          <w:szCs w:val="20"/>
          <w:lang w:val="en-US" w:eastAsia="en-US"/>
        </w:rPr>
        <w:t xml:space="preserve"> Indrawati dan Pedhu (2022), menunjukkan bahwa terdapat hubungan negatif yang signifikan antara motivasi belajar dan prokrastinasi akademik pada siswa, yang artinya jika siswa memiliki motivasi belajar yang tinggi maka semakin rendah prokrastinasi akademiknya. Sebaliknya, jika siswa memiliki motivasi belajar yang rendah, maka semakin tinggi prokrastinasi akademiknya. Hasil penelitian Fathoni dan Indrawati (2022) juga menunjukkan bahwa </w:t>
      </w:r>
      <w:r w:rsidRPr="00FE6070">
        <w:rPr>
          <w:rFonts w:asciiTheme="majorBidi" w:hAnsiTheme="majorBidi" w:cstheme="majorBidi"/>
          <w:i/>
          <w:iCs/>
          <w:color w:val="000000"/>
          <w:sz w:val="20"/>
          <w:szCs w:val="20"/>
          <w:lang w:val="en-US" w:eastAsia="en-US"/>
        </w:rPr>
        <w:t xml:space="preserve">self-regulated learning </w:t>
      </w:r>
      <w:r w:rsidRPr="00FE6070">
        <w:rPr>
          <w:rFonts w:asciiTheme="majorBidi" w:hAnsiTheme="majorBidi" w:cstheme="majorBidi"/>
          <w:color w:val="000000"/>
          <w:sz w:val="20"/>
          <w:szCs w:val="20"/>
          <w:lang w:val="en-US" w:eastAsia="en-US"/>
        </w:rPr>
        <w:t xml:space="preserve">mempengaruhi prokrastinasi akademik dengan arah negatif, yang berarti semakin tinggi regulasi diri </w:t>
      </w:r>
      <w:r w:rsidR="00315F75">
        <w:rPr>
          <w:rFonts w:asciiTheme="majorBidi" w:hAnsiTheme="majorBidi" w:cstheme="majorBidi"/>
          <w:color w:val="000000"/>
          <w:sz w:val="20"/>
          <w:szCs w:val="20"/>
          <w:lang w:val="en-US" w:eastAsia="en-US"/>
        </w:rPr>
        <w:t>dalam belajar</w:t>
      </w:r>
      <w:r w:rsidRPr="00FE6070">
        <w:rPr>
          <w:rFonts w:asciiTheme="majorBidi" w:hAnsiTheme="majorBidi" w:cstheme="majorBidi"/>
          <w:color w:val="000000"/>
          <w:sz w:val="20"/>
          <w:szCs w:val="20"/>
          <w:lang w:val="en-US" w:eastAsia="en-US"/>
        </w:rPr>
        <w:t xml:space="preserve"> maka akan makin rendah sikap prokrastinasi akademiknya. Dan semakin rendah regulasi diri </w:t>
      </w:r>
      <w:r w:rsidR="00315F75">
        <w:rPr>
          <w:rFonts w:asciiTheme="majorBidi" w:hAnsiTheme="majorBidi" w:cstheme="majorBidi"/>
          <w:color w:val="000000"/>
          <w:sz w:val="20"/>
          <w:szCs w:val="20"/>
          <w:lang w:val="en-US" w:eastAsia="en-US"/>
        </w:rPr>
        <w:t xml:space="preserve">dalam belajar </w:t>
      </w:r>
      <w:r w:rsidRPr="00FE6070">
        <w:rPr>
          <w:rFonts w:asciiTheme="majorBidi" w:hAnsiTheme="majorBidi" w:cstheme="majorBidi"/>
          <w:color w:val="000000"/>
          <w:sz w:val="20"/>
          <w:szCs w:val="20"/>
          <w:lang w:val="en-US" w:eastAsia="en-US"/>
        </w:rPr>
        <w:t xml:space="preserve">makan akan makin tinggi sikap prokrastinasi akademiknya </w:t>
      </w:r>
      <w:r w:rsidRPr="00FE6070">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{"citationItems":[{"id":"ITEM-1","itemData":{"DOI":"10.36418/jiss.v3i7.646","ISSN":"2723-6692","abstract":"Academic procrastination is a behavior carried out by students in the form of delaying work both to start and complete assignments for rational reasons, this can have a negative impact on achievement and also students' mental health. Academic procrastination is caused by several factors such as low self-regulated learning and achievement motivation and is moderated by social media addiction. This study aims to determine the effect of self-regulated learning and achievement motivation on academic procrastination, as well as the moderating effect of social media addiction. Participants in this study amounted to 134 students of SMPN class VIII, consisting of 54 boys and 80 girls with an age range of about 13 to 15 years. Data collection in this study used four scales, namely the academic procrastination scale, achievement motivation scale, academic self-regulated learning scale, and social media addiction scale. The academic procrastination scale has 17 items with a different power of 0.331-0.763 and a reliability of 0.907. The achievement motivation scale has 22 items with a different power of 0.337-0.740 and a reliability of 0.895. The academic self-regulated learning scale has 22 items with a power difference of 0.309-0.836 and a reliability of 0.928. The social media addiction scale has 5 items with a discrepancy of 0.371-0.556 and a reliability of 0.792. The data in this study were analyzed using the structural equation model technique. The results showed that 1) there was an effect of self-regulated learning on academic procrastination (p values ​​0.00&lt;0.05); 2) there is no effect of achievement motivation on academic procrastination (p values ​​0.243 &lt;0.05); 3) social media addiction did not affect the relationship between self-regulated learning and academic procrastination (p values ​​0.90&lt;0.05); 4) social media addiction affects the relationship between achievement motivation and academic procrastination (p values ​​0.015&lt;0.05).","author":[{"dropping-particle":"","family":"Fathoni","given":"Achmad Robbi","non-dropping-particle":"","parse-names":false,"suffix":""},{"dropping-particle":"","family":"Indrawati","given":"Erdina","non-dropping-particle":"","parse-names":false,"suffix":""}],"container-title":"Jurnal Indonesia Sosial Sains","id":"ITEM-1","issue":"7","issued":{"date-parts":[["2022"]]},"page":"1018-1026","title":"Pengaruh Self-Regulated Learning dan Motivasi Berprestasi Terhadap Perilaku Prokrastinasi Akademik Siswa","type":"article-journal","volume":"3"},"uris":["http://www.mendeley.com/documents/?uuid=8d8a0dc6-de16-4d9b-8d76-bf099df78d70"]}],"mendeley":{"formattedCitation":"[20]","plainTextFormattedCitation":"[20]","previouslyFormattedCitation":"[20]"},"properties":{"noteIndex":0},"schema":"https://github.com/citation-style-language/schema/raw/master/csl-citation.json"}</w:instrText>
      </w:r>
      <w:r w:rsidRPr="00FE6070">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[20]</w:t>
      </w:r>
      <w:r w:rsidRPr="00FE6070">
        <w:rPr>
          <w:rFonts w:asciiTheme="majorBidi" w:hAnsiTheme="majorBidi" w:cstheme="majorBidi"/>
          <w:color w:val="000000"/>
          <w:sz w:val="20"/>
          <w:szCs w:val="20"/>
          <w:lang w:val="en-US" w:eastAsia="en-US"/>
        </w:rPr>
        <w:fldChar w:fldCharType="end"/>
      </w:r>
      <w:r w:rsidRPr="00FE6070">
        <w:rPr>
          <w:rFonts w:asciiTheme="majorBidi" w:hAnsiTheme="majorBidi" w:cstheme="majorBidi"/>
          <w:color w:val="000000"/>
          <w:sz w:val="20"/>
          <w:szCs w:val="20"/>
          <w:lang w:val="en-US" w:eastAsia="en-US"/>
        </w:rPr>
        <w:t>.</w:t>
      </w:r>
    </w:p>
    <w:p w14:paraId="070B5B9D" w14:textId="0A5AC012" w:rsidR="009D3945" w:rsidRDefault="009D3945" w:rsidP="00F30B0A">
      <w:pPr>
        <w:suppressAutoHyphens w:val="0"/>
        <w:autoSpaceDE w:val="0"/>
        <w:autoSpaceDN w:val="0"/>
        <w:adjustRightInd w:val="0"/>
        <w:ind w:firstLine="288"/>
        <w:jc w:val="both"/>
        <w:rPr>
          <w:rFonts w:asciiTheme="majorBidi" w:hAnsiTheme="majorBidi" w:cstheme="majorBidi"/>
          <w:color w:val="000000"/>
          <w:sz w:val="20"/>
          <w:szCs w:val="20"/>
          <w:lang w:val="en-US" w:eastAsia="en-US"/>
        </w:rPr>
      </w:pPr>
      <w:r>
        <w:rPr>
          <w:rFonts w:asciiTheme="majorBidi" w:hAnsiTheme="majorBidi" w:cstheme="majorBidi"/>
          <w:color w:val="000000"/>
          <w:sz w:val="20"/>
          <w:szCs w:val="20"/>
          <w:lang w:val="en-US" w:eastAsia="en-US"/>
        </w:rPr>
        <w:t xml:space="preserve">Peneliti tertarik untuk mengkaji variabel (X1) motivasi belajar dan (X2) regulasi diri dalam belajar terhadap (Y) prokrastinasi akademik karena sejauh ini hanya ditemukan penelitian yang mengkaji hubungan atau pengaruh secara linier antara X1 terhadap Y atau X2 terhadap Y, namun hanya ada satu penelitian yang pernah mengkaji kontribusi dari variabel X1 dan X2 </w:t>
      </w:r>
      <w:r w:rsidR="00A041C7">
        <w:rPr>
          <w:rFonts w:asciiTheme="majorBidi" w:hAnsiTheme="majorBidi" w:cstheme="majorBidi"/>
          <w:color w:val="000000"/>
          <w:sz w:val="20"/>
          <w:szCs w:val="20"/>
          <w:lang w:val="en-US" w:eastAsia="en-US"/>
        </w:rPr>
        <w:t xml:space="preserve">secara simultan </w:t>
      </w:r>
      <w:r>
        <w:rPr>
          <w:rFonts w:asciiTheme="majorBidi" w:hAnsiTheme="majorBidi" w:cstheme="majorBidi"/>
          <w:color w:val="000000"/>
          <w:sz w:val="20"/>
          <w:szCs w:val="20"/>
          <w:lang w:val="en-US" w:eastAsia="en-US"/>
        </w:rPr>
        <w:t xml:space="preserve">terhadap </w:t>
      </w:r>
      <w:r w:rsidR="00A041C7">
        <w:rPr>
          <w:rFonts w:asciiTheme="majorBidi" w:hAnsiTheme="majorBidi" w:cstheme="majorBidi"/>
          <w:color w:val="000000"/>
          <w:sz w:val="20"/>
          <w:szCs w:val="20"/>
          <w:lang w:val="en-US" w:eastAsia="en-US"/>
        </w:rPr>
        <w:t xml:space="preserve">variabel </w:t>
      </w:r>
      <w:r>
        <w:rPr>
          <w:rFonts w:asciiTheme="majorBidi" w:hAnsiTheme="majorBidi" w:cstheme="majorBidi"/>
          <w:color w:val="000000"/>
          <w:sz w:val="20"/>
          <w:szCs w:val="20"/>
          <w:lang w:val="en-US" w:eastAsia="en-US"/>
        </w:rPr>
        <w:t xml:space="preserve">Y yakni pada penelitian yang dilakukan oleh Rahmawati terhadap siswa SMAN 7 Malang </w:t>
      </w:r>
      <w:r>
        <w:rPr>
          <w:rFonts w:asciiTheme="majorBidi" w:hAnsiTheme="majorBidi" w:cstheme="majorBidi"/>
          <w:color w:val="000000"/>
          <w:sz w:val="20"/>
          <w:szCs w:val="20"/>
          <w:lang w:val="en-US" w:eastAsia="en-US"/>
        </w:rPr>
        <w:fldChar w:fldCharType="begin" w:fldLock="1"/>
      </w:r>
      <w:r w:rsidR="00B66FD5">
        <w:rPr>
          <w:rFonts w:asciiTheme="majorBidi" w:hAnsiTheme="majorBidi" w:cstheme="majorBidi"/>
          <w:color w:val="000000"/>
          <w:sz w:val="20"/>
          <w:szCs w:val="20"/>
          <w:lang w:val="en-US" w:eastAsia="en-US"/>
        </w:rPr>
        <w:instrText>ADDIN CSL_CITATION {"citationItems":[{"id":"ITEM-1","itemData":{"abstract":"Perilaku menunda dalam mengerjakan tugas merupakan fenomena yang banyak dijumpai di kalangan siswa. Prokrastinasi akademik adalah kecenderungan perilaku untuk melakukan penundaan yang dilakukan oleh individu secara berulang-ulang dalam belajar atau pengerjaan tugas akademik yang dianggap krusial, sehingga dapat mengganggu atau menghambat perkembangan individu. Beberapa dampak terhadap siswa yang akan ditimbulkan akibat prorastinasi akademik adalah terhadap psikis dapat menimbulkan cemas dan stress, mengganggu perkembangan siswa dalam meraih prestasi akademik, menyontek, terlambat mengumpulkan tugas, lemah dalam regulasi waktu, dan lain sebagainya. Hasil penelitian menunjukkan bahwa beberapa faktor memberikan kontribusi terhadap prokrastinasi akademik yaitu faktor internal meliputi motivasi belajar dan regulasi diri dalam belajar. Penelitian ini dilaksanakan dengan tujuan untuk menguji kontribusi motivasi belajar dan regulasi diri dalam belajar secara parsial dan secara simultan terhadap prokrastinasi akademik siswa. Rancangan penelitian menggunakan desain korelasional. Penelitian memiliki populasi yaitu 384 siswa yang merupakan jumlah keseluruhan siswa kelas XI SMA Negeri 7 Malang. Sampel yang dibutuhkan yaitu 80 siswa kelas XI SMA Negeri 7 Malang, yang diperoleh dari teknik proportionate cluster random sampling. Data penelitian dikumpulkan dengan skala motivasi belajar, skala regulasi diri dalam belajar, dan skala prokrastinasi akademik yang telah dikembangkan oleh peneliti sebelumnya dan diuji ulang dalam penelitian ini. Skala tersebut sudah memenuhi uji validitas dengan nilai validitas setiap butir dalam semua instrumen ≤ 0,05 dan memenuhi uji reliabilitas dengan nilai alpha cronbach pada skala motivasi belajar sebesar 0,754, skala regulasi diri dalam belajar sebesar 0,872, skala prokrastinasi akademik sebesar 0,806. Data yang telah diperoleh, kemudian dianalisis menggunakan regresi yaitu regresi linear sederhana dan regresi linear berganda dengan menggunakan bantuan program SPSS 25 for Windows. Dari hasil penelitian yang telah dilakukan, dapat ditunjukkan bahwa: (1) Hasil regresi linear sederhana mendapatkan nilai t hitung -5,115 ≥ t tabel 1,991 dan nilai R yaitu 0,550. Artinya motivasi belajar berkontribusi negatif signifikan terhadap prokrastinasi akademik siswa dengan besaran kontribusi sebesar 55%, (2) Hasil regresi linear sederhana mendapatkan nilai t hitung -4,746 ≥ t tabel 1,991 dan nilai R yaitu 0,684. Artinya regulasi diri dalam belajar ber…","author":[{"dropping-particle":"","family":"Rahmawati","given":"Ajeng Tri","non-dropping-particle":"","parse-names":false,"suffix":""}],"container-title":"Universitas Negeri Malang","id":"ITEM-1","issued":{"date-parts":[["2022"]]},"publisher":"Universitas Negeri Malang","title":"Kontribusi Motivasi Belajar Dan Regulasi Diri Dalam Belajar Terhadap Prokrastinasi Akademik Siswa Kelas XI SMA Negeri 7 Malang","type":"thesis"},"uris":["http://www.mendeley.com/documents/?uuid=e0e7ce45-bd79-4057-bd39-ab92063e04f3"]}],"mendeley":{"formattedCitation":"[16]","plainTextFormattedCitation":"[16]","previouslyFormattedCitation":"[16]"},"properties":{"noteIndex":0},"schema":"https://github.com/citation-style-language/schema/raw/master/csl-citation.json"}</w:instrText>
      </w:r>
      <w:r>
        <w:rPr>
          <w:rFonts w:asciiTheme="majorBidi" w:hAnsiTheme="majorBidi" w:cstheme="majorBidi"/>
          <w:color w:val="000000"/>
          <w:sz w:val="20"/>
          <w:szCs w:val="20"/>
          <w:lang w:val="en-US" w:eastAsia="en-US"/>
        </w:rPr>
        <w:fldChar w:fldCharType="separate"/>
      </w:r>
      <w:r w:rsidRPr="009D3945">
        <w:rPr>
          <w:rFonts w:asciiTheme="majorBidi" w:hAnsiTheme="majorBidi" w:cstheme="majorBidi"/>
          <w:noProof/>
          <w:color w:val="000000"/>
          <w:sz w:val="20"/>
          <w:szCs w:val="20"/>
          <w:lang w:val="en-US" w:eastAsia="en-US"/>
        </w:rPr>
        <w:t>[16]</w:t>
      </w:r>
      <w:r>
        <w:rPr>
          <w:rFonts w:asciiTheme="majorBidi" w:hAnsiTheme="majorBidi" w:cstheme="majorBidi"/>
          <w:color w:val="000000"/>
          <w:sz w:val="20"/>
          <w:szCs w:val="20"/>
          <w:lang w:val="en-US" w:eastAsia="en-US"/>
        </w:rPr>
        <w:fldChar w:fldCharType="end"/>
      </w:r>
      <w:r>
        <w:rPr>
          <w:rFonts w:asciiTheme="majorBidi" w:hAnsiTheme="majorBidi" w:cstheme="majorBidi"/>
          <w:color w:val="000000"/>
          <w:sz w:val="20"/>
          <w:szCs w:val="20"/>
          <w:lang w:val="en-US" w:eastAsia="en-US"/>
        </w:rPr>
        <w:t>. Sehingga penelitian ini akan menjadi yang pertama untuk mengkaji pengaruh secara simultan dari motivasi belajar (X1) dan regulasi diri dalam belajar (X2) terhadap prokrastinasi akademik (Y) pada siswa SMA di Sidoarjo.</w:t>
      </w:r>
    </w:p>
    <w:p w14:paraId="0890A9D6" w14:textId="19FB946A" w:rsidR="00706B14" w:rsidRDefault="00706B14" w:rsidP="006D1956">
      <w:pPr>
        <w:suppressAutoHyphens w:val="0"/>
        <w:autoSpaceDE w:val="0"/>
        <w:autoSpaceDN w:val="0"/>
        <w:adjustRightInd w:val="0"/>
        <w:ind w:firstLine="288"/>
        <w:jc w:val="both"/>
        <w:rPr>
          <w:rFonts w:asciiTheme="majorBidi" w:hAnsiTheme="majorBidi" w:cstheme="majorBidi"/>
          <w:color w:val="000000"/>
          <w:sz w:val="20"/>
          <w:szCs w:val="20"/>
          <w:lang w:val="en-US" w:eastAsia="en-US"/>
        </w:rPr>
      </w:pPr>
      <w:r>
        <w:rPr>
          <w:rFonts w:asciiTheme="majorBidi" w:hAnsiTheme="majorBidi" w:cstheme="majorBidi"/>
          <w:color w:val="000000"/>
          <w:sz w:val="20"/>
          <w:szCs w:val="20"/>
          <w:lang w:val="en-US" w:eastAsia="en-US"/>
        </w:rPr>
        <w:lastRenderedPageBreak/>
        <w:t xml:space="preserve">Berdasarkan </w:t>
      </w:r>
      <w:r w:rsidR="007A18EE">
        <w:rPr>
          <w:rFonts w:asciiTheme="majorBidi" w:hAnsiTheme="majorBidi" w:cstheme="majorBidi"/>
          <w:color w:val="000000"/>
          <w:sz w:val="20"/>
          <w:szCs w:val="20"/>
          <w:lang w:val="en-US" w:eastAsia="en-US"/>
        </w:rPr>
        <w:t xml:space="preserve">hasil </w:t>
      </w:r>
      <w:r>
        <w:rPr>
          <w:rFonts w:asciiTheme="majorBidi" w:hAnsiTheme="majorBidi" w:cstheme="majorBidi"/>
          <w:color w:val="000000"/>
          <w:sz w:val="20"/>
          <w:szCs w:val="20"/>
          <w:lang w:val="en-US" w:eastAsia="en-US"/>
        </w:rPr>
        <w:t>survey awal dan analisa teori yang telah dijelaskan di atas peneliti menemukan</w:t>
      </w:r>
      <w:r w:rsidR="007A18EE">
        <w:rPr>
          <w:rFonts w:asciiTheme="majorBidi" w:hAnsiTheme="majorBidi" w:cstheme="majorBidi"/>
          <w:color w:val="000000"/>
          <w:sz w:val="20"/>
          <w:szCs w:val="20"/>
          <w:lang w:val="en-US" w:eastAsia="en-US"/>
        </w:rPr>
        <w:t xml:space="preserve"> rumusan masalah</w:t>
      </w:r>
      <w:r w:rsidR="00315F75">
        <w:rPr>
          <w:rFonts w:asciiTheme="majorBidi" w:hAnsiTheme="majorBidi" w:cstheme="majorBidi"/>
          <w:color w:val="000000"/>
          <w:sz w:val="20"/>
          <w:szCs w:val="20"/>
          <w:lang w:val="en-US" w:eastAsia="en-US"/>
        </w:rPr>
        <w:t>: A</w:t>
      </w:r>
      <w:r>
        <w:rPr>
          <w:rFonts w:asciiTheme="majorBidi" w:hAnsiTheme="majorBidi" w:cstheme="majorBidi"/>
          <w:color w:val="000000"/>
          <w:sz w:val="20"/>
          <w:szCs w:val="20"/>
          <w:lang w:val="en-US" w:eastAsia="en-US"/>
        </w:rPr>
        <w:t>pakah</w:t>
      </w:r>
      <w:r w:rsidR="007A18EE">
        <w:rPr>
          <w:rFonts w:asciiTheme="majorBidi" w:hAnsiTheme="majorBidi" w:cstheme="majorBidi"/>
          <w:color w:val="000000"/>
          <w:sz w:val="20"/>
          <w:szCs w:val="20"/>
          <w:lang w:val="en-US" w:eastAsia="en-US"/>
        </w:rPr>
        <w:t xml:space="preserve"> ada pengaruh dari motivasi belajar dan regulasi diri dalam belajar terhadap prokrastinasi akademik siswa kelas </w:t>
      </w:r>
      <w:r w:rsidR="00EA5DEC">
        <w:rPr>
          <w:rFonts w:asciiTheme="majorBidi" w:hAnsiTheme="majorBidi" w:cstheme="majorBidi"/>
          <w:color w:val="000000"/>
          <w:sz w:val="20"/>
          <w:szCs w:val="20"/>
          <w:lang w:val="en-US" w:eastAsia="en-US"/>
        </w:rPr>
        <w:t>XI SMA Antartika Sidoar</w:t>
      </w:r>
      <w:r w:rsidR="007A18EE">
        <w:rPr>
          <w:rFonts w:asciiTheme="majorBidi" w:hAnsiTheme="majorBidi" w:cstheme="majorBidi"/>
          <w:color w:val="000000"/>
          <w:sz w:val="20"/>
          <w:szCs w:val="20"/>
          <w:lang w:val="en-US" w:eastAsia="en-US"/>
        </w:rPr>
        <w:t>jo?</w:t>
      </w:r>
      <w:r w:rsidR="00EA5DEC">
        <w:rPr>
          <w:rFonts w:asciiTheme="majorBidi" w:hAnsiTheme="majorBidi" w:cstheme="majorBidi"/>
          <w:color w:val="000000"/>
          <w:sz w:val="20"/>
          <w:szCs w:val="20"/>
          <w:lang w:val="en-US" w:eastAsia="en-US"/>
        </w:rPr>
        <w:t xml:space="preserve"> Dengan</w:t>
      </w:r>
      <w:r>
        <w:rPr>
          <w:rFonts w:asciiTheme="majorBidi" w:hAnsiTheme="majorBidi" w:cstheme="majorBidi"/>
          <w:color w:val="000000"/>
          <w:sz w:val="20"/>
          <w:szCs w:val="20"/>
          <w:lang w:val="en-US" w:eastAsia="en-US"/>
        </w:rPr>
        <w:t xml:space="preserve"> hipotesis </w:t>
      </w:r>
      <w:r w:rsidR="00EA5DEC">
        <w:rPr>
          <w:rFonts w:asciiTheme="majorBidi" w:hAnsiTheme="majorBidi" w:cstheme="majorBidi"/>
          <w:color w:val="000000"/>
          <w:sz w:val="20"/>
          <w:szCs w:val="20"/>
          <w:lang w:val="en-US" w:eastAsia="en-US"/>
        </w:rPr>
        <w:t>penelitian yaitu</w:t>
      </w:r>
      <w:r>
        <w:rPr>
          <w:rFonts w:asciiTheme="majorBidi" w:hAnsiTheme="majorBidi" w:cstheme="majorBidi"/>
          <w:color w:val="000000"/>
          <w:sz w:val="20"/>
          <w:szCs w:val="20"/>
          <w:lang w:val="en-US" w:eastAsia="en-US"/>
        </w:rPr>
        <w:t xml:space="preserve"> </w:t>
      </w:r>
      <w:r w:rsidR="00CD7A32">
        <w:rPr>
          <w:rFonts w:asciiTheme="majorBidi" w:hAnsiTheme="majorBidi" w:cstheme="majorBidi"/>
          <w:color w:val="000000"/>
          <w:sz w:val="20"/>
          <w:szCs w:val="20"/>
          <w:lang w:val="en-US" w:eastAsia="en-US"/>
        </w:rPr>
        <w:t xml:space="preserve">(H1) </w:t>
      </w:r>
      <w:r w:rsidR="00EA5DEC">
        <w:rPr>
          <w:rFonts w:asciiTheme="majorBidi" w:hAnsiTheme="majorBidi" w:cstheme="majorBidi"/>
          <w:color w:val="000000"/>
          <w:sz w:val="20"/>
          <w:szCs w:val="20"/>
          <w:lang w:val="en-US" w:eastAsia="en-US"/>
        </w:rPr>
        <w:t>motivasi belajar dan regulasi diri dalam belajar</w:t>
      </w:r>
      <w:r w:rsidR="006D1956">
        <w:rPr>
          <w:rFonts w:asciiTheme="majorBidi" w:hAnsiTheme="majorBidi" w:cstheme="majorBidi"/>
          <w:color w:val="000000"/>
          <w:sz w:val="20"/>
          <w:szCs w:val="20"/>
          <w:lang w:val="en-US" w:eastAsia="en-US"/>
        </w:rPr>
        <w:t xml:space="preserve"> </w:t>
      </w:r>
      <w:r w:rsidR="00CD7A32">
        <w:rPr>
          <w:rFonts w:asciiTheme="majorBidi" w:hAnsiTheme="majorBidi" w:cstheme="majorBidi"/>
          <w:color w:val="000000"/>
          <w:sz w:val="20"/>
          <w:szCs w:val="20"/>
          <w:lang w:val="en-US" w:eastAsia="en-US"/>
        </w:rPr>
        <w:t xml:space="preserve">secara simultan </w:t>
      </w:r>
      <w:r w:rsidR="006D1956">
        <w:rPr>
          <w:rFonts w:asciiTheme="majorBidi" w:hAnsiTheme="majorBidi" w:cstheme="majorBidi"/>
          <w:color w:val="000000"/>
          <w:sz w:val="20"/>
          <w:szCs w:val="20"/>
          <w:lang w:val="en-US" w:eastAsia="en-US"/>
        </w:rPr>
        <w:t>mempengaruhi</w:t>
      </w:r>
      <w:r w:rsidR="00EA5DEC">
        <w:rPr>
          <w:rFonts w:asciiTheme="majorBidi" w:hAnsiTheme="majorBidi" w:cstheme="majorBidi"/>
          <w:color w:val="000000"/>
          <w:sz w:val="20"/>
          <w:szCs w:val="20"/>
          <w:lang w:val="en-US" w:eastAsia="en-US"/>
        </w:rPr>
        <w:t xml:space="preserve"> prokrastinasi akademik siswa kelas XI SMA Antartika Sidoarjo,</w:t>
      </w:r>
      <w:r w:rsidR="00CD7A32">
        <w:rPr>
          <w:rFonts w:asciiTheme="majorBidi" w:hAnsiTheme="majorBidi" w:cstheme="majorBidi"/>
          <w:color w:val="000000"/>
          <w:sz w:val="20"/>
          <w:szCs w:val="20"/>
          <w:lang w:val="en-US" w:eastAsia="en-US"/>
        </w:rPr>
        <w:t xml:space="preserve"> (H2) terdapat pengaruh antara motivasi belajar terhadap prokrastinasi akademik siswa siswa kelas XI SMA Antartika Sidoarjo, (H3) terdapat pengaruh antara regulasi diri dalam belajar terhadap prokrastinasi akademik siswa siswa kelas XI SMA Antartika Sidoarjo. T</w:t>
      </w:r>
      <w:r w:rsidR="00EA5DEC">
        <w:rPr>
          <w:rFonts w:asciiTheme="majorBidi" w:hAnsiTheme="majorBidi" w:cstheme="majorBidi"/>
          <w:color w:val="000000"/>
          <w:sz w:val="20"/>
          <w:szCs w:val="20"/>
          <w:lang w:val="en-US" w:eastAsia="en-US"/>
        </w:rPr>
        <w:t>ujuan penelitian ini untuk</w:t>
      </w:r>
      <w:r w:rsidR="00EA5DEC" w:rsidRPr="002B138A">
        <w:rPr>
          <w:rFonts w:asciiTheme="majorBidi" w:hAnsiTheme="majorBidi" w:cstheme="majorBidi"/>
          <w:color w:val="000000"/>
          <w:sz w:val="20"/>
          <w:szCs w:val="20"/>
          <w:lang w:val="en-US" w:eastAsia="en-US"/>
        </w:rPr>
        <w:t xml:space="preserve"> mengetahui pengaruh dari motivasi belajar dan regulasi diri </w:t>
      </w:r>
      <w:r w:rsidR="00EA5DEC">
        <w:rPr>
          <w:rFonts w:asciiTheme="majorBidi" w:hAnsiTheme="majorBidi" w:cstheme="majorBidi"/>
          <w:color w:val="000000"/>
          <w:sz w:val="20"/>
          <w:szCs w:val="20"/>
          <w:lang w:val="en-US" w:eastAsia="en-US"/>
        </w:rPr>
        <w:t xml:space="preserve">dalam belajar terhadap </w:t>
      </w:r>
      <w:r w:rsidR="00EA5DEC" w:rsidRPr="002B138A">
        <w:rPr>
          <w:rFonts w:asciiTheme="majorBidi" w:hAnsiTheme="majorBidi" w:cstheme="majorBidi"/>
          <w:color w:val="000000"/>
          <w:sz w:val="20"/>
          <w:szCs w:val="20"/>
          <w:lang w:val="en-US" w:eastAsia="en-US"/>
        </w:rPr>
        <w:t xml:space="preserve">prokrastinasi akademik siswa </w:t>
      </w:r>
      <w:r w:rsidR="00EA5DEC">
        <w:rPr>
          <w:rFonts w:asciiTheme="majorBidi" w:hAnsiTheme="majorBidi" w:cstheme="majorBidi"/>
          <w:color w:val="000000"/>
          <w:sz w:val="20"/>
          <w:szCs w:val="20"/>
          <w:lang w:val="en-US" w:eastAsia="en-US"/>
        </w:rPr>
        <w:t>kelas XI SMA An</w:t>
      </w:r>
      <w:r w:rsidR="00EA5DEC" w:rsidRPr="002B138A">
        <w:rPr>
          <w:rFonts w:asciiTheme="majorBidi" w:hAnsiTheme="majorBidi" w:cstheme="majorBidi"/>
          <w:color w:val="000000"/>
          <w:sz w:val="20"/>
          <w:szCs w:val="20"/>
          <w:lang w:val="en-US" w:eastAsia="en-US"/>
        </w:rPr>
        <w:t xml:space="preserve">tartika Sidoarjo. Diharapkan hasil penelitian ini dapat bermanfaat untuk meningkatkan pemahaman tentang faktor-faktor yang mempengaruhi prokrastinasi akademik, khususnya dari faktor psikologis yakni motivasi belajar dan regulasi diri dalam belajar, serta dapat memberikan informasi tentang cara mengurangi </w:t>
      </w:r>
      <w:r w:rsidR="00CB7693">
        <w:rPr>
          <w:rFonts w:asciiTheme="majorBidi" w:hAnsiTheme="majorBidi" w:cstheme="majorBidi"/>
          <w:color w:val="000000"/>
          <w:sz w:val="20"/>
          <w:szCs w:val="20"/>
          <w:lang w:val="en-US" w:eastAsia="en-US"/>
        </w:rPr>
        <w:t xml:space="preserve">masalah </w:t>
      </w:r>
      <w:r w:rsidR="00EA5DEC" w:rsidRPr="002B138A">
        <w:rPr>
          <w:rFonts w:asciiTheme="majorBidi" w:hAnsiTheme="majorBidi" w:cstheme="majorBidi"/>
          <w:color w:val="000000"/>
          <w:sz w:val="20"/>
          <w:szCs w:val="20"/>
          <w:lang w:val="en-US" w:eastAsia="en-US"/>
        </w:rPr>
        <w:t xml:space="preserve">prokrastinasi akademik pada siswa </w:t>
      </w:r>
      <w:r w:rsidR="00CB7693">
        <w:rPr>
          <w:rFonts w:asciiTheme="majorBidi" w:hAnsiTheme="majorBidi" w:cstheme="majorBidi"/>
          <w:color w:val="000000"/>
          <w:sz w:val="20"/>
          <w:szCs w:val="20"/>
          <w:lang w:val="en-US" w:eastAsia="en-US"/>
        </w:rPr>
        <w:t xml:space="preserve">kelas XI </w:t>
      </w:r>
      <w:r w:rsidR="00EA5DEC" w:rsidRPr="002B138A">
        <w:rPr>
          <w:rFonts w:asciiTheme="majorBidi" w:hAnsiTheme="majorBidi" w:cstheme="majorBidi"/>
          <w:color w:val="000000"/>
          <w:sz w:val="20"/>
          <w:szCs w:val="20"/>
          <w:lang w:val="en-US" w:eastAsia="en-US"/>
        </w:rPr>
        <w:t>SMA Antartika Sidoarjo.</w:t>
      </w:r>
    </w:p>
    <w:p w14:paraId="4DCB8202" w14:textId="78000D1F" w:rsidR="00E24849" w:rsidRDefault="00056B90">
      <w:pPr>
        <w:pStyle w:val="Heading1"/>
        <w:numPr>
          <w:ilvl w:val="0"/>
          <w:numId w:val="3"/>
        </w:numPr>
        <w:tabs>
          <w:tab w:val="left" w:pos="0"/>
        </w:tabs>
        <w:rPr>
          <w:sz w:val="24"/>
          <w:szCs w:val="24"/>
        </w:rPr>
      </w:pPr>
      <w:r>
        <w:rPr>
          <w:sz w:val="24"/>
          <w:szCs w:val="24"/>
        </w:rPr>
        <w:t>II. M</w:t>
      </w:r>
      <w:r w:rsidR="00017845">
        <w:rPr>
          <w:sz w:val="24"/>
          <w:szCs w:val="24"/>
        </w:rPr>
        <w:t>etode</w:t>
      </w:r>
    </w:p>
    <w:p w14:paraId="583A3407" w14:textId="39987C8E" w:rsidR="00655EEB" w:rsidRPr="00344BC9" w:rsidRDefault="00665770" w:rsidP="00670649">
      <w:pPr>
        <w:pBdr>
          <w:top w:val="nil"/>
          <w:left w:val="nil"/>
          <w:bottom w:val="nil"/>
          <w:right w:val="nil"/>
          <w:between w:val="nil"/>
        </w:pBdr>
        <w:ind w:firstLine="284"/>
        <w:jc w:val="both"/>
        <w:rPr>
          <w:color w:val="000000"/>
          <w:sz w:val="20"/>
          <w:szCs w:val="20"/>
          <w:lang w:val="en-US"/>
        </w:rPr>
      </w:pPr>
      <w:r w:rsidRPr="00344BC9">
        <w:rPr>
          <w:color w:val="000000"/>
          <w:sz w:val="20"/>
          <w:szCs w:val="20"/>
          <w:lang w:val="en-US"/>
        </w:rPr>
        <w:t>Metode</w:t>
      </w:r>
      <w:r w:rsidR="00A657CD">
        <w:rPr>
          <w:color w:val="000000"/>
          <w:sz w:val="20"/>
          <w:szCs w:val="20"/>
          <w:lang w:val="en-US"/>
        </w:rPr>
        <w:t xml:space="preserve"> </w:t>
      </w:r>
      <w:r w:rsidR="00982158" w:rsidRPr="00344BC9">
        <w:rPr>
          <w:color w:val="000000"/>
          <w:sz w:val="20"/>
          <w:szCs w:val="20"/>
          <w:lang w:val="en-US"/>
        </w:rPr>
        <w:t>penelitian ini adal</w:t>
      </w:r>
      <w:r w:rsidR="00C73258" w:rsidRPr="00344BC9">
        <w:rPr>
          <w:color w:val="000000"/>
          <w:sz w:val="20"/>
          <w:szCs w:val="20"/>
          <w:lang w:val="en-US"/>
        </w:rPr>
        <w:t>ah kuantitatif korelasional</w:t>
      </w:r>
      <w:r w:rsidR="00DA3C37">
        <w:rPr>
          <w:color w:val="000000"/>
          <w:sz w:val="20"/>
          <w:szCs w:val="20"/>
          <w:lang w:val="en-US"/>
        </w:rPr>
        <w:t xml:space="preserve">. </w:t>
      </w:r>
      <w:r w:rsidR="00C73258" w:rsidRPr="00344BC9">
        <w:rPr>
          <w:color w:val="000000"/>
          <w:sz w:val="20"/>
          <w:szCs w:val="20"/>
          <w:lang w:val="en-US"/>
        </w:rPr>
        <w:t xml:space="preserve">Penelitian korelasi </w:t>
      </w:r>
      <w:r w:rsidR="00A657CD">
        <w:rPr>
          <w:color w:val="000000"/>
          <w:sz w:val="20"/>
          <w:szCs w:val="20"/>
          <w:lang w:val="en-US"/>
        </w:rPr>
        <w:t>adalah</w:t>
      </w:r>
      <w:r w:rsidR="00C73258" w:rsidRPr="00344BC9">
        <w:rPr>
          <w:color w:val="000000"/>
          <w:sz w:val="20"/>
          <w:szCs w:val="20"/>
          <w:lang w:val="en-US"/>
        </w:rPr>
        <w:t xml:space="preserve"> suatu penelitian yang bertujuan untuk menyelidiki atau membuktikan sejauh mana keterkaitan atau keeratan </w:t>
      </w:r>
      <w:r w:rsidR="00670649">
        <w:rPr>
          <w:color w:val="000000"/>
          <w:sz w:val="20"/>
          <w:szCs w:val="20"/>
          <w:lang w:val="en-US"/>
        </w:rPr>
        <w:t>pengaruh</w:t>
      </w:r>
      <w:r w:rsidR="00C73258" w:rsidRPr="00344BC9">
        <w:rPr>
          <w:color w:val="000000"/>
          <w:sz w:val="20"/>
          <w:szCs w:val="20"/>
          <w:lang w:val="en-US"/>
        </w:rPr>
        <w:t xml:space="preserve"> suatu variabel dengan satu atau lebih variabel lain</w:t>
      </w:r>
      <w:r w:rsidR="00805A78" w:rsidRPr="00344BC9">
        <w:rPr>
          <w:color w:val="000000"/>
          <w:sz w:val="20"/>
          <w:szCs w:val="20"/>
          <w:lang w:val="en-US"/>
        </w:rPr>
        <w:t xml:space="preserve"> </w:t>
      </w:r>
      <w:r w:rsidR="00805A78" w:rsidRPr="00344BC9">
        <w:rPr>
          <w:color w:val="000000"/>
          <w:sz w:val="20"/>
          <w:szCs w:val="20"/>
          <w:lang w:val="en-US"/>
        </w:rPr>
        <w:fldChar w:fldCharType="begin" w:fldLock="1"/>
      </w:r>
      <w:r w:rsidR="009D3945">
        <w:rPr>
          <w:color w:val="000000"/>
          <w:sz w:val="20"/>
          <w:szCs w:val="20"/>
          <w:lang w:val="en-US"/>
        </w:rPr>
        <w:instrText>ADDIN CSL_CITATION {"citationItems":[{"id":"ITEM-1","itemData":{"ISBN":"978-602-5881-21-3","author":[{"dropping-particle":"","family":"Danny Tritjahj","given":"","non-dropping-particle":"","parse-names":false,"suffix":""}],"id":"ITEM-1","issued":{"date-parts":[["2022"]]},"number-of-pages":"83-88","publisher":"Satya Wacana University Press","title":"Bab iv penelitian korelasional","type":"book"},"uris":["http://www.mendeley.com/documents/?uuid=437a850c-d430-475d-86b7-b850c6919a89"]}],"mendeley":{"formattedCitation":"[21]","plainTextFormattedCitation":"[21]","previouslyFormattedCitation":"[21]"},"properties":{"noteIndex":0},"schema":"https://github.com/citation-style-language/schema/raw/master/csl-citation.json"}</w:instrText>
      </w:r>
      <w:r w:rsidR="00805A78" w:rsidRPr="00344BC9">
        <w:rPr>
          <w:color w:val="000000"/>
          <w:sz w:val="20"/>
          <w:szCs w:val="20"/>
          <w:lang w:val="en-US"/>
        </w:rPr>
        <w:fldChar w:fldCharType="separate"/>
      </w:r>
      <w:r w:rsidR="00A02692" w:rsidRPr="00A02692">
        <w:rPr>
          <w:noProof/>
          <w:color w:val="000000"/>
          <w:sz w:val="20"/>
          <w:szCs w:val="20"/>
          <w:lang w:val="en-US"/>
        </w:rPr>
        <w:t>[21]</w:t>
      </w:r>
      <w:r w:rsidR="00805A78" w:rsidRPr="00344BC9">
        <w:rPr>
          <w:color w:val="000000"/>
          <w:sz w:val="20"/>
          <w:szCs w:val="20"/>
          <w:lang w:val="en-US"/>
        </w:rPr>
        <w:fldChar w:fldCharType="end"/>
      </w:r>
      <w:r w:rsidR="00C73258" w:rsidRPr="00344BC9">
        <w:rPr>
          <w:color w:val="000000"/>
          <w:sz w:val="20"/>
          <w:szCs w:val="20"/>
          <w:lang w:val="en-US"/>
        </w:rPr>
        <w:t xml:space="preserve">. </w:t>
      </w:r>
      <w:r w:rsidR="00A657CD">
        <w:rPr>
          <w:color w:val="000000"/>
          <w:sz w:val="20"/>
          <w:szCs w:val="20"/>
          <w:lang w:val="en-US"/>
        </w:rPr>
        <w:t>Variabel</w:t>
      </w:r>
      <w:r w:rsidR="00C73258" w:rsidRPr="00344BC9">
        <w:rPr>
          <w:color w:val="000000"/>
          <w:sz w:val="20"/>
          <w:szCs w:val="20"/>
          <w:lang w:val="en-US"/>
        </w:rPr>
        <w:t xml:space="preserve"> yang di</w:t>
      </w:r>
      <w:r w:rsidR="00A657CD">
        <w:rPr>
          <w:color w:val="000000"/>
          <w:sz w:val="20"/>
          <w:szCs w:val="20"/>
          <w:lang w:val="en-US"/>
        </w:rPr>
        <w:t>pakai</w:t>
      </w:r>
      <w:r w:rsidR="00C73258" w:rsidRPr="00344BC9">
        <w:rPr>
          <w:color w:val="000000"/>
          <w:sz w:val="20"/>
          <w:szCs w:val="20"/>
          <w:lang w:val="en-US"/>
        </w:rPr>
        <w:t xml:space="preserve"> dalam penelitian korelasi </w:t>
      </w:r>
      <w:r w:rsidR="00A657CD">
        <w:rPr>
          <w:color w:val="000000"/>
          <w:sz w:val="20"/>
          <w:szCs w:val="20"/>
          <w:lang w:val="en-US"/>
        </w:rPr>
        <w:t xml:space="preserve">pada umumnya </w:t>
      </w:r>
      <w:r w:rsidR="00C73258" w:rsidRPr="00344BC9">
        <w:rPr>
          <w:color w:val="000000"/>
          <w:sz w:val="20"/>
          <w:szCs w:val="20"/>
          <w:lang w:val="en-US"/>
        </w:rPr>
        <w:t xml:space="preserve">minimal 2 variabel, yakni variabel bebas dan variabel terikat. </w:t>
      </w:r>
      <w:r w:rsidR="00A657CD">
        <w:rPr>
          <w:color w:val="000000"/>
          <w:sz w:val="20"/>
          <w:szCs w:val="20"/>
          <w:lang w:val="en-US"/>
        </w:rPr>
        <w:t>Dalam</w:t>
      </w:r>
      <w:r w:rsidR="00C73258" w:rsidRPr="00344BC9">
        <w:rPr>
          <w:color w:val="000000"/>
          <w:sz w:val="20"/>
          <w:szCs w:val="20"/>
          <w:lang w:val="en-US"/>
        </w:rPr>
        <w:t xml:space="preserve"> </w:t>
      </w:r>
      <w:r w:rsidR="00982158" w:rsidRPr="00344BC9">
        <w:rPr>
          <w:color w:val="000000"/>
          <w:sz w:val="20"/>
          <w:szCs w:val="20"/>
          <w:lang w:val="en-US"/>
        </w:rPr>
        <w:t>penelitian</w:t>
      </w:r>
      <w:r w:rsidR="00C73258" w:rsidRPr="00344BC9">
        <w:rPr>
          <w:color w:val="000000"/>
          <w:sz w:val="20"/>
          <w:szCs w:val="20"/>
          <w:lang w:val="en-US"/>
        </w:rPr>
        <w:t xml:space="preserve"> ini meliputi variabel bebas (X1) m</w:t>
      </w:r>
      <w:r w:rsidR="00646334" w:rsidRPr="00344BC9">
        <w:rPr>
          <w:color w:val="000000"/>
          <w:sz w:val="20"/>
          <w:szCs w:val="20"/>
          <w:lang w:val="en-US"/>
        </w:rPr>
        <w:t>otivasi b</w:t>
      </w:r>
      <w:r w:rsidR="00C73258" w:rsidRPr="00344BC9">
        <w:rPr>
          <w:color w:val="000000"/>
          <w:sz w:val="20"/>
          <w:szCs w:val="20"/>
          <w:lang w:val="en-US"/>
        </w:rPr>
        <w:t>elajar, (X2) regulasi diri dalam belajar</w:t>
      </w:r>
      <w:r w:rsidR="00982158" w:rsidRPr="00344BC9">
        <w:rPr>
          <w:color w:val="000000"/>
          <w:sz w:val="20"/>
          <w:szCs w:val="20"/>
          <w:lang w:val="en-US"/>
        </w:rPr>
        <w:t>, sedangkan variabel ter</w:t>
      </w:r>
      <w:r w:rsidR="00C73258" w:rsidRPr="00344BC9">
        <w:rPr>
          <w:color w:val="000000"/>
          <w:sz w:val="20"/>
          <w:szCs w:val="20"/>
          <w:lang w:val="en-US"/>
        </w:rPr>
        <w:t>ikat (Y) prokrastinasi akademik</w:t>
      </w:r>
      <w:r w:rsidR="00982158" w:rsidRPr="00344BC9">
        <w:rPr>
          <w:color w:val="000000"/>
          <w:sz w:val="20"/>
          <w:szCs w:val="20"/>
          <w:lang w:val="en-US"/>
        </w:rPr>
        <w:t>.</w:t>
      </w:r>
    </w:p>
    <w:p w14:paraId="550230EA" w14:textId="3B87A430" w:rsidR="00A657CD" w:rsidRDefault="00655EEB" w:rsidP="00A657CD">
      <w:pPr>
        <w:pBdr>
          <w:top w:val="nil"/>
          <w:left w:val="nil"/>
          <w:bottom w:val="nil"/>
          <w:right w:val="nil"/>
          <w:between w:val="nil"/>
        </w:pBdr>
        <w:ind w:firstLine="288"/>
        <w:jc w:val="both"/>
        <w:rPr>
          <w:color w:val="000000"/>
          <w:sz w:val="20"/>
          <w:szCs w:val="20"/>
          <w:lang w:val="en-US"/>
        </w:rPr>
      </w:pPr>
      <w:r w:rsidRPr="00344BC9">
        <w:rPr>
          <w:color w:val="000000"/>
          <w:sz w:val="20"/>
          <w:szCs w:val="20"/>
          <w:lang w:val="en-US"/>
        </w:rPr>
        <w:t>Populasi yang digunakan dalam penelitian ini sebanyak</w:t>
      </w:r>
      <w:r w:rsidR="00AB0957" w:rsidRPr="00344BC9">
        <w:rPr>
          <w:color w:val="000000"/>
          <w:sz w:val="20"/>
          <w:szCs w:val="20"/>
          <w:lang w:val="en-US"/>
        </w:rPr>
        <w:t xml:space="preserve"> 504 s</w:t>
      </w:r>
      <w:r w:rsidR="00D93756" w:rsidRPr="00344BC9">
        <w:rPr>
          <w:color w:val="000000"/>
          <w:sz w:val="20"/>
          <w:szCs w:val="20"/>
          <w:lang w:val="en-US"/>
        </w:rPr>
        <w:t>iswa kelas XI SMA Antartika Sidoarjo</w:t>
      </w:r>
      <w:r w:rsidR="00CB4563">
        <w:rPr>
          <w:color w:val="000000"/>
          <w:sz w:val="20"/>
          <w:szCs w:val="20"/>
          <w:lang w:val="en-US"/>
        </w:rPr>
        <w:t xml:space="preserve"> tahun ajaran 2023/2024</w:t>
      </w:r>
      <w:r w:rsidR="00D93756" w:rsidRPr="00344BC9">
        <w:rPr>
          <w:color w:val="000000"/>
          <w:sz w:val="20"/>
          <w:szCs w:val="20"/>
          <w:lang w:val="en-US"/>
        </w:rPr>
        <w:t>.</w:t>
      </w:r>
      <w:r w:rsidR="004B40D2" w:rsidRPr="00344BC9">
        <w:rPr>
          <w:color w:val="000000"/>
          <w:sz w:val="20"/>
          <w:szCs w:val="20"/>
          <w:lang w:val="en-US"/>
        </w:rPr>
        <w:t xml:space="preserve"> Untuk</w:t>
      </w:r>
      <w:r w:rsidR="004B40D2" w:rsidRPr="00344BC9">
        <w:rPr>
          <w:color w:val="000000"/>
          <w:sz w:val="20"/>
          <w:szCs w:val="20"/>
        </w:rPr>
        <w:t xml:space="preserve"> menentukan </w:t>
      </w:r>
      <w:r w:rsidR="004B40D2" w:rsidRPr="00344BC9">
        <w:rPr>
          <w:color w:val="000000"/>
          <w:sz w:val="20"/>
          <w:szCs w:val="20"/>
          <w:lang w:val="en-US"/>
        </w:rPr>
        <w:t xml:space="preserve">jumlah </w:t>
      </w:r>
      <w:r w:rsidR="004B40D2" w:rsidRPr="00A657CD">
        <w:rPr>
          <w:color w:val="000000"/>
          <w:sz w:val="20"/>
          <w:szCs w:val="20"/>
        </w:rPr>
        <w:t xml:space="preserve">sampel, peneliti </w:t>
      </w:r>
      <w:r w:rsidR="004B40D2" w:rsidRPr="00A657CD">
        <w:rPr>
          <w:color w:val="000000"/>
          <w:sz w:val="20"/>
          <w:szCs w:val="20"/>
          <w:lang w:val="en-US"/>
        </w:rPr>
        <w:t xml:space="preserve">merujuk </w:t>
      </w:r>
      <w:r w:rsidR="004B40D2" w:rsidRPr="00A657CD">
        <w:rPr>
          <w:color w:val="000000"/>
          <w:sz w:val="20"/>
          <w:szCs w:val="20"/>
        </w:rPr>
        <w:t>pada tabel penentuan jumlah sampel yang dikembangkan oleh Isaac dan Michael</w:t>
      </w:r>
      <w:r w:rsidR="004B40D2" w:rsidRPr="00A657CD">
        <w:rPr>
          <w:color w:val="000000"/>
          <w:sz w:val="20"/>
          <w:szCs w:val="20"/>
          <w:lang w:val="en-US"/>
        </w:rPr>
        <w:t xml:space="preserve">. </w:t>
      </w:r>
      <w:r w:rsidR="004B40D2" w:rsidRPr="00A657CD">
        <w:rPr>
          <w:color w:val="000000"/>
          <w:sz w:val="20"/>
          <w:szCs w:val="20"/>
        </w:rPr>
        <w:t xml:space="preserve">Dengan taraf </w:t>
      </w:r>
      <w:r w:rsidR="004B40D2" w:rsidRPr="00A657CD">
        <w:rPr>
          <w:color w:val="000000"/>
          <w:sz w:val="20"/>
          <w:szCs w:val="20"/>
          <w:lang w:val="en-US"/>
        </w:rPr>
        <w:t xml:space="preserve">signifikansi </w:t>
      </w:r>
      <w:r w:rsidR="004B40D2" w:rsidRPr="00A657CD">
        <w:rPr>
          <w:color w:val="000000"/>
          <w:sz w:val="20"/>
          <w:szCs w:val="20"/>
        </w:rPr>
        <w:t xml:space="preserve">kesalahan </w:t>
      </w:r>
      <w:r w:rsidR="004B40D2" w:rsidRPr="00A657CD">
        <w:rPr>
          <w:color w:val="000000"/>
          <w:sz w:val="20"/>
          <w:szCs w:val="20"/>
          <w:lang w:val="en-US"/>
        </w:rPr>
        <w:t xml:space="preserve">sebesar </w:t>
      </w:r>
      <w:r w:rsidR="004B40D2" w:rsidRPr="00A657CD">
        <w:rPr>
          <w:color w:val="000000"/>
          <w:sz w:val="20"/>
          <w:szCs w:val="20"/>
        </w:rPr>
        <w:t>5%, diambil samp</w:t>
      </w:r>
      <w:r w:rsidR="004B40D2" w:rsidRPr="00A657CD">
        <w:rPr>
          <w:color w:val="000000"/>
          <w:sz w:val="20"/>
          <w:szCs w:val="20"/>
          <w:lang w:val="en-US"/>
        </w:rPr>
        <w:t>le</w:t>
      </w:r>
      <w:r w:rsidR="004B40D2" w:rsidRPr="00A657CD">
        <w:rPr>
          <w:color w:val="000000"/>
          <w:sz w:val="20"/>
          <w:szCs w:val="20"/>
        </w:rPr>
        <w:t xml:space="preserve"> sejumlah</w:t>
      </w:r>
      <w:r w:rsidR="004B40D2" w:rsidRPr="00A657CD">
        <w:rPr>
          <w:color w:val="000000"/>
          <w:sz w:val="20"/>
          <w:szCs w:val="20"/>
          <w:lang w:val="en-US"/>
        </w:rPr>
        <w:t xml:space="preserve"> 210 siswa.</w:t>
      </w:r>
      <w:r w:rsidR="00D93756" w:rsidRPr="00A657CD">
        <w:rPr>
          <w:color w:val="000000"/>
          <w:sz w:val="20"/>
          <w:szCs w:val="20"/>
          <w:lang w:val="en-US"/>
        </w:rPr>
        <w:t xml:space="preserve"> </w:t>
      </w:r>
      <w:r w:rsidRPr="00A657CD">
        <w:rPr>
          <w:color w:val="000000"/>
          <w:sz w:val="20"/>
          <w:szCs w:val="20"/>
          <w:lang w:val="en-US"/>
        </w:rPr>
        <w:t>Pengambilan</w:t>
      </w:r>
      <w:r w:rsidRPr="00A657CD">
        <w:rPr>
          <w:color w:val="000000"/>
          <w:sz w:val="20"/>
          <w:szCs w:val="20"/>
        </w:rPr>
        <w:t xml:space="preserve"> sampel </w:t>
      </w:r>
      <w:r w:rsidRPr="00A657CD">
        <w:rPr>
          <w:color w:val="000000"/>
          <w:sz w:val="20"/>
          <w:szCs w:val="20"/>
          <w:lang w:val="en-US"/>
        </w:rPr>
        <w:t xml:space="preserve">dengan menggunakan teknik </w:t>
      </w:r>
      <w:r w:rsidR="00F5076D">
        <w:rPr>
          <w:i/>
          <w:iCs/>
          <w:color w:val="000000"/>
          <w:sz w:val="20"/>
          <w:szCs w:val="20"/>
          <w:lang w:val="en-US"/>
        </w:rPr>
        <w:t>Purposive</w:t>
      </w:r>
      <w:r w:rsidRPr="00A657CD">
        <w:rPr>
          <w:i/>
          <w:iCs/>
          <w:color w:val="000000"/>
          <w:sz w:val="20"/>
          <w:szCs w:val="20"/>
        </w:rPr>
        <w:t xml:space="preserve"> Sampling</w:t>
      </w:r>
      <w:r w:rsidR="00F5076D">
        <w:rPr>
          <w:color w:val="000000"/>
          <w:sz w:val="20"/>
          <w:szCs w:val="20"/>
        </w:rPr>
        <w:t xml:space="preserve"> yakni</w:t>
      </w:r>
      <w:r w:rsidR="00F5076D" w:rsidRPr="00F5076D">
        <w:rPr>
          <w:color w:val="000000"/>
          <w:sz w:val="20"/>
          <w:szCs w:val="20"/>
        </w:rPr>
        <w:t> teknik penentuan sampel dengan pertimbangan tertentu</w:t>
      </w:r>
      <w:r w:rsidR="00F5076D">
        <w:rPr>
          <w:color w:val="000000"/>
          <w:sz w:val="20"/>
          <w:szCs w:val="20"/>
          <w:lang w:val="en-US"/>
        </w:rPr>
        <w:t xml:space="preserve"> </w:t>
      </w:r>
      <w:r w:rsidR="00F5076D" w:rsidRPr="00F5076D">
        <w:rPr>
          <w:color w:val="000000"/>
          <w:sz w:val="20"/>
          <w:szCs w:val="20"/>
        </w:rPr>
        <w:t>berdasarkan pengetahuan penelitian tentang sampel yang akan dipilih</w:t>
      </w:r>
      <w:r w:rsidR="00F5076D">
        <w:rPr>
          <w:color w:val="000000"/>
          <w:sz w:val="20"/>
          <w:szCs w:val="20"/>
        </w:rPr>
        <w:t>.</w:t>
      </w:r>
      <w:r w:rsidR="00F5076D">
        <w:rPr>
          <w:color w:val="000000"/>
          <w:sz w:val="20"/>
          <w:szCs w:val="20"/>
          <w:lang w:val="en-US"/>
        </w:rPr>
        <w:t xml:space="preserve"> Dalam hal ini adalah pertimbang</w:t>
      </w:r>
      <w:r w:rsidR="00883886">
        <w:rPr>
          <w:color w:val="000000"/>
          <w:sz w:val="20"/>
          <w:szCs w:val="20"/>
          <w:lang w:val="en-US"/>
        </w:rPr>
        <w:t>an dari guru yang memilih sampel</w:t>
      </w:r>
      <w:r w:rsidR="00F5076D">
        <w:rPr>
          <w:color w:val="000000"/>
          <w:sz w:val="20"/>
          <w:szCs w:val="20"/>
          <w:lang w:val="en-US"/>
        </w:rPr>
        <w:t xml:space="preserve"> dalam penelitian</w:t>
      </w:r>
      <w:r w:rsidR="00883886">
        <w:rPr>
          <w:color w:val="000000"/>
          <w:sz w:val="20"/>
          <w:szCs w:val="20"/>
          <w:lang w:val="en-US"/>
        </w:rPr>
        <w:t xml:space="preserve"> ini</w:t>
      </w:r>
      <w:r w:rsidR="00F5076D">
        <w:rPr>
          <w:color w:val="000000"/>
          <w:sz w:val="20"/>
          <w:szCs w:val="20"/>
          <w:lang w:val="en-US"/>
        </w:rPr>
        <w:t>.</w:t>
      </w:r>
      <w:r w:rsidR="00F5076D">
        <w:rPr>
          <w:color w:val="000000"/>
          <w:sz w:val="20"/>
          <w:szCs w:val="20"/>
        </w:rPr>
        <w:t xml:space="preserve"> </w:t>
      </w:r>
      <w:r w:rsidR="00883886">
        <w:rPr>
          <w:color w:val="000000"/>
          <w:sz w:val="20"/>
          <w:szCs w:val="20"/>
          <w:lang w:val="en-US"/>
        </w:rPr>
        <w:t>Menurut Sugiyono,</w:t>
      </w:r>
      <w:r w:rsidR="00F5076D" w:rsidRPr="00F5076D">
        <w:rPr>
          <w:color w:val="000000"/>
          <w:sz w:val="20"/>
          <w:szCs w:val="20"/>
        </w:rPr>
        <w:t xml:space="preserve"> teknik </w:t>
      </w:r>
      <w:r w:rsidR="00F5076D" w:rsidRPr="003A119F">
        <w:rPr>
          <w:i/>
          <w:color w:val="000000"/>
          <w:sz w:val="20"/>
          <w:szCs w:val="20"/>
        </w:rPr>
        <w:t>purposive sampling</w:t>
      </w:r>
      <w:r w:rsidR="00F5076D" w:rsidRPr="00F5076D">
        <w:rPr>
          <w:color w:val="000000"/>
          <w:sz w:val="20"/>
          <w:szCs w:val="20"/>
        </w:rPr>
        <w:t xml:space="preserve"> sesuai digunakan untuk penelitian kuantitatif, atau penelitian-penelitian yang tidak melakukan generalisasi</w:t>
      </w:r>
      <w:r w:rsidR="00646334" w:rsidRPr="00344BC9">
        <w:rPr>
          <w:color w:val="000000"/>
          <w:sz w:val="20"/>
          <w:szCs w:val="20"/>
          <w:lang w:val="en-US"/>
        </w:rPr>
        <w:t xml:space="preserve"> </w:t>
      </w:r>
      <w:r w:rsidR="002C0634" w:rsidRPr="00344BC9">
        <w:rPr>
          <w:color w:val="000000"/>
          <w:sz w:val="20"/>
          <w:szCs w:val="20"/>
          <w:lang w:val="en-US"/>
        </w:rPr>
        <w:fldChar w:fldCharType="begin" w:fldLock="1"/>
      </w:r>
      <w:r w:rsidR="009D3945">
        <w:rPr>
          <w:color w:val="000000"/>
          <w:sz w:val="20"/>
          <w:szCs w:val="20"/>
          <w:lang w:val="en-US"/>
        </w:rPr>
        <w:instrText>ADDIN CSL_CITATION {"citationItems":[{"id":"ITEM-1","itemData":{"ISBN":"0222008822","abstract":"Seiring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Kata","author":[{"dropping-particle":"","family":"Sugiyono","given":"","non-dropping-particle":"","parse-names":false,"suffix":""}],"container-title":"Penerbit Alfabeta","id":"ITEM-1","issued":{"date-parts":[["2013"]]},"title":"Metode Penelitian Kuantitatif, Kualitatif dan R&amp;D","type":"book"},"uris":["http://www.mendeley.com/documents/?uuid=2e9ce332-7aaa-4ac5-a216-9cfdf4da248d"]}],"mendeley":{"formattedCitation":"[22]","plainTextFormattedCitation":"[22]","previouslyFormattedCitation":"[22]"},"properties":{"noteIndex":0},"schema":"https://github.com/citation-style-language/schema/raw/master/csl-citation.json"}</w:instrText>
      </w:r>
      <w:r w:rsidR="002C0634" w:rsidRPr="00344BC9">
        <w:rPr>
          <w:color w:val="000000"/>
          <w:sz w:val="20"/>
          <w:szCs w:val="20"/>
          <w:lang w:val="en-US"/>
        </w:rPr>
        <w:fldChar w:fldCharType="separate"/>
      </w:r>
      <w:r w:rsidR="00A02692" w:rsidRPr="00A02692">
        <w:rPr>
          <w:noProof/>
          <w:color w:val="000000"/>
          <w:sz w:val="20"/>
          <w:szCs w:val="20"/>
          <w:lang w:val="en-US"/>
        </w:rPr>
        <w:t>[22]</w:t>
      </w:r>
      <w:r w:rsidR="002C0634" w:rsidRPr="00344BC9">
        <w:rPr>
          <w:color w:val="000000"/>
          <w:sz w:val="20"/>
          <w:szCs w:val="20"/>
          <w:lang w:val="en-US"/>
        </w:rPr>
        <w:fldChar w:fldCharType="end"/>
      </w:r>
      <w:r w:rsidR="002C0634" w:rsidRPr="00344BC9">
        <w:rPr>
          <w:color w:val="000000"/>
          <w:sz w:val="20"/>
          <w:szCs w:val="20"/>
        </w:rPr>
        <w:t>.</w:t>
      </w:r>
    </w:p>
    <w:p w14:paraId="798C11E3" w14:textId="41AC3FBB" w:rsidR="00F554D6" w:rsidRPr="004B0721" w:rsidRDefault="003F65DD" w:rsidP="004B0721">
      <w:pPr>
        <w:pBdr>
          <w:top w:val="nil"/>
          <w:left w:val="nil"/>
          <w:bottom w:val="nil"/>
          <w:right w:val="nil"/>
          <w:between w:val="nil"/>
        </w:pBdr>
        <w:ind w:firstLine="288"/>
        <w:jc w:val="both"/>
        <w:rPr>
          <w:color w:val="000000"/>
          <w:sz w:val="20"/>
          <w:szCs w:val="20"/>
          <w:lang w:val="en-US"/>
        </w:rPr>
      </w:pPr>
      <w:r w:rsidRPr="00344BC9">
        <w:rPr>
          <w:color w:val="000000"/>
          <w:sz w:val="20"/>
          <w:szCs w:val="20"/>
          <w:lang w:val="en-US"/>
        </w:rPr>
        <w:t>Teni</w:t>
      </w:r>
      <w:r w:rsidR="00646334" w:rsidRPr="00344BC9">
        <w:rPr>
          <w:color w:val="000000"/>
          <w:sz w:val="20"/>
          <w:szCs w:val="20"/>
          <w:lang w:val="en-US"/>
        </w:rPr>
        <w:t>k pengumpulan data menggunakan tiga</w:t>
      </w:r>
      <w:r w:rsidRPr="00344BC9">
        <w:rPr>
          <w:color w:val="000000"/>
          <w:sz w:val="20"/>
          <w:szCs w:val="20"/>
          <w:lang w:val="en-US"/>
        </w:rPr>
        <w:t xml:space="preserve"> skala psikologi</w:t>
      </w:r>
      <w:r w:rsidR="004B0721">
        <w:rPr>
          <w:color w:val="000000"/>
          <w:sz w:val="20"/>
          <w:szCs w:val="20"/>
          <w:lang w:val="en-US"/>
        </w:rPr>
        <w:t xml:space="preserve"> yaitu skala motivasi belajar, skala </w:t>
      </w:r>
      <w:r w:rsidR="004B0721" w:rsidRPr="004B0721">
        <w:rPr>
          <w:i/>
          <w:iCs/>
          <w:color w:val="000000"/>
          <w:sz w:val="20"/>
          <w:szCs w:val="20"/>
          <w:lang w:val="en-US"/>
        </w:rPr>
        <w:t>self-regulated learning</w:t>
      </w:r>
      <w:r w:rsidR="004B0721">
        <w:rPr>
          <w:color w:val="000000"/>
          <w:sz w:val="20"/>
          <w:szCs w:val="20"/>
          <w:lang w:val="en-US"/>
        </w:rPr>
        <w:t>, dan skala prokrastinasi akademik</w:t>
      </w:r>
      <w:r w:rsidRPr="00344BC9">
        <w:rPr>
          <w:color w:val="000000"/>
          <w:sz w:val="20"/>
          <w:szCs w:val="20"/>
          <w:lang w:val="en-US"/>
        </w:rPr>
        <w:t>.</w:t>
      </w:r>
      <w:r w:rsidR="004B0721">
        <w:rPr>
          <w:color w:val="000000"/>
          <w:sz w:val="20"/>
          <w:szCs w:val="20"/>
          <w:lang w:val="en-US"/>
        </w:rPr>
        <w:t xml:space="preserve"> Skala</w:t>
      </w:r>
      <w:r w:rsidR="00F554D6" w:rsidRPr="00344BC9">
        <w:rPr>
          <w:color w:val="000000"/>
          <w:sz w:val="20"/>
          <w:szCs w:val="20"/>
          <w:lang w:val="en-US"/>
        </w:rPr>
        <w:t xml:space="preserve"> motivasi belajar</w:t>
      </w:r>
      <w:r w:rsidR="004B0721">
        <w:rPr>
          <w:color w:val="000000"/>
          <w:sz w:val="20"/>
          <w:szCs w:val="20"/>
          <w:lang w:val="en-US"/>
        </w:rPr>
        <w:t xml:space="preserve"> di adaptasi dari</w:t>
      </w:r>
      <w:r w:rsidRPr="00344BC9">
        <w:rPr>
          <w:color w:val="000000"/>
          <w:sz w:val="20"/>
          <w:szCs w:val="20"/>
          <w:lang w:val="en-US"/>
        </w:rPr>
        <w:t xml:space="preserve"> skala yang disusun oleh Sehyi</w:t>
      </w:r>
      <w:r w:rsidR="00F554D6" w:rsidRPr="00344BC9">
        <w:rPr>
          <w:color w:val="000000"/>
          <w:sz w:val="20"/>
          <w:szCs w:val="20"/>
          <w:lang w:val="en-US"/>
        </w:rPr>
        <w:t xml:space="preserve"> Yenersi Oktrisa,</w:t>
      </w:r>
      <w:r w:rsidRPr="00344BC9">
        <w:rPr>
          <w:color w:val="000000"/>
          <w:sz w:val="20"/>
          <w:szCs w:val="20"/>
          <w:lang w:val="en-US"/>
        </w:rPr>
        <w:t xml:space="preserve"> berdasarkan aspek y</w:t>
      </w:r>
      <w:r w:rsidR="00F554D6" w:rsidRPr="00344BC9">
        <w:rPr>
          <w:color w:val="000000"/>
          <w:sz w:val="20"/>
          <w:szCs w:val="20"/>
          <w:lang w:val="en-US"/>
        </w:rPr>
        <w:t xml:space="preserve">ang dikemukakan oleh </w:t>
      </w:r>
      <w:r w:rsidR="00F76896" w:rsidRPr="00F76896">
        <w:rPr>
          <w:color w:val="000000"/>
          <w:sz w:val="20"/>
          <w:szCs w:val="20"/>
          <w:lang w:val="en-US"/>
        </w:rPr>
        <w:t>Marx dan Tombuch</w:t>
      </w:r>
      <w:r w:rsidR="00344BC9" w:rsidRPr="00344BC9">
        <w:rPr>
          <w:color w:val="000000"/>
          <w:sz w:val="20"/>
          <w:szCs w:val="20"/>
          <w:lang w:val="en-US"/>
        </w:rPr>
        <w:t xml:space="preserve"> yaitu</w:t>
      </w:r>
      <w:r w:rsidR="00F554D6" w:rsidRPr="00344BC9">
        <w:rPr>
          <w:color w:val="000000"/>
          <w:sz w:val="20"/>
          <w:szCs w:val="20"/>
          <w:lang w:val="en-US"/>
        </w:rPr>
        <w:t xml:space="preserve">: </w:t>
      </w:r>
      <w:r w:rsidR="00F554D6" w:rsidRPr="00344BC9">
        <w:rPr>
          <w:rFonts w:asciiTheme="majorBidi" w:hAnsiTheme="majorBidi" w:cstheme="majorBidi"/>
          <w:color w:val="000000"/>
          <w:sz w:val="20"/>
          <w:szCs w:val="20"/>
          <w:lang w:val="en-US" w:eastAsia="en-US"/>
        </w:rPr>
        <w:t xml:space="preserve">(1) </w:t>
      </w:r>
      <w:r w:rsidR="00F554D6" w:rsidRPr="00344BC9">
        <w:rPr>
          <w:rFonts w:asciiTheme="majorBidi" w:hAnsiTheme="majorBidi" w:cstheme="majorBidi"/>
          <w:color w:val="000000"/>
          <w:sz w:val="20"/>
          <w:szCs w:val="20"/>
          <w:lang w:eastAsia="en-US"/>
        </w:rPr>
        <w:t>Ketekunan dalam belajar</w:t>
      </w:r>
      <w:r w:rsidR="00F554D6" w:rsidRPr="00344BC9">
        <w:rPr>
          <w:rFonts w:asciiTheme="majorBidi" w:hAnsiTheme="majorBidi" w:cstheme="majorBidi"/>
          <w:color w:val="000000"/>
          <w:sz w:val="20"/>
          <w:szCs w:val="20"/>
          <w:lang w:val="en-US" w:eastAsia="en-US"/>
        </w:rPr>
        <w:t xml:space="preserve">; (2) </w:t>
      </w:r>
      <w:r w:rsidR="00F554D6" w:rsidRPr="00344BC9">
        <w:rPr>
          <w:rFonts w:asciiTheme="majorBidi" w:hAnsiTheme="majorBidi" w:cstheme="majorBidi"/>
          <w:color w:val="000000"/>
          <w:sz w:val="20"/>
          <w:szCs w:val="20"/>
          <w:lang w:eastAsia="en-US"/>
        </w:rPr>
        <w:t>Ulet menghadapi kesulitan</w:t>
      </w:r>
      <w:r w:rsidR="00F554D6" w:rsidRPr="00344BC9">
        <w:rPr>
          <w:rFonts w:asciiTheme="majorBidi" w:hAnsiTheme="majorBidi" w:cstheme="majorBidi"/>
          <w:color w:val="000000"/>
          <w:sz w:val="20"/>
          <w:szCs w:val="20"/>
          <w:lang w:val="en-US" w:eastAsia="en-US"/>
        </w:rPr>
        <w:t xml:space="preserve">; (3) </w:t>
      </w:r>
      <w:r w:rsidR="00F554D6" w:rsidRPr="00344BC9">
        <w:rPr>
          <w:rFonts w:asciiTheme="majorBidi" w:hAnsiTheme="majorBidi" w:cstheme="majorBidi"/>
          <w:color w:val="000000"/>
          <w:sz w:val="20"/>
          <w:szCs w:val="20"/>
          <w:lang w:eastAsia="en-US"/>
        </w:rPr>
        <w:t>Minat dan ketajaman perhatian dalam belajar</w:t>
      </w:r>
      <w:r w:rsidR="00F554D6" w:rsidRPr="00344BC9">
        <w:rPr>
          <w:rFonts w:asciiTheme="majorBidi" w:hAnsiTheme="majorBidi" w:cstheme="majorBidi"/>
          <w:color w:val="000000"/>
          <w:sz w:val="20"/>
          <w:szCs w:val="20"/>
          <w:lang w:val="en-US" w:eastAsia="en-US"/>
        </w:rPr>
        <w:t xml:space="preserve">; (4) </w:t>
      </w:r>
      <w:r w:rsidR="00F554D6" w:rsidRPr="00344BC9">
        <w:rPr>
          <w:rFonts w:asciiTheme="majorBidi" w:hAnsiTheme="majorBidi" w:cstheme="majorBidi"/>
          <w:color w:val="000000"/>
          <w:sz w:val="20"/>
          <w:szCs w:val="20"/>
          <w:lang w:eastAsia="en-US"/>
        </w:rPr>
        <w:t>Berprestasi dalam belajar</w:t>
      </w:r>
      <w:r w:rsidR="00F554D6" w:rsidRPr="00344BC9">
        <w:rPr>
          <w:rFonts w:asciiTheme="majorBidi" w:hAnsiTheme="majorBidi" w:cstheme="majorBidi"/>
          <w:color w:val="000000"/>
          <w:sz w:val="20"/>
          <w:szCs w:val="20"/>
          <w:lang w:val="en-US" w:eastAsia="en-US"/>
        </w:rPr>
        <w:t>; (5) M</w:t>
      </w:r>
      <w:r w:rsidR="00F554D6" w:rsidRPr="00344BC9">
        <w:rPr>
          <w:rFonts w:asciiTheme="majorBidi" w:hAnsiTheme="majorBidi" w:cstheme="majorBidi"/>
          <w:color w:val="000000"/>
          <w:sz w:val="20"/>
          <w:szCs w:val="20"/>
          <w:lang w:eastAsia="en-US"/>
        </w:rPr>
        <w:t>andiri dalam belajar</w:t>
      </w:r>
      <w:r w:rsidR="00F554D6" w:rsidRPr="00344BC9">
        <w:rPr>
          <w:rFonts w:asciiTheme="majorBidi" w:hAnsiTheme="majorBidi" w:cstheme="majorBidi"/>
          <w:color w:val="000000"/>
          <w:sz w:val="20"/>
          <w:szCs w:val="20"/>
          <w:lang w:val="en-US" w:eastAsia="en-US"/>
        </w:rPr>
        <w:t xml:space="preserve"> </w:t>
      </w:r>
      <w:r w:rsidR="00F554D6" w:rsidRPr="00344BC9">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{"citationItems":[{"id":"ITEM-1","itemData":{"ISBN":"0607138182303","author":[{"dropping-particle":"","family":"Oktrisa","given":"Sehyi Yenersi","non-dropping-particle":"","parse-names":false,"suffix":""}],"id":"ITEM-1","issued":{"date-parts":[["2022"]]},"publisher":"Universitas Sriwijaya","title":"Hubungan Motivasi Belajar Dengan Prokrastinasi Akademik Kelas XI Di MAN 1 Banyuasin","type":"thesis"},"uris":["http://www.mendeley.com/documents/?uuid=2b07a61b-c1c9-4ade-8cf4-d8bb253be312"]}],"mendeley":{"formattedCitation":"[23]","plainTextFormattedCitation":"[23]","previouslyFormattedCitation":"[23]"},"properties":{"noteIndex":0},"schema":"https://github.com/citation-style-language/schema/raw/master/csl-citation.json"}</w:instrText>
      </w:r>
      <w:r w:rsidR="00F554D6" w:rsidRPr="00344BC9">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[23]</w:t>
      </w:r>
      <w:r w:rsidR="00F554D6" w:rsidRPr="00344BC9">
        <w:rPr>
          <w:rFonts w:asciiTheme="majorBidi" w:hAnsiTheme="majorBidi" w:cstheme="majorBidi"/>
          <w:color w:val="000000"/>
          <w:sz w:val="20"/>
          <w:szCs w:val="20"/>
          <w:lang w:val="en-US" w:eastAsia="en-US"/>
        </w:rPr>
        <w:fldChar w:fldCharType="end"/>
      </w:r>
      <w:r w:rsidR="00F554D6" w:rsidRPr="00344BC9">
        <w:rPr>
          <w:rFonts w:asciiTheme="majorBidi" w:hAnsiTheme="majorBidi" w:cstheme="majorBidi"/>
          <w:color w:val="000000"/>
          <w:sz w:val="20"/>
          <w:szCs w:val="20"/>
          <w:lang w:val="en-US" w:eastAsia="en-US"/>
        </w:rPr>
        <w:t>.</w:t>
      </w:r>
      <w:r w:rsidR="004B0721">
        <w:rPr>
          <w:rFonts w:asciiTheme="majorBidi" w:hAnsiTheme="majorBidi" w:cstheme="majorBidi"/>
          <w:color w:val="000000"/>
          <w:sz w:val="20"/>
          <w:szCs w:val="20"/>
          <w:lang w:val="en-US" w:eastAsia="en-US"/>
        </w:rPr>
        <w:t xml:space="preserve"> Dengan 18 butir pernyataan yang memiliki reliabilitas skala sebesar 0.850.</w:t>
      </w:r>
    </w:p>
    <w:p w14:paraId="10D0CA44" w14:textId="66515F15" w:rsidR="00F554D6" w:rsidRPr="00344BC9" w:rsidRDefault="00F554D6" w:rsidP="004B0721">
      <w:pPr>
        <w:pBdr>
          <w:top w:val="nil"/>
          <w:left w:val="nil"/>
          <w:bottom w:val="nil"/>
          <w:right w:val="nil"/>
          <w:between w:val="nil"/>
        </w:pBdr>
        <w:ind w:firstLine="288"/>
        <w:jc w:val="both"/>
        <w:rPr>
          <w:rFonts w:asciiTheme="majorBidi" w:hAnsiTheme="majorBidi" w:cstheme="majorBidi"/>
          <w:color w:val="000000"/>
          <w:sz w:val="20"/>
          <w:szCs w:val="20"/>
          <w:lang w:val="en-US" w:eastAsia="en-US"/>
        </w:rPr>
      </w:pPr>
      <w:r w:rsidRPr="00344BC9">
        <w:rPr>
          <w:color w:val="000000"/>
          <w:sz w:val="20"/>
          <w:szCs w:val="20"/>
          <w:lang w:val="en-US"/>
        </w:rPr>
        <w:t xml:space="preserve">Untuk mengumpulkan </w:t>
      </w:r>
      <w:r w:rsidR="00344BC9" w:rsidRPr="00344BC9">
        <w:rPr>
          <w:color w:val="000000"/>
          <w:sz w:val="20"/>
          <w:szCs w:val="20"/>
          <w:lang w:val="en-US"/>
        </w:rPr>
        <w:t xml:space="preserve">data </w:t>
      </w:r>
      <w:r w:rsidRPr="00344BC9">
        <w:rPr>
          <w:color w:val="000000"/>
          <w:sz w:val="20"/>
          <w:szCs w:val="20"/>
          <w:lang w:val="en-US"/>
        </w:rPr>
        <w:t>regulasi diri da</w:t>
      </w:r>
      <w:r w:rsidR="00D823D5">
        <w:rPr>
          <w:color w:val="000000"/>
          <w:sz w:val="20"/>
          <w:szCs w:val="20"/>
          <w:lang w:val="en-US"/>
        </w:rPr>
        <w:t>lam belajar, peneliti mengadaptasi</w:t>
      </w:r>
      <w:r w:rsidRPr="00344BC9">
        <w:rPr>
          <w:color w:val="000000"/>
          <w:sz w:val="20"/>
          <w:szCs w:val="20"/>
          <w:lang w:val="en-US"/>
        </w:rPr>
        <w:t xml:space="preserve"> dari skala </w:t>
      </w:r>
      <w:r w:rsidR="00D573CE" w:rsidRPr="00344BC9">
        <w:rPr>
          <w:i/>
          <w:iCs/>
          <w:color w:val="000000"/>
          <w:sz w:val="20"/>
          <w:szCs w:val="20"/>
          <w:lang w:val="en-US"/>
        </w:rPr>
        <w:t>self regulated learning</w:t>
      </w:r>
      <w:r w:rsidR="00D573CE" w:rsidRPr="00344BC9">
        <w:rPr>
          <w:color w:val="000000"/>
          <w:sz w:val="20"/>
          <w:szCs w:val="20"/>
          <w:lang w:val="en-US"/>
        </w:rPr>
        <w:t xml:space="preserve"> yang disusun oleh Amirah Rosia</w:t>
      </w:r>
      <w:r w:rsidR="00755E4A" w:rsidRPr="00344BC9">
        <w:rPr>
          <w:color w:val="000000"/>
          <w:sz w:val="20"/>
          <w:szCs w:val="20"/>
          <w:lang w:val="en-US"/>
        </w:rPr>
        <w:t xml:space="preserve">, </w:t>
      </w:r>
      <w:r w:rsidRPr="00344BC9">
        <w:rPr>
          <w:color w:val="000000"/>
          <w:sz w:val="20"/>
          <w:szCs w:val="20"/>
          <w:lang w:val="en-US"/>
        </w:rPr>
        <w:t xml:space="preserve">berdasarkan </w:t>
      </w:r>
      <w:r w:rsidR="00D573CE" w:rsidRPr="00344BC9">
        <w:rPr>
          <w:sz w:val="20"/>
          <w:szCs w:val="20"/>
          <w:lang w:val="en-US"/>
        </w:rPr>
        <w:t>aspek</w:t>
      </w:r>
      <w:r w:rsidR="00D573CE" w:rsidRPr="00344BC9">
        <w:rPr>
          <w:sz w:val="20"/>
          <w:szCs w:val="20"/>
        </w:rPr>
        <w:t xml:space="preserve"> yang dikemukakan oleh</w:t>
      </w:r>
      <w:r w:rsidR="00D573CE" w:rsidRPr="00344BC9">
        <w:rPr>
          <w:sz w:val="20"/>
          <w:szCs w:val="20"/>
          <w:lang w:val="en-US"/>
        </w:rPr>
        <w:t xml:space="preserve"> </w:t>
      </w:r>
      <w:r w:rsidR="00D573CE" w:rsidRPr="00344BC9">
        <w:rPr>
          <w:rFonts w:asciiTheme="majorBidi" w:hAnsiTheme="majorBidi" w:cstheme="majorBidi"/>
          <w:color w:val="000000"/>
          <w:sz w:val="20"/>
          <w:szCs w:val="20"/>
          <w:lang w:val="en-US" w:eastAsia="en-US"/>
        </w:rPr>
        <w:t>Zimmerman dan Martinez-Pons</w:t>
      </w:r>
      <w:r w:rsidR="00344BC9" w:rsidRPr="00344BC9">
        <w:rPr>
          <w:rFonts w:asciiTheme="majorBidi" w:hAnsiTheme="majorBidi" w:cstheme="majorBidi"/>
          <w:color w:val="000000"/>
          <w:sz w:val="20"/>
          <w:szCs w:val="20"/>
          <w:lang w:val="en-US" w:eastAsia="en-US"/>
        </w:rPr>
        <w:t xml:space="preserve"> yaitu</w:t>
      </w:r>
      <w:r w:rsidRPr="00344BC9">
        <w:rPr>
          <w:rFonts w:asciiTheme="majorBidi" w:hAnsiTheme="majorBidi" w:cstheme="majorBidi"/>
          <w:color w:val="000000"/>
          <w:sz w:val="20"/>
          <w:szCs w:val="20"/>
          <w:lang w:val="en-US" w:eastAsia="en-US"/>
        </w:rPr>
        <w:t>: (1) evaluasi diri (</w:t>
      </w:r>
      <w:r w:rsidRPr="00344BC9">
        <w:rPr>
          <w:rFonts w:asciiTheme="majorBidi" w:hAnsiTheme="majorBidi" w:cstheme="majorBidi"/>
          <w:i/>
          <w:iCs/>
          <w:color w:val="000000"/>
          <w:sz w:val="20"/>
          <w:szCs w:val="20"/>
          <w:lang w:val="en-US" w:eastAsia="en-US"/>
        </w:rPr>
        <w:t>self evaluation</w:t>
      </w:r>
      <w:r w:rsidRPr="00344BC9">
        <w:rPr>
          <w:rFonts w:asciiTheme="majorBidi" w:hAnsiTheme="majorBidi" w:cstheme="majorBidi"/>
          <w:color w:val="000000"/>
          <w:sz w:val="20"/>
          <w:szCs w:val="20"/>
          <w:lang w:val="en-US" w:eastAsia="en-US"/>
        </w:rPr>
        <w:t>); (2) mengatur dan mengubah (</w:t>
      </w:r>
      <w:r w:rsidRPr="00344BC9">
        <w:rPr>
          <w:rFonts w:asciiTheme="majorBidi" w:hAnsiTheme="majorBidi" w:cstheme="majorBidi"/>
          <w:i/>
          <w:iCs/>
          <w:color w:val="000000"/>
          <w:sz w:val="20"/>
          <w:szCs w:val="20"/>
          <w:lang w:val="en-US" w:eastAsia="en-US"/>
        </w:rPr>
        <w:t>organizing and transforming</w:t>
      </w:r>
      <w:r w:rsidRPr="00344BC9">
        <w:rPr>
          <w:rFonts w:asciiTheme="majorBidi" w:hAnsiTheme="majorBidi" w:cstheme="majorBidi"/>
          <w:color w:val="000000"/>
          <w:sz w:val="20"/>
          <w:szCs w:val="20"/>
          <w:lang w:val="en-US" w:eastAsia="en-US"/>
        </w:rPr>
        <w:t>); (3) menetapkan tujuan dan perencanaan (</w:t>
      </w:r>
      <w:r w:rsidRPr="00344BC9">
        <w:rPr>
          <w:rFonts w:asciiTheme="majorBidi" w:hAnsiTheme="majorBidi" w:cstheme="majorBidi"/>
          <w:i/>
          <w:iCs/>
          <w:color w:val="000000"/>
          <w:sz w:val="20"/>
          <w:szCs w:val="20"/>
          <w:lang w:val="en-US" w:eastAsia="en-US"/>
        </w:rPr>
        <w:t>goal setting and planning</w:t>
      </w:r>
      <w:r w:rsidRPr="00344BC9">
        <w:rPr>
          <w:rFonts w:asciiTheme="majorBidi" w:hAnsiTheme="majorBidi" w:cstheme="majorBidi"/>
          <w:color w:val="000000"/>
          <w:sz w:val="20"/>
          <w:szCs w:val="20"/>
          <w:lang w:val="en-US" w:eastAsia="en-US"/>
        </w:rPr>
        <w:t xml:space="preserve">); (4) mencari informasi </w:t>
      </w:r>
      <w:r w:rsidRPr="00344BC9">
        <w:rPr>
          <w:rFonts w:asciiTheme="majorBidi" w:hAnsiTheme="majorBidi" w:cstheme="majorBidi"/>
          <w:i/>
          <w:iCs/>
          <w:color w:val="000000"/>
          <w:sz w:val="20"/>
          <w:szCs w:val="20"/>
          <w:lang w:val="en-US" w:eastAsia="en-US"/>
        </w:rPr>
        <w:t>(seeking information)</w:t>
      </w:r>
      <w:r w:rsidRPr="00344BC9">
        <w:rPr>
          <w:rFonts w:asciiTheme="majorBidi" w:hAnsiTheme="majorBidi" w:cstheme="majorBidi"/>
          <w:color w:val="000000"/>
          <w:sz w:val="20"/>
          <w:szCs w:val="20"/>
          <w:lang w:val="en-US" w:eastAsia="en-US"/>
        </w:rPr>
        <w:t xml:space="preserve">; (5) menyimpan catatan dan memantau </w:t>
      </w:r>
      <w:r w:rsidRPr="00344BC9">
        <w:rPr>
          <w:rFonts w:asciiTheme="majorBidi" w:hAnsiTheme="majorBidi" w:cstheme="majorBidi"/>
          <w:i/>
          <w:iCs/>
          <w:color w:val="000000"/>
          <w:sz w:val="20"/>
          <w:szCs w:val="20"/>
          <w:lang w:val="en-US" w:eastAsia="en-US"/>
        </w:rPr>
        <w:t>(keeping records and monitoring)</w:t>
      </w:r>
      <w:r w:rsidRPr="00344BC9">
        <w:rPr>
          <w:rFonts w:asciiTheme="majorBidi" w:hAnsiTheme="majorBidi" w:cstheme="majorBidi"/>
          <w:color w:val="000000"/>
          <w:sz w:val="20"/>
          <w:szCs w:val="20"/>
          <w:lang w:val="en-US" w:eastAsia="en-US"/>
        </w:rPr>
        <w:t xml:space="preserve">; (6) mengatur lingkungan </w:t>
      </w:r>
      <w:r w:rsidRPr="00344BC9">
        <w:rPr>
          <w:rFonts w:asciiTheme="majorBidi" w:hAnsiTheme="majorBidi" w:cstheme="majorBidi"/>
          <w:i/>
          <w:iCs/>
          <w:color w:val="000000"/>
          <w:sz w:val="20"/>
          <w:szCs w:val="20"/>
          <w:lang w:val="en-US" w:eastAsia="en-US"/>
        </w:rPr>
        <w:t>(environment structuring)</w:t>
      </w:r>
      <w:r w:rsidRPr="00344BC9">
        <w:rPr>
          <w:rFonts w:asciiTheme="majorBidi" w:hAnsiTheme="majorBidi" w:cstheme="majorBidi"/>
          <w:color w:val="000000"/>
          <w:sz w:val="20"/>
          <w:szCs w:val="20"/>
          <w:lang w:val="en-US" w:eastAsia="en-US"/>
        </w:rPr>
        <w:t xml:space="preserve">; (7) konsekuensi diri </w:t>
      </w:r>
      <w:r w:rsidRPr="00344BC9">
        <w:rPr>
          <w:rFonts w:asciiTheme="majorBidi" w:hAnsiTheme="majorBidi" w:cstheme="majorBidi"/>
          <w:i/>
          <w:iCs/>
          <w:color w:val="000000"/>
          <w:sz w:val="20"/>
          <w:szCs w:val="20"/>
          <w:lang w:val="en-US" w:eastAsia="en-US"/>
        </w:rPr>
        <w:t>(self-consequensinces)</w:t>
      </w:r>
      <w:r w:rsidRPr="00344BC9">
        <w:rPr>
          <w:rFonts w:asciiTheme="majorBidi" w:hAnsiTheme="majorBidi" w:cstheme="majorBidi"/>
          <w:color w:val="000000"/>
          <w:sz w:val="20"/>
          <w:szCs w:val="20"/>
          <w:lang w:val="en-US" w:eastAsia="en-US"/>
        </w:rPr>
        <w:t xml:space="preserve">; (8) mengulang dan mengingat </w:t>
      </w:r>
      <w:r w:rsidRPr="00344BC9">
        <w:rPr>
          <w:rFonts w:asciiTheme="majorBidi" w:hAnsiTheme="majorBidi" w:cstheme="majorBidi"/>
          <w:i/>
          <w:iCs/>
          <w:color w:val="000000"/>
          <w:sz w:val="20"/>
          <w:szCs w:val="20"/>
          <w:lang w:val="en-US" w:eastAsia="en-US"/>
        </w:rPr>
        <w:t>(rehearsing and memorizing)</w:t>
      </w:r>
      <w:r w:rsidRPr="00344BC9">
        <w:rPr>
          <w:rFonts w:asciiTheme="majorBidi" w:hAnsiTheme="majorBidi" w:cstheme="majorBidi"/>
          <w:color w:val="000000"/>
          <w:sz w:val="20"/>
          <w:szCs w:val="20"/>
          <w:lang w:val="en-US" w:eastAsia="en-US"/>
        </w:rPr>
        <w:t xml:space="preserve">; (9) mencari dukungan sosial </w:t>
      </w:r>
      <w:r w:rsidRPr="00344BC9">
        <w:rPr>
          <w:rFonts w:asciiTheme="majorBidi" w:hAnsiTheme="majorBidi" w:cstheme="majorBidi"/>
          <w:i/>
          <w:iCs/>
          <w:color w:val="000000"/>
          <w:sz w:val="20"/>
          <w:szCs w:val="20"/>
          <w:lang w:val="en-US" w:eastAsia="en-US"/>
        </w:rPr>
        <w:t>(seeking social assistance)</w:t>
      </w:r>
      <w:r w:rsidRPr="00344BC9">
        <w:rPr>
          <w:rFonts w:asciiTheme="majorBidi" w:hAnsiTheme="majorBidi" w:cstheme="majorBidi"/>
          <w:color w:val="000000"/>
          <w:sz w:val="20"/>
          <w:szCs w:val="20"/>
          <w:lang w:val="en-US" w:eastAsia="en-US"/>
        </w:rPr>
        <w:t xml:space="preserve">; (10) memeriksa catatan </w:t>
      </w:r>
      <w:r w:rsidRPr="00344BC9">
        <w:rPr>
          <w:rFonts w:asciiTheme="majorBidi" w:hAnsiTheme="majorBidi" w:cstheme="majorBidi"/>
          <w:i/>
          <w:iCs/>
          <w:color w:val="000000"/>
          <w:sz w:val="20"/>
          <w:szCs w:val="20"/>
          <w:lang w:val="en-US" w:eastAsia="en-US"/>
        </w:rPr>
        <w:t>(reviewing records)</w:t>
      </w:r>
      <w:r w:rsidRPr="00344BC9">
        <w:rPr>
          <w:rFonts w:asciiTheme="majorBidi" w:hAnsiTheme="majorBidi" w:cstheme="majorBidi"/>
          <w:color w:val="000000"/>
          <w:sz w:val="20"/>
          <w:szCs w:val="20"/>
          <w:lang w:val="en-US" w:eastAsia="en-US"/>
        </w:rPr>
        <w:t xml:space="preserve"> </w:t>
      </w:r>
      <w:r w:rsidRPr="00344BC9">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population.","author":[{"dropping-particle":"","family":"Rosia","given":"Amirah","non-dropping-particle":"","parse-names":false,"suffix":""}],"id":"ITEM-1","issued":{"date-parts":[["2021"]]},"number-of-pages":"1-92","publisher":"Universitas Islam Negeri Ar-raniry","title":"Hubungan Strategi Self Regulated Learning dengan Motivasi Belajar Siswa SMAN 2 Meulaboh","type":"thesis"},"uris":["http://www.mendeley.com/documents/?uuid=c9493ef9-63c8-4b4b-9531-e7b4ad01a067"]}],"mendeley":{"formattedCitation":"[18]","plainTextFormattedCitation":"[18]","previouslyFormattedCitation":"[18]"},"properties":{"noteIndex":0},"schema":"https://github.com/citation-style-language/schema/raw/master/csl-citation.json"}</w:instrText>
      </w:r>
      <w:r w:rsidRPr="00344BC9">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[18]</w:t>
      </w:r>
      <w:r w:rsidRPr="00344BC9">
        <w:rPr>
          <w:rFonts w:asciiTheme="majorBidi" w:hAnsiTheme="majorBidi" w:cstheme="majorBidi"/>
          <w:color w:val="000000"/>
          <w:sz w:val="20"/>
          <w:szCs w:val="20"/>
          <w:lang w:val="en-US" w:eastAsia="en-US"/>
        </w:rPr>
        <w:fldChar w:fldCharType="end"/>
      </w:r>
      <w:r w:rsidRPr="00344BC9">
        <w:rPr>
          <w:rFonts w:asciiTheme="majorBidi" w:hAnsiTheme="majorBidi" w:cstheme="majorBidi"/>
          <w:color w:val="000000"/>
          <w:sz w:val="20"/>
          <w:szCs w:val="20"/>
          <w:lang w:val="en-US" w:eastAsia="en-US"/>
        </w:rPr>
        <w:t>.</w:t>
      </w:r>
      <w:r w:rsidR="004B0721">
        <w:rPr>
          <w:rFonts w:asciiTheme="majorBidi" w:hAnsiTheme="majorBidi" w:cstheme="majorBidi"/>
          <w:color w:val="000000"/>
          <w:sz w:val="20"/>
          <w:szCs w:val="20"/>
          <w:lang w:val="en-US" w:eastAsia="en-US"/>
        </w:rPr>
        <w:t xml:space="preserve"> Dengan 26 butir pernyataan yang memiliki reliabilitas skala sebesar 0.906.</w:t>
      </w:r>
    </w:p>
    <w:p w14:paraId="1CA9B5FA" w14:textId="66C538BA" w:rsidR="00870713" w:rsidRPr="00344BC9" w:rsidRDefault="00F275C9" w:rsidP="00F275C9">
      <w:pPr>
        <w:pBdr>
          <w:top w:val="nil"/>
          <w:left w:val="nil"/>
          <w:bottom w:val="nil"/>
          <w:right w:val="nil"/>
          <w:between w:val="nil"/>
        </w:pBdr>
        <w:ind w:firstLine="288"/>
        <w:jc w:val="both"/>
        <w:rPr>
          <w:sz w:val="20"/>
          <w:szCs w:val="20"/>
          <w:lang w:val="en-US"/>
        </w:rPr>
      </w:pPr>
      <w:r>
        <w:rPr>
          <w:color w:val="000000"/>
          <w:sz w:val="20"/>
          <w:szCs w:val="20"/>
          <w:lang w:val="en-US"/>
        </w:rPr>
        <w:t>Skala</w:t>
      </w:r>
      <w:r w:rsidR="00344BC9" w:rsidRPr="00344BC9">
        <w:rPr>
          <w:color w:val="000000"/>
          <w:sz w:val="20"/>
          <w:szCs w:val="20"/>
          <w:lang w:val="en-US"/>
        </w:rPr>
        <w:t xml:space="preserve"> prokrastina</w:t>
      </w:r>
      <w:r>
        <w:rPr>
          <w:color w:val="000000"/>
          <w:sz w:val="20"/>
          <w:szCs w:val="20"/>
          <w:lang w:val="en-US"/>
        </w:rPr>
        <w:t xml:space="preserve">si akademik diadaptasi </w:t>
      </w:r>
      <w:r w:rsidR="00344BC9" w:rsidRPr="00344BC9">
        <w:rPr>
          <w:color w:val="000000"/>
          <w:sz w:val="20"/>
          <w:szCs w:val="20"/>
          <w:lang w:val="en-US"/>
        </w:rPr>
        <w:t xml:space="preserve">dari skala yang disusun oleh </w:t>
      </w:r>
      <w:r w:rsidR="009B187E" w:rsidRPr="00344BC9">
        <w:rPr>
          <w:color w:val="000000"/>
          <w:sz w:val="20"/>
          <w:szCs w:val="20"/>
          <w:lang w:val="en-US"/>
        </w:rPr>
        <w:t>Sella Novita Sari</w:t>
      </w:r>
      <w:r w:rsidR="00755E4A" w:rsidRPr="00344BC9">
        <w:rPr>
          <w:color w:val="000000"/>
          <w:sz w:val="20"/>
          <w:szCs w:val="20"/>
          <w:lang w:val="en-US"/>
        </w:rPr>
        <w:t xml:space="preserve">, </w:t>
      </w:r>
      <w:r w:rsidR="00344BC9" w:rsidRPr="00344BC9">
        <w:rPr>
          <w:color w:val="000000"/>
          <w:sz w:val="20"/>
          <w:szCs w:val="20"/>
          <w:lang w:val="en-US"/>
        </w:rPr>
        <w:t xml:space="preserve">berdasarkan </w:t>
      </w:r>
      <w:r w:rsidR="0021017B" w:rsidRPr="00344BC9">
        <w:rPr>
          <w:sz w:val="20"/>
          <w:szCs w:val="20"/>
          <w:lang w:val="en-US"/>
        </w:rPr>
        <w:t>aspek</w:t>
      </w:r>
      <w:r w:rsidR="0021017B" w:rsidRPr="00344BC9">
        <w:rPr>
          <w:sz w:val="20"/>
          <w:szCs w:val="20"/>
        </w:rPr>
        <w:t xml:space="preserve"> yang dikemukakan oleh</w:t>
      </w:r>
      <w:r w:rsidR="0021017B" w:rsidRPr="00344BC9">
        <w:rPr>
          <w:sz w:val="20"/>
          <w:szCs w:val="20"/>
          <w:lang w:val="en-US"/>
        </w:rPr>
        <w:t xml:space="preserve"> </w:t>
      </w:r>
      <w:r w:rsidR="0021017B" w:rsidRPr="00344BC9">
        <w:rPr>
          <w:rFonts w:asciiTheme="majorBidi" w:hAnsiTheme="majorBidi" w:cstheme="majorBidi"/>
          <w:color w:val="000000"/>
          <w:sz w:val="20"/>
          <w:szCs w:val="20"/>
          <w:lang w:val="en-US" w:eastAsia="en-US"/>
        </w:rPr>
        <w:t>Ferrari</w:t>
      </w:r>
      <w:r w:rsidR="00C17568">
        <w:rPr>
          <w:rFonts w:asciiTheme="majorBidi" w:hAnsiTheme="majorBidi" w:cstheme="majorBidi"/>
          <w:color w:val="000000"/>
          <w:sz w:val="20"/>
          <w:szCs w:val="20"/>
          <w:lang w:val="en-US" w:eastAsia="en-US"/>
        </w:rPr>
        <w:t xml:space="preserve"> </w:t>
      </w:r>
      <w:r w:rsidR="00A041C7">
        <w:rPr>
          <w:rFonts w:asciiTheme="majorBidi" w:hAnsiTheme="majorBidi" w:cstheme="majorBidi"/>
          <w:color w:val="000000"/>
          <w:sz w:val="20"/>
          <w:szCs w:val="20"/>
          <w:lang w:val="en-US" w:eastAsia="en-US"/>
        </w:rPr>
        <w:t xml:space="preserve">dan Steel </w:t>
      </w:r>
      <w:r w:rsidR="0021017B" w:rsidRPr="00344BC9">
        <w:rPr>
          <w:sz w:val="20"/>
          <w:szCs w:val="20"/>
          <w:lang w:val="en-US"/>
        </w:rPr>
        <w:t>yaitu</w:t>
      </w:r>
      <w:r w:rsidR="00344BC9" w:rsidRPr="00344BC9">
        <w:rPr>
          <w:sz w:val="20"/>
          <w:szCs w:val="20"/>
          <w:lang w:val="en-US"/>
        </w:rPr>
        <w:t>:</w:t>
      </w:r>
      <w:r w:rsidR="0021017B" w:rsidRPr="00344BC9">
        <w:rPr>
          <w:sz w:val="20"/>
          <w:szCs w:val="20"/>
          <w:lang w:val="en-US"/>
        </w:rPr>
        <w:t xml:space="preserve"> </w:t>
      </w:r>
      <w:r w:rsidR="00344BC9" w:rsidRPr="00344BC9">
        <w:rPr>
          <w:color w:val="000000"/>
          <w:sz w:val="20"/>
          <w:szCs w:val="20"/>
          <w:lang w:val="en-US"/>
        </w:rPr>
        <w:t xml:space="preserve">(1) </w:t>
      </w:r>
      <w:r w:rsidR="00344BC9" w:rsidRPr="00344BC9">
        <w:rPr>
          <w:i/>
          <w:iCs/>
          <w:color w:val="000000"/>
          <w:sz w:val="20"/>
          <w:szCs w:val="20"/>
          <w:lang w:val="en-US"/>
        </w:rPr>
        <w:t>Perceived Tim</w:t>
      </w:r>
      <w:r w:rsidR="00344BC9" w:rsidRPr="00344BC9">
        <w:rPr>
          <w:color w:val="000000"/>
          <w:sz w:val="20"/>
          <w:szCs w:val="20"/>
          <w:lang w:val="en-US"/>
        </w:rPr>
        <w:t xml:space="preserve">e atau waktu yang dirasakan; (2) </w:t>
      </w:r>
      <w:r w:rsidR="00344BC9" w:rsidRPr="00344BC9">
        <w:rPr>
          <w:i/>
          <w:iCs/>
          <w:color w:val="000000"/>
          <w:sz w:val="20"/>
          <w:szCs w:val="20"/>
          <w:lang w:val="en-US"/>
        </w:rPr>
        <w:t>Intention-action gap</w:t>
      </w:r>
      <w:r w:rsidR="00344BC9" w:rsidRPr="00344BC9">
        <w:rPr>
          <w:color w:val="000000"/>
          <w:sz w:val="20"/>
          <w:szCs w:val="20"/>
          <w:lang w:val="en-US"/>
        </w:rPr>
        <w:t xml:space="preserve"> atau celah antara keinginan dan tindakan</w:t>
      </w:r>
      <w:r w:rsidR="00344BC9" w:rsidRPr="00344BC9">
        <w:rPr>
          <w:color w:val="000000"/>
          <w:sz w:val="20"/>
          <w:szCs w:val="20"/>
          <w:lang w:val="en-ID"/>
        </w:rPr>
        <w:t>; (3)</w:t>
      </w:r>
      <w:r w:rsidR="00344BC9" w:rsidRPr="00344BC9">
        <w:rPr>
          <w:color w:val="000000"/>
          <w:sz w:val="20"/>
          <w:szCs w:val="20"/>
          <w:lang w:val="en-US"/>
        </w:rPr>
        <w:t xml:space="preserve"> </w:t>
      </w:r>
      <w:r w:rsidR="00344BC9" w:rsidRPr="00344BC9">
        <w:rPr>
          <w:i/>
          <w:iCs/>
          <w:color w:val="000000"/>
          <w:sz w:val="20"/>
          <w:szCs w:val="20"/>
          <w:lang w:val="en-US"/>
        </w:rPr>
        <w:t xml:space="preserve">Emotional distress </w:t>
      </w:r>
      <w:r w:rsidR="00344BC9" w:rsidRPr="00344BC9">
        <w:rPr>
          <w:color w:val="000000"/>
          <w:sz w:val="20"/>
          <w:szCs w:val="20"/>
          <w:lang w:val="en-US"/>
        </w:rPr>
        <w:t>atau tekanan emosional</w:t>
      </w:r>
      <w:r w:rsidR="00344BC9" w:rsidRPr="00344BC9">
        <w:rPr>
          <w:color w:val="000000"/>
          <w:sz w:val="20"/>
          <w:szCs w:val="20"/>
          <w:lang w:val="en-ID"/>
        </w:rPr>
        <w:t>; (4)</w:t>
      </w:r>
      <w:r w:rsidR="00344BC9" w:rsidRPr="00344BC9">
        <w:rPr>
          <w:color w:val="000000"/>
          <w:sz w:val="20"/>
          <w:szCs w:val="20"/>
          <w:lang w:val="en-US"/>
        </w:rPr>
        <w:t xml:space="preserve"> </w:t>
      </w:r>
      <w:r w:rsidR="00344BC9" w:rsidRPr="00344BC9">
        <w:rPr>
          <w:i/>
          <w:iCs/>
          <w:color w:val="000000"/>
          <w:sz w:val="20"/>
          <w:szCs w:val="20"/>
          <w:lang w:val="en-US"/>
        </w:rPr>
        <w:t>Perceived ability</w:t>
      </w:r>
      <w:r w:rsidR="00344BC9" w:rsidRPr="00344BC9">
        <w:rPr>
          <w:color w:val="000000"/>
          <w:sz w:val="20"/>
          <w:szCs w:val="20"/>
          <w:lang w:val="en-US"/>
        </w:rPr>
        <w:t xml:space="preserve"> atau keyakinan terhadap kemampuan diri </w:t>
      </w:r>
      <w:r w:rsidR="00344BC9" w:rsidRPr="00344BC9">
        <w:rPr>
          <w:color w:val="000000"/>
          <w:sz w:val="20"/>
          <w:szCs w:val="20"/>
          <w:lang w:val="en-US"/>
        </w:rPr>
        <w:fldChar w:fldCharType="begin" w:fldLock="1"/>
      </w:r>
      <w:r w:rsidR="009D3945">
        <w:rPr>
          <w:color w:val="000000"/>
          <w:sz w:val="20"/>
          <w:szCs w:val="20"/>
          <w:lang w:val="en-US"/>
        </w:rPr>
        <w:instrText>ADDIN CSL_CITATION {"citationItems":[{"id":"ITEM-1","itemData":{"abstract":"Prokrastinasi merupakan perilaku menunda tugas yang seringkali dilakukan oleh siswa. Fakor yang mempengaruhi prokrastinasi yaitu kurangnya pengaturan diri atau regulasi diri. penelitian ini bertujuan untuk mengetahui hubungan antara regulasi diri dengan prokrastinasi pada siswa SMA di Kota Samarinda. Sampel pada penelitian ini yaitu siswa SMA di Kota Samarinda sebanyak 152 dan teknik pengambilan sampel menggunakan purposive sampling berdasarkan kriteria subjek penelitian yaitu: domisili samarinda, jenis kelamin perempuan atau laki-laki, dan siswa SMA kelas 10,11,dan 12 . Pengumpulan data pada penelitian ini menggunakan skala regulasi diri dan skala prokrastinasi. Teknik analisis data penelitian ini yaitu menggunakan analisis korelasi pearson product moment. Hasil penelitian ini menunjukkan adanya hubungan negatif yang signifikan antara regulasi diri dengan prokrastinasi dengan hasil penelitian yang menunjukkan bahwa koefisien korelasi regulasi diri dengan prokrastinasi sebesar -0.638 dengan nilai signifikansi 0.000 (p &lt; 0.05).","author":[{"dropping-particle":"","family":"Sari","given":"Sella Novita","non-dropping-particle":"","parse-names":false,"suffix":""}],"id":"ITEM-1","issued":{"date-parts":[["2022"]]},"number-of-pages":"1-107","publisher":"Universitas Mulawarman","title":"Hubungan Antara Regulasi Diri Dengan Prokrastinasi Pada Siswa SMA di Kota Samarinda","type":"thesis"},"uris":["http://www.mendeley.com/documents/?uuid=55c8e6f8-7361-4715-9fd6-a0c8fe5a0acb"]}],"mendeley":{"formattedCitation":"[24]","plainTextFormattedCitation":"[24]","previouslyFormattedCitation":"[24]"},"properties":{"noteIndex":0},"schema":"https://github.com/citation-style-language/schema/raw/master/csl-citation.json"}</w:instrText>
      </w:r>
      <w:r w:rsidR="00344BC9" w:rsidRPr="00344BC9">
        <w:rPr>
          <w:color w:val="000000"/>
          <w:sz w:val="20"/>
          <w:szCs w:val="20"/>
          <w:lang w:val="en-US"/>
        </w:rPr>
        <w:fldChar w:fldCharType="separate"/>
      </w:r>
      <w:r w:rsidR="00A02692" w:rsidRPr="00A02692">
        <w:rPr>
          <w:noProof/>
          <w:color w:val="000000"/>
          <w:sz w:val="20"/>
          <w:szCs w:val="20"/>
          <w:lang w:val="en-US"/>
        </w:rPr>
        <w:t>[24]</w:t>
      </w:r>
      <w:r w:rsidR="00344BC9" w:rsidRPr="00344BC9">
        <w:rPr>
          <w:color w:val="000000"/>
          <w:sz w:val="20"/>
          <w:szCs w:val="20"/>
          <w:lang w:val="en-US"/>
        </w:rPr>
        <w:fldChar w:fldCharType="end"/>
      </w:r>
      <w:r w:rsidR="004B0721">
        <w:rPr>
          <w:color w:val="000000"/>
          <w:sz w:val="20"/>
          <w:szCs w:val="20"/>
          <w:lang w:val="en-US"/>
        </w:rPr>
        <w:t xml:space="preserve">. </w:t>
      </w:r>
      <w:r w:rsidR="004B0721">
        <w:rPr>
          <w:rFonts w:asciiTheme="majorBidi" w:hAnsiTheme="majorBidi" w:cstheme="majorBidi"/>
          <w:color w:val="000000"/>
          <w:sz w:val="20"/>
          <w:szCs w:val="20"/>
          <w:lang w:val="en-US" w:eastAsia="en-US"/>
        </w:rPr>
        <w:t>Dengan 15 butir pernyataan yang memiliki reliabilitas skala sebesar 0.856.</w:t>
      </w:r>
    </w:p>
    <w:p w14:paraId="21C2850A" w14:textId="49A13930" w:rsidR="00A20477" w:rsidRPr="00C20FAF" w:rsidRDefault="003F65DD" w:rsidP="006373C4">
      <w:pPr>
        <w:pBdr>
          <w:top w:val="nil"/>
          <w:left w:val="nil"/>
          <w:bottom w:val="nil"/>
          <w:right w:val="nil"/>
          <w:between w:val="nil"/>
        </w:pBdr>
        <w:ind w:firstLine="288"/>
        <w:jc w:val="both"/>
        <w:rPr>
          <w:color w:val="000000"/>
          <w:sz w:val="20"/>
          <w:szCs w:val="20"/>
          <w:lang w:val="en-US"/>
        </w:rPr>
      </w:pPr>
      <w:r w:rsidRPr="00344BC9">
        <w:rPr>
          <w:color w:val="000000"/>
          <w:sz w:val="20"/>
          <w:szCs w:val="20"/>
          <w:lang w:val="en-US"/>
        </w:rPr>
        <w:t xml:space="preserve">Model skala </w:t>
      </w:r>
      <w:r w:rsidR="00344BC9" w:rsidRPr="00344BC9">
        <w:rPr>
          <w:color w:val="000000"/>
          <w:sz w:val="20"/>
          <w:szCs w:val="20"/>
          <w:lang w:val="en-US"/>
        </w:rPr>
        <w:t xml:space="preserve">yang digunakan adalah skala </w:t>
      </w:r>
      <w:r w:rsidRPr="00344BC9">
        <w:rPr>
          <w:color w:val="000000"/>
          <w:sz w:val="20"/>
          <w:szCs w:val="20"/>
          <w:lang w:val="en-US"/>
        </w:rPr>
        <w:t xml:space="preserve">likert </w:t>
      </w:r>
      <w:r w:rsidR="00344BC9" w:rsidRPr="00344BC9">
        <w:rPr>
          <w:color w:val="000000"/>
          <w:sz w:val="20"/>
          <w:szCs w:val="20"/>
          <w:lang w:val="en-US"/>
        </w:rPr>
        <w:t xml:space="preserve">dengan </w:t>
      </w:r>
      <w:r w:rsidRPr="00344BC9">
        <w:rPr>
          <w:color w:val="000000"/>
          <w:sz w:val="20"/>
          <w:szCs w:val="20"/>
          <w:lang w:val="en-US"/>
        </w:rPr>
        <w:t xml:space="preserve">bentuk pernyataan </w:t>
      </w:r>
      <w:r w:rsidR="00344BC9" w:rsidRPr="00344BC9">
        <w:rPr>
          <w:i/>
          <w:iCs/>
          <w:color w:val="000000"/>
          <w:sz w:val="20"/>
          <w:szCs w:val="20"/>
          <w:lang w:val="en-US"/>
        </w:rPr>
        <w:t>favourable</w:t>
      </w:r>
      <w:r w:rsidR="00344BC9" w:rsidRPr="00344BC9">
        <w:rPr>
          <w:color w:val="000000"/>
          <w:sz w:val="20"/>
          <w:szCs w:val="20"/>
          <w:lang w:val="en-US"/>
        </w:rPr>
        <w:t xml:space="preserve"> dan </w:t>
      </w:r>
      <w:r w:rsidR="00344BC9" w:rsidRPr="00344BC9">
        <w:rPr>
          <w:i/>
          <w:iCs/>
          <w:color w:val="000000"/>
          <w:sz w:val="20"/>
          <w:szCs w:val="20"/>
          <w:lang w:val="en-US"/>
        </w:rPr>
        <w:t>unfavourable</w:t>
      </w:r>
      <w:r w:rsidR="00344BC9" w:rsidRPr="00344BC9">
        <w:rPr>
          <w:color w:val="000000"/>
          <w:sz w:val="20"/>
          <w:szCs w:val="20"/>
          <w:lang w:val="en-US"/>
        </w:rPr>
        <w:t xml:space="preserve"> yang </w:t>
      </w:r>
      <w:r w:rsidRPr="00344BC9">
        <w:rPr>
          <w:color w:val="000000"/>
          <w:sz w:val="20"/>
          <w:szCs w:val="20"/>
          <w:lang w:val="en-US"/>
        </w:rPr>
        <w:t>disertai dengan 5</w:t>
      </w:r>
      <w:r w:rsidR="00574D7F">
        <w:rPr>
          <w:color w:val="000000"/>
          <w:sz w:val="20"/>
          <w:szCs w:val="20"/>
          <w:lang w:val="en-US"/>
        </w:rPr>
        <w:t xml:space="preserve"> alternatif jawaban yakni</w:t>
      </w:r>
      <w:r w:rsidR="00344BC9" w:rsidRPr="00344BC9">
        <w:rPr>
          <w:color w:val="000000"/>
          <w:sz w:val="20"/>
          <w:szCs w:val="20"/>
          <w:lang w:val="en-US"/>
        </w:rPr>
        <w:t xml:space="preserve"> </w:t>
      </w:r>
      <w:r w:rsidR="00344BC9" w:rsidRPr="00344BC9">
        <w:rPr>
          <w:color w:val="000000"/>
          <w:sz w:val="20"/>
          <w:szCs w:val="20"/>
        </w:rPr>
        <w:t xml:space="preserve">Sangat Setuju (SS), Setuju (S), Kadang-Kadang (KD), </w:t>
      </w:r>
      <w:r w:rsidR="00344BC9" w:rsidRPr="00344BC9">
        <w:rPr>
          <w:color w:val="000000"/>
          <w:sz w:val="20"/>
          <w:szCs w:val="20"/>
          <w:lang w:val="en-US"/>
        </w:rPr>
        <w:t>Tidak</w:t>
      </w:r>
      <w:r w:rsidR="00344BC9" w:rsidRPr="00344BC9">
        <w:rPr>
          <w:color w:val="000000"/>
          <w:sz w:val="20"/>
          <w:szCs w:val="20"/>
        </w:rPr>
        <w:t xml:space="preserve"> Setuju (</w:t>
      </w:r>
      <w:r w:rsidR="00344BC9" w:rsidRPr="00344BC9">
        <w:rPr>
          <w:color w:val="000000"/>
          <w:sz w:val="20"/>
          <w:szCs w:val="20"/>
          <w:lang w:val="en-US"/>
        </w:rPr>
        <w:t>T</w:t>
      </w:r>
      <w:r w:rsidR="00344BC9" w:rsidRPr="00344BC9">
        <w:rPr>
          <w:color w:val="000000"/>
          <w:sz w:val="20"/>
          <w:szCs w:val="20"/>
        </w:rPr>
        <w:t xml:space="preserve">S), dan </w:t>
      </w:r>
      <w:r w:rsidR="00344BC9" w:rsidRPr="00344BC9">
        <w:rPr>
          <w:color w:val="000000"/>
          <w:sz w:val="20"/>
          <w:szCs w:val="20"/>
          <w:lang w:val="en-US"/>
        </w:rPr>
        <w:t xml:space="preserve">Sangat </w:t>
      </w:r>
      <w:r w:rsidR="00344BC9" w:rsidRPr="00344BC9">
        <w:rPr>
          <w:color w:val="000000"/>
          <w:sz w:val="20"/>
          <w:szCs w:val="20"/>
        </w:rPr>
        <w:t>Tidak Setuju (</w:t>
      </w:r>
      <w:r w:rsidR="00344BC9" w:rsidRPr="00344BC9">
        <w:rPr>
          <w:color w:val="000000"/>
          <w:sz w:val="20"/>
          <w:szCs w:val="20"/>
          <w:lang w:val="en-US"/>
        </w:rPr>
        <w:t>S</w:t>
      </w:r>
      <w:r w:rsidR="00344BC9" w:rsidRPr="00344BC9">
        <w:rPr>
          <w:color w:val="000000"/>
          <w:sz w:val="20"/>
          <w:szCs w:val="20"/>
        </w:rPr>
        <w:t>TS), k</w:t>
      </w:r>
      <w:r w:rsidR="00344BC9" w:rsidRPr="00344BC9">
        <w:rPr>
          <w:color w:val="000000"/>
          <w:sz w:val="20"/>
          <w:szCs w:val="20"/>
          <w:lang w:val="en-US"/>
        </w:rPr>
        <w:t xml:space="preserve">emudian diberikan skor 5 sampai 1 untuk aitem </w:t>
      </w:r>
      <w:r w:rsidR="00344BC9" w:rsidRPr="00344BC9">
        <w:rPr>
          <w:i/>
          <w:iCs/>
          <w:color w:val="000000"/>
          <w:sz w:val="20"/>
          <w:szCs w:val="20"/>
          <w:lang w:val="en-US"/>
        </w:rPr>
        <w:t>favorable</w:t>
      </w:r>
      <w:r w:rsidR="00344BC9" w:rsidRPr="00344BC9">
        <w:rPr>
          <w:color w:val="000000"/>
          <w:sz w:val="20"/>
          <w:szCs w:val="20"/>
          <w:lang w:val="en-US"/>
        </w:rPr>
        <w:t xml:space="preserve"> dan 1 sampai 5 untuk aitem </w:t>
      </w:r>
      <w:r w:rsidR="00344BC9" w:rsidRPr="00344BC9">
        <w:rPr>
          <w:i/>
          <w:iCs/>
          <w:color w:val="000000"/>
          <w:sz w:val="20"/>
          <w:szCs w:val="20"/>
          <w:lang w:val="en-US"/>
        </w:rPr>
        <w:t>unfavorable</w:t>
      </w:r>
      <w:r w:rsidR="00344BC9" w:rsidRPr="00344BC9">
        <w:rPr>
          <w:color w:val="000000"/>
          <w:sz w:val="20"/>
          <w:szCs w:val="20"/>
        </w:rPr>
        <w:t>.</w:t>
      </w:r>
      <w:r w:rsidR="0090644A">
        <w:rPr>
          <w:color w:val="000000"/>
          <w:sz w:val="20"/>
          <w:szCs w:val="20"/>
          <w:lang w:val="en-US"/>
        </w:rPr>
        <w:t xml:space="preserve"> </w:t>
      </w:r>
      <w:r w:rsidR="00324B6F" w:rsidRPr="00997D59">
        <w:rPr>
          <w:color w:val="000000"/>
          <w:sz w:val="20"/>
          <w:szCs w:val="20"/>
          <w:lang w:val="en-US"/>
        </w:rPr>
        <w:t xml:space="preserve">Teknik analisis data pada penelitian ini menggunakan </w:t>
      </w:r>
      <w:r w:rsidR="00324B6F">
        <w:rPr>
          <w:color w:val="000000"/>
          <w:sz w:val="20"/>
          <w:szCs w:val="20"/>
          <w:lang w:val="en-US"/>
        </w:rPr>
        <w:t xml:space="preserve">analisis </w:t>
      </w:r>
      <w:r w:rsidR="00324B6F" w:rsidRPr="00997D59">
        <w:rPr>
          <w:color w:val="000000"/>
          <w:sz w:val="20"/>
          <w:szCs w:val="20"/>
          <w:lang w:val="en-US"/>
        </w:rPr>
        <w:t>regresi linier b</w:t>
      </w:r>
      <w:r w:rsidR="00382C5E">
        <w:rPr>
          <w:color w:val="000000"/>
          <w:sz w:val="20"/>
          <w:szCs w:val="20"/>
          <w:lang w:val="en-US"/>
        </w:rPr>
        <w:t>erganda dengan bantuan JASP 0.19.</w:t>
      </w:r>
      <w:r w:rsidR="00324B6F" w:rsidRPr="00997D59">
        <w:rPr>
          <w:color w:val="000000"/>
          <w:sz w:val="20"/>
          <w:szCs w:val="20"/>
          <w:lang w:val="en-US"/>
        </w:rPr>
        <w:t xml:space="preserve"> Tujuan dari analisi</w:t>
      </w:r>
      <w:r w:rsidR="00324B6F">
        <w:rPr>
          <w:color w:val="000000"/>
          <w:sz w:val="20"/>
          <w:szCs w:val="20"/>
          <w:lang w:val="en-US"/>
        </w:rPr>
        <w:t xml:space="preserve">s regresi </w:t>
      </w:r>
      <w:r w:rsidR="00324B6F" w:rsidRPr="003F65DD">
        <w:rPr>
          <w:color w:val="000000"/>
          <w:sz w:val="20"/>
          <w:szCs w:val="20"/>
          <w:lang w:val="en-US"/>
        </w:rPr>
        <w:t>linier</w:t>
      </w:r>
      <w:r w:rsidR="00324B6F">
        <w:rPr>
          <w:color w:val="000000"/>
          <w:sz w:val="20"/>
          <w:szCs w:val="20"/>
          <w:lang w:val="en-US"/>
        </w:rPr>
        <w:t xml:space="preserve"> berganda </w:t>
      </w:r>
      <w:r w:rsidR="00324B6F" w:rsidRPr="00997D59">
        <w:rPr>
          <w:color w:val="000000"/>
          <w:sz w:val="20"/>
          <w:szCs w:val="20"/>
          <w:lang w:val="en-US"/>
        </w:rPr>
        <w:t xml:space="preserve">untuk </w:t>
      </w:r>
      <w:r w:rsidR="00324B6F">
        <w:rPr>
          <w:color w:val="000000"/>
          <w:sz w:val="20"/>
          <w:szCs w:val="20"/>
          <w:lang w:val="en-US"/>
        </w:rPr>
        <w:t xml:space="preserve">mengetahui </w:t>
      </w:r>
      <w:r w:rsidR="00324B6F" w:rsidRPr="00C8550E">
        <w:rPr>
          <w:color w:val="000000"/>
          <w:sz w:val="20"/>
          <w:szCs w:val="20"/>
        </w:rPr>
        <w:t xml:space="preserve">arah </w:t>
      </w:r>
      <w:r w:rsidR="00324B6F">
        <w:rPr>
          <w:color w:val="000000"/>
          <w:sz w:val="20"/>
          <w:szCs w:val="20"/>
        </w:rPr>
        <w:t>dan seberapa besar</w:t>
      </w:r>
      <w:r w:rsidR="00324B6F" w:rsidRPr="00C8550E">
        <w:rPr>
          <w:color w:val="000000"/>
          <w:sz w:val="20"/>
          <w:szCs w:val="20"/>
        </w:rPr>
        <w:t xml:space="preserve"> variabel </w:t>
      </w:r>
      <w:r w:rsidR="00324B6F">
        <w:rPr>
          <w:color w:val="000000"/>
          <w:sz w:val="20"/>
          <w:szCs w:val="20"/>
          <w:lang w:val="en-US"/>
        </w:rPr>
        <w:t>bebas berpengaruh</w:t>
      </w:r>
      <w:r w:rsidR="00324B6F" w:rsidRPr="00C8550E">
        <w:rPr>
          <w:color w:val="000000"/>
          <w:sz w:val="20"/>
          <w:szCs w:val="20"/>
        </w:rPr>
        <w:t xml:space="preserve"> terhadap variabel </w:t>
      </w:r>
      <w:r w:rsidR="00324B6F">
        <w:rPr>
          <w:color w:val="000000"/>
          <w:sz w:val="20"/>
          <w:szCs w:val="20"/>
          <w:lang w:val="en-US"/>
        </w:rPr>
        <w:t>terikat, yaitu motivasi belajar dan regulasi diri dalam belajar terhadap prokrastinasi akademik siswa kelas XI SMA Antartika Sidoarjo.</w:t>
      </w:r>
      <w:r w:rsidR="00213C9D">
        <w:rPr>
          <w:color w:val="000000"/>
          <w:sz w:val="20"/>
          <w:szCs w:val="20"/>
          <w:lang w:val="en-US"/>
        </w:rPr>
        <w:t xml:space="preserve"> </w:t>
      </w:r>
    </w:p>
    <w:p w14:paraId="08086D5D" w14:textId="10144F83" w:rsidR="00C20FAF" w:rsidRDefault="00C20FAF" w:rsidP="00C20FAF">
      <w:pPr>
        <w:pStyle w:val="Heading1"/>
        <w:numPr>
          <w:ilvl w:val="0"/>
          <w:numId w:val="7"/>
        </w:numPr>
        <w:tabs>
          <w:tab w:val="left" w:pos="0"/>
        </w:tabs>
        <w:rPr>
          <w:sz w:val="24"/>
          <w:szCs w:val="24"/>
        </w:rPr>
      </w:pPr>
      <w:r>
        <w:rPr>
          <w:sz w:val="24"/>
          <w:szCs w:val="24"/>
        </w:rPr>
        <w:t xml:space="preserve">III. </w:t>
      </w:r>
      <w:r w:rsidR="00056B90">
        <w:rPr>
          <w:sz w:val="24"/>
          <w:szCs w:val="24"/>
          <w:lang w:val="en-US"/>
        </w:rPr>
        <w:t>H</w:t>
      </w:r>
      <w:r w:rsidR="00017845">
        <w:rPr>
          <w:sz w:val="24"/>
          <w:szCs w:val="24"/>
          <w:lang w:val="en-US"/>
        </w:rPr>
        <w:t>asil dan Pembahasan</w:t>
      </w:r>
    </w:p>
    <w:p w14:paraId="465847BA" w14:textId="0F4C18F5" w:rsidR="00C20FAF" w:rsidRDefault="00C20FAF" w:rsidP="00C20FAF">
      <w:pPr>
        <w:numPr>
          <w:ilvl w:val="0"/>
          <w:numId w:val="6"/>
        </w:numPr>
        <w:pBdr>
          <w:top w:val="nil"/>
          <w:left w:val="nil"/>
          <w:bottom w:val="nil"/>
          <w:right w:val="nil"/>
          <w:between w:val="nil"/>
        </w:pBdr>
        <w:ind w:left="426"/>
        <w:rPr>
          <w:b/>
          <w:color w:val="000000"/>
          <w:sz w:val="20"/>
          <w:szCs w:val="20"/>
        </w:rPr>
      </w:pPr>
      <w:r>
        <w:rPr>
          <w:b/>
          <w:color w:val="000000"/>
          <w:sz w:val="20"/>
          <w:szCs w:val="20"/>
          <w:lang w:val="en-US"/>
        </w:rPr>
        <w:t>Hasil</w:t>
      </w:r>
    </w:p>
    <w:p w14:paraId="68ED01D9" w14:textId="6460D938" w:rsidR="00F338FB" w:rsidRDefault="00EA60BA" w:rsidP="00006D49">
      <w:pPr>
        <w:pBdr>
          <w:top w:val="nil"/>
          <w:left w:val="nil"/>
          <w:bottom w:val="nil"/>
          <w:right w:val="nil"/>
          <w:between w:val="nil"/>
        </w:pBdr>
        <w:ind w:firstLine="288"/>
        <w:jc w:val="both"/>
        <w:rPr>
          <w:color w:val="000000"/>
          <w:sz w:val="20"/>
          <w:szCs w:val="20"/>
          <w:lang w:val="en-US"/>
        </w:rPr>
      </w:pPr>
      <w:r w:rsidRPr="00EA60BA">
        <w:rPr>
          <w:color w:val="000000"/>
          <w:sz w:val="20"/>
          <w:szCs w:val="20"/>
          <w:lang w:val="en-US"/>
        </w:rPr>
        <w:t>Tabel 1 berisi h</w:t>
      </w:r>
      <w:r w:rsidR="000D1555">
        <w:rPr>
          <w:color w:val="000000"/>
          <w:sz w:val="20"/>
          <w:szCs w:val="20"/>
          <w:lang w:val="en-US"/>
        </w:rPr>
        <w:t xml:space="preserve">asil analisis deskriptif </w:t>
      </w:r>
      <w:r w:rsidR="002F1906">
        <w:rPr>
          <w:color w:val="000000"/>
          <w:sz w:val="20"/>
          <w:szCs w:val="20"/>
          <w:lang w:val="en-US"/>
        </w:rPr>
        <w:t xml:space="preserve">gambaran tingkat </w:t>
      </w:r>
      <w:r>
        <w:rPr>
          <w:color w:val="000000"/>
          <w:sz w:val="20"/>
          <w:szCs w:val="20"/>
          <w:lang w:val="en-US"/>
        </w:rPr>
        <w:t>motivasi belajar</w:t>
      </w:r>
      <w:r w:rsidR="00006D49">
        <w:rPr>
          <w:color w:val="000000"/>
          <w:sz w:val="20"/>
          <w:szCs w:val="20"/>
          <w:lang w:val="en-US"/>
        </w:rPr>
        <w:t xml:space="preserve">, </w:t>
      </w:r>
      <w:r w:rsidR="00006D49" w:rsidRPr="00006D49">
        <w:rPr>
          <w:i/>
          <w:color w:val="000000"/>
          <w:sz w:val="20"/>
          <w:szCs w:val="20"/>
          <w:lang w:val="en-US"/>
        </w:rPr>
        <w:t>self regulated learning</w:t>
      </w:r>
      <w:r w:rsidR="00006D49">
        <w:rPr>
          <w:color w:val="000000"/>
          <w:sz w:val="20"/>
          <w:szCs w:val="20"/>
          <w:lang w:val="en-US"/>
        </w:rPr>
        <w:t>, dan prokrastinasi akademik</w:t>
      </w:r>
      <w:r>
        <w:rPr>
          <w:color w:val="000000"/>
          <w:sz w:val="20"/>
          <w:szCs w:val="20"/>
          <w:lang w:val="en-US"/>
        </w:rPr>
        <w:t xml:space="preserve"> </w:t>
      </w:r>
      <w:r w:rsidRPr="00EA60BA">
        <w:rPr>
          <w:color w:val="000000"/>
          <w:sz w:val="20"/>
          <w:szCs w:val="20"/>
          <w:lang w:val="en-US"/>
        </w:rPr>
        <w:t xml:space="preserve">berdasarkan </w:t>
      </w:r>
      <w:r w:rsidR="00AD7385">
        <w:rPr>
          <w:color w:val="000000"/>
          <w:sz w:val="20"/>
          <w:szCs w:val="20"/>
          <w:lang w:val="en-US"/>
        </w:rPr>
        <w:t>5</w:t>
      </w:r>
      <w:r w:rsidRPr="00EA60BA">
        <w:rPr>
          <w:color w:val="000000"/>
          <w:sz w:val="20"/>
          <w:szCs w:val="20"/>
          <w:lang w:val="en-US"/>
        </w:rPr>
        <w:t xml:space="preserve"> kategori yaitu </w:t>
      </w:r>
      <w:r w:rsidR="00DD5059">
        <w:rPr>
          <w:color w:val="000000"/>
          <w:sz w:val="20"/>
          <w:szCs w:val="20"/>
          <w:lang w:val="en-US"/>
        </w:rPr>
        <w:t>s</w:t>
      </w:r>
      <w:r w:rsidR="000D1555">
        <w:rPr>
          <w:color w:val="000000"/>
          <w:sz w:val="20"/>
          <w:szCs w:val="20"/>
          <w:lang w:val="en-US"/>
        </w:rPr>
        <w:t>angat tinggi, tinggi, sedang, rendah dan sangat rendah</w:t>
      </w:r>
      <w:r w:rsidRPr="00EA60BA">
        <w:rPr>
          <w:color w:val="000000"/>
          <w:sz w:val="20"/>
          <w:szCs w:val="20"/>
          <w:lang w:val="en-US"/>
        </w:rPr>
        <w:t xml:space="preserve">. </w:t>
      </w:r>
    </w:p>
    <w:p w14:paraId="2BEADC55" w14:textId="77777777" w:rsidR="000952E2" w:rsidRDefault="000952E2" w:rsidP="00730654">
      <w:pPr>
        <w:pBdr>
          <w:top w:val="nil"/>
          <w:left w:val="nil"/>
          <w:bottom w:val="nil"/>
          <w:right w:val="nil"/>
          <w:between w:val="nil"/>
        </w:pBdr>
        <w:jc w:val="both"/>
        <w:rPr>
          <w:color w:val="000000"/>
          <w:sz w:val="20"/>
          <w:szCs w:val="20"/>
          <w:lang w:val="en-US"/>
        </w:rPr>
      </w:pPr>
    </w:p>
    <w:p w14:paraId="27B2A5DE" w14:textId="6EEE6241" w:rsidR="00DD274B" w:rsidRDefault="00F338FB" w:rsidP="00DD274B">
      <w:pPr>
        <w:ind w:firstLine="720"/>
        <w:jc w:val="center"/>
        <w:rPr>
          <w:rFonts w:ascii="Arial" w:hAnsi="Arial" w:cs="Arial"/>
          <w:sz w:val="20"/>
          <w:szCs w:val="20"/>
          <w:lang w:val="en-US"/>
        </w:rPr>
      </w:pPr>
      <w:r w:rsidRPr="00017845">
        <w:rPr>
          <w:rFonts w:ascii="Arial" w:hAnsi="Arial" w:cs="Arial"/>
          <w:b/>
          <w:bCs/>
          <w:sz w:val="20"/>
          <w:szCs w:val="20"/>
          <w:lang w:val="en-US"/>
        </w:rPr>
        <w:lastRenderedPageBreak/>
        <w:t xml:space="preserve">Tabel </w:t>
      </w:r>
      <w:r w:rsidR="00DD274B" w:rsidRPr="00017845">
        <w:rPr>
          <w:rFonts w:ascii="Arial" w:hAnsi="Arial" w:cs="Arial"/>
          <w:b/>
          <w:bCs/>
          <w:sz w:val="20"/>
          <w:szCs w:val="20"/>
          <w:lang w:val="en-US"/>
        </w:rPr>
        <w:t>1</w:t>
      </w:r>
      <w:r w:rsidRPr="00017845">
        <w:rPr>
          <w:rFonts w:ascii="Arial" w:hAnsi="Arial" w:cs="Arial"/>
          <w:b/>
          <w:bCs/>
          <w:sz w:val="20"/>
          <w:szCs w:val="20"/>
          <w:lang w:val="en-US"/>
        </w:rPr>
        <w:t>.</w:t>
      </w:r>
      <w:r w:rsidRPr="00017845">
        <w:rPr>
          <w:rFonts w:ascii="Arial" w:hAnsi="Arial" w:cs="Arial"/>
          <w:sz w:val="20"/>
          <w:szCs w:val="20"/>
          <w:lang w:val="en-US"/>
        </w:rPr>
        <w:t xml:space="preserve"> </w:t>
      </w:r>
      <w:r w:rsidR="00862891" w:rsidRPr="00017845">
        <w:rPr>
          <w:rFonts w:ascii="Arial" w:hAnsi="Arial" w:cs="Arial"/>
          <w:sz w:val="20"/>
          <w:szCs w:val="20"/>
          <w:lang w:val="en-US"/>
        </w:rPr>
        <w:t>Hasil Analisis Deskriptif</w:t>
      </w:r>
    </w:p>
    <w:p w14:paraId="7B1F53CF" w14:textId="77777777" w:rsidR="00017845" w:rsidRPr="00017845" w:rsidRDefault="00017845" w:rsidP="00DD274B">
      <w:pPr>
        <w:ind w:firstLine="720"/>
        <w:jc w:val="center"/>
        <w:rPr>
          <w:rFonts w:ascii="Arial" w:hAnsi="Arial" w:cs="Arial"/>
          <w:sz w:val="20"/>
          <w:szCs w:val="20"/>
          <w:lang w:val="en-US"/>
        </w:rPr>
      </w:pPr>
    </w:p>
    <w:tbl>
      <w:tblPr>
        <w:tblStyle w:val="TableGrid"/>
        <w:tblW w:w="9356" w:type="dxa"/>
        <w:tblInd w:w="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1276"/>
        <w:gridCol w:w="962"/>
        <w:gridCol w:w="1448"/>
        <w:gridCol w:w="1387"/>
        <w:gridCol w:w="1164"/>
        <w:gridCol w:w="1276"/>
      </w:tblGrid>
      <w:tr w:rsidR="005E43DA" w14:paraId="16DFE527" w14:textId="77777777" w:rsidTr="00017845">
        <w:trPr>
          <w:trHeight w:val="435"/>
        </w:trPr>
        <w:tc>
          <w:tcPr>
            <w:tcW w:w="1843" w:type="dxa"/>
            <w:vMerge w:val="restart"/>
            <w:tcBorders>
              <w:top w:val="single" w:sz="4" w:space="0" w:color="auto"/>
            </w:tcBorders>
            <w:vAlign w:val="center"/>
          </w:tcPr>
          <w:p w14:paraId="0310214A" w14:textId="3B2BD97C" w:rsidR="005E43DA" w:rsidRPr="005E43DA" w:rsidRDefault="005E43DA" w:rsidP="005E43DA">
            <w:pPr>
              <w:jc w:val="center"/>
              <w:rPr>
                <w:b/>
                <w:color w:val="000000"/>
                <w:sz w:val="20"/>
                <w:szCs w:val="20"/>
                <w:lang w:val="en-US"/>
              </w:rPr>
            </w:pPr>
            <w:r w:rsidRPr="005E43DA">
              <w:rPr>
                <w:b/>
                <w:color w:val="000000"/>
                <w:sz w:val="20"/>
                <w:szCs w:val="20"/>
              </w:rPr>
              <w:t>Kategori</w:t>
            </w:r>
          </w:p>
        </w:tc>
        <w:tc>
          <w:tcPr>
            <w:tcW w:w="2238" w:type="dxa"/>
            <w:gridSpan w:val="2"/>
            <w:tcBorders>
              <w:top w:val="single" w:sz="4" w:space="0" w:color="auto"/>
            </w:tcBorders>
            <w:vAlign w:val="center"/>
          </w:tcPr>
          <w:p w14:paraId="67B99D80" w14:textId="54E8D4B7" w:rsidR="005E43DA" w:rsidRPr="005E43DA" w:rsidRDefault="005E43DA" w:rsidP="005E43DA">
            <w:pPr>
              <w:jc w:val="center"/>
              <w:rPr>
                <w:b/>
                <w:color w:val="000000"/>
                <w:sz w:val="20"/>
                <w:szCs w:val="20"/>
                <w:lang w:val="en-US"/>
              </w:rPr>
            </w:pPr>
            <w:r w:rsidRPr="005E43DA">
              <w:rPr>
                <w:b/>
                <w:color w:val="000000"/>
                <w:sz w:val="20"/>
                <w:szCs w:val="20"/>
                <w:lang w:val="en-US"/>
              </w:rPr>
              <w:t>Motivasi Belajar</w:t>
            </w:r>
          </w:p>
        </w:tc>
        <w:tc>
          <w:tcPr>
            <w:tcW w:w="2835" w:type="dxa"/>
            <w:gridSpan w:val="2"/>
            <w:tcBorders>
              <w:top w:val="single" w:sz="4" w:space="0" w:color="auto"/>
            </w:tcBorders>
            <w:vAlign w:val="center"/>
          </w:tcPr>
          <w:p w14:paraId="597FC3FE" w14:textId="6F06C072" w:rsidR="005E43DA" w:rsidRPr="005E43DA" w:rsidRDefault="005E43DA" w:rsidP="00457D30">
            <w:pPr>
              <w:jc w:val="center"/>
              <w:rPr>
                <w:b/>
                <w:color w:val="000000"/>
                <w:sz w:val="20"/>
                <w:szCs w:val="20"/>
                <w:lang w:val="en-US"/>
              </w:rPr>
            </w:pPr>
            <w:r w:rsidRPr="005E43DA">
              <w:rPr>
                <w:b/>
                <w:color w:val="000000"/>
                <w:sz w:val="20"/>
                <w:szCs w:val="20"/>
                <w:lang w:val="en-US"/>
              </w:rPr>
              <w:t>Regulasi Diri Dalam Belajar</w:t>
            </w:r>
          </w:p>
        </w:tc>
        <w:tc>
          <w:tcPr>
            <w:tcW w:w="2440" w:type="dxa"/>
            <w:gridSpan w:val="2"/>
            <w:tcBorders>
              <w:top w:val="single" w:sz="4" w:space="0" w:color="auto"/>
            </w:tcBorders>
            <w:vAlign w:val="center"/>
          </w:tcPr>
          <w:p w14:paraId="221FF55D" w14:textId="20CCA611" w:rsidR="005E43DA" w:rsidRPr="005E43DA" w:rsidRDefault="005E43DA" w:rsidP="005E43DA">
            <w:pPr>
              <w:jc w:val="center"/>
              <w:rPr>
                <w:b/>
                <w:color w:val="000000"/>
                <w:sz w:val="20"/>
                <w:szCs w:val="20"/>
                <w:lang w:val="en-US"/>
              </w:rPr>
            </w:pPr>
            <w:r w:rsidRPr="005E43DA">
              <w:rPr>
                <w:b/>
                <w:color w:val="000000"/>
                <w:sz w:val="20"/>
                <w:szCs w:val="20"/>
                <w:lang w:val="en-US"/>
              </w:rPr>
              <w:t>Prokrastinasi Akademik</w:t>
            </w:r>
          </w:p>
        </w:tc>
      </w:tr>
      <w:tr w:rsidR="005E43DA" w14:paraId="1DA777D6" w14:textId="77777777" w:rsidTr="00A128EA">
        <w:trPr>
          <w:trHeight w:val="272"/>
        </w:trPr>
        <w:tc>
          <w:tcPr>
            <w:tcW w:w="1843" w:type="dxa"/>
            <w:vMerge/>
            <w:tcBorders>
              <w:bottom w:val="single" w:sz="4" w:space="0" w:color="auto"/>
            </w:tcBorders>
          </w:tcPr>
          <w:p w14:paraId="2666BB4C" w14:textId="77777777" w:rsidR="005E43DA" w:rsidRDefault="005E43DA" w:rsidP="005E43DA">
            <w:pPr>
              <w:jc w:val="both"/>
              <w:rPr>
                <w:color w:val="000000"/>
                <w:sz w:val="20"/>
                <w:szCs w:val="20"/>
                <w:lang w:val="en-US"/>
              </w:rPr>
            </w:pPr>
          </w:p>
        </w:tc>
        <w:tc>
          <w:tcPr>
            <w:tcW w:w="1276" w:type="dxa"/>
            <w:tcBorders>
              <w:bottom w:val="single" w:sz="4" w:space="0" w:color="auto"/>
            </w:tcBorders>
          </w:tcPr>
          <w:p w14:paraId="4E2C19F1" w14:textId="09E04069" w:rsidR="005E43DA" w:rsidRPr="005E43DA" w:rsidRDefault="005E43DA" w:rsidP="005E43DA">
            <w:pPr>
              <w:jc w:val="center"/>
              <w:rPr>
                <w:b/>
                <w:color w:val="000000"/>
                <w:sz w:val="20"/>
                <w:szCs w:val="20"/>
                <w:lang w:val="en-US"/>
              </w:rPr>
            </w:pPr>
            <w:r w:rsidRPr="005E43DA">
              <w:rPr>
                <w:b/>
                <w:color w:val="000000"/>
                <w:sz w:val="20"/>
                <w:szCs w:val="20"/>
                <w:lang w:val="en-US"/>
              </w:rPr>
              <w:t>Frekuensi</w:t>
            </w:r>
          </w:p>
        </w:tc>
        <w:tc>
          <w:tcPr>
            <w:tcW w:w="962" w:type="dxa"/>
            <w:tcBorders>
              <w:bottom w:val="single" w:sz="4" w:space="0" w:color="auto"/>
            </w:tcBorders>
          </w:tcPr>
          <w:p w14:paraId="0CEC0965" w14:textId="3EFFE485" w:rsidR="005E43DA" w:rsidRPr="005E43DA" w:rsidRDefault="005E43DA" w:rsidP="005E43DA">
            <w:pPr>
              <w:jc w:val="center"/>
              <w:rPr>
                <w:b/>
                <w:color w:val="000000"/>
                <w:sz w:val="20"/>
                <w:szCs w:val="20"/>
                <w:lang w:val="en-US"/>
              </w:rPr>
            </w:pPr>
            <w:r w:rsidRPr="005E43DA">
              <w:rPr>
                <w:b/>
                <w:color w:val="000000"/>
                <w:sz w:val="20"/>
                <w:szCs w:val="20"/>
              </w:rPr>
              <w:t>%</w:t>
            </w:r>
          </w:p>
        </w:tc>
        <w:tc>
          <w:tcPr>
            <w:tcW w:w="1448" w:type="dxa"/>
            <w:tcBorders>
              <w:bottom w:val="single" w:sz="4" w:space="0" w:color="auto"/>
            </w:tcBorders>
          </w:tcPr>
          <w:p w14:paraId="56312F2C" w14:textId="3A737E8E" w:rsidR="005E43DA" w:rsidRPr="005E43DA" w:rsidRDefault="005E43DA" w:rsidP="005E43DA">
            <w:pPr>
              <w:jc w:val="center"/>
              <w:rPr>
                <w:b/>
                <w:color w:val="000000"/>
                <w:sz w:val="20"/>
                <w:szCs w:val="20"/>
                <w:lang w:val="en-US"/>
              </w:rPr>
            </w:pPr>
            <w:r w:rsidRPr="005E43DA">
              <w:rPr>
                <w:b/>
                <w:color w:val="000000"/>
                <w:sz w:val="20"/>
                <w:szCs w:val="20"/>
                <w:lang w:val="en-US"/>
              </w:rPr>
              <w:t>Frekuensi</w:t>
            </w:r>
          </w:p>
        </w:tc>
        <w:tc>
          <w:tcPr>
            <w:tcW w:w="1387" w:type="dxa"/>
            <w:tcBorders>
              <w:bottom w:val="single" w:sz="4" w:space="0" w:color="auto"/>
            </w:tcBorders>
          </w:tcPr>
          <w:p w14:paraId="37EB8FC4" w14:textId="30094A32" w:rsidR="005E43DA" w:rsidRPr="005E43DA" w:rsidRDefault="005E43DA" w:rsidP="005E43DA">
            <w:pPr>
              <w:jc w:val="center"/>
              <w:rPr>
                <w:b/>
                <w:color w:val="000000"/>
                <w:sz w:val="20"/>
                <w:szCs w:val="20"/>
                <w:lang w:val="en-US"/>
              </w:rPr>
            </w:pPr>
            <w:r w:rsidRPr="005E43DA">
              <w:rPr>
                <w:b/>
                <w:color w:val="000000"/>
                <w:sz w:val="20"/>
                <w:szCs w:val="20"/>
              </w:rPr>
              <w:t>%</w:t>
            </w:r>
          </w:p>
        </w:tc>
        <w:tc>
          <w:tcPr>
            <w:tcW w:w="1164" w:type="dxa"/>
            <w:tcBorders>
              <w:bottom w:val="single" w:sz="4" w:space="0" w:color="auto"/>
            </w:tcBorders>
          </w:tcPr>
          <w:p w14:paraId="62F71171" w14:textId="4AEF2CAF" w:rsidR="005E43DA" w:rsidRPr="005E43DA" w:rsidRDefault="005E43DA" w:rsidP="005E43DA">
            <w:pPr>
              <w:jc w:val="center"/>
              <w:rPr>
                <w:b/>
                <w:color w:val="000000"/>
                <w:sz w:val="20"/>
                <w:szCs w:val="20"/>
                <w:lang w:val="en-US"/>
              </w:rPr>
            </w:pPr>
            <w:r w:rsidRPr="005E43DA">
              <w:rPr>
                <w:b/>
                <w:color w:val="000000"/>
                <w:sz w:val="20"/>
                <w:szCs w:val="20"/>
                <w:lang w:val="en-US"/>
              </w:rPr>
              <w:t>Frekuensi</w:t>
            </w:r>
          </w:p>
        </w:tc>
        <w:tc>
          <w:tcPr>
            <w:tcW w:w="1276" w:type="dxa"/>
            <w:tcBorders>
              <w:bottom w:val="single" w:sz="4" w:space="0" w:color="auto"/>
            </w:tcBorders>
          </w:tcPr>
          <w:p w14:paraId="3B650194" w14:textId="03C1F789" w:rsidR="005E43DA" w:rsidRPr="005E43DA" w:rsidRDefault="005E43DA" w:rsidP="005E43DA">
            <w:pPr>
              <w:jc w:val="center"/>
              <w:rPr>
                <w:b/>
                <w:color w:val="000000"/>
                <w:sz w:val="20"/>
                <w:szCs w:val="20"/>
                <w:lang w:val="en-US"/>
              </w:rPr>
            </w:pPr>
            <w:r w:rsidRPr="005E43DA">
              <w:rPr>
                <w:b/>
                <w:color w:val="000000"/>
                <w:sz w:val="20"/>
                <w:szCs w:val="20"/>
              </w:rPr>
              <w:t>%</w:t>
            </w:r>
          </w:p>
        </w:tc>
      </w:tr>
      <w:tr w:rsidR="005E43DA" w14:paraId="2B8096CD" w14:textId="77777777" w:rsidTr="00A128EA">
        <w:tc>
          <w:tcPr>
            <w:tcW w:w="1843" w:type="dxa"/>
            <w:tcBorders>
              <w:top w:val="single" w:sz="4" w:space="0" w:color="auto"/>
            </w:tcBorders>
          </w:tcPr>
          <w:p w14:paraId="3CAD08AF" w14:textId="35841A29" w:rsidR="005E43DA" w:rsidRPr="005E43DA" w:rsidRDefault="005E43DA" w:rsidP="005E43DA">
            <w:pPr>
              <w:jc w:val="center"/>
              <w:rPr>
                <w:b/>
                <w:color w:val="000000"/>
                <w:sz w:val="20"/>
                <w:szCs w:val="20"/>
                <w:lang w:val="en-US"/>
              </w:rPr>
            </w:pPr>
            <w:r w:rsidRPr="005E43DA">
              <w:rPr>
                <w:b/>
                <w:color w:val="000000"/>
                <w:sz w:val="20"/>
                <w:szCs w:val="20"/>
                <w:lang w:val="en-US"/>
              </w:rPr>
              <w:t>Sangat Tinggi</w:t>
            </w:r>
          </w:p>
        </w:tc>
        <w:tc>
          <w:tcPr>
            <w:tcW w:w="1276" w:type="dxa"/>
            <w:tcBorders>
              <w:top w:val="single" w:sz="4" w:space="0" w:color="auto"/>
            </w:tcBorders>
          </w:tcPr>
          <w:p w14:paraId="55330767" w14:textId="3140A365" w:rsidR="005E43DA" w:rsidRDefault="005E43DA" w:rsidP="005E43DA">
            <w:pPr>
              <w:jc w:val="center"/>
              <w:rPr>
                <w:color w:val="000000"/>
                <w:sz w:val="20"/>
                <w:szCs w:val="20"/>
                <w:lang w:val="en-US"/>
              </w:rPr>
            </w:pPr>
            <w:r>
              <w:rPr>
                <w:color w:val="000000"/>
                <w:sz w:val="20"/>
                <w:szCs w:val="20"/>
                <w:lang w:val="en-US"/>
              </w:rPr>
              <w:t>16</w:t>
            </w:r>
          </w:p>
        </w:tc>
        <w:tc>
          <w:tcPr>
            <w:tcW w:w="962" w:type="dxa"/>
            <w:tcBorders>
              <w:top w:val="single" w:sz="4" w:space="0" w:color="auto"/>
            </w:tcBorders>
          </w:tcPr>
          <w:p w14:paraId="21AFCE7D" w14:textId="13862904" w:rsidR="005E43DA" w:rsidRDefault="005E43DA" w:rsidP="005E43DA">
            <w:pPr>
              <w:jc w:val="center"/>
              <w:rPr>
                <w:color w:val="000000"/>
                <w:sz w:val="20"/>
                <w:szCs w:val="20"/>
                <w:lang w:val="en-US"/>
              </w:rPr>
            </w:pPr>
            <w:r>
              <w:rPr>
                <w:color w:val="000000"/>
                <w:sz w:val="20"/>
                <w:szCs w:val="20"/>
                <w:lang w:val="en-US"/>
              </w:rPr>
              <w:t>7,62</w:t>
            </w:r>
            <w:r w:rsidRPr="003E37E1">
              <w:rPr>
                <w:color w:val="000000"/>
                <w:sz w:val="20"/>
                <w:szCs w:val="20"/>
                <w:lang w:val="en-US"/>
              </w:rPr>
              <w:t xml:space="preserve"> %</w:t>
            </w:r>
          </w:p>
        </w:tc>
        <w:tc>
          <w:tcPr>
            <w:tcW w:w="1448" w:type="dxa"/>
            <w:tcBorders>
              <w:top w:val="single" w:sz="4" w:space="0" w:color="auto"/>
            </w:tcBorders>
          </w:tcPr>
          <w:p w14:paraId="7091639B" w14:textId="261A842F" w:rsidR="005E43DA" w:rsidRDefault="005E43DA" w:rsidP="005E43DA">
            <w:pPr>
              <w:jc w:val="center"/>
              <w:rPr>
                <w:color w:val="000000"/>
                <w:sz w:val="20"/>
                <w:szCs w:val="20"/>
                <w:lang w:val="en-US"/>
              </w:rPr>
            </w:pPr>
            <w:r>
              <w:rPr>
                <w:color w:val="000000"/>
                <w:sz w:val="20"/>
                <w:szCs w:val="20"/>
                <w:lang w:val="en-US"/>
              </w:rPr>
              <w:t>18</w:t>
            </w:r>
          </w:p>
        </w:tc>
        <w:tc>
          <w:tcPr>
            <w:tcW w:w="1387" w:type="dxa"/>
            <w:tcBorders>
              <w:top w:val="single" w:sz="4" w:space="0" w:color="auto"/>
            </w:tcBorders>
          </w:tcPr>
          <w:p w14:paraId="14A7151E" w14:textId="77FC1EB7" w:rsidR="005E43DA" w:rsidRDefault="005E43DA" w:rsidP="005E43DA">
            <w:pPr>
              <w:jc w:val="center"/>
              <w:rPr>
                <w:color w:val="000000"/>
                <w:sz w:val="20"/>
                <w:szCs w:val="20"/>
                <w:lang w:val="en-US"/>
              </w:rPr>
            </w:pPr>
            <w:r>
              <w:rPr>
                <w:color w:val="000000"/>
                <w:sz w:val="20"/>
                <w:szCs w:val="20"/>
                <w:lang w:val="en-US"/>
              </w:rPr>
              <w:t>8,57</w:t>
            </w:r>
            <w:r w:rsidRPr="003E37E1">
              <w:rPr>
                <w:color w:val="000000"/>
                <w:sz w:val="20"/>
                <w:szCs w:val="20"/>
                <w:lang w:val="en-US"/>
              </w:rPr>
              <w:t xml:space="preserve"> %</w:t>
            </w:r>
          </w:p>
        </w:tc>
        <w:tc>
          <w:tcPr>
            <w:tcW w:w="1164" w:type="dxa"/>
            <w:tcBorders>
              <w:top w:val="single" w:sz="4" w:space="0" w:color="auto"/>
            </w:tcBorders>
          </w:tcPr>
          <w:p w14:paraId="68E1D146" w14:textId="6E16EFF1" w:rsidR="005E43DA" w:rsidRDefault="005E43DA" w:rsidP="005E43DA">
            <w:pPr>
              <w:jc w:val="center"/>
              <w:rPr>
                <w:color w:val="000000"/>
                <w:sz w:val="20"/>
                <w:szCs w:val="20"/>
                <w:lang w:val="en-US"/>
              </w:rPr>
            </w:pPr>
            <w:r>
              <w:rPr>
                <w:color w:val="000000"/>
                <w:sz w:val="20"/>
                <w:szCs w:val="20"/>
                <w:lang w:val="en-US"/>
              </w:rPr>
              <w:t>13</w:t>
            </w:r>
          </w:p>
        </w:tc>
        <w:tc>
          <w:tcPr>
            <w:tcW w:w="1276" w:type="dxa"/>
            <w:tcBorders>
              <w:top w:val="single" w:sz="4" w:space="0" w:color="auto"/>
            </w:tcBorders>
          </w:tcPr>
          <w:p w14:paraId="3A265F2B" w14:textId="361BAA28" w:rsidR="005E43DA" w:rsidRDefault="005E43DA" w:rsidP="005E43DA">
            <w:pPr>
              <w:jc w:val="center"/>
              <w:rPr>
                <w:color w:val="000000"/>
                <w:sz w:val="20"/>
                <w:szCs w:val="20"/>
                <w:lang w:val="en-US"/>
              </w:rPr>
            </w:pPr>
            <w:r>
              <w:rPr>
                <w:color w:val="000000"/>
                <w:sz w:val="20"/>
                <w:szCs w:val="20"/>
                <w:lang w:val="en-US"/>
              </w:rPr>
              <w:t>6,19</w:t>
            </w:r>
            <w:r w:rsidRPr="003E37E1">
              <w:rPr>
                <w:color w:val="000000"/>
                <w:sz w:val="20"/>
                <w:szCs w:val="20"/>
                <w:lang w:val="en-US"/>
              </w:rPr>
              <w:t xml:space="preserve"> %</w:t>
            </w:r>
          </w:p>
        </w:tc>
      </w:tr>
      <w:tr w:rsidR="005E43DA" w14:paraId="4FAE6C96" w14:textId="77777777" w:rsidTr="00017845">
        <w:tc>
          <w:tcPr>
            <w:tcW w:w="1843" w:type="dxa"/>
          </w:tcPr>
          <w:p w14:paraId="7F25F1BD" w14:textId="27EC693E" w:rsidR="005E43DA" w:rsidRPr="005E43DA" w:rsidRDefault="005E43DA" w:rsidP="005E43DA">
            <w:pPr>
              <w:jc w:val="center"/>
              <w:rPr>
                <w:b/>
                <w:color w:val="000000"/>
                <w:sz w:val="20"/>
                <w:szCs w:val="20"/>
                <w:lang w:val="en-US"/>
              </w:rPr>
            </w:pPr>
            <w:r w:rsidRPr="005E43DA">
              <w:rPr>
                <w:b/>
                <w:color w:val="000000"/>
                <w:sz w:val="20"/>
                <w:szCs w:val="20"/>
                <w:lang w:val="en-US"/>
              </w:rPr>
              <w:t>Tinggi</w:t>
            </w:r>
          </w:p>
        </w:tc>
        <w:tc>
          <w:tcPr>
            <w:tcW w:w="1276" w:type="dxa"/>
          </w:tcPr>
          <w:p w14:paraId="6DB7D37F" w14:textId="17C9254C" w:rsidR="005E43DA" w:rsidRDefault="005E43DA" w:rsidP="005E43DA">
            <w:pPr>
              <w:jc w:val="center"/>
              <w:rPr>
                <w:color w:val="000000"/>
                <w:sz w:val="20"/>
                <w:szCs w:val="20"/>
                <w:lang w:val="en-US"/>
              </w:rPr>
            </w:pPr>
            <w:r>
              <w:rPr>
                <w:color w:val="000000"/>
                <w:sz w:val="20"/>
                <w:szCs w:val="20"/>
                <w:lang w:val="en-US"/>
              </w:rPr>
              <w:t>44</w:t>
            </w:r>
          </w:p>
        </w:tc>
        <w:tc>
          <w:tcPr>
            <w:tcW w:w="962" w:type="dxa"/>
          </w:tcPr>
          <w:p w14:paraId="4039A872" w14:textId="1CE03767" w:rsidR="005E43DA" w:rsidRDefault="005E43DA" w:rsidP="005E43DA">
            <w:pPr>
              <w:jc w:val="center"/>
              <w:rPr>
                <w:color w:val="000000"/>
                <w:sz w:val="20"/>
                <w:szCs w:val="20"/>
                <w:lang w:val="en-US"/>
              </w:rPr>
            </w:pPr>
            <w:r>
              <w:rPr>
                <w:color w:val="000000"/>
                <w:sz w:val="20"/>
                <w:szCs w:val="20"/>
                <w:lang w:val="en-US"/>
              </w:rPr>
              <w:t xml:space="preserve">20,95 </w:t>
            </w:r>
            <w:r w:rsidRPr="003E37E1">
              <w:rPr>
                <w:color w:val="000000"/>
                <w:sz w:val="20"/>
                <w:szCs w:val="20"/>
                <w:lang w:val="en-US"/>
              </w:rPr>
              <w:t>%</w:t>
            </w:r>
          </w:p>
        </w:tc>
        <w:tc>
          <w:tcPr>
            <w:tcW w:w="1448" w:type="dxa"/>
          </w:tcPr>
          <w:p w14:paraId="7EFFFA3F" w14:textId="624DC9ED" w:rsidR="005E43DA" w:rsidRDefault="005E43DA" w:rsidP="005E43DA">
            <w:pPr>
              <w:jc w:val="center"/>
              <w:rPr>
                <w:color w:val="000000"/>
                <w:sz w:val="20"/>
                <w:szCs w:val="20"/>
                <w:lang w:val="en-US"/>
              </w:rPr>
            </w:pPr>
            <w:r>
              <w:rPr>
                <w:color w:val="000000"/>
                <w:sz w:val="20"/>
                <w:szCs w:val="20"/>
                <w:lang w:val="en-US"/>
              </w:rPr>
              <w:t>52</w:t>
            </w:r>
          </w:p>
        </w:tc>
        <w:tc>
          <w:tcPr>
            <w:tcW w:w="1387" w:type="dxa"/>
          </w:tcPr>
          <w:p w14:paraId="3D30451D" w14:textId="1E334366" w:rsidR="005E43DA" w:rsidRDefault="005E43DA" w:rsidP="005E43DA">
            <w:pPr>
              <w:jc w:val="center"/>
              <w:rPr>
                <w:color w:val="000000"/>
                <w:sz w:val="20"/>
                <w:szCs w:val="20"/>
                <w:lang w:val="en-US"/>
              </w:rPr>
            </w:pPr>
            <w:r>
              <w:rPr>
                <w:color w:val="000000"/>
                <w:sz w:val="20"/>
                <w:szCs w:val="20"/>
                <w:lang w:val="en-US"/>
              </w:rPr>
              <w:t xml:space="preserve">24,76 </w:t>
            </w:r>
            <w:r w:rsidRPr="003E37E1">
              <w:rPr>
                <w:color w:val="000000"/>
                <w:sz w:val="20"/>
                <w:szCs w:val="20"/>
                <w:lang w:val="en-US"/>
              </w:rPr>
              <w:t>%</w:t>
            </w:r>
          </w:p>
        </w:tc>
        <w:tc>
          <w:tcPr>
            <w:tcW w:w="1164" w:type="dxa"/>
          </w:tcPr>
          <w:p w14:paraId="7FD837AF" w14:textId="00FFE824" w:rsidR="005E43DA" w:rsidRDefault="005E43DA" w:rsidP="005E43DA">
            <w:pPr>
              <w:jc w:val="center"/>
              <w:rPr>
                <w:color w:val="000000"/>
                <w:sz w:val="20"/>
                <w:szCs w:val="20"/>
                <w:lang w:val="en-US"/>
              </w:rPr>
            </w:pPr>
            <w:r>
              <w:rPr>
                <w:color w:val="000000"/>
                <w:sz w:val="20"/>
                <w:szCs w:val="20"/>
                <w:lang w:val="en-US"/>
              </w:rPr>
              <w:t>66</w:t>
            </w:r>
          </w:p>
        </w:tc>
        <w:tc>
          <w:tcPr>
            <w:tcW w:w="1276" w:type="dxa"/>
          </w:tcPr>
          <w:p w14:paraId="24DD1FB9" w14:textId="5E5B95E0" w:rsidR="005E43DA" w:rsidRDefault="005E43DA" w:rsidP="005E43DA">
            <w:pPr>
              <w:jc w:val="center"/>
              <w:rPr>
                <w:color w:val="000000"/>
                <w:sz w:val="20"/>
                <w:szCs w:val="20"/>
                <w:lang w:val="en-US"/>
              </w:rPr>
            </w:pPr>
            <w:r>
              <w:rPr>
                <w:color w:val="000000"/>
                <w:sz w:val="20"/>
                <w:szCs w:val="20"/>
                <w:lang w:val="en-US"/>
              </w:rPr>
              <w:t xml:space="preserve">31,43 </w:t>
            </w:r>
            <w:r w:rsidRPr="003E37E1">
              <w:rPr>
                <w:color w:val="000000"/>
                <w:sz w:val="20"/>
                <w:szCs w:val="20"/>
                <w:lang w:val="en-US"/>
              </w:rPr>
              <w:t>%</w:t>
            </w:r>
          </w:p>
        </w:tc>
      </w:tr>
      <w:tr w:rsidR="005E43DA" w14:paraId="457661CE" w14:textId="77777777" w:rsidTr="00017845">
        <w:tc>
          <w:tcPr>
            <w:tcW w:w="1843" w:type="dxa"/>
          </w:tcPr>
          <w:p w14:paraId="7188864A" w14:textId="338E3AE7" w:rsidR="005E43DA" w:rsidRPr="005E43DA" w:rsidRDefault="005E43DA" w:rsidP="005E43DA">
            <w:pPr>
              <w:jc w:val="center"/>
              <w:rPr>
                <w:b/>
                <w:color w:val="000000"/>
                <w:sz w:val="20"/>
                <w:szCs w:val="20"/>
                <w:lang w:val="en-US"/>
              </w:rPr>
            </w:pPr>
            <w:r w:rsidRPr="005E43DA">
              <w:rPr>
                <w:b/>
                <w:color w:val="000000"/>
                <w:sz w:val="20"/>
                <w:szCs w:val="20"/>
                <w:lang w:val="en-US"/>
              </w:rPr>
              <w:t>Sedang</w:t>
            </w:r>
          </w:p>
        </w:tc>
        <w:tc>
          <w:tcPr>
            <w:tcW w:w="1276" w:type="dxa"/>
          </w:tcPr>
          <w:p w14:paraId="1D94AFE2" w14:textId="1AA892A7" w:rsidR="005E43DA" w:rsidRDefault="005E43DA" w:rsidP="005E43DA">
            <w:pPr>
              <w:jc w:val="center"/>
              <w:rPr>
                <w:color w:val="000000"/>
                <w:sz w:val="20"/>
                <w:szCs w:val="20"/>
                <w:lang w:val="en-US"/>
              </w:rPr>
            </w:pPr>
            <w:r>
              <w:rPr>
                <w:color w:val="000000"/>
                <w:sz w:val="20"/>
                <w:szCs w:val="20"/>
                <w:lang w:val="en-US"/>
              </w:rPr>
              <w:t>92</w:t>
            </w:r>
          </w:p>
        </w:tc>
        <w:tc>
          <w:tcPr>
            <w:tcW w:w="962" w:type="dxa"/>
          </w:tcPr>
          <w:p w14:paraId="6C2C3343" w14:textId="60BA1FB1" w:rsidR="005E43DA" w:rsidRDefault="005E43DA" w:rsidP="005E43DA">
            <w:pPr>
              <w:jc w:val="center"/>
              <w:rPr>
                <w:color w:val="000000"/>
                <w:sz w:val="20"/>
                <w:szCs w:val="20"/>
                <w:lang w:val="en-US"/>
              </w:rPr>
            </w:pPr>
            <w:r>
              <w:rPr>
                <w:color w:val="000000"/>
                <w:sz w:val="20"/>
                <w:szCs w:val="20"/>
                <w:lang w:val="en-US"/>
              </w:rPr>
              <w:t>43,81</w:t>
            </w:r>
            <w:r w:rsidRPr="003E37E1">
              <w:rPr>
                <w:color w:val="000000"/>
                <w:sz w:val="20"/>
                <w:szCs w:val="20"/>
                <w:lang w:val="en-US"/>
              </w:rPr>
              <w:t xml:space="preserve"> %</w:t>
            </w:r>
          </w:p>
        </w:tc>
        <w:tc>
          <w:tcPr>
            <w:tcW w:w="1448" w:type="dxa"/>
          </w:tcPr>
          <w:p w14:paraId="76B77A16" w14:textId="5D48748B" w:rsidR="005E43DA" w:rsidRDefault="005E43DA" w:rsidP="005E43DA">
            <w:pPr>
              <w:jc w:val="center"/>
              <w:rPr>
                <w:color w:val="000000"/>
                <w:sz w:val="20"/>
                <w:szCs w:val="20"/>
                <w:lang w:val="en-US"/>
              </w:rPr>
            </w:pPr>
            <w:r>
              <w:rPr>
                <w:color w:val="000000"/>
                <w:sz w:val="20"/>
                <w:szCs w:val="20"/>
                <w:lang w:val="en-US"/>
              </w:rPr>
              <w:t>73</w:t>
            </w:r>
          </w:p>
        </w:tc>
        <w:tc>
          <w:tcPr>
            <w:tcW w:w="1387" w:type="dxa"/>
          </w:tcPr>
          <w:p w14:paraId="77D39BCB" w14:textId="2FAD6FB4" w:rsidR="005E43DA" w:rsidRDefault="005E43DA" w:rsidP="005E43DA">
            <w:pPr>
              <w:jc w:val="center"/>
              <w:rPr>
                <w:color w:val="000000"/>
                <w:sz w:val="20"/>
                <w:szCs w:val="20"/>
                <w:lang w:val="en-US"/>
              </w:rPr>
            </w:pPr>
            <w:r>
              <w:rPr>
                <w:color w:val="000000"/>
                <w:sz w:val="20"/>
                <w:szCs w:val="20"/>
                <w:lang w:val="en-US"/>
              </w:rPr>
              <w:t xml:space="preserve">34,76 </w:t>
            </w:r>
            <w:r w:rsidRPr="003E37E1">
              <w:rPr>
                <w:color w:val="000000"/>
                <w:sz w:val="20"/>
                <w:szCs w:val="20"/>
                <w:lang w:val="en-US"/>
              </w:rPr>
              <w:t xml:space="preserve"> %</w:t>
            </w:r>
          </w:p>
        </w:tc>
        <w:tc>
          <w:tcPr>
            <w:tcW w:w="1164" w:type="dxa"/>
          </w:tcPr>
          <w:p w14:paraId="0C0CBA0E" w14:textId="74795CA8" w:rsidR="005E43DA" w:rsidRDefault="005E43DA" w:rsidP="005E43DA">
            <w:pPr>
              <w:jc w:val="center"/>
              <w:rPr>
                <w:color w:val="000000"/>
                <w:sz w:val="20"/>
                <w:szCs w:val="20"/>
                <w:lang w:val="en-US"/>
              </w:rPr>
            </w:pPr>
            <w:r>
              <w:rPr>
                <w:color w:val="000000"/>
                <w:sz w:val="20"/>
                <w:szCs w:val="20"/>
                <w:lang w:val="en-US"/>
              </w:rPr>
              <w:t>72</w:t>
            </w:r>
          </w:p>
        </w:tc>
        <w:tc>
          <w:tcPr>
            <w:tcW w:w="1276" w:type="dxa"/>
          </w:tcPr>
          <w:p w14:paraId="5F4A4F93" w14:textId="7A9187F1" w:rsidR="005E43DA" w:rsidRDefault="005E43DA" w:rsidP="005E43DA">
            <w:pPr>
              <w:jc w:val="center"/>
              <w:rPr>
                <w:color w:val="000000"/>
                <w:sz w:val="20"/>
                <w:szCs w:val="20"/>
                <w:lang w:val="en-US"/>
              </w:rPr>
            </w:pPr>
            <w:r>
              <w:rPr>
                <w:color w:val="000000"/>
                <w:sz w:val="20"/>
                <w:szCs w:val="20"/>
                <w:lang w:val="en-US"/>
              </w:rPr>
              <w:t xml:space="preserve">34,29 </w:t>
            </w:r>
            <w:r w:rsidRPr="003E37E1">
              <w:rPr>
                <w:color w:val="000000"/>
                <w:sz w:val="20"/>
                <w:szCs w:val="20"/>
                <w:lang w:val="en-US"/>
              </w:rPr>
              <w:t xml:space="preserve"> %</w:t>
            </w:r>
          </w:p>
        </w:tc>
      </w:tr>
      <w:tr w:rsidR="005E43DA" w14:paraId="3DFD7E14" w14:textId="77777777" w:rsidTr="00017845">
        <w:tc>
          <w:tcPr>
            <w:tcW w:w="1843" w:type="dxa"/>
          </w:tcPr>
          <w:p w14:paraId="6992EBDB" w14:textId="72767F6A" w:rsidR="005E43DA" w:rsidRPr="005E43DA" w:rsidRDefault="005E43DA" w:rsidP="005E43DA">
            <w:pPr>
              <w:jc w:val="center"/>
              <w:rPr>
                <w:b/>
                <w:color w:val="000000"/>
                <w:sz w:val="20"/>
                <w:szCs w:val="20"/>
                <w:lang w:val="en-US"/>
              </w:rPr>
            </w:pPr>
            <w:r w:rsidRPr="005E43DA">
              <w:rPr>
                <w:b/>
                <w:color w:val="000000"/>
                <w:sz w:val="20"/>
                <w:szCs w:val="20"/>
                <w:lang w:val="en-US"/>
              </w:rPr>
              <w:t>Rendah</w:t>
            </w:r>
          </w:p>
        </w:tc>
        <w:tc>
          <w:tcPr>
            <w:tcW w:w="1276" w:type="dxa"/>
          </w:tcPr>
          <w:p w14:paraId="446F3076" w14:textId="500ED36E" w:rsidR="005E43DA" w:rsidRDefault="005E43DA" w:rsidP="005E43DA">
            <w:pPr>
              <w:jc w:val="center"/>
              <w:rPr>
                <w:color w:val="000000"/>
                <w:sz w:val="20"/>
                <w:szCs w:val="20"/>
                <w:lang w:val="en-US"/>
              </w:rPr>
            </w:pPr>
            <w:r>
              <w:rPr>
                <w:color w:val="000000"/>
                <w:sz w:val="20"/>
                <w:szCs w:val="20"/>
                <w:lang w:val="en-US"/>
              </w:rPr>
              <w:t>55</w:t>
            </w:r>
          </w:p>
        </w:tc>
        <w:tc>
          <w:tcPr>
            <w:tcW w:w="962" w:type="dxa"/>
          </w:tcPr>
          <w:p w14:paraId="78A2FB07" w14:textId="5F5EA8C2" w:rsidR="005E43DA" w:rsidRDefault="005E43DA" w:rsidP="005E43DA">
            <w:pPr>
              <w:jc w:val="center"/>
              <w:rPr>
                <w:color w:val="000000"/>
                <w:sz w:val="20"/>
                <w:szCs w:val="20"/>
                <w:lang w:val="en-US"/>
              </w:rPr>
            </w:pPr>
            <w:r>
              <w:rPr>
                <w:color w:val="000000"/>
                <w:sz w:val="20"/>
                <w:szCs w:val="20"/>
                <w:lang w:val="en-US"/>
              </w:rPr>
              <w:t>26,19</w:t>
            </w:r>
            <w:r w:rsidRPr="003E37E1">
              <w:rPr>
                <w:color w:val="000000"/>
                <w:sz w:val="20"/>
                <w:szCs w:val="20"/>
                <w:lang w:val="en-US"/>
              </w:rPr>
              <w:t xml:space="preserve"> %</w:t>
            </w:r>
          </w:p>
        </w:tc>
        <w:tc>
          <w:tcPr>
            <w:tcW w:w="1448" w:type="dxa"/>
          </w:tcPr>
          <w:p w14:paraId="1F85256B" w14:textId="3FABE478" w:rsidR="005E43DA" w:rsidRDefault="005E43DA" w:rsidP="005E43DA">
            <w:pPr>
              <w:jc w:val="center"/>
              <w:rPr>
                <w:color w:val="000000"/>
                <w:sz w:val="20"/>
                <w:szCs w:val="20"/>
                <w:lang w:val="en-US"/>
              </w:rPr>
            </w:pPr>
            <w:r>
              <w:rPr>
                <w:color w:val="000000"/>
                <w:sz w:val="20"/>
                <w:szCs w:val="20"/>
                <w:lang w:val="en-US"/>
              </w:rPr>
              <w:t>52</w:t>
            </w:r>
          </w:p>
        </w:tc>
        <w:tc>
          <w:tcPr>
            <w:tcW w:w="1387" w:type="dxa"/>
          </w:tcPr>
          <w:p w14:paraId="51F946AC" w14:textId="2BA32974" w:rsidR="005E43DA" w:rsidRDefault="005E43DA" w:rsidP="005E43DA">
            <w:pPr>
              <w:jc w:val="center"/>
              <w:rPr>
                <w:color w:val="000000"/>
                <w:sz w:val="20"/>
                <w:szCs w:val="20"/>
                <w:lang w:val="en-US"/>
              </w:rPr>
            </w:pPr>
            <w:r>
              <w:rPr>
                <w:color w:val="000000"/>
                <w:sz w:val="20"/>
                <w:szCs w:val="20"/>
                <w:lang w:val="en-US"/>
              </w:rPr>
              <w:t>24,76</w:t>
            </w:r>
            <w:r w:rsidRPr="003E37E1">
              <w:rPr>
                <w:color w:val="000000"/>
                <w:sz w:val="20"/>
                <w:szCs w:val="20"/>
                <w:lang w:val="en-US"/>
              </w:rPr>
              <w:t xml:space="preserve"> %</w:t>
            </w:r>
          </w:p>
        </w:tc>
        <w:tc>
          <w:tcPr>
            <w:tcW w:w="1164" w:type="dxa"/>
          </w:tcPr>
          <w:p w14:paraId="6319154A" w14:textId="6EE47FFB" w:rsidR="005E43DA" w:rsidRDefault="005E43DA" w:rsidP="005E43DA">
            <w:pPr>
              <w:jc w:val="center"/>
              <w:rPr>
                <w:color w:val="000000"/>
                <w:sz w:val="20"/>
                <w:szCs w:val="20"/>
                <w:lang w:val="en-US"/>
              </w:rPr>
            </w:pPr>
            <w:r>
              <w:rPr>
                <w:color w:val="000000"/>
                <w:sz w:val="20"/>
                <w:szCs w:val="20"/>
                <w:lang w:val="en-US"/>
              </w:rPr>
              <w:t>46</w:t>
            </w:r>
          </w:p>
        </w:tc>
        <w:tc>
          <w:tcPr>
            <w:tcW w:w="1276" w:type="dxa"/>
          </w:tcPr>
          <w:p w14:paraId="5452ABCC" w14:textId="3C191306" w:rsidR="005E43DA" w:rsidRDefault="005E43DA" w:rsidP="005E43DA">
            <w:pPr>
              <w:jc w:val="center"/>
              <w:rPr>
                <w:color w:val="000000"/>
                <w:sz w:val="20"/>
                <w:szCs w:val="20"/>
                <w:lang w:val="en-US"/>
              </w:rPr>
            </w:pPr>
            <w:r>
              <w:rPr>
                <w:color w:val="000000"/>
                <w:sz w:val="20"/>
                <w:szCs w:val="20"/>
                <w:lang w:val="en-US"/>
              </w:rPr>
              <w:t>21,90</w:t>
            </w:r>
            <w:r w:rsidRPr="003E37E1">
              <w:rPr>
                <w:color w:val="000000"/>
                <w:sz w:val="20"/>
                <w:szCs w:val="20"/>
                <w:lang w:val="en-US"/>
              </w:rPr>
              <w:t xml:space="preserve"> %</w:t>
            </w:r>
          </w:p>
        </w:tc>
      </w:tr>
      <w:tr w:rsidR="005E43DA" w14:paraId="70BEF7E3" w14:textId="77777777" w:rsidTr="00017845">
        <w:tc>
          <w:tcPr>
            <w:tcW w:w="1843" w:type="dxa"/>
          </w:tcPr>
          <w:p w14:paraId="40DAA2C7" w14:textId="4702FAFF" w:rsidR="005E43DA" w:rsidRPr="005E43DA" w:rsidRDefault="005E43DA" w:rsidP="005E43DA">
            <w:pPr>
              <w:jc w:val="center"/>
              <w:rPr>
                <w:b/>
                <w:color w:val="000000"/>
                <w:sz w:val="20"/>
                <w:szCs w:val="20"/>
                <w:lang w:val="en-US"/>
              </w:rPr>
            </w:pPr>
            <w:r w:rsidRPr="005E43DA">
              <w:rPr>
                <w:b/>
                <w:color w:val="000000"/>
                <w:sz w:val="20"/>
                <w:szCs w:val="20"/>
                <w:lang w:val="en-US"/>
              </w:rPr>
              <w:t>Sangat Rendah</w:t>
            </w:r>
          </w:p>
        </w:tc>
        <w:tc>
          <w:tcPr>
            <w:tcW w:w="1276" w:type="dxa"/>
          </w:tcPr>
          <w:p w14:paraId="1EA39126" w14:textId="63D1F6BB" w:rsidR="005E43DA" w:rsidRDefault="005E43DA" w:rsidP="005E43DA">
            <w:pPr>
              <w:jc w:val="center"/>
              <w:rPr>
                <w:color w:val="000000"/>
                <w:sz w:val="20"/>
                <w:szCs w:val="20"/>
                <w:lang w:val="en-US"/>
              </w:rPr>
            </w:pPr>
            <w:r>
              <w:rPr>
                <w:color w:val="000000"/>
                <w:sz w:val="20"/>
                <w:szCs w:val="20"/>
                <w:lang w:val="en-US"/>
              </w:rPr>
              <w:t>3</w:t>
            </w:r>
          </w:p>
        </w:tc>
        <w:tc>
          <w:tcPr>
            <w:tcW w:w="962" w:type="dxa"/>
          </w:tcPr>
          <w:p w14:paraId="04042504" w14:textId="4D7D040D" w:rsidR="005E43DA" w:rsidRDefault="005E43DA" w:rsidP="005E43DA">
            <w:pPr>
              <w:jc w:val="center"/>
              <w:rPr>
                <w:color w:val="000000"/>
                <w:sz w:val="20"/>
                <w:szCs w:val="20"/>
                <w:lang w:val="en-US"/>
              </w:rPr>
            </w:pPr>
            <w:r>
              <w:rPr>
                <w:color w:val="000000"/>
                <w:sz w:val="20"/>
                <w:szCs w:val="20"/>
                <w:lang w:val="en-US"/>
              </w:rPr>
              <w:t>1,43</w:t>
            </w:r>
            <w:r w:rsidRPr="003E37E1">
              <w:rPr>
                <w:color w:val="000000"/>
                <w:sz w:val="20"/>
                <w:szCs w:val="20"/>
                <w:lang w:val="en-US"/>
              </w:rPr>
              <w:t xml:space="preserve"> %</w:t>
            </w:r>
          </w:p>
        </w:tc>
        <w:tc>
          <w:tcPr>
            <w:tcW w:w="1448" w:type="dxa"/>
          </w:tcPr>
          <w:p w14:paraId="2E0CC57F" w14:textId="40689F9E" w:rsidR="005E43DA" w:rsidRDefault="005E43DA" w:rsidP="005E43DA">
            <w:pPr>
              <w:jc w:val="center"/>
              <w:rPr>
                <w:color w:val="000000"/>
                <w:sz w:val="20"/>
                <w:szCs w:val="20"/>
                <w:lang w:val="en-US"/>
              </w:rPr>
            </w:pPr>
            <w:r>
              <w:rPr>
                <w:color w:val="000000"/>
                <w:sz w:val="20"/>
                <w:szCs w:val="20"/>
                <w:lang w:val="en-US"/>
              </w:rPr>
              <w:t>15</w:t>
            </w:r>
          </w:p>
        </w:tc>
        <w:tc>
          <w:tcPr>
            <w:tcW w:w="1387" w:type="dxa"/>
          </w:tcPr>
          <w:p w14:paraId="3B017812" w14:textId="2D7A118C" w:rsidR="005E43DA" w:rsidRDefault="005E43DA" w:rsidP="005E43DA">
            <w:pPr>
              <w:jc w:val="center"/>
              <w:rPr>
                <w:color w:val="000000"/>
                <w:sz w:val="20"/>
                <w:szCs w:val="20"/>
                <w:lang w:val="en-US"/>
              </w:rPr>
            </w:pPr>
            <w:r>
              <w:rPr>
                <w:color w:val="000000"/>
                <w:sz w:val="20"/>
                <w:szCs w:val="20"/>
                <w:lang w:val="en-US"/>
              </w:rPr>
              <w:t>7,14</w:t>
            </w:r>
            <w:r w:rsidRPr="003E37E1">
              <w:rPr>
                <w:color w:val="000000"/>
                <w:sz w:val="20"/>
                <w:szCs w:val="20"/>
                <w:lang w:val="en-US"/>
              </w:rPr>
              <w:t xml:space="preserve"> %</w:t>
            </w:r>
          </w:p>
        </w:tc>
        <w:tc>
          <w:tcPr>
            <w:tcW w:w="1164" w:type="dxa"/>
          </w:tcPr>
          <w:p w14:paraId="426829B3" w14:textId="4F0EBB97" w:rsidR="005E43DA" w:rsidRDefault="005E43DA" w:rsidP="005E43DA">
            <w:pPr>
              <w:jc w:val="center"/>
              <w:rPr>
                <w:color w:val="000000"/>
                <w:sz w:val="20"/>
                <w:szCs w:val="20"/>
                <w:lang w:val="en-US"/>
              </w:rPr>
            </w:pPr>
            <w:r>
              <w:rPr>
                <w:color w:val="000000"/>
                <w:sz w:val="20"/>
                <w:szCs w:val="20"/>
                <w:lang w:val="en-US"/>
              </w:rPr>
              <w:t>13</w:t>
            </w:r>
          </w:p>
        </w:tc>
        <w:tc>
          <w:tcPr>
            <w:tcW w:w="1276" w:type="dxa"/>
          </w:tcPr>
          <w:p w14:paraId="311485BB" w14:textId="28FBAB5E" w:rsidR="005E43DA" w:rsidRDefault="005E43DA" w:rsidP="005E43DA">
            <w:pPr>
              <w:jc w:val="center"/>
              <w:rPr>
                <w:color w:val="000000"/>
                <w:sz w:val="20"/>
                <w:szCs w:val="20"/>
                <w:lang w:val="en-US"/>
              </w:rPr>
            </w:pPr>
            <w:r>
              <w:rPr>
                <w:color w:val="000000"/>
                <w:sz w:val="20"/>
                <w:szCs w:val="20"/>
                <w:lang w:val="en-US"/>
              </w:rPr>
              <w:t>6,19</w:t>
            </w:r>
            <w:r w:rsidRPr="003E37E1">
              <w:rPr>
                <w:color w:val="000000"/>
                <w:sz w:val="20"/>
                <w:szCs w:val="20"/>
                <w:lang w:val="en-US"/>
              </w:rPr>
              <w:t xml:space="preserve"> %</w:t>
            </w:r>
          </w:p>
        </w:tc>
      </w:tr>
      <w:tr w:rsidR="005E43DA" w14:paraId="54BC1FC2" w14:textId="77777777" w:rsidTr="00017845">
        <w:tc>
          <w:tcPr>
            <w:tcW w:w="1843" w:type="dxa"/>
            <w:tcBorders>
              <w:bottom w:val="single" w:sz="4" w:space="0" w:color="auto"/>
            </w:tcBorders>
          </w:tcPr>
          <w:p w14:paraId="6938C429" w14:textId="5863DB48" w:rsidR="005E43DA" w:rsidRPr="005E43DA" w:rsidRDefault="005E43DA" w:rsidP="005E43DA">
            <w:pPr>
              <w:jc w:val="center"/>
              <w:rPr>
                <w:b/>
                <w:color w:val="000000"/>
                <w:sz w:val="20"/>
                <w:szCs w:val="20"/>
                <w:lang w:val="en-US"/>
              </w:rPr>
            </w:pPr>
            <w:r w:rsidRPr="005E43DA">
              <w:rPr>
                <w:b/>
                <w:color w:val="000000"/>
                <w:sz w:val="20"/>
                <w:szCs w:val="20"/>
                <w:lang w:val="en-US"/>
              </w:rPr>
              <w:t>Total</w:t>
            </w:r>
          </w:p>
        </w:tc>
        <w:tc>
          <w:tcPr>
            <w:tcW w:w="1276" w:type="dxa"/>
            <w:tcBorders>
              <w:bottom w:val="single" w:sz="4" w:space="0" w:color="auto"/>
            </w:tcBorders>
          </w:tcPr>
          <w:p w14:paraId="41CA4D1C" w14:textId="5AB9B381" w:rsidR="005E43DA" w:rsidRDefault="005E43DA" w:rsidP="005E43DA">
            <w:pPr>
              <w:jc w:val="center"/>
              <w:rPr>
                <w:color w:val="000000"/>
                <w:sz w:val="20"/>
                <w:szCs w:val="20"/>
                <w:lang w:val="en-US"/>
              </w:rPr>
            </w:pPr>
            <w:r>
              <w:rPr>
                <w:color w:val="000000"/>
                <w:sz w:val="20"/>
                <w:szCs w:val="20"/>
                <w:lang w:val="en-US"/>
              </w:rPr>
              <w:t>210</w:t>
            </w:r>
          </w:p>
        </w:tc>
        <w:tc>
          <w:tcPr>
            <w:tcW w:w="962" w:type="dxa"/>
            <w:tcBorders>
              <w:bottom w:val="single" w:sz="4" w:space="0" w:color="auto"/>
            </w:tcBorders>
          </w:tcPr>
          <w:p w14:paraId="08FCFA73" w14:textId="2128358E" w:rsidR="005E43DA" w:rsidRDefault="005E43DA" w:rsidP="005E43DA">
            <w:pPr>
              <w:jc w:val="center"/>
              <w:rPr>
                <w:color w:val="000000"/>
                <w:sz w:val="20"/>
                <w:szCs w:val="20"/>
                <w:lang w:val="en-US"/>
              </w:rPr>
            </w:pPr>
            <w:r w:rsidRPr="003E37E1">
              <w:rPr>
                <w:color w:val="000000"/>
                <w:sz w:val="20"/>
                <w:szCs w:val="20"/>
                <w:lang w:val="en-US"/>
              </w:rPr>
              <w:t>100 %</w:t>
            </w:r>
          </w:p>
        </w:tc>
        <w:tc>
          <w:tcPr>
            <w:tcW w:w="1448" w:type="dxa"/>
            <w:tcBorders>
              <w:bottom w:val="single" w:sz="4" w:space="0" w:color="auto"/>
            </w:tcBorders>
          </w:tcPr>
          <w:p w14:paraId="6C20C7FF" w14:textId="20AD945C" w:rsidR="005E43DA" w:rsidRDefault="005E43DA" w:rsidP="005E43DA">
            <w:pPr>
              <w:jc w:val="center"/>
              <w:rPr>
                <w:color w:val="000000"/>
                <w:sz w:val="20"/>
                <w:szCs w:val="20"/>
                <w:lang w:val="en-US"/>
              </w:rPr>
            </w:pPr>
            <w:r>
              <w:rPr>
                <w:color w:val="000000"/>
                <w:sz w:val="20"/>
                <w:szCs w:val="20"/>
                <w:lang w:val="en-US"/>
              </w:rPr>
              <w:t>210</w:t>
            </w:r>
          </w:p>
        </w:tc>
        <w:tc>
          <w:tcPr>
            <w:tcW w:w="1387" w:type="dxa"/>
            <w:tcBorders>
              <w:bottom w:val="single" w:sz="4" w:space="0" w:color="auto"/>
            </w:tcBorders>
          </w:tcPr>
          <w:p w14:paraId="40A560A5" w14:textId="3E214F96" w:rsidR="005E43DA" w:rsidRDefault="005E43DA" w:rsidP="005E43DA">
            <w:pPr>
              <w:jc w:val="center"/>
              <w:rPr>
                <w:color w:val="000000"/>
                <w:sz w:val="20"/>
                <w:szCs w:val="20"/>
                <w:lang w:val="en-US"/>
              </w:rPr>
            </w:pPr>
            <w:r w:rsidRPr="003E37E1">
              <w:rPr>
                <w:color w:val="000000"/>
                <w:sz w:val="20"/>
                <w:szCs w:val="20"/>
                <w:lang w:val="en-US"/>
              </w:rPr>
              <w:t>100 %</w:t>
            </w:r>
          </w:p>
        </w:tc>
        <w:tc>
          <w:tcPr>
            <w:tcW w:w="1164" w:type="dxa"/>
            <w:tcBorders>
              <w:bottom w:val="single" w:sz="4" w:space="0" w:color="auto"/>
            </w:tcBorders>
          </w:tcPr>
          <w:p w14:paraId="23798012" w14:textId="3E6D429A" w:rsidR="005E43DA" w:rsidRDefault="005E43DA" w:rsidP="005E43DA">
            <w:pPr>
              <w:jc w:val="center"/>
              <w:rPr>
                <w:color w:val="000000"/>
                <w:sz w:val="20"/>
                <w:szCs w:val="20"/>
                <w:lang w:val="en-US"/>
              </w:rPr>
            </w:pPr>
            <w:r>
              <w:rPr>
                <w:color w:val="000000"/>
                <w:sz w:val="20"/>
                <w:szCs w:val="20"/>
                <w:lang w:val="en-US"/>
              </w:rPr>
              <w:t>210</w:t>
            </w:r>
          </w:p>
        </w:tc>
        <w:tc>
          <w:tcPr>
            <w:tcW w:w="1276" w:type="dxa"/>
            <w:tcBorders>
              <w:bottom w:val="single" w:sz="4" w:space="0" w:color="auto"/>
            </w:tcBorders>
          </w:tcPr>
          <w:p w14:paraId="0732FC1F" w14:textId="00A0D55B" w:rsidR="005E43DA" w:rsidRDefault="005E43DA" w:rsidP="005E43DA">
            <w:pPr>
              <w:jc w:val="center"/>
              <w:rPr>
                <w:color w:val="000000"/>
                <w:sz w:val="20"/>
                <w:szCs w:val="20"/>
                <w:lang w:val="en-US"/>
              </w:rPr>
            </w:pPr>
            <w:r w:rsidRPr="003E37E1">
              <w:rPr>
                <w:color w:val="000000"/>
                <w:sz w:val="20"/>
                <w:szCs w:val="20"/>
                <w:lang w:val="en-US"/>
              </w:rPr>
              <w:t>100 %</w:t>
            </w:r>
          </w:p>
        </w:tc>
      </w:tr>
    </w:tbl>
    <w:p w14:paraId="317DEA14" w14:textId="77777777" w:rsidR="00CC5568" w:rsidRDefault="00CC5568" w:rsidP="000952E2">
      <w:pPr>
        <w:pBdr>
          <w:top w:val="nil"/>
          <w:left w:val="nil"/>
          <w:bottom w:val="nil"/>
          <w:right w:val="nil"/>
          <w:between w:val="nil"/>
        </w:pBdr>
        <w:ind w:firstLine="288"/>
        <w:jc w:val="both"/>
        <w:rPr>
          <w:color w:val="000000"/>
          <w:sz w:val="20"/>
          <w:szCs w:val="20"/>
          <w:lang w:val="en-US"/>
        </w:rPr>
      </w:pPr>
    </w:p>
    <w:p w14:paraId="4D2E1B0A" w14:textId="34326EBC" w:rsidR="00373ADE" w:rsidRDefault="00006D49" w:rsidP="000952E2">
      <w:pPr>
        <w:pBdr>
          <w:top w:val="nil"/>
          <w:left w:val="nil"/>
          <w:bottom w:val="nil"/>
          <w:right w:val="nil"/>
          <w:between w:val="nil"/>
        </w:pBdr>
        <w:ind w:firstLine="288"/>
        <w:jc w:val="both"/>
        <w:rPr>
          <w:color w:val="000000"/>
          <w:sz w:val="20"/>
          <w:szCs w:val="20"/>
          <w:lang w:val="en-US"/>
        </w:rPr>
      </w:pPr>
      <w:r>
        <w:rPr>
          <w:color w:val="000000"/>
          <w:sz w:val="20"/>
          <w:szCs w:val="20"/>
          <w:lang w:val="en-US"/>
        </w:rPr>
        <w:t>Hasil skala motivasi belajar d</w:t>
      </w:r>
      <w:r w:rsidRPr="00EA60BA">
        <w:rPr>
          <w:color w:val="000000"/>
          <w:sz w:val="20"/>
          <w:szCs w:val="20"/>
          <w:lang w:val="en-US"/>
        </w:rPr>
        <w:t xml:space="preserve">alam kategori </w:t>
      </w:r>
      <w:r>
        <w:rPr>
          <w:color w:val="000000"/>
          <w:sz w:val="20"/>
          <w:szCs w:val="20"/>
          <w:lang w:val="en-US"/>
        </w:rPr>
        <w:t>sangat tinggi diperoleh sebanyak 16 responden dengan presentase 7,62 %, sebanyak 44</w:t>
      </w:r>
      <w:r w:rsidRPr="00EA60BA">
        <w:rPr>
          <w:color w:val="000000"/>
          <w:sz w:val="20"/>
          <w:szCs w:val="20"/>
          <w:lang w:val="en-US"/>
        </w:rPr>
        <w:t xml:space="preserve"> responden termasuk dalam kategori </w:t>
      </w:r>
      <w:r>
        <w:rPr>
          <w:color w:val="000000"/>
          <w:sz w:val="20"/>
          <w:szCs w:val="20"/>
          <w:lang w:val="en-US"/>
        </w:rPr>
        <w:t>tinggi dengan presentase 20,95</w:t>
      </w:r>
      <w:r w:rsidRPr="00EA60BA">
        <w:rPr>
          <w:color w:val="000000"/>
          <w:sz w:val="20"/>
          <w:szCs w:val="20"/>
          <w:lang w:val="en-US"/>
        </w:rPr>
        <w:t xml:space="preserve"> %</w:t>
      </w:r>
      <w:r>
        <w:rPr>
          <w:color w:val="000000"/>
          <w:sz w:val="20"/>
          <w:szCs w:val="20"/>
          <w:lang w:val="en-US"/>
        </w:rPr>
        <w:t>, sebanyak 92</w:t>
      </w:r>
      <w:r w:rsidRPr="00EA60BA">
        <w:rPr>
          <w:color w:val="000000"/>
          <w:sz w:val="20"/>
          <w:szCs w:val="20"/>
          <w:lang w:val="en-US"/>
        </w:rPr>
        <w:t xml:space="preserve"> responden termasuk dalam kategori </w:t>
      </w:r>
      <w:r>
        <w:rPr>
          <w:color w:val="000000"/>
          <w:sz w:val="20"/>
          <w:szCs w:val="20"/>
          <w:lang w:val="en-US"/>
        </w:rPr>
        <w:t>sedang dengan presentase 43,81</w:t>
      </w:r>
      <w:r w:rsidRPr="00EA60BA">
        <w:rPr>
          <w:color w:val="000000"/>
          <w:sz w:val="20"/>
          <w:szCs w:val="20"/>
          <w:lang w:val="en-US"/>
        </w:rPr>
        <w:t xml:space="preserve"> %</w:t>
      </w:r>
      <w:r>
        <w:rPr>
          <w:color w:val="000000"/>
          <w:sz w:val="20"/>
          <w:szCs w:val="20"/>
          <w:lang w:val="en-US"/>
        </w:rPr>
        <w:t>,</w:t>
      </w:r>
      <w:r w:rsidRPr="000D1555">
        <w:rPr>
          <w:color w:val="000000"/>
          <w:sz w:val="20"/>
          <w:szCs w:val="20"/>
          <w:lang w:val="en-US"/>
        </w:rPr>
        <w:t xml:space="preserve"> </w:t>
      </w:r>
      <w:r>
        <w:rPr>
          <w:color w:val="000000"/>
          <w:sz w:val="20"/>
          <w:szCs w:val="20"/>
          <w:lang w:val="en-US"/>
        </w:rPr>
        <w:t>sebanyak 55</w:t>
      </w:r>
      <w:r w:rsidRPr="00EA60BA">
        <w:rPr>
          <w:color w:val="000000"/>
          <w:sz w:val="20"/>
          <w:szCs w:val="20"/>
          <w:lang w:val="en-US"/>
        </w:rPr>
        <w:t xml:space="preserve"> responden termasuk dalam kategori </w:t>
      </w:r>
      <w:r>
        <w:rPr>
          <w:color w:val="000000"/>
          <w:sz w:val="20"/>
          <w:szCs w:val="20"/>
          <w:lang w:val="en-US"/>
        </w:rPr>
        <w:t>rendah dengan presentase 26,19</w:t>
      </w:r>
      <w:r w:rsidRPr="00EA60BA">
        <w:rPr>
          <w:color w:val="000000"/>
          <w:sz w:val="20"/>
          <w:szCs w:val="20"/>
          <w:lang w:val="en-US"/>
        </w:rPr>
        <w:t xml:space="preserve"> %</w:t>
      </w:r>
      <w:r>
        <w:rPr>
          <w:color w:val="000000"/>
          <w:sz w:val="20"/>
          <w:szCs w:val="20"/>
          <w:lang w:val="en-US"/>
        </w:rPr>
        <w:t>, dan 3</w:t>
      </w:r>
      <w:r w:rsidRPr="00EA60BA">
        <w:rPr>
          <w:color w:val="000000"/>
          <w:sz w:val="20"/>
          <w:szCs w:val="20"/>
          <w:lang w:val="en-US"/>
        </w:rPr>
        <w:t xml:space="preserve"> responden termasuk dalam katego</w:t>
      </w:r>
      <w:r>
        <w:rPr>
          <w:color w:val="000000"/>
          <w:sz w:val="20"/>
          <w:szCs w:val="20"/>
          <w:lang w:val="en-US"/>
        </w:rPr>
        <w:t>ri sangat rendah dengan presentase 1,43</w:t>
      </w:r>
      <w:r w:rsidRPr="00EA60BA">
        <w:rPr>
          <w:color w:val="000000"/>
          <w:sz w:val="20"/>
          <w:szCs w:val="20"/>
          <w:lang w:val="en-US"/>
        </w:rPr>
        <w:t xml:space="preserve"> %. Berdasarkan tabel hasil dari</w:t>
      </w:r>
      <w:r>
        <w:rPr>
          <w:color w:val="000000"/>
          <w:sz w:val="20"/>
          <w:szCs w:val="20"/>
          <w:lang w:val="en-US"/>
        </w:rPr>
        <w:t xml:space="preserve"> kategorisasi skala motivasi belajar</w:t>
      </w:r>
      <w:r w:rsidRPr="00EA60BA">
        <w:rPr>
          <w:color w:val="000000"/>
          <w:sz w:val="20"/>
          <w:szCs w:val="20"/>
          <w:lang w:val="en-US"/>
        </w:rPr>
        <w:t xml:space="preserve"> yang diperoleh, maka dapat disimpulkan bahwa </w:t>
      </w:r>
      <w:r>
        <w:rPr>
          <w:color w:val="000000"/>
          <w:sz w:val="20"/>
          <w:szCs w:val="20"/>
          <w:lang w:val="en-US"/>
        </w:rPr>
        <w:t>siswa kelas XI SMA Antartika Sidoarjo</w:t>
      </w:r>
      <w:r w:rsidRPr="00EA60BA">
        <w:rPr>
          <w:color w:val="000000"/>
          <w:sz w:val="20"/>
          <w:szCs w:val="20"/>
          <w:lang w:val="en-US"/>
        </w:rPr>
        <w:t xml:space="preserve"> dalam variabel </w:t>
      </w:r>
      <w:r>
        <w:rPr>
          <w:color w:val="000000"/>
          <w:sz w:val="20"/>
          <w:szCs w:val="20"/>
          <w:lang w:val="en-US"/>
        </w:rPr>
        <w:t>motivasi belajar</w:t>
      </w:r>
      <w:r w:rsidRPr="00EA60BA">
        <w:rPr>
          <w:color w:val="000000"/>
          <w:sz w:val="20"/>
          <w:szCs w:val="20"/>
          <w:lang w:val="en-US"/>
        </w:rPr>
        <w:t xml:space="preserve"> berada pada kategori sedang.</w:t>
      </w:r>
    </w:p>
    <w:p w14:paraId="0407852A" w14:textId="17821E88" w:rsidR="00E6046B" w:rsidRDefault="00006D49" w:rsidP="00006D49">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Hasil skala </w:t>
      </w:r>
      <w:r w:rsidRPr="00006D49">
        <w:rPr>
          <w:i/>
          <w:color w:val="000000"/>
          <w:sz w:val="20"/>
          <w:szCs w:val="20"/>
          <w:lang w:val="en-US"/>
        </w:rPr>
        <w:t>self regulated learning</w:t>
      </w:r>
      <w:r>
        <w:rPr>
          <w:color w:val="000000"/>
          <w:sz w:val="20"/>
          <w:szCs w:val="20"/>
          <w:lang w:val="en-US"/>
        </w:rPr>
        <w:t xml:space="preserve"> d</w:t>
      </w:r>
      <w:r w:rsidR="000952E2" w:rsidRPr="00EA60BA">
        <w:rPr>
          <w:color w:val="000000"/>
          <w:sz w:val="20"/>
          <w:szCs w:val="20"/>
          <w:lang w:val="en-US"/>
        </w:rPr>
        <w:t xml:space="preserve">alam kategori </w:t>
      </w:r>
      <w:r w:rsidR="000952E2">
        <w:rPr>
          <w:color w:val="000000"/>
          <w:sz w:val="20"/>
          <w:szCs w:val="20"/>
          <w:lang w:val="en-US"/>
        </w:rPr>
        <w:t>sangat tinggi diperoleh sebanyak 18 responden dengan presentase 8,57 %, sebanyak 52</w:t>
      </w:r>
      <w:r w:rsidR="000952E2" w:rsidRPr="00EA60BA">
        <w:rPr>
          <w:color w:val="000000"/>
          <w:sz w:val="20"/>
          <w:szCs w:val="20"/>
          <w:lang w:val="en-US"/>
        </w:rPr>
        <w:t xml:space="preserve"> responden termasuk dalam kategori </w:t>
      </w:r>
      <w:r w:rsidR="000952E2">
        <w:rPr>
          <w:color w:val="000000"/>
          <w:sz w:val="20"/>
          <w:szCs w:val="20"/>
          <w:lang w:val="en-US"/>
        </w:rPr>
        <w:t>tinggi dengan presentase 24,76</w:t>
      </w:r>
      <w:r w:rsidR="000952E2" w:rsidRPr="00EA60BA">
        <w:rPr>
          <w:color w:val="000000"/>
          <w:sz w:val="20"/>
          <w:szCs w:val="20"/>
          <w:lang w:val="en-US"/>
        </w:rPr>
        <w:t xml:space="preserve"> %</w:t>
      </w:r>
      <w:r w:rsidR="000952E2">
        <w:rPr>
          <w:color w:val="000000"/>
          <w:sz w:val="20"/>
          <w:szCs w:val="20"/>
          <w:lang w:val="en-US"/>
        </w:rPr>
        <w:t>, sebanyak 73</w:t>
      </w:r>
      <w:r w:rsidR="000952E2" w:rsidRPr="00EA60BA">
        <w:rPr>
          <w:color w:val="000000"/>
          <w:sz w:val="20"/>
          <w:szCs w:val="20"/>
          <w:lang w:val="en-US"/>
        </w:rPr>
        <w:t xml:space="preserve"> responden termasuk dalam kategori </w:t>
      </w:r>
      <w:r w:rsidR="000952E2">
        <w:rPr>
          <w:color w:val="000000"/>
          <w:sz w:val="20"/>
          <w:szCs w:val="20"/>
          <w:lang w:val="en-US"/>
        </w:rPr>
        <w:t>sedang dengan presentase 34,76</w:t>
      </w:r>
      <w:r w:rsidR="000952E2" w:rsidRPr="00EA60BA">
        <w:rPr>
          <w:color w:val="000000"/>
          <w:sz w:val="20"/>
          <w:szCs w:val="20"/>
          <w:lang w:val="en-US"/>
        </w:rPr>
        <w:t xml:space="preserve"> %</w:t>
      </w:r>
      <w:r w:rsidR="000952E2">
        <w:rPr>
          <w:color w:val="000000"/>
          <w:sz w:val="20"/>
          <w:szCs w:val="20"/>
          <w:lang w:val="en-US"/>
        </w:rPr>
        <w:t>,</w:t>
      </w:r>
      <w:r w:rsidR="000952E2" w:rsidRPr="000D1555">
        <w:rPr>
          <w:color w:val="000000"/>
          <w:sz w:val="20"/>
          <w:szCs w:val="20"/>
          <w:lang w:val="en-US"/>
        </w:rPr>
        <w:t xml:space="preserve"> </w:t>
      </w:r>
      <w:r w:rsidR="000952E2">
        <w:rPr>
          <w:color w:val="000000"/>
          <w:sz w:val="20"/>
          <w:szCs w:val="20"/>
          <w:lang w:val="en-US"/>
        </w:rPr>
        <w:t>sebanyak 52</w:t>
      </w:r>
      <w:r w:rsidR="000952E2" w:rsidRPr="00EA60BA">
        <w:rPr>
          <w:color w:val="000000"/>
          <w:sz w:val="20"/>
          <w:szCs w:val="20"/>
          <w:lang w:val="en-US"/>
        </w:rPr>
        <w:t xml:space="preserve"> responden termasuk dalam kategori </w:t>
      </w:r>
      <w:r w:rsidR="000952E2">
        <w:rPr>
          <w:color w:val="000000"/>
          <w:sz w:val="20"/>
          <w:szCs w:val="20"/>
          <w:lang w:val="en-US"/>
        </w:rPr>
        <w:t>rendah dengan presentase 24,76</w:t>
      </w:r>
      <w:r w:rsidR="000952E2" w:rsidRPr="00EA60BA">
        <w:rPr>
          <w:color w:val="000000"/>
          <w:sz w:val="20"/>
          <w:szCs w:val="20"/>
          <w:lang w:val="en-US"/>
        </w:rPr>
        <w:t xml:space="preserve"> %</w:t>
      </w:r>
      <w:r w:rsidR="000952E2">
        <w:rPr>
          <w:color w:val="000000"/>
          <w:sz w:val="20"/>
          <w:szCs w:val="20"/>
          <w:lang w:val="en-US"/>
        </w:rPr>
        <w:t>, dan 15</w:t>
      </w:r>
      <w:r w:rsidR="000952E2" w:rsidRPr="00EA60BA">
        <w:rPr>
          <w:color w:val="000000"/>
          <w:sz w:val="20"/>
          <w:szCs w:val="20"/>
          <w:lang w:val="en-US"/>
        </w:rPr>
        <w:t xml:space="preserve"> responden termasuk dalam katego</w:t>
      </w:r>
      <w:r w:rsidR="000952E2">
        <w:rPr>
          <w:color w:val="000000"/>
          <w:sz w:val="20"/>
          <w:szCs w:val="20"/>
          <w:lang w:val="en-US"/>
        </w:rPr>
        <w:t>ri sangat rendah dengan presentase 7,14</w:t>
      </w:r>
      <w:r w:rsidR="000952E2" w:rsidRPr="00EA60BA">
        <w:rPr>
          <w:color w:val="000000"/>
          <w:sz w:val="20"/>
          <w:szCs w:val="20"/>
          <w:lang w:val="en-US"/>
        </w:rPr>
        <w:t xml:space="preserve"> %. Berdasarkan tabel hasil dari</w:t>
      </w:r>
      <w:r w:rsidR="000952E2">
        <w:rPr>
          <w:color w:val="000000"/>
          <w:sz w:val="20"/>
          <w:szCs w:val="20"/>
          <w:lang w:val="en-US"/>
        </w:rPr>
        <w:t xml:space="preserve"> kategorisasi skala </w:t>
      </w:r>
      <w:r w:rsidR="000952E2" w:rsidRPr="00F338FB">
        <w:rPr>
          <w:i/>
          <w:iCs/>
          <w:color w:val="000000"/>
          <w:sz w:val="20"/>
          <w:szCs w:val="20"/>
          <w:lang w:val="en-US"/>
        </w:rPr>
        <w:t>self regulated learning</w:t>
      </w:r>
      <w:r w:rsidR="000952E2">
        <w:rPr>
          <w:color w:val="000000"/>
          <w:sz w:val="20"/>
          <w:szCs w:val="20"/>
          <w:lang w:val="en-US"/>
        </w:rPr>
        <w:t xml:space="preserve"> </w:t>
      </w:r>
      <w:r w:rsidR="000952E2" w:rsidRPr="00EA60BA">
        <w:rPr>
          <w:color w:val="000000"/>
          <w:sz w:val="20"/>
          <w:szCs w:val="20"/>
          <w:lang w:val="en-US"/>
        </w:rPr>
        <w:t xml:space="preserve">yang diperoleh, maka dapat disimpulkan bahwa </w:t>
      </w:r>
      <w:r w:rsidR="000952E2">
        <w:rPr>
          <w:color w:val="000000"/>
          <w:sz w:val="20"/>
          <w:szCs w:val="20"/>
          <w:lang w:val="en-US"/>
        </w:rPr>
        <w:t>siswa kelas XI SMA Antartika Sidoarjo</w:t>
      </w:r>
      <w:r w:rsidR="000952E2" w:rsidRPr="00EA60BA">
        <w:rPr>
          <w:color w:val="000000"/>
          <w:sz w:val="20"/>
          <w:szCs w:val="20"/>
          <w:lang w:val="en-US"/>
        </w:rPr>
        <w:t xml:space="preserve"> dalam variabel </w:t>
      </w:r>
      <w:r w:rsidR="000952E2" w:rsidRPr="00F338FB">
        <w:rPr>
          <w:i/>
          <w:iCs/>
          <w:color w:val="000000"/>
          <w:sz w:val="20"/>
          <w:szCs w:val="20"/>
          <w:lang w:val="en-US"/>
        </w:rPr>
        <w:t>self regulated learning</w:t>
      </w:r>
      <w:r w:rsidR="000952E2">
        <w:rPr>
          <w:color w:val="000000"/>
          <w:sz w:val="20"/>
          <w:szCs w:val="20"/>
          <w:lang w:val="en-US"/>
        </w:rPr>
        <w:t xml:space="preserve"> atau regulasi diri dalam belajar </w:t>
      </w:r>
      <w:r w:rsidR="000952E2" w:rsidRPr="00EA60BA">
        <w:rPr>
          <w:color w:val="000000"/>
          <w:sz w:val="20"/>
          <w:szCs w:val="20"/>
          <w:lang w:val="en-US"/>
        </w:rPr>
        <w:t>berada pada kategori sedang.</w:t>
      </w:r>
    </w:p>
    <w:p w14:paraId="261771EB" w14:textId="75DA0179" w:rsidR="00171BBE" w:rsidRDefault="00006D49" w:rsidP="00006D49">
      <w:pPr>
        <w:pBdr>
          <w:top w:val="nil"/>
          <w:left w:val="nil"/>
          <w:bottom w:val="nil"/>
          <w:right w:val="nil"/>
          <w:between w:val="nil"/>
        </w:pBdr>
        <w:ind w:firstLine="288"/>
        <w:jc w:val="both"/>
        <w:rPr>
          <w:color w:val="000000"/>
          <w:sz w:val="20"/>
          <w:szCs w:val="20"/>
          <w:lang w:val="en-US"/>
        </w:rPr>
      </w:pPr>
      <w:r>
        <w:rPr>
          <w:color w:val="000000"/>
          <w:sz w:val="20"/>
          <w:szCs w:val="20"/>
          <w:lang w:val="en-US"/>
        </w:rPr>
        <w:t>Hasil skala prokrastinasi akademik d</w:t>
      </w:r>
      <w:r w:rsidR="000952E2" w:rsidRPr="00EA60BA">
        <w:rPr>
          <w:color w:val="000000"/>
          <w:sz w:val="20"/>
          <w:szCs w:val="20"/>
          <w:lang w:val="en-US"/>
        </w:rPr>
        <w:t xml:space="preserve">alam kategori </w:t>
      </w:r>
      <w:r w:rsidR="000952E2">
        <w:rPr>
          <w:color w:val="000000"/>
          <w:sz w:val="20"/>
          <w:szCs w:val="20"/>
          <w:lang w:val="en-US"/>
        </w:rPr>
        <w:t>sangat tinggi diperoleh sebanyak 13 responden dengan presentase 6,19 %, sebanyak 66</w:t>
      </w:r>
      <w:r w:rsidR="000952E2" w:rsidRPr="00EA60BA">
        <w:rPr>
          <w:color w:val="000000"/>
          <w:sz w:val="20"/>
          <w:szCs w:val="20"/>
          <w:lang w:val="en-US"/>
        </w:rPr>
        <w:t xml:space="preserve"> responden termasuk dalam kategori </w:t>
      </w:r>
      <w:r w:rsidR="000952E2">
        <w:rPr>
          <w:color w:val="000000"/>
          <w:sz w:val="20"/>
          <w:szCs w:val="20"/>
          <w:lang w:val="en-US"/>
        </w:rPr>
        <w:t>tinggi dengan presentase 31,43</w:t>
      </w:r>
      <w:r w:rsidR="000952E2" w:rsidRPr="00EA60BA">
        <w:rPr>
          <w:color w:val="000000"/>
          <w:sz w:val="20"/>
          <w:szCs w:val="20"/>
          <w:lang w:val="en-US"/>
        </w:rPr>
        <w:t xml:space="preserve"> %</w:t>
      </w:r>
      <w:r w:rsidR="000952E2">
        <w:rPr>
          <w:color w:val="000000"/>
          <w:sz w:val="20"/>
          <w:szCs w:val="20"/>
          <w:lang w:val="en-US"/>
        </w:rPr>
        <w:t>, sebanyak 72</w:t>
      </w:r>
      <w:r w:rsidR="000952E2" w:rsidRPr="00EA60BA">
        <w:rPr>
          <w:color w:val="000000"/>
          <w:sz w:val="20"/>
          <w:szCs w:val="20"/>
          <w:lang w:val="en-US"/>
        </w:rPr>
        <w:t xml:space="preserve"> responden termasuk dalam kategori </w:t>
      </w:r>
      <w:r w:rsidR="000952E2">
        <w:rPr>
          <w:color w:val="000000"/>
          <w:sz w:val="20"/>
          <w:szCs w:val="20"/>
          <w:lang w:val="en-US"/>
        </w:rPr>
        <w:t>sedang dengan presentase 34,29</w:t>
      </w:r>
      <w:r w:rsidR="000952E2" w:rsidRPr="00EA60BA">
        <w:rPr>
          <w:color w:val="000000"/>
          <w:sz w:val="20"/>
          <w:szCs w:val="20"/>
          <w:lang w:val="en-US"/>
        </w:rPr>
        <w:t xml:space="preserve"> %</w:t>
      </w:r>
      <w:r w:rsidR="000952E2">
        <w:rPr>
          <w:color w:val="000000"/>
          <w:sz w:val="20"/>
          <w:szCs w:val="20"/>
          <w:lang w:val="en-US"/>
        </w:rPr>
        <w:t>,</w:t>
      </w:r>
      <w:r w:rsidR="000952E2" w:rsidRPr="000D1555">
        <w:rPr>
          <w:color w:val="000000"/>
          <w:sz w:val="20"/>
          <w:szCs w:val="20"/>
          <w:lang w:val="en-US"/>
        </w:rPr>
        <w:t xml:space="preserve"> </w:t>
      </w:r>
      <w:r w:rsidR="000952E2">
        <w:rPr>
          <w:color w:val="000000"/>
          <w:sz w:val="20"/>
          <w:szCs w:val="20"/>
          <w:lang w:val="en-US"/>
        </w:rPr>
        <w:t>sebanyak 46</w:t>
      </w:r>
      <w:r w:rsidR="000952E2" w:rsidRPr="00EA60BA">
        <w:rPr>
          <w:color w:val="000000"/>
          <w:sz w:val="20"/>
          <w:szCs w:val="20"/>
          <w:lang w:val="en-US"/>
        </w:rPr>
        <w:t xml:space="preserve"> responden termasuk dalam kategori </w:t>
      </w:r>
      <w:r w:rsidR="000952E2">
        <w:rPr>
          <w:color w:val="000000"/>
          <w:sz w:val="20"/>
          <w:szCs w:val="20"/>
          <w:lang w:val="en-US"/>
        </w:rPr>
        <w:t>rendah dengan presentase 21,90</w:t>
      </w:r>
      <w:r w:rsidR="000952E2" w:rsidRPr="00EA60BA">
        <w:rPr>
          <w:color w:val="000000"/>
          <w:sz w:val="20"/>
          <w:szCs w:val="20"/>
          <w:lang w:val="en-US"/>
        </w:rPr>
        <w:t xml:space="preserve"> %</w:t>
      </w:r>
      <w:r w:rsidR="000952E2">
        <w:rPr>
          <w:color w:val="000000"/>
          <w:sz w:val="20"/>
          <w:szCs w:val="20"/>
          <w:lang w:val="en-US"/>
        </w:rPr>
        <w:t>, dan 13</w:t>
      </w:r>
      <w:r w:rsidR="000952E2" w:rsidRPr="00EA60BA">
        <w:rPr>
          <w:color w:val="000000"/>
          <w:sz w:val="20"/>
          <w:szCs w:val="20"/>
          <w:lang w:val="en-US"/>
        </w:rPr>
        <w:t xml:space="preserve"> responden termasuk dalam katego</w:t>
      </w:r>
      <w:r w:rsidR="000952E2">
        <w:rPr>
          <w:color w:val="000000"/>
          <w:sz w:val="20"/>
          <w:szCs w:val="20"/>
          <w:lang w:val="en-US"/>
        </w:rPr>
        <w:t>ri sangat rendah dengan presentase 6,19</w:t>
      </w:r>
      <w:r w:rsidR="000952E2" w:rsidRPr="00EA60BA">
        <w:rPr>
          <w:color w:val="000000"/>
          <w:sz w:val="20"/>
          <w:szCs w:val="20"/>
          <w:lang w:val="en-US"/>
        </w:rPr>
        <w:t xml:space="preserve"> %. Berdasarkan tabel hasil dari</w:t>
      </w:r>
      <w:r w:rsidR="000952E2">
        <w:rPr>
          <w:color w:val="000000"/>
          <w:sz w:val="20"/>
          <w:szCs w:val="20"/>
          <w:lang w:val="en-US"/>
        </w:rPr>
        <w:t xml:space="preserve"> kategorisasi skala </w:t>
      </w:r>
      <w:r w:rsidR="000952E2" w:rsidRPr="005A2308">
        <w:rPr>
          <w:color w:val="000000"/>
          <w:sz w:val="20"/>
          <w:szCs w:val="20"/>
          <w:lang w:val="en-US"/>
        </w:rPr>
        <w:t>prokrastinasi</w:t>
      </w:r>
      <w:r w:rsidR="000952E2">
        <w:rPr>
          <w:i/>
          <w:iCs/>
          <w:color w:val="000000"/>
          <w:sz w:val="20"/>
          <w:szCs w:val="20"/>
          <w:lang w:val="en-US"/>
        </w:rPr>
        <w:t xml:space="preserve"> </w:t>
      </w:r>
      <w:r w:rsidR="000952E2">
        <w:rPr>
          <w:color w:val="000000"/>
          <w:sz w:val="20"/>
          <w:szCs w:val="20"/>
          <w:lang w:val="en-US"/>
        </w:rPr>
        <w:t xml:space="preserve">akademik </w:t>
      </w:r>
      <w:r w:rsidR="000952E2" w:rsidRPr="00EA60BA">
        <w:rPr>
          <w:color w:val="000000"/>
          <w:sz w:val="20"/>
          <w:szCs w:val="20"/>
          <w:lang w:val="en-US"/>
        </w:rPr>
        <w:t xml:space="preserve">yang diperoleh, maka dapat disimpulkan bahwa </w:t>
      </w:r>
      <w:r w:rsidR="000952E2">
        <w:rPr>
          <w:color w:val="000000"/>
          <w:sz w:val="20"/>
          <w:szCs w:val="20"/>
          <w:lang w:val="en-US"/>
        </w:rPr>
        <w:t>siswa kelas XI SMA Antartika Sidoarjo</w:t>
      </w:r>
      <w:r w:rsidR="000952E2" w:rsidRPr="00EA60BA">
        <w:rPr>
          <w:color w:val="000000"/>
          <w:sz w:val="20"/>
          <w:szCs w:val="20"/>
          <w:lang w:val="en-US"/>
        </w:rPr>
        <w:t xml:space="preserve"> dalam variabel</w:t>
      </w:r>
      <w:r w:rsidR="000952E2" w:rsidRPr="005A2308">
        <w:rPr>
          <w:color w:val="000000"/>
          <w:sz w:val="20"/>
          <w:szCs w:val="20"/>
          <w:lang w:val="en-US"/>
        </w:rPr>
        <w:t xml:space="preserve"> prokrastinasi</w:t>
      </w:r>
      <w:r w:rsidR="000952E2">
        <w:rPr>
          <w:i/>
          <w:iCs/>
          <w:color w:val="000000"/>
          <w:sz w:val="20"/>
          <w:szCs w:val="20"/>
          <w:lang w:val="en-US"/>
        </w:rPr>
        <w:t xml:space="preserve"> </w:t>
      </w:r>
      <w:r w:rsidR="000952E2">
        <w:rPr>
          <w:color w:val="000000"/>
          <w:sz w:val="20"/>
          <w:szCs w:val="20"/>
          <w:lang w:val="en-US"/>
        </w:rPr>
        <w:t xml:space="preserve">akademik </w:t>
      </w:r>
      <w:r w:rsidR="000952E2" w:rsidRPr="00EA60BA">
        <w:rPr>
          <w:color w:val="000000"/>
          <w:sz w:val="20"/>
          <w:szCs w:val="20"/>
          <w:lang w:val="en-US"/>
        </w:rPr>
        <w:t>berada pada kategori sedang.</w:t>
      </w:r>
    </w:p>
    <w:p w14:paraId="649E1097" w14:textId="5A080AF3" w:rsidR="00171BBE" w:rsidRPr="00006D49" w:rsidRDefault="003E4597" w:rsidP="00006D49">
      <w:pPr>
        <w:pBdr>
          <w:top w:val="nil"/>
          <w:left w:val="nil"/>
          <w:bottom w:val="nil"/>
          <w:right w:val="nil"/>
          <w:between w:val="nil"/>
        </w:pBdr>
        <w:ind w:firstLine="288"/>
        <w:jc w:val="both"/>
        <w:rPr>
          <w:color w:val="000000"/>
          <w:sz w:val="20"/>
          <w:szCs w:val="20"/>
          <w:lang w:val="en-US"/>
        </w:rPr>
      </w:pPr>
      <w:r>
        <w:rPr>
          <w:color w:val="000000"/>
          <w:sz w:val="20"/>
          <w:szCs w:val="20"/>
          <w:lang w:val="en-US"/>
        </w:rPr>
        <w:t>Hasil penelitian didapatkan melalui sebaran kuisioner secara online kepada 210 s</w:t>
      </w:r>
      <w:r w:rsidR="008A3637">
        <w:rPr>
          <w:color w:val="000000"/>
          <w:sz w:val="20"/>
          <w:szCs w:val="20"/>
          <w:lang w:val="en-US"/>
        </w:rPr>
        <w:t>i</w:t>
      </w:r>
      <w:r>
        <w:rPr>
          <w:color w:val="000000"/>
          <w:sz w:val="20"/>
          <w:szCs w:val="20"/>
          <w:lang w:val="en-US"/>
        </w:rPr>
        <w:t xml:space="preserve">swa kelas XI </w:t>
      </w:r>
      <w:r w:rsidR="00B66FD5">
        <w:rPr>
          <w:color w:val="000000"/>
          <w:sz w:val="20"/>
          <w:szCs w:val="20"/>
          <w:lang w:val="en-US"/>
        </w:rPr>
        <w:t>SMA Antartika Sidoarjo. Menurut Sugiyono,</w:t>
      </w:r>
      <w:r>
        <w:rPr>
          <w:color w:val="000000"/>
          <w:sz w:val="20"/>
          <w:szCs w:val="20"/>
          <w:lang w:val="en-US"/>
        </w:rPr>
        <w:t xml:space="preserve"> uji normalitas dilaksanakan untuk mengetahui proses distribusi data hasil penelitian</w:t>
      </w:r>
      <w:r w:rsidR="00B66FD5">
        <w:rPr>
          <w:color w:val="000000"/>
          <w:sz w:val="20"/>
          <w:szCs w:val="20"/>
          <w:lang w:val="en-US"/>
        </w:rPr>
        <w:t xml:space="preserve"> </w:t>
      </w:r>
      <w:r w:rsidR="00B66FD5">
        <w:rPr>
          <w:color w:val="000000"/>
          <w:sz w:val="20"/>
          <w:szCs w:val="20"/>
          <w:lang w:val="en-US"/>
        </w:rPr>
        <w:fldChar w:fldCharType="begin" w:fldLock="1"/>
      </w:r>
      <w:r w:rsidR="00B66FD5">
        <w:rPr>
          <w:color w:val="000000"/>
          <w:sz w:val="20"/>
          <w:szCs w:val="20"/>
          <w:lang w:val="en-US"/>
        </w:rPr>
        <w:instrText>ADDIN CSL_CITATION {"citationItems":[{"id":"ITEM-1","itemData":{"ISBN":"0222008822","abstract":"Seiring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Kata","author":[{"dropping-particle":"","family":"Sugiyono","given":"","non-dropping-particle":"","parse-names":false,"suffix":""}],"container-title":"Penerbit Alfabeta","id":"ITEM-1","issued":{"date-parts":[["2013"]]},"title":"Metode Penelitian Kuantitatif, Kualitatif dan R&amp;D","type":"book"},"uris":["http://www.mendeley.com/documents/?uuid=2e9ce332-7aaa-4ac5-a216-9cfdf4da248d"]}],"mendeley":{"formattedCitation":"[22]","plainTextFormattedCitation":"[22]"},"properties":{"noteIndex":0},"schema":"https://github.com/citation-style-language/schema/raw/master/csl-citation.json"}</w:instrText>
      </w:r>
      <w:r w:rsidR="00B66FD5">
        <w:rPr>
          <w:color w:val="000000"/>
          <w:sz w:val="20"/>
          <w:szCs w:val="20"/>
          <w:lang w:val="en-US"/>
        </w:rPr>
        <w:fldChar w:fldCharType="separate"/>
      </w:r>
      <w:r w:rsidR="00B66FD5" w:rsidRPr="00B66FD5">
        <w:rPr>
          <w:noProof/>
          <w:color w:val="000000"/>
          <w:sz w:val="20"/>
          <w:szCs w:val="20"/>
          <w:lang w:val="en-US"/>
        </w:rPr>
        <w:t>[22]</w:t>
      </w:r>
      <w:r w:rsidR="00B66FD5">
        <w:rPr>
          <w:color w:val="000000"/>
          <w:sz w:val="20"/>
          <w:szCs w:val="20"/>
          <w:lang w:val="en-US"/>
        </w:rPr>
        <w:fldChar w:fldCharType="end"/>
      </w:r>
      <w:r>
        <w:rPr>
          <w:color w:val="000000"/>
          <w:sz w:val="20"/>
          <w:szCs w:val="20"/>
          <w:lang w:val="en-US"/>
        </w:rPr>
        <w:t>.</w:t>
      </w:r>
    </w:p>
    <w:p w14:paraId="1EEF5BB5" w14:textId="77777777" w:rsidR="00171BBE" w:rsidRDefault="00171BBE" w:rsidP="000952E2">
      <w:pPr>
        <w:pBdr>
          <w:top w:val="nil"/>
          <w:left w:val="nil"/>
          <w:bottom w:val="nil"/>
          <w:right w:val="nil"/>
          <w:between w:val="nil"/>
        </w:pBdr>
        <w:ind w:firstLine="288"/>
        <w:jc w:val="center"/>
        <w:rPr>
          <w:i/>
          <w:iCs/>
          <w:color w:val="000000"/>
          <w:sz w:val="20"/>
          <w:szCs w:val="20"/>
          <w:lang w:val="en-US"/>
        </w:rPr>
      </w:pPr>
    </w:p>
    <w:p w14:paraId="7ABFEBF5" w14:textId="42A635B6" w:rsidR="00017845" w:rsidRPr="00017845" w:rsidRDefault="00017845" w:rsidP="00017845">
      <w:pPr>
        <w:pBdr>
          <w:top w:val="nil"/>
          <w:left w:val="nil"/>
          <w:bottom w:val="nil"/>
          <w:right w:val="nil"/>
          <w:between w:val="nil"/>
        </w:pBdr>
        <w:ind w:firstLine="288"/>
        <w:jc w:val="center"/>
        <w:rPr>
          <w:i/>
          <w:iCs/>
          <w:color w:val="000000"/>
          <w:sz w:val="20"/>
          <w:szCs w:val="20"/>
          <w:lang w:val="en-US"/>
        </w:rPr>
      </w:pPr>
      <w:r w:rsidRPr="003E4597">
        <w:rPr>
          <w:noProof/>
          <w:color w:val="000000"/>
          <w:sz w:val="20"/>
          <w:szCs w:val="20"/>
          <w:lang w:val="en-US" w:eastAsia="en-US"/>
        </w:rPr>
        <w:drawing>
          <wp:inline distT="0" distB="0" distL="0" distR="0" wp14:anchorId="3DB28CBB" wp14:editId="05CDC90A">
            <wp:extent cx="3009900" cy="22719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20623" cy="2280062"/>
                    </a:xfrm>
                    <a:prstGeom prst="rect">
                      <a:avLst/>
                    </a:prstGeom>
                    <a:noFill/>
                    <a:ln>
                      <a:noFill/>
                    </a:ln>
                  </pic:spPr>
                </pic:pic>
              </a:graphicData>
            </a:graphic>
          </wp:inline>
        </w:drawing>
      </w:r>
    </w:p>
    <w:p w14:paraId="451A69E6" w14:textId="5F49D463" w:rsidR="00376BA1" w:rsidRPr="00A128EA" w:rsidRDefault="00017845" w:rsidP="00017845">
      <w:pPr>
        <w:pStyle w:val="Caption"/>
        <w:jc w:val="center"/>
        <w:rPr>
          <w:rFonts w:ascii="Arial" w:hAnsi="Arial" w:cs="Arial"/>
          <w:i w:val="0"/>
          <w:iCs w:val="0"/>
          <w:color w:val="000000"/>
          <w:sz w:val="20"/>
          <w:szCs w:val="20"/>
          <w:lang w:val="en-ID"/>
        </w:rPr>
      </w:pPr>
      <w:r w:rsidRPr="00A128EA">
        <w:rPr>
          <w:rFonts w:ascii="Arial" w:hAnsi="Arial" w:cs="Arial"/>
          <w:b/>
          <w:bCs/>
          <w:i w:val="0"/>
          <w:iCs w:val="0"/>
          <w:sz w:val="20"/>
          <w:szCs w:val="20"/>
        </w:rPr>
        <w:t xml:space="preserve">Gambar </w:t>
      </w:r>
      <w:r w:rsidRPr="00A128EA">
        <w:rPr>
          <w:rFonts w:ascii="Arial" w:hAnsi="Arial" w:cs="Arial"/>
          <w:b/>
          <w:bCs/>
          <w:i w:val="0"/>
          <w:iCs w:val="0"/>
          <w:sz w:val="20"/>
          <w:szCs w:val="20"/>
        </w:rPr>
        <w:fldChar w:fldCharType="begin"/>
      </w:r>
      <w:r w:rsidRPr="00A128EA">
        <w:rPr>
          <w:rFonts w:ascii="Arial" w:hAnsi="Arial" w:cs="Arial"/>
          <w:b/>
          <w:bCs/>
          <w:i w:val="0"/>
          <w:iCs w:val="0"/>
          <w:sz w:val="20"/>
          <w:szCs w:val="20"/>
        </w:rPr>
        <w:instrText xml:space="preserve"> SEQ Gambar \* ARABIC </w:instrText>
      </w:r>
      <w:r w:rsidRPr="00A128EA">
        <w:rPr>
          <w:rFonts w:ascii="Arial" w:hAnsi="Arial" w:cs="Arial"/>
          <w:b/>
          <w:bCs/>
          <w:i w:val="0"/>
          <w:iCs w:val="0"/>
          <w:sz w:val="20"/>
          <w:szCs w:val="20"/>
        </w:rPr>
        <w:fldChar w:fldCharType="separate"/>
      </w:r>
      <w:r w:rsidR="00347959">
        <w:rPr>
          <w:rFonts w:ascii="Arial" w:hAnsi="Arial" w:cs="Arial"/>
          <w:b/>
          <w:bCs/>
          <w:i w:val="0"/>
          <w:iCs w:val="0"/>
          <w:noProof/>
          <w:sz w:val="20"/>
          <w:szCs w:val="20"/>
        </w:rPr>
        <w:t>1</w:t>
      </w:r>
      <w:r w:rsidRPr="00A128EA">
        <w:rPr>
          <w:rFonts w:ascii="Arial" w:hAnsi="Arial" w:cs="Arial"/>
          <w:b/>
          <w:bCs/>
          <w:i w:val="0"/>
          <w:iCs w:val="0"/>
          <w:sz w:val="20"/>
          <w:szCs w:val="20"/>
        </w:rPr>
        <w:fldChar w:fldCharType="end"/>
      </w:r>
      <w:r w:rsidR="00A128EA">
        <w:rPr>
          <w:rFonts w:ascii="Arial" w:hAnsi="Arial" w:cs="Arial"/>
          <w:b/>
          <w:bCs/>
          <w:i w:val="0"/>
          <w:iCs w:val="0"/>
          <w:sz w:val="20"/>
          <w:szCs w:val="20"/>
        </w:rPr>
        <w:t xml:space="preserve">. </w:t>
      </w:r>
      <w:r w:rsidR="00A128EA">
        <w:rPr>
          <w:rFonts w:ascii="Arial" w:hAnsi="Arial" w:cs="Arial"/>
          <w:i w:val="0"/>
          <w:iCs w:val="0"/>
          <w:sz w:val="20"/>
          <w:szCs w:val="20"/>
        </w:rPr>
        <w:t>Uji Normalitas</w:t>
      </w:r>
    </w:p>
    <w:p w14:paraId="1073CA09" w14:textId="79AAEC8E" w:rsidR="00BC6C1D" w:rsidRPr="00A128EA" w:rsidRDefault="003E4597" w:rsidP="00A128EA">
      <w:pPr>
        <w:pBdr>
          <w:top w:val="nil"/>
          <w:left w:val="nil"/>
          <w:bottom w:val="nil"/>
          <w:right w:val="nil"/>
          <w:between w:val="nil"/>
        </w:pBdr>
        <w:ind w:firstLine="288"/>
        <w:jc w:val="both"/>
        <w:rPr>
          <w:color w:val="000000"/>
          <w:sz w:val="20"/>
          <w:szCs w:val="20"/>
          <w:lang w:val="en-ID"/>
        </w:rPr>
      </w:pPr>
      <w:r w:rsidRPr="003E4597">
        <w:rPr>
          <w:color w:val="000000"/>
          <w:sz w:val="20"/>
          <w:szCs w:val="20"/>
          <w:lang w:val="en-ID"/>
        </w:rPr>
        <w:t xml:space="preserve">Bedasarkan uji asumsi normalitas yang dilakukan dengan menggunakan metode grafik, maka dapat ditemukan bahwa residual data penelitian membentuk susunan </w:t>
      </w:r>
      <w:r w:rsidR="00C473CF">
        <w:rPr>
          <w:color w:val="000000"/>
          <w:sz w:val="20"/>
          <w:szCs w:val="20"/>
          <w:lang w:val="en-ID"/>
        </w:rPr>
        <w:t xml:space="preserve">data yang terdistribusi secara </w:t>
      </w:r>
      <w:r w:rsidRPr="003E4597">
        <w:rPr>
          <w:color w:val="000000"/>
          <w:sz w:val="20"/>
          <w:szCs w:val="20"/>
          <w:lang w:val="en-ID"/>
        </w:rPr>
        <w:t>normal. Hal ini dapat dilihat dari puncak data yang terp</w:t>
      </w:r>
      <w:r w:rsidR="00006D49">
        <w:rPr>
          <w:color w:val="000000"/>
          <w:sz w:val="20"/>
          <w:szCs w:val="20"/>
          <w:lang w:val="en-ID"/>
        </w:rPr>
        <w:t>usat pada titik nol, dan garis k</w:t>
      </w:r>
      <w:r w:rsidR="00006D49" w:rsidRPr="003E4597">
        <w:rPr>
          <w:color w:val="000000"/>
          <w:sz w:val="20"/>
          <w:szCs w:val="20"/>
          <w:lang w:val="en-ID"/>
        </w:rPr>
        <w:t>urva yang terbentuk menyerupai lonceng</w:t>
      </w:r>
      <w:r w:rsidRPr="003E4597">
        <w:rPr>
          <w:color w:val="000000"/>
          <w:sz w:val="20"/>
          <w:szCs w:val="20"/>
          <w:lang w:val="en-ID"/>
        </w:rPr>
        <w:t xml:space="preserve">. </w:t>
      </w:r>
      <w:r w:rsidR="00C473CF" w:rsidRPr="00C473CF">
        <w:rPr>
          <w:color w:val="000000"/>
          <w:sz w:val="20"/>
          <w:szCs w:val="20"/>
          <w:lang w:val="en-US"/>
        </w:rPr>
        <w:t xml:space="preserve">Oleh karena itu, uji asumsi normalitas terpenuhi berdasarkan data ini. </w:t>
      </w:r>
    </w:p>
    <w:p w14:paraId="4D6B1B49" w14:textId="77777777" w:rsidR="006F3CCB" w:rsidRPr="00BC6C1D" w:rsidRDefault="006F3CCB" w:rsidP="00006D49">
      <w:pPr>
        <w:pBdr>
          <w:top w:val="nil"/>
          <w:left w:val="nil"/>
          <w:bottom w:val="nil"/>
          <w:right w:val="nil"/>
          <w:between w:val="nil"/>
        </w:pBdr>
        <w:ind w:firstLine="288"/>
        <w:jc w:val="center"/>
        <w:rPr>
          <w:color w:val="000000"/>
          <w:sz w:val="20"/>
          <w:szCs w:val="20"/>
          <w:lang w:val="en-US"/>
        </w:rPr>
      </w:pPr>
    </w:p>
    <w:p w14:paraId="6D943CAA" w14:textId="77777777" w:rsidR="00A128EA" w:rsidRDefault="00BC6C1D" w:rsidP="00A128EA">
      <w:pPr>
        <w:keepNext/>
        <w:pBdr>
          <w:top w:val="nil"/>
          <w:left w:val="nil"/>
          <w:bottom w:val="nil"/>
          <w:right w:val="nil"/>
          <w:between w:val="nil"/>
        </w:pBdr>
        <w:ind w:firstLine="288"/>
        <w:jc w:val="center"/>
      </w:pPr>
      <w:r w:rsidRPr="00CF698C">
        <w:rPr>
          <w:noProof/>
          <w:lang w:val="en-US" w:eastAsia="en-US"/>
        </w:rPr>
        <w:lastRenderedPageBreak/>
        <w:drawing>
          <wp:inline distT="0" distB="0" distL="0" distR="0" wp14:anchorId="387C5CD9" wp14:editId="1D61FECA">
            <wp:extent cx="2867025" cy="2164121"/>
            <wp:effectExtent l="0" t="0" r="0" b="762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71267" cy="2167323"/>
                    </a:xfrm>
                    <a:prstGeom prst="rect">
                      <a:avLst/>
                    </a:prstGeom>
                    <a:noFill/>
                    <a:ln>
                      <a:noFill/>
                    </a:ln>
                  </pic:spPr>
                </pic:pic>
              </a:graphicData>
            </a:graphic>
          </wp:inline>
        </w:drawing>
      </w:r>
    </w:p>
    <w:p w14:paraId="7BD0B319" w14:textId="40601FF3" w:rsidR="00BC6C1D" w:rsidRPr="00A128EA" w:rsidRDefault="00A128EA" w:rsidP="00A128EA">
      <w:pPr>
        <w:pStyle w:val="Caption"/>
        <w:jc w:val="center"/>
        <w:rPr>
          <w:rFonts w:ascii="Arial" w:hAnsi="Arial" w:cs="Arial"/>
          <w:b/>
          <w:bCs/>
          <w:i w:val="0"/>
          <w:iCs w:val="0"/>
          <w:color w:val="000000"/>
          <w:sz w:val="20"/>
          <w:szCs w:val="20"/>
          <w:lang w:val="en-US"/>
        </w:rPr>
      </w:pPr>
      <w:r w:rsidRPr="00A128EA">
        <w:rPr>
          <w:rFonts w:ascii="Arial" w:hAnsi="Arial" w:cs="Arial"/>
          <w:b/>
          <w:bCs/>
          <w:i w:val="0"/>
          <w:iCs w:val="0"/>
          <w:sz w:val="20"/>
          <w:szCs w:val="20"/>
        </w:rPr>
        <w:t xml:space="preserve">Gambar </w:t>
      </w:r>
      <w:r w:rsidRPr="00A128EA">
        <w:rPr>
          <w:rFonts w:ascii="Arial" w:hAnsi="Arial" w:cs="Arial"/>
          <w:b/>
          <w:bCs/>
          <w:i w:val="0"/>
          <w:iCs w:val="0"/>
          <w:sz w:val="20"/>
          <w:szCs w:val="20"/>
        </w:rPr>
        <w:fldChar w:fldCharType="begin"/>
      </w:r>
      <w:r w:rsidRPr="00A128EA">
        <w:rPr>
          <w:rFonts w:ascii="Arial" w:hAnsi="Arial" w:cs="Arial"/>
          <w:b/>
          <w:bCs/>
          <w:i w:val="0"/>
          <w:iCs w:val="0"/>
          <w:sz w:val="20"/>
          <w:szCs w:val="20"/>
        </w:rPr>
        <w:instrText xml:space="preserve"> SEQ Gambar \* ARABIC </w:instrText>
      </w:r>
      <w:r w:rsidRPr="00A128EA">
        <w:rPr>
          <w:rFonts w:ascii="Arial" w:hAnsi="Arial" w:cs="Arial"/>
          <w:b/>
          <w:bCs/>
          <w:i w:val="0"/>
          <w:iCs w:val="0"/>
          <w:sz w:val="20"/>
          <w:szCs w:val="20"/>
        </w:rPr>
        <w:fldChar w:fldCharType="separate"/>
      </w:r>
      <w:r w:rsidR="00347959">
        <w:rPr>
          <w:rFonts w:ascii="Arial" w:hAnsi="Arial" w:cs="Arial"/>
          <w:b/>
          <w:bCs/>
          <w:i w:val="0"/>
          <w:iCs w:val="0"/>
          <w:noProof/>
          <w:sz w:val="20"/>
          <w:szCs w:val="20"/>
        </w:rPr>
        <w:t>2</w:t>
      </w:r>
      <w:r w:rsidRPr="00A128EA">
        <w:rPr>
          <w:rFonts w:ascii="Arial" w:hAnsi="Arial" w:cs="Arial"/>
          <w:b/>
          <w:bCs/>
          <w:i w:val="0"/>
          <w:iCs w:val="0"/>
          <w:sz w:val="20"/>
          <w:szCs w:val="20"/>
        </w:rPr>
        <w:fldChar w:fldCharType="end"/>
      </w:r>
      <w:r>
        <w:rPr>
          <w:rFonts w:ascii="Arial" w:hAnsi="Arial" w:cs="Arial"/>
          <w:b/>
          <w:bCs/>
          <w:i w:val="0"/>
          <w:iCs w:val="0"/>
          <w:sz w:val="20"/>
          <w:szCs w:val="20"/>
        </w:rPr>
        <w:t xml:space="preserve">. </w:t>
      </w:r>
      <w:r w:rsidR="006E71C8">
        <w:rPr>
          <w:rFonts w:ascii="Arial" w:hAnsi="Arial" w:cs="Arial"/>
          <w:i w:val="0"/>
          <w:iCs w:val="0"/>
          <w:color w:val="000000"/>
          <w:sz w:val="20"/>
          <w:szCs w:val="20"/>
          <w:lang w:val="en-US"/>
        </w:rPr>
        <w:t>Uji Linieritas</w:t>
      </w:r>
      <w:r w:rsidRPr="00A128EA">
        <w:rPr>
          <w:rFonts w:ascii="Arial" w:hAnsi="Arial" w:cs="Arial"/>
          <w:i w:val="0"/>
          <w:iCs w:val="0"/>
          <w:color w:val="000000"/>
          <w:sz w:val="20"/>
          <w:szCs w:val="20"/>
          <w:lang w:val="en-US"/>
        </w:rPr>
        <w:t xml:space="preserve"> Motivasi Belajar (X1)</w:t>
      </w:r>
    </w:p>
    <w:p w14:paraId="2102A0C7" w14:textId="77777777" w:rsidR="006F3CCB" w:rsidRPr="00BC6C1D" w:rsidRDefault="006F3CCB" w:rsidP="003E5547">
      <w:pPr>
        <w:pBdr>
          <w:top w:val="nil"/>
          <w:left w:val="nil"/>
          <w:bottom w:val="nil"/>
          <w:right w:val="nil"/>
          <w:between w:val="nil"/>
        </w:pBdr>
        <w:ind w:firstLine="288"/>
        <w:jc w:val="center"/>
        <w:rPr>
          <w:color w:val="000000"/>
          <w:sz w:val="20"/>
          <w:szCs w:val="20"/>
          <w:lang w:val="en-US"/>
        </w:rPr>
      </w:pPr>
    </w:p>
    <w:p w14:paraId="58A2CDBD" w14:textId="77777777" w:rsidR="00A128EA" w:rsidRDefault="00BC6C1D" w:rsidP="00A128EA">
      <w:pPr>
        <w:keepNext/>
        <w:pBdr>
          <w:top w:val="nil"/>
          <w:left w:val="nil"/>
          <w:bottom w:val="nil"/>
          <w:right w:val="nil"/>
          <w:between w:val="nil"/>
        </w:pBdr>
        <w:ind w:firstLine="288"/>
        <w:jc w:val="center"/>
      </w:pPr>
      <w:r w:rsidRPr="00AA7A2E">
        <w:rPr>
          <w:noProof/>
          <w:lang w:val="en-US" w:eastAsia="en-US"/>
        </w:rPr>
        <w:drawing>
          <wp:inline distT="0" distB="0" distL="0" distR="0" wp14:anchorId="6707D118" wp14:editId="731FB94F">
            <wp:extent cx="2856685" cy="2156315"/>
            <wp:effectExtent l="0" t="0" r="127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12429" cy="2198393"/>
                    </a:xfrm>
                    <a:prstGeom prst="rect">
                      <a:avLst/>
                    </a:prstGeom>
                    <a:noFill/>
                    <a:ln>
                      <a:noFill/>
                    </a:ln>
                  </pic:spPr>
                </pic:pic>
              </a:graphicData>
            </a:graphic>
          </wp:inline>
        </w:drawing>
      </w:r>
    </w:p>
    <w:p w14:paraId="5564BBBB" w14:textId="4956E9C8" w:rsidR="00BC6C1D" w:rsidRPr="00A128EA" w:rsidRDefault="00A128EA" w:rsidP="00A128EA">
      <w:pPr>
        <w:pStyle w:val="Caption"/>
        <w:jc w:val="center"/>
        <w:rPr>
          <w:rFonts w:ascii="Arial" w:hAnsi="Arial" w:cs="Arial"/>
          <w:b/>
          <w:bCs/>
          <w:i w:val="0"/>
          <w:iCs w:val="0"/>
          <w:color w:val="000000"/>
          <w:sz w:val="20"/>
          <w:szCs w:val="20"/>
          <w:lang w:val="en-US"/>
        </w:rPr>
      </w:pPr>
      <w:r w:rsidRPr="00A128EA">
        <w:rPr>
          <w:rFonts w:ascii="Arial" w:hAnsi="Arial" w:cs="Arial"/>
          <w:b/>
          <w:bCs/>
          <w:i w:val="0"/>
          <w:iCs w:val="0"/>
          <w:sz w:val="20"/>
          <w:szCs w:val="20"/>
        </w:rPr>
        <w:t xml:space="preserve">Gambar </w:t>
      </w:r>
      <w:r w:rsidRPr="00A128EA">
        <w:rPr>
          <w:rFonts w:ascii="Arial" w:hAnsi="Arial" w:cs="Arial"/>
          <w:b/>
          <w:bCs/>
          <w:i w:val="0"/>
          <w:iCs w:val="0"/>
          <w:sz w:val="20"/>
          <w:szCs w:val="20"/>
        </w:rPr>
        <w:fldChar w:fldCharType="begin"/>
      </w:r>
      <w:r w:rsidRPr="00A128EA">
        <w:rPr>
          <w:rFonts w:ascii="Arial" w:hAnsi="Arial" w:cs="Arial"/>
          <w:b/>
          <w:bCs/>
          <w:i w:val="0"/>
          <w:iCs w:val="0"/>
          <w:sz w:val="20"/>
          <w:szCs w:val="20"/>
        </w:rPr>
        <w:instrText xml:space="preserve"> SEQ Gambar \* ARABIC </w:instrText>
      </w:r>
      <w:r w:rsidRPr="00A128EA">
        <w:rPr>
          <w:rFonts w:ascii="Arial" w:hAnsi="Arial" w:cs="Arial"/>
          <w:b/>
          <w:bCs/>
          <w:i w:val="0"/>
          <w:iCs w:val="0"/>
          <w:sz w:val="20"/>
          <w:szCs w:val="20"/>
        </w:rPr>
        <w:fldChar w:fldCharType="separate"/>
      </w:r>
      <w:r w:rsidR="00347959">
        <w:rPr>
          <w:rFonts w:ascii="Arial" w:hAnsi="Arial" w:cs="Arial"/>
          <w:b/>
          <w:bCs/>
          <w:i w:val="0"/>
          <w:iCs w:val="0"/>
          <w:noProof/>
          <w:sz w:val="20"/>
          <w:szCs w:val="20"/>
        </w:rPr>
        <w:t>3</w:t>
      </w:r>
      <w:r w:rsidRPr="00A128EA">
        <w:rPr>
          <w:rFonts w:ascii="Arial" w:hAnsi="Arial" w:cs="Arial"/>
          <w:b/>
          <w:bCs/>
          <w:i w:val="0"/>
          <w:iCs w:val="0"/>
          <w:sz w:val="20"/>
          <w:szCs w:val="20"/>
        </w:rPr>
        <w:fldChar w:fldCharType="end"/>
      </w:r>
      <w:r>
        <w:rPr>
          <w:rFonts w:ascii="Arial" w:hAnsi="Arial" w:cs="Arial"/>
          <w:b/>
          <w:bCs/>
          <w:i w:val="0"/>
          <w:iCs w:val="0"/>
          <w:sz w:val="20"/>
          <w:szCs w:val="20"/>
        </w:rPr>
        <w:t xml:space="preserve">. </w:t>
      </w:r>
      <w:r w:rsidR="006E71C8">
        <w:rPr>
          <w:rFonts w:ascii="Arial" w:hAnsi="Arial" w:cs="Arial"/>
          <w:i w:val="0"/>
          <w:iCs w:val="0"/>
          <w:color w:val="000000"/>
          <w:sz w:val="20"/>
          <w:szCs w:val="20"/>
          <w:lang w:val="en-US"/>
        </w:rPr>
        <w:t>Uji Linieritas</w:t>
      </w:r>
      <w:r w:rsidRPr="00A128EA">
        <w:rPr>
          <w:rFonts w:ascii="Arial" w:hAnsi="Arial" w:cs="Arial"/>
          <w:i w:val="0"/>
          <w:iCs w:val="0"/>
          <w:color w:val="000000"/>
          <w:sz w:val="20"/>
          <w:szCs w:val="20"/>
          <w:lang w:val="en-US"/>
        </w:rPr>
        <w:t xml:space="preserve"> </w:t>
      </w:r>
      <w:r w:rsidR="006E71C8">
        <w:rPr>
          <w:rFonts w:ascii="Arial" w:hAnsi="Arial" w:cs="Arial"/>
          <w:i w:val="0"/>
          <w:iCs w:val="0"/>
          <w:color w:val="000000"/>
          <w:sz w:val="20"/>
          <w:szCs w:val="20"/>
          <w:lang w:val="en-US"/>
        </w:rPr>
        <w:t>Regulasi Diri Dalam Belajar</w:t>
      </w:r>
      <w:r w:rsidRPr="00A128EA">
        <w:rPr>
          <w:rFonts w:ascii="Arial" w:hAnsi="Arial" w:cs="Arial"/>
          <w:i w:val="0"/>
          <w:iCs w:val="0"/>
          <w:color w:val="000000"/>
          <w:sz w:val="20"/>
          <w:szCs w:val="20"/>
          <w:lang w:val="en-US"/>
        </w:rPr>
        <w:t xml:space="preserve"> (X</w:t>
      </w:r>
      <w:r w:rsidR="006E71C8">
        <w:rPr>
          <w:rFonts w:ascii="Arial" w:hAnsi="Arial" w:cs="Arial"/>
          <w:i w:val="0"/>
          <w:iCs w:val="0"/>
          <w:color w:val="000000"/>
          <w:sz w:val="20"/>
          <w:szCs w:val="20"/>
          <w:lang w:val="en-US"/>
        </w:rPr>
        <w:t>2</w:t>
      </w:r>
      <w:r w:rsidRPr="00A128EA">
        <w:rPr>
          <w:rFonts w:ascii="Arial" w:hAnsi="Arial" w:cs="Arial"/>
          <w:i w:val="0"/>
          <w:iCs w:val="0"/>
          <w:color w:val="000000"/>
          <w:sz w:val="20"/>
          <w:szCs w:val="20"/>
          <w:lang w:val="en-US"/>
        </w:rPr>
        <w:t>)</w:t>
      </w:r>
    </w:p>
    <w:p w14:paraId="6B08ADFA" w14:textId="77777777" w:rsidR="003E4597" w:rsidRDefault="003E4597" w:rsidP="00B073D5">
      <w:pPr>
        <w:pBdr>
          <w:top w:val="nil"/>
          <w:left w:val="nil"/>
          <w:bottom w:val="nil"/>
          <w:right w:val="nil"/>
          <w:between w:val="nil"/>
        </w:pBdr>
        <w:ind w:firstLine="288"/>
        <w:rPr>
          <w:color w:val="000000"/>
          <w:sz w:val="20"/>
          <w:szCs w:val="20"/>
          <w:lang w:val="en-US"/>
        </w:rPr>
      </w:pPr>
    </w:p>
    <w:p w14:paraId="66681493" w14:textId="57A8AB58" w:rsidR="002B1D11" w:rsidRDefault="00B073D5" w:rsidP="003E5547">
      <w:pPr>
        <w:pBdr>
          <w:top w:val="nil"/>
          <w:left w:val="nil"/>
          <w:bottom w:val="nil"/>
          <w:right w:val="nil"/>
          <w:between w:val="nil"/>
        </w:pBdr>
        <w:ind w:firstLine="288"/>
        <w:jc w:val="both"/>
        <w:rPr>
          <w:color w:val="000000"/>
          <w:sz w:val="20"/>
          <w:szCs w:val="20"/>
          <w:lang w:val="en-ID"/>
        </w:rPr>
      </w:pPr>
      <w:r>
        <w:rPr>
          <w:color w:val="000000"/>
          <w:sz w:val="20"/>
          <w:szCs w:val="20"/>
          <w:lang w:val="en-ID"/>
        </w:rPr>
        <w:t xml:space="preserve">Hasil uji linearitas </w:t>
      </w:r>
      <w:r w:rsidRPr="00B073D5">
        <w:rPr>
          <w:color w:val="000000"/>
          <w:sz w:val="20"/>
          <w:szCs w:val="20"/>
          <w:lang w:val="en-ID"/>
        </w:rPr>
        <w:t>menunjukkan bahwa terdapat h</w:t>
      </w:r>
      <w:r w:rsidR="00FA7ECE">
        <w:rPr>
          <w:color w:val="000000"/>
          <w:sz w:val="20"/>
          <w:szCs w:val="20"/>
          <w:lang w:val="en-ID"/>
        </w:rPr>
        <w:t xml:space="preserve">ubungan linear antara variabel Motivasi Belajar dan </w:t>
      </w:r>
      <w:r w:rsidRPr="00B073D5">
        <w:rPr>
          <w:i/>
          <w:iCs/>
          <w:color w:val="000000"/>
          <w:sz w:val="20"/>
          <w:szCs w:val="20"/>
          <w:lang w:val="en-ID"/>
        </w:rPr>
        <w:t>Self Regulated Learning</w:t>
      </w:r>
      <w:r w:rsidRPr="00B073D5">
        <w:rPr>
          <w:color w:val="000000"/>
          <w:sz w:val="20"/>
          <w:szCs w:val="20"/>
          <w:lang w:val="en-ID"/>
        </w:rPr>
        <w:t xml:space="preserve"> </w:t>
      </w:r>
      <w:r>
        <w:rPr>
          <w:color w:val="000000"/>
          <w:sz w:val="20"/>
          <w:szCs w:val="20"/>
          <w:lang w:val="en-ID"/>
        </w:rPr>
        <w:t>terhadap</w:t>
      </w:r>
      <w:r w:rsidR="00FA7ECE">
        <w:rPr>
          <w:color w:val="000000"/>
          <w:sz w:val="20"/>
          <w:szCs w:val="20"/>
          <w:lang w:val="en-ID"/>
        </w:rPr>
        <w:t xml:space="preserve"> </w:t>
      </w:r>
      <w:r w:rsidRPr="00B073D5">
        <w:rPr>
          <w:color w:val="000000"/>
          <w:sz w:val="20"/>
          <w:szCs w:val="20"/>
          <w:lang w:val="en-ID"/>
        </w:rPr>
        <w:t>Prokratinasi Ak</w:t>
      </w:r>
      <w:r w:rsidR="00FA7ECE">
        <w:rPr>
          <w:color w:val="000000"/>
          <w:sz w:val="20"/>
          <w:szCs w:val="20"/>
          <w:lang w:val="en-ID"/>
        </w:rPr>
        <w:t>ademik</w:t>
      </w:r>
      <w:r w:rsidRPr="00B073D5">
        <w:rPr>
          <w:color w:val="000000"/>
          <w:sz w:val="20"/>
          <w:szCs w:val="20"/>
          <w:lang w:val="en-ID"/>
        </w:rPr>
        <w:t xml:space="preserve">. </w:t>
      </w:r>
      <w:r w:rsidRPr="00B073D5">
        <w:rPr>
          <w:color w:val="000000"/>
          <w:sz w:val="20"/>
          <w:szCs w:val="20"/>
          <w:lang w:val="en-US"/>
        </w:rPr>
        <w:t>Berdas</w:t>
      </w:r>
      <w:r>
        <w:rPr>
          <w:color w:val="000000"/>
          <w:sz w:val="20"/>
          <w:szCs w:val="20"/>
          <w:lang w:val="en-US"/>
        </w:rPr>
        <w:t xml:space="preserve">arkan hasil dari grafik </w:t>
      </w:r>
      <w:r w:rsidRPr="00B073D5">
        <w:rPr>
          <w:i/>
          <w:iCs/>
          <w:color w:val="000000"/>
          <w:sz w:val="20"/>
          <w:szCs w:val="20"/>
          <w:lang w:val="en-US"/>
        </w:rPr>
        <w:t>scatterplot</w:t>
      </w:r>
      <w:r w:rsidRPr="00B073D5">
        <w:rPr>
          <w:color w:val="000000"/>
          <w:sz w:val="20"/>
          <w:szCs w:val="20"/>
          <w:lang w:val="en-US"/>
        </w:rPr>
        <w:t>, data menyebar mendekati garis linier dan condong ke bawah</w:t>
      </w:r>
      <w:r>
        <w:rPr>
          <w:color w:val="000000"/>
          <w:sz w:val="20"/>
          <w:szCs w:val="20"/>
          <w:lang w:val="en-ID"/>
        </w:rPr>
        <w:t xml:space="preserve">, </w:t>
      </w:r>
      <w:r w:rsidRPr="00B073D5">
        <w:rPr>
          <w:color w:val="000000"/>
          <w:sz w:val="20"/>
          <w:szCs w:val="20"/>
          <w:lang w:val="en-US"/>
        </w:rPr>
        <w:t>serta titik titik data yang akan membentuk elips jika garis melingkar ditarik</w:t>
      </w:r>
      <w:r>
        <w:rPr>
          <w:color w:val="000000"/>
          <w:sz w:val="20"/>
          <w:szCs w:val="20"/>
          <w:lang w:val="en-US"/>
        </w:rPr>
        <w:t>. M</w:t>
      </w:r>
      <w:r w:rsidRPr="00B073D5">
        <w:rPr>
          <w:color w:val="000000"/>
          <w:sz w:val="20"/>
          <w:szCs w:val="20"/>
          <w:lang w:val="en-ID"/>
        </w:rPr>
        <w:t>aka dapat disimpulkan bahwa asumsi linearitas telah terpenuhi.</w:t>
      </w:r>
    </w:p>
    <w:p w14:paraId="0DDB52D5" w14:textId="77777777" w:rsidR="001C74C7" w:rsidRDefault="001C74C7" w:rsidP="002B1D11">
      <w:pPr>
        <w:pBdr>
          <w:top w:val="nil"/>
          <w:left w:val="nil"/>
          <w:bottom w:val="nil"/>
          <w:right w:val="nil"/>
          <w:between w:val="nil"/>
        </w:pBdr>
        <w:ind w:firstLine="288"/>
        <w:jc w:val="center"/>
        <w:rPr>
          <w:color w:val="000000"/>
          <w:sz w:val="20"/>
          <w:szCs w:val="20"/>
          <w:lang w:val="en-ID"/>
        </w:rPr>
      </w:pPr>
    </w:p>
    <w:p w14:paraId="10BCFD30" w14:textId="212DD3E2" w:rsidR="002B1D11" w:rsidRPr="00A128EA" w:rsidRDefault="002B1D11" w:rsidP="005A2308">
      <w:pPr>
        <w:pBdr>
          <w:top w:val="nil"/>
          <w:left w:val="nil"/>
          <w:bottom w:val="nil"/>
          <w:right w:val="nil"/>
          <w:between w:val="nil"/>
        </w:pBdr>
        <w:ind w:firstLine="288"/>
        <w:jc w:val="center"/>
        <w:rPr>
          <w:rFonts w:ascii="Arial" w:hAnsi="Arial" w:cs="Arial"/>
          <w:color w:val="000000"/>
          <w:sz w:val="20"/>
          <w:szCs w:val="20"/>
          <w:lang w:val="en-ID"/>
        </w:rPr>
      </w:pPr>
      <w:r w:rsidRPr="00A128EA">
        <w:rPr>
          <w:rFonts w:ascii="Arial" w:hAnsi="Arial" w:cs="Arial"/>
          <w:b/>
          <w:bCs/>
          <w:color w:val="000000"/>
          <w:sz w:val="20"/>
          <w:szCs w:val="20"/>
          <w:lang w:val="en-ID"/>
        </w:rPr>
        <w:t xml:space="preserve">Tabel </w:t>
      </w:r>
      <w:r w:rsidR="002F1906" w:rsidRPr="00A128EA">
        <w:rPr>
          <w:rFonts w:ascii="Arial" w:hAnsi="Arial" w:cs="Arial"/>
          <w:b/>
          <w:bCs/>
          <w:color w:val="000000"/>
          <w:sz w:val="20"/>
          <w:szCs w:val="20"/>
          <w:lang w:val="en-ID"/>
        </w:rPr>
        <w:t>2</w:t>
      </w:r>
      <w:r w:rsidRPr="00A128EA">
        <w:rPr>
          <w:rFonts w:ascii="Arial" w:hAnsi="Arial" w:cs="Arial"/>
          <w:b/>
          <w:bCs/>
          <w:color w:val="000000"/>
          <w:sz w:val="20"/>
          <w:szCs w:val="20"/>
          <w:lang w:val="en-ID"/>
        </w:rPr>
        <w:t>.</w:t>
      </w:r>
      <w:r w:rsidRPr="00A128EA">
        <w:rPr>
          <w:rFonts w:ascii="Arial" w:hAnsi="Arial" w:cs="Arial"/>
          <w:color w:val="000000"/>
          <w:sz w:val="20"/>
          <w:szCs w:val="20"/>
          <w:lang w:val="en-ID"/>
        </w:rPr>
        <w:t xml:space="preserve"> Uji Multikolinieritas</w:t>
      </w:r>
    </w:p>
    <w:p w14:paraId="575FDA72" w14:textId="77777777" w:rsidR="00BE5546" w:rsidRPr="00BE5546" w:rsidRDefault="00BE5546" w:rsidP="002B1D11">
      <w:pPr>
        <w:pBdr>
          <w:top w:val="nil"/>
          <w:left w:val="nil"/>
          <w:bottom w:val="nil"/>
          <w:right w:val="nil"/>
          <w:between w:val="nil"/>
        </w:pBdr>
        <w:ind w:firstLine="288"/>
        <w:jc w:val="center"/>
        <w:rPr>
          <w:color w:val="000000"/>
          <w:sz w:val="20"/>
          <w:szCs w:val="20"/>
          <w:lang w:val="en-ID"/>
        </w:rPr>
      </w:pPr>
    </w:p>
    <w:tbl>
      <w:tblPr>
        <w:tblStyle w:val="TableGrid"/>
        <w:tblW w:w="69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39"/>
        <w:gridCol w:w="1264"/>
        <w:gridCol w:w="1056"/>
      </w:tblGrid>
      <w:tr w:rsidR="00BE5546" w:rsidRPr="00BE5546" w14:paraId="59D72471" w14:textId="77777777" w:rsidTr="006C1EAB">
        <w:trPr>
          <w:trHeight w:val="330"/>
          <w:jc w:val="center"/>
        </w:trPr>
        <w:tc>
          <w:tcPr>
            <w:tcW w:w="4639" w:type="dxa"/>
            <w:tcBorders>
              <w:top w:val="single" w:sz="4" w:space="0" w:color="auto"/>
              <w:bottom w:val="single" w:sz="4" w:space="0" w:color="auto"/>
            </w:tcBorders>
            <w:hideMark/>
          </w:tcPr>
          <w:p w14:paraId="47FC8A08" w14:textId="77777777" w:rsidR="00BE5546" w:rsidRPr="00BB41A7" w:rsidRDefault="00BE5546" w:rsidP="00BE5546">
            <w:pPr>
              <w:pBdr>
                <w:top w:val="nil"/>
                <w:left w:val="nil"/>
                <w:bottom w:val="nil"/>
                <w:right w:val="nil"/>
                <w:between w:val="nil"/>
              </w:pBdr>
              <w:ind w:right="-228" w:firstLine="288"/>
              <w:rPr>
                <w:i/>
                <w:color w:val="000000"/>
                <w:sz w:val="20"/>
                <w:szCs w:val="20"/>
                <w:lang w:val="en-US"/>
              </w:rPr>
            </w:pPr>
            <w:r w:rsidRPr="00BB41A7">
              <w:rPr>
                <w:i/>
                <w:color w:val="000000"/>
                <w:sz w:val="20"/>
                <w:szCs w:val="20"/>
                <w:lang w:val="en-US"/>
              </w:rPr>
              <w:t>Variable</w:t>
            </w:r>
          </w:p>
        </w:tc>
        <w:tc>
          <w:tcPr>
            <w:tcW w:w="1264" w:type="dxa"/>
            <w:tcBorders>
              <w:top w:val="single" w:sz="4" w:space="0" w:color="auto"/>
              <w:bottom w:val="single" w:sz="4" w:space="0" w:color="auto"/>
            </w:tcBorders>
            <w:hideMark/>
          </w:tcPr>
          <w:p w14:paraId="3E48277A" w14:textId="77777777" w:rsidR="00BE5546" w:rsidRPr="00BB41A7" w:rsidRDefault="00BE5546" w:rsidP="00BE5546">
            <w:pPr>
              <w:pBdr>
                <w:top w:val="nil"/>
                <w:left w:val="nil"/>
                <w:bottom w:val="nil"/>
                <w:right w:val="nil"/>
                <w:between w:val="nil"/>
              </w:pBdr>
              <w:ind w:right="-228" w:firstLine="288"/>
              <w:rPr>
                <w:i/>
                <w:color w:val="000000"/>
                <w:sz w:val="20"/>
                <w:szCs w:val="20"/>
                <w:lang w:val="en-US"/>
              </w:rPr>
            </w:pPr>
            <w:r w:rsidRPr="00BB41A7">
              <w:rPr>
                <w:i/>
                <w:color w:val="000000"/>
                <w:sz w:val="20"/>
                <w:szCs w:val="20"/>
                <w:lang w:val="en-US"/>
              </w:rPr>
              <w:t>Tolerance</w:t>
            </w:r>
          </w:p>
        </w:tc>
        <w:tc>
          <w:tcPr>
            <w:tcW w:w="1056" w:type="dxa"/>
            <w:tcBorders>
              <w:top w:val="single" w:sz="4" w:space="0" w:color="auto"/>
              <w:bottom w:val="single" w:sz="4" w:space="0" w:color="auto"/>
            </w:tcBorders>
            <w:hideMark/>
          </w:tcPr>
          <w:p w14:paraId="711F539A" w14:textId="77777777" w:rsidR="00BE5546" w:rsidRPr="00BB41A7" w:rsidRDefault="00BE5546" w:rsidP="00BE5546">
            <w:pPr>
              <w:pBdr>
                <w:top w:val="nil"/>
                <w:left w:val="nil"/>
                <w:bottom w:val="nil"/>
                <w:right w:val="nil"/>
                <w:between w:val="nil"/>
              </w:pBdr>
              <w:ind w:right="-228" w:firstLine="288"/>
              <w:rPr>
                <w:i/>
                <w:color w:val="000000"/>
                <w:sz w:val="20"/>
                <w:szCs w:val="20"/>
                <w:lang w:val="en-US"/>
              </w:rPr>
            </w:pPr>
            <w:r w:rsidRPr="00BB41A7">
              <w:rPr>
                <w:i/>
                <w:color w:val="000000"/>
                <w:sz w:val="20"/>
                <w:szCs w:val="20"/>
                <w:lang w:val="en-US"/>
              </w:rPr>
              <w:t>VIF</w:t>
            </w:r>
          </w:p>
        </w:tc>
      </w:tr>
      <w:tr w:rsidR="00BE5546" w:rsidRPr="00BE5546" w14:paraId="4138F9EA" w14:textId="77777777" w:rsidTr="006C1EAB">
        <w:trPr>
          <w:trHeight w:val="305"/>
          <w:jc w:val="center"/>
        </w:trPr>
        <w:tc>
          <w:tcPr>
            <w:tcW w:w="4639" w:type="dxa"/>
            <w:tcBorders>
              <w:top w:val="single" w:sz="4" w:space="0" w:color="auto"/>
            </w:tcBorders>
            <w:hideMark/>
          </w:tcPr>
          <w:p w14:paraId="2D9DF9AA" w14:textId="438334CE" w:rsidR="00BE5546" w:rsidRPr="00BE5546" w:rsidRDefault="00994227" w:rsidP="00BE5546">
            <w:pPr>
              <w:pBdr>
                <w:top w:val="nil"/>
                <w:left w:val="nil"/>
                <w:bottom w:val="nil"/>
                <w:right w:val="nil"/>
                <w:between w:val="nil"/>
              </w:pBdr>
              <w:ind w:right="-228" w:firstLine="288"/>
              <w:rPr>
                <w:color w:val="000000"/>
                <w:sz w:val="20"/>
                <w:szCs w:val="20"/>
                <w:lang w:val="en-US"/>
              </w:rPr>
            </w:pPr>
            <w:r>
              <w:rPr>
                <w:color w:val="000000"/>
                <w:sz w:val="20"/>
                <w:szCs w:val="20"/>
                <w:lang w:val="en-US"/>
              </w:rPr>
              <w:t>Motivasi Belajar</w:t>
            </w:r>
            <w:r w:rsidRPr="00BE5546">
              <w:rPr>
                <w:color w:val="000000"/>
                <w:sz w:val="20"/>
                <w:szCs w:val="20"/>
                <w:lang w:val="en-US"/>
              </w:rPr>
              <w:t xml:space="preserve"> </w:t>
            </w:r>
            <w:r w:rsidR="00BE5546" w:rsidRPr="00BE5546">
              <w:rPr>
                <w:color w:val="000000"/>
                <w:sz w:val="20"/>
                <w:szCs w:val="20"/>
                <w:lang w:val="en-US"/>
              </w:rPr>
              <w:t>(X1)</w:t>
            </w:r>
          </w:p>
        </w:tc>
        <w:tc>
          <w:tcPr>
            <w:tcW w:w="1264" w:type="dxa"/>
            <w:tcBorders>
              <w:top w:val="single" w:sz="4" w:space="0" w:color="auto"/>
            </w:tcBorders>
            <w:hideMark/>
          </w:tcPr>
          <w:p w14:paraId="207FB6D7" w14:textId="30C927C9" w:rsidR="00BE5546" w:rsidRPr="00BE5546" w:rsidRDefault="00BE5546" w:rsidP="00BE5546">
            <w:pPr>
              <w:pBdr>
                <w:top w:val="nil"/>
                <w:left w:val="nil"/>
                <w:bottom w:val="nil"/>
                <w:right w:val="nil"/>
                <w:between w:val="nil"/>
              </w:pBdr>
              <w:ind w:right="-228" w:firstLine="288"/>
              <w:rPr>
                <w:color w:val="000000"/>
                <w:sz w:val="20"/>
                <w:szCs w:val="20"/>
                <w:lang w:val="en-US"/>
              </w:rPr>
            </w:pPr>
            <w:r>
              <w:rPr>
                <w:color w:val="000000"/>
                <w:sz w:val="20"/>
                <w:szCs w:val="20"/>
                <w:lang w:val="en-US"/>
              </w:rPr>
              <w:t>0.985</w:t>
            </w:r>
          </w:p>
        </w:tc>
        <w:tc>
          <w:tcPr>
            <w:tcW w:w="1056" w:type="dxa"/>
            <w:tcBorders>
              <w:top w:val="single" w:sz="4" w:space="0" w:color="auto"/>
            </w:tcBorders>
            <w:hideMark/>
          </w:tcPr>
          <w:p w14:paraId="5E9625E7" w14:textId="4D3CA703" w:rsidR="00BE5546" w:rsidRPr="00BE5546" w:rsidRDefault="00BE5546" w:rsidP="00BE5546">
            <w:pPr>
              <w:pBdr>
                <w:top w:val="nil"/>
                <w:left w:val="nil"/>
                <w:bottom w:val="nil"/>
                <w:right w:val="nil"/>
                <w:between w:val="nil"/>
              </w:pBdr>
              <w:ind w:right="-228" w:firstLine="288"/>
              <w:rPr>
                <w:color w:val="000000"/>
                <w:sz w:val="20"/>
                <w:szCs w:val="20"/>
                <w:lang w:val="en-US"/>
              </w:rPr>
            </w:pPr>
            <w:r>
              <w:rPr>
                <w:color w:val="000000"/>
                <w:sz w:val="20"/>
                <w:szCs w:val="20"/>
                <w:lang w:val="en-US"/>
              </w:rPr>
              <w:t>1.015</w:t>
            </w:r>
          </w:p>
        </w:tc>
      </w:tr>
      <w:tr w:rsidR="00BE5546" w:rsidRPr="00BE5546" w14:paraId="5C910A94" w14:textId="77777777" w:rsidTr="006C1EAB">
        <w:trPr>
          <w:trHeight w:val="358"/>
          <w:jc w:val="center"/>
        </w:trPr>
        <w:tc>
          <w:tcPr>
            <w:tcW w:w="4639" w:type="dxa"/>
            <w:tcBorders>
              <w:bottom w:val="single" w:sz="4" w:space="0" w:color="auto"/>
            </w:tcBorders>
            <w:hideMark/>
          </w:tcPr>
          <w:p w14:paraId="41D86E88" w14:textId="10475B37" w:rsidR="00BE5546" w:rsidRPr="00BE5546" w:rsidRDefault="00994227" w:rsidP="00BE5546">
            <w:pPr>
              <w:pBdr>
                <w:top w:val="nil"/>
                <w:left w:val="nil"/>
                <w:bottom w:val="nil"/>
                <w:right w:val="nil"/>
                <w:between w:val="nil"/>
              </w:pBdr>
              <w:ind w:right="-228" w:firstLine="288"/>
              <w:rPr>
                <w:color w:val="000000"/>
                <w:sz w:val="20"/>
                <w:szCs w:val="20"/>
                <w:lang w:val="en-US"/>
              </w:rPr>
            </w:pPr>
            <w:r w:rsidRPr="00A128EA">
              <w:rPr>
                <w:i/>
                <w:iCs/>
                <w:color w:val="000000"/>
                <w:sz w:val="20"/>
                <w:szCs w:val="20"/>
                <w:lang w:val="en-US"/>
              </w:rPr>
              <w:t>Self-Regulated Learning</w:t>
            </w:r>
            <w:r w:rsidRPr="00BE5546">
              <w:rPr>
                <w:color w:val="000000"/>
                <w:sz w:val="20"/>
                <w:szCs w:val="20"/>
                <w:lang w:val="en-US"/>
              </w:rPr>
              <w:t xml:space="preserve"> </w:t>
            </w:r>
            <w:r w:rsidR="00BE5546" w:rsidRPr="00BE5546">
              <w:rPr>
                <w:color w:val="000000"/>
                <w:sz w:val="20"/>
                <w:szCs w:val="20"/>
                <w:lang w:val="en-US"/>
              </w:rPr>
              <w:t>(X2)</w:t>
            </w:r>
          </w:p>
        </w:tc>
        <w:tc>
          <w:tcPr>
            <w:tcW w:w="1264" w:type="dxa"/>
            <w:tcBorders>
              <w:bottom w:val="single" w:sz="4" w:space="0" w:color="auto"/>
            </w:tcBorders>
            <w:hideMark/>
          </w:tcPr>
          <w:p w14:paraId="27154028" w14:textId="16B3CFDB" w:rsidR="00BE5546" w:rsidRPr="00BE5546" w:rsidRDefault="00BE5546" w:rsidP="00BE5546">
            <w:pPr>
              <w:pBdr>
                <w:top w:val="nil"/>
                <w:left w:val="nil"/>
                <w:bottom w:val="nil"/>
                <w:right w:val="nil"/>
                <w:between w:val="nil"/>
              </w:pBdr>
              <w:ind w:right="-228" w:firstLine="288"/>
              <w:rPr>
                <w:color w:val="000000"/>
                <w:sz w:val="20"/>
                <w:szCs w:val="20"/>
                <w:lang w:val="en-US"/>
              </w:rPr>
            </w:pPr>
            <w:r>
              <w:rPr>
                <w:color w:val="000000"/>
                <w:sz w:val="20"/>
                <w:szCs w:val="20"/>
                <w:lang w:val="en-US"/>
              </w:rPr>
              <w:t>0.985</w:t>
            </w:r>
          </w:p>
        </w:tc>
        <w:tc>
          <w:tcPr>
            <w:tcW w:w="1056" w:type="dxa"/>
            <w:tcBorders>
              <w:bottom w:val="single" w:sz="4" w:space="0" w:color="auto"/>
            </w:tcBorders>
            <w:hideMark/>
          </w:tcPr>
          <w:p w14:paraId="754B15D2" w14:textId="3B8E264B" w:rsidR="00BE5546" w:rsidRPr="00BE5546" w:rsidRDefault="00BE5546" w:rsidP="00BE5546">
            <w:pPr>
              <w:pBdr>
                <w:top w:val="nil"/>
                <w:left w:val="nil"/>
                <w:bottom w:val="nil"/>
                <w:right w:val="nil"/>
                <w:between w:val="nil"/>
              </w:pBdr>
              <w:ind w:right="-228" w:firstLine="288"/>
              <w:rPr>
                <w:color w:val="000000"/>
                <w:sz w:val="20"/>
                <w:szCs w:val="20"/>
                <w:lang w:val="en-US"/>
              </w:rPr>
            </w:pPr>
            <w:r>
              <w:rPr>
                <w:color w:val="000000"/>
                <w:sz w:val="20"/>
                <w:szCs w:val="20"/>
                <w:lang w:val="en-US"/>
              </w:rPr>
              <w:t>1.015</w:t>
            </w:r>
          </w:p>
        </w:tc>
      </w:tr>
    </w:tbl>
    <w:p w14:paraId="2F513307" w14:textId="77777777" w:rsidR="002B1D11" w:rsidRPr="002B1D11" w:rsidRDefault="002B1D11" w:rsidP="009E25B1">
      <w:pPr>
        <w:pBdr>
          <w:top w:val="nil"/>
          <w:left w:val="nil"/>
          <w:bottom w:val="nil"/>
          <w:right w:val="nil"/>
          <w:between w:val="nil"/>
        </w:pBdr>
        <w:rPr>
          <w:color w:val="000000"/>
          <w:sz w:val="20"/>
          <w:szCs w:val="20"/>
          <w:lang w:val="en-ID"/>
        </w:rPr>
      </w:pPr>
    </w:p>
    <w:p w14:paraId="7C2A7974" w14:textId="5CBED8AC" w:rsidR="005A2308" w:rsidRDefault="002B1D11" w:rsidP="005443C0">
      <w:pPr>
        <w:pBdr>
          <w:top w:val="nil"/>
          <w:left w:val="nil"/>
          <w:bottom w:val="nil"/>
          <w:right w:val="nil"/>
          <w:between w:val="nil"/>
        </w:pBdr>
        <w:ind w:firstLine="288"/>
        <w:jc w:val="both"/>
        <w:rPr>
          <w:color w:val="000000"/>
          <w:sz w:val="20"/>
          <w:szCs w:val="20"/>
          <w:lang w:val="en-US"/>
        </w:rPr>
      </w:pPr>
      <w:r>
        <w:rPr>
          <w:color w:val="000000"/>
          <w:sz w:val="20"/>
          <w:szCs w:val="20"/>
          <w:lang w:val="en-US"/>
        </w:rPr>
        <w:t>Hasil uji multiko</w:t>
      </w:r>
      <w:r w:rsidRPr="002B1D11">
        <w:rPr>
          <w:color w:val="000000"/>
          <w:sz w:val="20"/>
          <w:szCs w:val="20"/>
          <w:lang w:val="en-US"/>
        </w:rPr>
        <w:t xml:space="preserve">linearitas menunjukkan bahwa </w:t>
      </w:r>
      <w:r w:rsidR="005F1FBF">
        <w:rPr>
          <w:color w:val="000000"/>
          <w:sz w:val="20"/>
          <w:szCs w:val="20"/>
          <w:lang w:val="en-US"/>
        </w:rPr>
        <w:t>tidak ditemukan</w:t>
      </w:r>
      <w:r w:rsidRPr="002B1D11">
        <w:rPr>
          <w:color w:val="000000"/>
          <w:sz w:val="20"/>
          <w:szCs w:val="20"/>
          <w:lang w:val="en-US"/>
        </w:rPr>
        <w:t xml:space="preserve"> multikolinearita</w:t>
      </w:r>
      <w:r>
        <w:rPr>
          <w:color w:val="000000"/>
          <w:sz w:val="20"/>
          <w:szCs w:val="20"/>
          <w:lang w:val="en-US"/>
        </w:rPr>
        <w:t xml:space="preserve">s karena hasil VIF &lt;10 (VIF = </w:t>
      </w:r>
      <w:r w:rsidRPr="002B1D11">
        <w:rPr>
          <w:color w:val="000000"/>
          <w:sz w:val="20"/>
          <w:szCs w:val="20"/>
          <w:lang w:val="en-ID"/>
        </w:rPr>
        <w:t>1.015</w:t>
      </w:r>
      <w:r w:rsidR="007D1A47">
        <w:rPr>
          <w:color w:val="000000"/>
          <w:sz w:val="20"/>
          <w:szCs w:val="20"/>
          <w:lang w:val="en-US"/>
        </w:rPr>
        <w:t>). B</w:t>
      </w:r>
      <w:r w:rsidRPr="002B1D11">
        <w:rPr>
          <w:color w:val="000000"/>
          <w:sz w:val="20"/>
          <w:szCs w:val="20"/>
          <w:lang w:val="en-US"/>
        </w:rPr>
        <w:t>erdasarkan hasil tersebut dapat dikatakan bahwa data penelitian telah lolo</w:t>
      </w:r>
      <w:r w:rsidR="0090644A">
        <w:rPr>
          <w:color w:val="000000"/>
          <w:sz w:val="20"/>
          <w:szCs w:val="20"/>
          <w:lang w:val="en-US"/>
        </w:rPr>
        <w:t>s uji asumsi</w:t>
      </w:r>
      <w:r w:rsidR="005F1FBF">
        <w:rPr>
          <w:color w:val="000000"/>
          <w:sz w:val="20"/>
          <w:szCs w:val="20"/>
          <w:lang w:val="en-US"/>
        </w:rPr>
        <w:t xml:space="preserve"> multikolinierotas</w:t>
      </w:r>
      <w:r w:rsidR="0090644A">
        <w:rPr>
          <w:color w:val="000000"/>
          <w:sz w:val="20"/>
          <w:szCs w:val="20"/>
          <w:lang w:val="en-US"/>
        </w:rPr>
        <w:t xml:space="preserve"> sehingga dapat dilan</w:t>
      </w:r>
      <w:r w:rsidRPr="002B1D11">
        <w:rPr>
          <w:color w:val="000000"/>
          <w:sz w:val="20"/>
          <w:szCs w:val="20"/>
          <w:lang w:val="en-US"/>
        </w:rPr>
        <w:t>njutkan pada uji hipotetik.</w:t>
      </w:r>
    </w:p>
    <w:p w14:paraId="514AE58B" w14:textId="77777777" w:rsidR="002B1D11" w:rsidRDefault="002B1D11" w:rsidP="00B073D5">
      <w:pPr>
        <w:pBdr>
          <w:top w:val="nil"/>
          <w:left w:val="nil"/>
          <w:bottom w:val="nil"/>
          <w:right w:val="nil"/>
          <w:between w:val="nil"/>
        </w:pBdr>
        <w:ind w:firstLine="288"/>
        <w:rPr>
          <w:color w:val="000000"/>
          <w:sz w:val="20"/>
          <w:szCs w:val="20"/>
          <w:lang w:val="en-US"/>
        </w:rPr>
      </w:pPr>
    </w:p>
    <w:p w14:paraId="75DE1550" w14:textId="77777777" w:rsidR="00A128EA" w:rsidRDefault="00A128EA" w:rsidP="00B073D5">
      <w:pPr>
        <w:pBdr>
          <w:top w:val="nil"/>
          <w:left w:val="nil"/>
          <w:bottom w:val="nil"/>
          <w:right w:val="nil"/>
          <w:between w:val="nil"/>
        </w:pBdr>
        <w:ind w:firstLine="288"/>
        <w:rPr>
          <w:color w:val="000000"/>
          <w:sz w:val="20"/>
          <w:szCs w:val="20"/>
          <w:lang w:val="en-US"/>
        </w:rPr>
      </w:pPr>
    </w:p>
    <w:p w14:paraId="53AE22F4" w14:textId="77777777" w:rsidR="00A128EA" w:rsidRDefault="00A128EA" w:rsidP="00B073D5">
      <w:pPr>
        <w:pBdr>
          <w:top w:val="nil"/>
          <w:left w:val="nil"/>
          <w:bottom w:val="nil"/>
          <w:right w:val="nil"/>
          <w:between w:val="nil"/>
        </w:pBdr>
        <w:ind w:firstLine="288"/>
        <w:rPr>
          <w:color w:val="000000"/>
          <w:sz w:val="20"/>
          <w:szCs w:val="20"/>
          <w:lang w:val="en-US"/>
        </w:rPr>
      </w:pPr>
    </w:p>
    <w:p w14:paraId="0C38FDA3" w14:textId="77777777" w:rsidR="00730654" w:rsidRDefault="00730654" w:rsidP="00B073D5">
      <w:pPr>
        <w:pBdr>
          <w:top w:val="nil"/>
          <w:left w:val="nil"/>
          <w:bottom w:val="nil"/>
          <w:right w:val="nil"/>
          <w:between w:val="nil"/>
        </w:pBdr>
        <w:ind w:firstLine="288"/>
        <w:rPr>
          <w:color w:val="000000"/>
          <w:sz w:val="20"/>
          <w:szCs w:val="20"/>
          <w:lang w:val="en-US"/>
        </w:rPr>
      </w:pPr>
    </w:p>
    <w:p w14:paraId="016709EB" w14:textId="77777777" w:rsidR="00730654" w:rsidRDefault="00730654" w:rsidP="00B073D5">
      <w:pPr>
        <w:pBdr>
          <w:top w:val="nil"/>
          <w:left w:val="nil"/>
          <w:bottom w:val="nil"/>
          <w:right w:val="nil"/>
          <w:between w:val="nil"/>
        </w:pBdr>
        <w:ind w:firstLine="288"/>
        <w:rPr>
          <w:color w:val="000000"/>
          <w:sz w:val="20"/>
          <w:szCs w:val="20"/>
          <w:lang w:val="en-US"/>
        </w:rPr>
      </w:pPr>
    </w:p>
    <w:p w14:paraId="68F43C95" w14:textId="77777777" w:rsidR="00730654" w:rsidRDefault="00730654" w:rsidP="00B073D5">
      <w:pPr>
        <w:pBdr>
          <w:top w:val="nil"/>
          <w:left w:val="nil"/>
          <w:bottom w:val="nil"/>
          <w:right w:val="nil"/>
          <w:between w:val="nil"/>
        </w:pBdr>
        <w:ind w:firstLine="288"/>
        <w:rPr>
          <w:color w:val="000000"/>
          <w:sz w:val="20"/>
          <w:szCs w:val="20"/>
          <w:lang w:val="en-US"/>
        </w:rPr>
      </w:pPr>
    </w:p>
    <w:p w14:paraId="1DC2E892" w14:textId="77777777" w:rsidR="00065CC8" w:rsidRDefault="00065CC8" w:rsidP="00730654">
      <w:pPr>
        <w:pBdr>
          <w:top w:val="nil"/>
          <w:left w:val="nil"/>
          <w:bottom w:val="nil"/>
          <w:right w:val="nil"/>
          <w:between w:val="nil"/>
        </w:pBdr>
        <w:rPr>
          <w:color w:val="000000"/>
          <w:sz w:val="20"/>
          <w:szCs w:val="20"/>
          <w:lang w:val="en-US"/>
        </w:rPr>
      </w:pPr>
    </w:p>
    <w:p w14:paraId="43FFCDB7" w14:textId="36381634" w:rsidR="00A04D37" w:rsidRPr="00A128EA" w:rsidRDefault="00A04D37" w:rsidP="00946D05">
      <w:pPr>
        <w:pBdr>
          <w:top w:val="nil"/>
          <w:left w:val="nil"/>
          <w:bottom w:val="nil"/>
          <w:right w:val="nil"/>
          <w:between w:val="nil"/>
        </w:pBdr>
        <w:ind w:firstLine="288"/>
        <w:jc w:val="center"/>
        <w:rPr>
          <w:rFonts w:ascii="Arial" w:hAnsi="Arial" w:cs="Arial"/>
          <w:color w:val="000000"/>
          <w:sz w:val="20"/>
          <w:szCs w:val="20"/>
          <w:lang w:val="en-ID"/>
        </w:rPr>
      </w:pPr>
      <w:r w:rsidRPr="00A128EA">
        <w:rPr>
          <w:rFonts w:ascii="Arial" w:hAnsi="Arial" w:cs="Arial"/>
          <w:b/>
          <w:bCs/>
          <w:color w:val="000000"/>
          <w:sz w:val="20"/>
          <w:szCs w:val="20"/>
          <w:lang w:val="en-ID"/>
        </w:rPr>
        <w:lastRenderedPageBreak/>
        <w:t xml:space="preserve">Tabel </w:t>
      </w:r>
      <w:r w:rsidR="002F1906" w:rsidRPr="00A128EA">
        <w:rPr>
          <w:rFonts w:ascii="Arial" w:hAnsi="Arial" w:cs="Arial"/>
          <w:b/>
          <w:bCs/>
          <w:color w:val="000000"/>
          <w:sz w:val="20"/>
          <w:szCs w:val="20"/>
          <w:lang w:val="en-ID"/>
        </w:rPr>
        <w:t>3</w:t>
      </w:r>
      <w:r w:rsidRPr="00A128EA">
        <w:rPr>
          <w:rFonts w:ascii="Arial" w:hAnsi="Arial" w:cs="Arial"/>
          <w:b/>
          <w:bCs/>
          <w:color w:val="000000"/>
          <w:sz w:val="20"/>
          <w:szCs w:val="20"/>
          <w:lang w:val="en-ID"/>
        </w:rPr>
        <w:t>.</w:t>
      </w:r>
      <w:r w:rsidRPr="00A128EA">
        <w:rPr>
          <w:rFonts w:ascii="Arial" w:hAnsi="Arial" w:cs="Arial"/>
          <w:color w:val="000000"/>
          <w:sz w:val="20"/>
          <w:szCs w:val="20"/>
          <w:lang w:val="en-ID"/>
        </w:rPr>
        <w:t xml:space="preserve"> Uji </w:t>
      </w:r>
      <w:r w:rsidR="00946D05" w:rsidRPr="00A128EA">
        <w:rPr>
          <w:rFonts w:ascii="Arial" w:hAnsi="Arial" w:cs="Arial"/>
          <w:color w:val="000000"/>
          <w:sz w:val="20"/>
          <w:szCs w:val="20"/>
          <w:lang w:val="en-ID"/>
        </w:rPr>
        <w:t>Hipotesis</w:t>
      </w:r>
    </w:p>
    <w:tbl>
      <w:tblPr>
        <w:tblW w:w="6731" w:type="dxa"/>
        <w:tblInd w:w="1181" w:type="dxa"/>
        <w:tblCellMar>
          <w:left w:w="0" w:type="dxa"/>
          <w:right w:w="0" w:type="dxa"/>
        </w:tblCellMar>
        <w:tblLook w:val="04A0" w:firstRow="1" w:lastRow="0" w:firstColumn="1" w:lastColumn="0" w:noHBand="0" w:noVBand="1"/>
      </w:tblPr>
      <w:tblGrid>
        <w:gridCol w:w="603"/>
        <w:gridCol w:w="268"/>
        <w:gridCol w:w="1069"/>
        <w:gridCol w:w="186"/>
        <w:gridCol w:w="935"/>
        <w:gridCol w:w="187"/>
        <w:gridCol w:w="480"/>
        <w:gridCol w:w="186"/>
        <w:gridCol w:w="835"/>
        <w:gridCol w:w="187"/>
        <w:gridCol w:w="730"/>
        <w:gridCol w:w="186"/>
        <w:gridCol w:w="693"/>
        <w:gridCol w:w="186"/>
      </w:tblGrid>
      <w:tr w:rsidR="00A04D37" w:rsidRPr="00DD5D30" w14:paraId="21F0F9C0" w14:textId="77777777" w:rsidTr="00A128EA">
        <w:trPr>
          <w:trHeight w:val="208"/>
          <w:tblHeader/>
        </w:trPr>
        <w:tc>
          <w:tcPr>
            <w:tcW w:w="0" w:type="auto"/>
            <w:gridSpan w:val="14"/>
            <w:tcBorders>
              <w:bottom w:val="single" w:sz="4" w:space="0" w:color="auto"/>
            </w:tcBorders>
            <w:tcMar>
              <w:top w:w="90" w:type="dxa"/>
              <w:left w:w="0" w:type="dxa"/>
              <w:bottom w:w="90" w:type="dxa"/>
              <w:right w:w="150" w:type="dxa"/>
            </w:tcMar>
            <w:vAlign w:val="center"/>
            <w:hideMark/>
          </w:tcPr>
          <w:p w14:paraId="4783AF82" w14:textId="2C4955A5" w:rsidR="00A04D37" w:rsidRPr="004759FD" w:rsidRDefault="00A04D37" w:rsidP="00A04D37">
            <w:pPr>
              <w:rPr>
                <w:color w:val="000000"/>
                <w:sz w:val="20"/>
                <w:szCs w:val="20"/>
                <w:lang w:eastAsia="en-ID"/>
              </w:rPr>
            </w:pPr>
            <w:r w:rsidRPr="004759FD">
              <w:rPr>
                <w:i/>
                <w:iCs/>
                <w:color w:val="000000"/>
                <w:sz w:val="20"/>
                <w:szCs w:val="20"/>
                <w:lang w:eastAsia="en-ID"/>
              </w:rPr>
              <w:t>ANOVA</w:t>
            </w:r>
          </w:p>
        </w:tc>
      </w:tr>
      <w:tr w:rsidR="00A04D37" w:rsidRPr="00A128EA" w14:paraId="405A5FB3" w14:textId="77777777" w:rsidTr="00A128EA">
        <w:trPr>
          <w:trHeight w:val="208"/>
          <w:tblHeader/>
        </w:trPr>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34AA0754" w14:textId="77777777" w:rsidR="00A04D37" w:rsidRPr="001B47ED" w:rsidRDefault="00A04D37" w:rsidP="00A04D37">
            <w:pPr>
              <w:rPr>
                <w:i/>
                <w:color w:val="000000"/>
                <w:sz w:val="20"/>
                <w:szCs w:val="20"/>
                <w:lang w:eastAsia="en-ID"/>
              </w:rPr>
            </w:pPr>
            <w:r w:rsidRPr="001B47ED">
              <w:rPr>
                <w:i/>
                <w:color w:val="000000"/>
                <w:sz w:val="20"/>
                <w:szCs w:val="20"/>
                <w:lang w:eastAsia="en-ID"/>
              </w:rPr>
              <w:t>Model</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79E7ED6A" w14:textId="14676ED8" w:rsidR="00A04D37" w:rsidRPr="004759FD" w:rsidRDefault="00A04D37" w:rsidP="00A04D37">
            <w:pPr>
              <w:rPr>
                <w:color w:val="000000"/>
                <w:sz w:val="20"/>
                <w:szCs w:val="20"/>
                <w:lang w:eastAsia="en-ID"/>
              </w:rPr>
            </w:pP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518BFBC9" w14:textId="77777777" w:rsidR="00A04D37" w:rsidRPr="00A128EA" w:rsidRDefault="00A04D37" w:rsidP="00A04D37">
            <w:pPr>
              <w:rPr>
                <w:i/>
                <w:iCs/>
                <w:color w:val="000000"/>
                <w:sz w:val="20"/>
                <w:szCs w:val="20"/>
                <w:lang w:eastAsia="en-ID"/>
              </w:rPr>
            </w:pPr>
            <w:r w:rsidRPr="00A128EA">
              <w:rPr>
                <w:i/>
                <w:iCs/>
                <w:color w:val="000000"/>
                <w:sz w:val="20"/>
                <w:szCs w:val="20"/>
                <w:lang w:eastAsia="en-ID"/>
              </w:rPr>
              <w:t>Sum of Squares</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024726AA" w14:textId="77777777" w:rsidR="00A04D37" w:rsidRPr="00A128EA" w:rsidRDefault="00A04D37" w:rsidP="00A04D37">
            <w:pPr>
              <w:rPr>
                <w:i/>
                <w:iCs/>
                <w:color w:val="000000"/>
                <w:sz w:val="20"/>
                <w:szCs w:val="20"/>
                <w:lang w:eastAsia="en-ID"/>
              </w:rPr>
            </w:pPr>
            <w:r w:rsidRPr="00A128EA">
              <w:rPr>
                <w:i/>
                <w:iCs/>
                <w:color w:val="000000"/>
                <w:sz w:val="20"/>
                <w:szCs w:val="20"/>
                <w:lang w:eastAsia="en-ID"/>
              </w:rPr>
              <w:t>df</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7EA2F6A9" w14:textId="77777777" w:rsidR="00A04D37" w:rsidRPr="00A128EA" w:rsidRDefault="00A04D37" w:rsidP="00A04D37">
            <w:pPr>
              <w:rPr>
                <w:i/>
                <w:iCs/>
                <w:color w:val="000000"/>
                <w:sz w:val="20"/>
                <w:szCs w:val="20"/>
                <w:lang w:eastAsia="en-ID"/>
              </w:rPr>
            </w:pPr>
            <w:r w:rsidRPr="00A128EA">
              <w:rPr>
                <w:i/>
                <w:iCs/>
                <w:color w:val="000000"/>
                <w:sz w:val="20"/>
                <w:szCs w:val="20"/>
                <w:lang w:eastAsia="en-ID"/>
              </w:rPr>
              <w:t>Mean Square</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4CDDA65C" w14:textId="77777777" w:rsidR="00A04D37" w:rsidRPr="00A128EA" w:rsidRDefault="00A04D37" w:rsidP="00A04D37">
            <w:pPr>
              <w:rPr>
                <w:i/>
                <w:iCs/>
                <w:color w:val="000000"/>
                <w:sz w:val="20"/>
                <w:szCs w:val="20"/>
                <w:lang w:eastAsia="en-ID"/>
              </w:rPr>
            </w:pPr>
            <w:r w:rsidRPr="00A128EA">
              <w:rPr>
                <w:i/>
                <w:iCs/>
                <w:color w:val="000000"/>
                <w:sz w:val="20"/>
                <w:szCs w:val="20"/>
                <w:lang w:eastAsia="en-ID"/>
              </w:rPr>
              <w:t>F</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6E43F6A7" w14:textId="77777777" w:rsidR="00A04D37" w:rsidRPr="00A128EA" w:rsidRDefault="00A04D37" w:rsidP="00A04D37">
            <w:pPr>
              <w:rPr>
                <w:i/>
                <w:iCs/>
                <w:color w:val="000000"/>
                <w:sz w:val="20"/>
                <w:szCs w:val="20"/>
                <w:lang w:eastAsia="en-ID"/>
              </w:rPr>
            </w:pPr>
            <w:r w:rsidRPr="00A128EA">
              <w:rPr>
                <w:i/>
                <w:iCs/>
                <w:color w:val="000000"/>
                <w:sz w:val="20"/>
                <w:szCs w:val="20"/>
                <w:lang w:eastAsia="en-ID"/>
              </w:rPr>
              <w:t>p</w:t>
            </w:r>
          </w:p>
        </w:tc>
      </w:tr>
      <w:tr w:rsidR="00A04D37" w:rsidRPr="00DD5D30" w14:paraId="65DC6FFB" w14:textId="77777777" w:rsidTr="00A128EA">
        <w:trPr>
          <w:trHeight w:val="193"/>
        </w:trPr>
        <w:tc>
          <w:tcPr>
            <w:tcW w:w="0" w:type="auto"/>
            <w:tcBorders>
              <w:top w:val="single" w:sz="4" w:space="0" w:color="auto"/>
            </w:tcBorders>
            <w:tcMar>
              <w:top w:w="162" w:type="dxa"/>
              <w:left w:w="180" w:type="dxa"/>
              <w:bottom w:w="15" w:type="dxa"/>
              <w:right w:w="0" w:type="dxa"/>
            </w:tcMar>
            <w:vAlign w:val="center"/>
            <w:hideMark/>
          </w:tcPr>
          <w:p w14:paraId="661639C1" w14:textId="77777777" w:rsidR="00A04D37" w:rsidRPr="004759FD" w:rsidRDefault="00A04D37" w:rsidP="00A04D37">
            <w:pPr>
              <w:rPr>
                <w:color w:val="000000"/>
                <w:sz w:val="20"/>
                <w:szCs w:val="20"/>
                <w:lang w:eastAsia="en-ID"/>
              </w:rPr>
            </w:pPr>
            <w:r w:rsidRPr="004759FD">
              <w:rPr>
                <w:color w:val="000000"/>
                <w:sz w:val="20"/>
                <w:szCs w:val="20"/>
                <w:lang w:eastAsia="en-ID"/>
              </w:rPr>
              <w:t>M₁</w:t>
            </w:r>
          </w:p>
        </w:tc>
        <w:tc>
          <w:tcPr>
            <w:tcW w:w="0" w:type="auto"/>
            <w:tcBorders>
              <w:top w:val="single" w:sz="4" w:space="0" w:color="auto"/>
            </w:tcBorders>
            <w:tcMar>
              <w:top w:w="162" w:type="dxa"/>
              <w:left w:w="0" w:type="dxa"/>
              <w:bottom w:w="15" w:type="dxa"/>
              <w:right w:w="180" w:type="dxa"/>
            </w:tcMar>
            <w:vAlign w:val="center"/>
            <w:hideMark/>
          </w:tcPr>
          <w:p w14:paraId="7DB2983F" w14:textId="77777777" w:rsidR="00A04D37" w:rsidRPr="004759FD" w:rsidRDefault="00A04D37" w:rsidP="00A04D37">
            <w:pPr>
              <w:rPr>
                <w:color w:val="000000"/>
                <w:sz w:val="20"/>
                <w:szCs w:val="20"/>
                <w:lang w:eastAsia="en-ID"/>
              </w:rPr>
            </w:pPr>
          </w:p>
        </w:tc>
        <w:tc>
          <w:tcPr>
            <w:tcW w:w="0" w:type="auto"/>
            <w:tcBorders>
              <w:top w:val="single" w:sz="4" w:space="0" w:color="auto"/>
            </w:tcBorders>
            <w:tcMar>
              <w:top w:w="162" w:type="dxa"/>
              <w:left w:w="180" w:type="dxa"/>
              <w:bottom w:w="15" w:type="dxa"/>
              <w:right w:w="0" w:type="dxa"/>
            </w:tcMar>
            <w:vAlign w:val="center"/>
            <w:hideMark/>
          </w:tcPr>
          <w:p w14:paraId="4787A1BF" w14:textId="77777777" w:rsidR="00A04D37" w:rsidRPr="00A128EA" w:rsidRDefault="00A04D37" w:rsidP="00A04D37">
            <w:pPr>
              <w:rPr>
                <w:i/>
                <w:iCs/>
                <w:color w:val="000000"/>
                <w:sz w:val="20"/>
                <w:szCs w:val="20"/>
                <w:lang w:eastAsia="en-ID"/>
              </w:rPr>
            </w:pPr>
            <w:r w:rsidRPr="00A128EA">
              <w:rPr>
                <w:i/>
                <w:iCs/>
                <w:color w:val="000000"/>
                <w:sz w:val="20"/>
                <w:szCs w:val="20"/>
                <w:lang w:eastAsia="en-ID"/>
              </w:rPr>
              <w:t>Regression</w:t>
            </w:r>
          </w:p>
        </w:tc>
        <w:tc>
          <w:tcPr>
            <w:tcW w:w="0" w:type="auto"/>
            <w:tcBorders>
              <w:top w:val="single" w:sz="4" w:space="0" w:color="auto"/>
            </w:tcBorders>
            <w:tcMar>
              <w:top w:w="162" w:type="dxa"/>
              <w:left w:w="0" w:type="dxa"/>
              <w:bottom w:w="15" w:type="dxa"/>
              <w:right w:w="180" w:type="dxa"/>
            </w:tcMar>
            <w:vAlign w:val="center"/>
            <w:hideMark/>
          </w:tcPr>
          <w:p w14:paraId="3954F5C7" w14:textId="77777777" w:rsidR="00A04D37" w:rsidRPr="004759FD" w:rsidRDefault="00A04D37" w:rsidP="00A04D37">
            <w:pPr>
              <w:rPr>
                <w:color w:val="000000"/>
                <w:sz w:val="20"/>
                <w:szCs w:val="20"/>
                <w:lang w:eastAsia="en-ID"/>
              </w:rPr>
            </w:pPr>
          </w:p>
        </w:tc>
        <w:tc>
          <w:tcPr>
            <w:tcW w:w="0" w:type="auto"/>
            <w:tcBorders>
              <w:top w:val="single" w:sz="4" w:space="0" w:color="auto"/>
            </w:tcBorders>
            <w:tcMar>
              <w:top w:w="162" w:type="dxa"/>
              <w:left w:w="180" w:type="dxa"/>
              <w:bottom w:w="15" w:type="dxa"/>
              <w:right w:w="0" w:type="dxa"/>
            </w:tcMar>
            <w:vAlign w:val="center"/>
            <w:hideMark/>
          </w:tcPr>
          <w:p w14:paraId="0B65A186" w14:textId="77777777" w:rsidR="00A04D37" w:rsidRPr="004759FD" w:rsidRDefault="00A04D37" w:rsidP="00A04D37">
            <w:pPr>
              <w:rPr>
                <w:color w:val="000000"/>
                <w:sz w:val="20"/>
                <w:szCs w:val="20"/>
                <w:lang w:eastAsia="en-ID"/>
              </w:rPr>
            </w:pPr>
            <w:r w:rsidRPr="004759FD">
              <w:rPr>
                <w:color w:val="000000"/>
                <w:sz w:val="20"/>
                <w:szCs w:val="20"/>
                <w:lang w:eastAsia="en-ID"/>
              </w:rPr>
              <w:t>498.491</w:t>
            </w:r>
          </w:p>
        </w:tc>
        <w:tc>
          <w:tcPr>
            <w:tcW w:w="0" w:type="auto"/>
            <w:tcBorders>
              <w:top w:val="single" w:sz="4" w:space="0" w:color="auto"/>
            </w:tcBorders>
            <w:tcMar>
              <w:top w:w="162" w:type="dxa"/>
              <w:left w:w="0" w:type="dxa"/>
              <w:bottom w:w="15" w:type="dxa"/>
              <w:right w:w="180" w:type="dxa"/>
            </w:tcMar>
            <w:vAlign w:val="center"/>
            <w:hideMark/>
          </w:tcPr>
          <w:p w14:paraId="54F23711" w14:textId="77777777" w:rsidR="00A04D37" w:rsidRPr="004759FD" w:rsidRDefault="00A04D37" w:rsidP="00A04D37">
            <w:pPr>
              <w:rPr>
                <w:color w:val="000000"/>
                <w:sz w:val="20"/>
                <w:szCs w:val="20"/>
                <w:lang w:eastAsia="en-ID"/>
              </w:rPr>
            </w:pPr>
          </w:p>
        </w:tc>
        <w:tc>
          <w:tcPr>
            <w:tcW w:w="0" w:type="auto"/>
            <w:tcBorders>
              <w:top w:val="single" w:sz="4" w:space="0" w:color="auto"/>
            </w:tcBorders>
            <w:tcMar>
              <w:top w:w="162" w:type="dxa"/>
              <w:left w:w="180" w:type="dxa"/>
              <w:bottom w:w="15" w:type="dxa"/>
              <w:right w:w="0" w:type="dxa"/>
            </w:tcMar>
            <w:vAlign w:val="center"/>
            <w:hideMark/>
          </w:tcPr>
          <w:p w14:paraId="6B377984" w14:textId="77777777" w:rsidR="00A04D37" w:rsidRPr="004759FD" w:rsidRDefault="00A04D37" w:rsidP="00A04D37">
            <w:pPr>
              <w:rPr>
                <w:color w:val="000000"/>
                <w:sz w:val="20"/>
                <w:szCs w:val="20"/>
                <w:lang w:eastAsia="en-ID"/>
              </w:rPr>
            </w:pPr>
            <w:r w:rsidRPr="004759FD">
              <w:rPr>
                <w:color w:val="000000"/>
                <w:sz w:val="20"/>
                <w:szCs w:val="20"/>
                <w:lang w:eastAsia="en-ID"/>
              </w:rPr>
              <w:t>2</w:t>
            </w:r>
          </w:p>
        </w:tc>
        <w:tc>
          <w:tcPr>
            <w:tcW w:w="0" w:type="auto"/>
            <w:tcBorders>
              <w:top w:val="single" w:sz="4" w:space="0" w:color="auto"/>
            </w:tcBorders>
            <w:tcMar>
              <w:top w:w="162" w:type="dxa"/>
              <w:left w:w="0" w:type="dxa"/>
              <w:bottom w:w="15" w:type="dxa"/>
              <w:right w:w="180" w:type="dxa"/>
            </w:tcMar>
            <w:vAlign w:val="center"/>
            <w:hideMark/>
          </w:tcPr>
          <w:p w14:paraId="4A3D9DD6" w14:textId="77777777" w:rsidR="00A04D37" w:rsidRPr="004759FD" w:rsidRDefault="00A04D37" w:rsidP="00A04D37">
            <w:pPr>
              <w:rPr>
                <w:color w:val="000000"/>
                <w:sz w:val="20"/>
                <w:szCs w:val="20"/>
                <w:lang w:eastAsia="en-ID"/>
              </w:rPr>
            </w:pPr>
          </w:p>
        </w:tc>
        <w:tc>
          <w:tcPr>
            <w:tcW w:w="0" w:type="auto"/>
            <w:tcBorders>
              <w:top w:val="single" w:sz="4" w:space="0" w:color="auto"/>
            </w:tcBorders>
            <w:tcMar>
              <w:top w:w="162" w:type="dxa"/>
              <w:left w:w="180" w:type="dxa"/>
              <w:bottom w:w="15" w:type="dxa"/>
              <w:right w:w="0" w:type="dxa"/>
            </w:tcMar>
            <w:vAlign w:val="center"/>
            <w:hideMark/>
          </w:tcPr>
          <w:p w14:paraId="38DCEF56" w14:textId="77777777" w:rsidR="00A04D37" w:rsidRPr="004759FD" w:rsidRDefault="00A04D37" w:rsidP="00A04D37">
            <w:pPr>
              <w:rPr>
                <w:color w:val="000000"/>
                <w:sz w:val="20"/>
                <w:szCs w:val="20"/>
                <w:lang w:eastAsia="en-ID"/>
              </w:rPr>
            </w:pPr>
            <w:r w:rsidRPr="004759FD">
              <w:rPr>
                <w:color w:val="000000"/>
                <w:sz w:val="20"/>
                <w:szCs w:val="20"/>
                <w:lang w:eastAsia="en-ID"/>
              </w:rPr>
              <w:t>249.245</w:t>
            </w:r>
          </w:p>
        </w:tc>
        <w:tc>
          <w:tcPr>
            <w:tcW w:w="0" w:type="auto"/>
            <w:tcBorders>
              <w:top w:val="single" w:sz="4" w:space="0" w:color="auto"/>
            </w:tcBorders>
            <w:tcMar>
              <w:top w:w="162" w:type="dxa"/>
              <w:left w:w="0" w:type="dxa"/>
              <w:bottom w:w="15" w:type="dxa"/>
              <w:right w:w="180" w:type="dxa"/>
            </w:tcMar>
            <w:vAlign w:val="center"/>
            <w:hideMark/>
          </w:tcPr>
          <w:p w14:paraId="0ED692DB" w14:textId="77777777" w:rsidR="00A04D37" w:rsidRPr="004759FD" w:rsidRDefault="00A04D37" w:rsidP="00A04D37">
            <w:pPr>
              <w:rPr>
                <w:color w:val="000000"/>
                <w:sz w:val="20"/>
                <w:szCs w:val="20"/>
                <w:lang w:eastAsia="en-ID"/>
              </w:rPr>
            </w:pPr>
          </w:p>
        </w:tc>
        <w:tc>
          <w:tcPr>
            <w:tcW w:w="0" w:type="auto"/>
            <w:tcBorders>
              <w:top w:val="single" w:sz="4" w:space="0" w:color="auto"/>
            </w:tcBorders>
            <w:tcMar>
              <w:top w:w="162" w:type="dxa"/>
              <w:left w:w="180" w:type="dxa"/>
              <w:bottom w:w="15" w:type="dxa"/>
              <w:right w:w="0" w:type="dxa"/>
            </w:tcMar>
            <w:vAlign w:val="center"/>
            <w:hideMark/>
          </w:tcPr>
          <w:p w14:paraId="58CCA284" w14:textId="77777777" w:rsidR="00A04D37" w:rsidRPr="004759FD" w:rsidRDefault="00A04D37" w:rsidP="00A04D37">
            <w:pPr>
              <w:rPr>
                <w:color w:val="000000"/>
                <w:sz w:val="20"/>
                <w:szCs w:val="20"/>
                <w:lang w:eastAsia="en-ID"/>
              </w:rPr>
            </w:pPr>
            <w:r w:rsidRPr="004759FD">
              <w:rPr>
                <w:color w:val="000000"/>
                <w:sz w:val="20"/>
                <w:szCs w:val="20"/>
                <w:lang w:eastAsia="en-ID"/>
              </w:rPr>
              <w:t>16.013</w:t>
            </w:r>
          </w:p>
        </w:tc>
        <w:tc>
          <w:tcPr>
            <w:tcW w:w="0" w:type="auto"/>
            <w:tcBorders>
              <w:top w:val="single" w:sz="4" w:space="0" w:color="auto"/>
            </w:tcBorders>
            <w:tcMar>
              <w:top w:w="162" w:type="dxa"/>
              <w:left w:w="0" w:type="dxa"/>
              <w:bottom w:w="15" w:type="dxa"/>
              <w:right w:w="180" w:type="dxa"/>
            </w:tcMar>
            <w:vAlign w:val="center"/>
            <w:hideMark/>
          </w:tcPr>
          <w:p w14:paraId="3D837C51" w14:textId="77777777" w:rsidR="00A04D37" w:rsidRPr="004759FD" w:rsidRDefault="00A04D37" w:rsidP="00A04D37">
            <w:pPr>
              <w:rPr>
                <w:color w:val="000000"/>
                <w:sz w:val="20"/>
                <w:szCs w:val="20"/>
                <w:lang w:eastAsia="en-ID"/>
              </w:rPr>
            </w:pPr>
          </w:p>
        </w:tc>
        <w:tc>
          <w:tcPr>
            <w:tcW w:w="0" w:type="auto"/>
            <w:tcBorders>
              <w:top w:val="single" w:sz="4" w:space="0" w:color="auto"/>
            </w:tcBorders>
            <w:tcMar>
              <w:top w:w="162" w:type="dxa"/>
              <w:left w:w="180" w:type="dxa"/>
              <w:bottom w:w="15" w:type="dxa"/>
              <w:right w:w="0" w:type="dxa"/>
            </w:tcMar>
            <w:vAlign w:val="center"/>
            <w:hideMark/>
          </w:tcPr>
          <w:p w14:paraId="78450B82" w14:textId="77777777" w:rsidR="00A04D37" w:rsidRPr="004759FD" w:rsidRDefault="00A04D37" w:rsidP="00A04D37">
            <w:pPr>
              <w:rPr>
                <w:color w:val="000000"/>
                <w:sz w:val="20"/>
                <w:szCs w:val="20"/>
                <w:lang w:eastAsia="en-ID"/>
              </w:rPr>
            </w:pPr>
            <w:r w:rsidRPr="004759FD">
              <w:rPr>
                <w:color w:val="000000"/>
                <w:sz w:val="20"/>
                <w:szCs w:val="20"/>
                <w:lang w:eastAsia="en-ID"/>
              </w:rPr>
              <w:t>&lt; .001</w:t>
            </w:r>
          </w:p>
        </w:tc>
        <w:tc>
          <w:tcPr>
            <w:tcW w:w="0" w:type="auto"/>
            <w:tcBorders>
              <w:top w:val="single" w:sz="4" w:space="0" w:color="auto"/>
            </w:tcBorders>
            <w:tcMar>
              <w:top w:w="162" w:type="dxa"/>
              <w:left w:w="0" w:type="dxa"/>
              <w:bottom w:w="15" w:type="dxa"/>
              <w:right w:w="180" w:type="dxa"/>
            </w:tcMar>
            <w:vAlign w:val="center"/>
            <w:hideMark/>
          </w:tcPr>
          <w:p w14:paraId="0BD78380" w14:textId="77777777" w:rsidR="00A04D37" w:rsidRPr="004759FD" w:rsidRDefault="00A04D37" w:rsidP="00A04D37">
            <w:pPr>
              <w:rPr>
                <w:color w:val="000000"/>
                <w:sz w:val="20"/>
                <w:szCs w:val="20"/>
                <w:lang w:eastAsia="en-ID"/>
              </w:rPr>
            </w:pPr>
          </w:p>
        </w:tc>
      </w:tr>
      <w:tr w:rsidR="00A04D37" w:rsidRPr="00DD5D30" w14:paraId="4607DC03" w14:textId="77777777" w:rsidTr="00A128EA">
        <w:trPr>
          <w:trHeight w:val="238"/>
        </w:trPr>
        <w:tc>
          <w:tcPr>
            <w:tcW w:w="0" w:type="auto"/>
            <w:tcMar>
              <w:top w:w="15" w:type="dxa"/>
              <w:left w:w="180" w:type="dxa"/>
              <w:bottom w:w="15" w:type="dxa"/>
              <w:right w:w="0" w:type="dxa"/>
            </w:tcMar>
            <w:vAlign w:val="center"/>
            <w:hideMark/>
          </w:tcPr>
          <w:p w14:paraId="54C0F003" w14:textId="5F142098" w:rsidR="00A04D37" w:rsidRPr="004759FD" w:rsidRDefault="00A04D37" w:rsidP="00A04D37">
            <w:pPr>
              <w:rPr>
                <w:color w:val="000000"/>
                <w:sz w:val="20"/>
                <w:szCs w:val="20"/>
                <w:lang w:eastAsia="en-ID"/>
              </w:rPr>
            </w:pPr>
          </w:p>
        </w:tc>
        <w:tc>
          <w:tcPr>
            <w:tcW w:w="0" w:type="auto"/>
            <w:tcMar>
              <w:top w:w="15" w:type="dxa"/>
              <w:left w:w="0" w:type="dxa"/>
              <w:bottom w:w="15" w:type="dxa"/>
              <w:right w:w="180" w:type="dxa"/>
            </w:tcMar>
            <w:vAlign w:val="center"/>
            <w:hideMark/>
          </w:tcPr>
          <w:p w14:paraId="08C47849" w14:textId="77777777" w:rsidR="00A04D37" w:rsidRPr="004759FD" w:rsidRDefault="00A04D37" w:rsidP="00A04D37">
            <w:pPr>
              <w:rPr>
                <w:color w:val="000000"/>
                <w:sz w:val="20"/>
                <w:szCs w:val="20"/>
                <w:lang w:eastAsia="en-ID"/>
              </w:rPr>
            </w:pPr>
          </w:p>
        </w:tc>
        <w:tc>
          <w:tcPr>
            <w:tcW w:w="0" w:type="auto"/>
            <w:tcMar>
              <w:top w:w="15" w:type="dxa"/>
              <w:left w:w="180" w:type="dxa"/>
              <w:bottom w:w="15" w:type="dxa"/>
              <w:right w:w="0" w:type="dxa"/>
            </w:tcMar>
            <w:vAlign w:val="center"/>
            <w:hideMark/>
          </w:tcPr>
          <w:p w14:paraId="74475026" w14:textId="77777777" w:rsidR="00A04D37" w:rsidRPr="00A128EA" w:rsidRDefault="00A04D37" w:rsidP="00A04D37">
            <w:pPr>
              <w:rPr>
                <w:i/>
                <w:iCs/>
                <w:color w:val="000000"/>
                <w:sz w:val="20"/>
                <w:szCs w:val="20"/>
                <w:lang w:eastAsia="en-ID"/>
              </w:rPr>
            </w:pPr>
            <w:r w:rsidRPr="00A128EA">
              <w:rPr>
                <w:i/>
                <w:iCs/>
                <w:color w:val="000000"/>
                <w:sz w:val="20"/>
                <w:szCs w:val="20"/>
                <w:lang w:eastAsia="en-ID"/>
              </w:rPr>
              <w:t>Residual</w:t>
            </w:r>
          </w:p>
        </w:tc>
        <w:tc>
          <w:tcPr>
            <w:tcW w:w="0" w:type="auto"/>
            <w:tcMar>
              <w:top w:w="15" w:type="dxa"/>
              <w:left w:w="0" w:type="dxa"/>
              <w:bottom w:w="15" w:type="dxa"/>
              <w:right w:w="180" w:type="dxa"/>
            </w:tcMar>
            <w:vAlign w:val="center"/>
            <w:hideMark/>
          </w:tcPr>
          <w:p w14:paraId="6EDAB484" w14:textId="77777777" w:rsidR="00A04D37" w:rsidRPr="004759FD" w:rsidRDefault="00A04D37" w:rsidP="00A04D37">
            <w:pPr>
              <w:rPr>
                <w:color w:val="000000"/>
                <w:sz w:val="20"/>
                <w:szCs w:val="20"/>
                <w:lang w:eastAsia="en-ID"/>
              </w:rPr>
            </w:pPr>
          </w:p>
        </w:tc>
        <w:tc>
          <w:tcPr>
            <w:tcW w:w="0" w:type="auto"/>
            <w:tcMar>
              <w:top w:w="15" w:type="dxa"/>
              <w:left w:w="180" w:type="dxa"/>
              <w:bottom w:w="15" w:type="dxa"/>
              <w:right w:w="0" w:type="dxa"/>
            </w:tcMar>
            <w:vAlign w:val="center"/>
            <w:hideMark/>
          </w:tcPr>
          <w:p w14:paraId="574C2FC0" w14:textId="77777777" w:rsidR="00A04D37" w:rsidRPr="004759FD" w:rsidRDefault="00A04D37" w:rsidP="00A04D37">
            <w:pPr>
              <w:rPr>
                <w:color w:val="000000"/>
                <w:sz w:val="20"/>
                <w:szCs w:val="20"/>
                <w:lang w:eastAsia="en-ID"/>
              </w:rPr>
            </w:pPr>
            <w:r w:rsidRPr="004759FD">
              <w:rPr>
                <w:color w:val="000000"/>
                <w:sz w:val="20"/>
                <w:szCs w:val="20"/>
                <w:lang w:eastAsia="en-ID"/>
              </w:rPr>
              <w:t>3221.933</w:t>
            </w:r>
          </w:p>
        </w:tc>
        <w:tc>
          <w:tcPr>
            <w:tcW w:w="0" w:type="auto"/>
            <w:tcMar>
              <w:top w:w="15" w:type="dxa"/>
              <w:left w:w="0" w:type="dxa"/>
              <w:bottom w:w="15" w:type="dxa"/>
              <w:right w:w="180" w:type="dxa"/>
            </w:tcMar>
            <w:vAlign w:val="center"/>
            <w:hideMark/>
          </w:tcPr>
          <w:p w14:paraId="20D0C613" w14:textId="77777777" w:rsidR="00A04D37" w:rsidRPr="004759FD" w:rsidRDefault="00A04D37" w:rsidP="00A04D37">
            <w:pPr>
              <w:rPr>
                <w:color w:val="000000"/>
                <w:sz w:val="20"/>
                <w:szCs w:val="20"/>
                <w:lang w:eastAsia="en-ID"/>
              </w:rPr>
            </w:pPr>
          </w:p>
        </w:tc>
        <w:tc>
          <w:tcPr>
            <w:tcW w:w="0" w:type="auto"/>
            <w:tcMar>
              <w:top w:w="15" w:type="dxa"/>
              <w:left w:w="180" w:type="dxa"/>
              <w:bottom w:w="15" w:type="dxa"/>
              <w:right w:w="0" w:type="dxa"/>
            </w:tcMar>
            <w:vAlign w:val="center"/>
            <w:hideMark/>
          </w:tcPr>
          <w:p w14:paraId="044B7AE8" w14:textId="77777777" w:rsidR="00A04D37" w:rsidRPr="004759FD" w:rsidRDefault="00A04D37" w:rsidP="00A04D37">
            <w:pPr>
              <w:rPr>
                <w:color w:val="000000"/>
                <w:sz w:val="20"/>
                <w:szCs w:val="20"/>
                <w:lang w:eastAsia="en-ID"/>
              </w:rPr>
            </w:pPr>
            <w:r w:rsidRPr="004759FD">
              <w:rPr>
                <w:color w:val="000000"/>
                <w:sz w:val="20"/>
                <w:szCs w:val="20"/>
                <w:lang w:eastAsia="en-ID"/>
              </w:rPr>
              <w:t>207</w:t>
            </w:r>
          </w:p>
        </w:tc>
        <w:tc>
          <w:tcPr>
            <w:tcW w:w="0" w:type="auto"/>
            <w:tcMar>
              <w:top w:w="15" w:type="dxa"/>
              <w:left w:w="0" w:type="dxa"/>
              <w:bottom w:w="15" w:type="dxa"/>
              <w:right w:w="180" w:type="dxa"/>
            </w:tcMar>
            <w:vAlign w:val="center"/>
            <w:hideMark/>
          </w:tcPr>
          <w:p w14:paraId="5EB6CC01" w14:textId="77777777" w:rsidR="00A04D37" w:rsidRPr="004759FD" w:rsidRDefault="00A04D37" w:rsidP="00A04D37">
            <w:pPr>
              <w:rPr>
                <w:color w:val="000000"/>
                <w:sz w:val="20"/>
                <w:szCs w:val="20"/>
                <w:lang w:eastAsia="en-ID"/>
              </w:rPr>
            </w:pPr>
          </w:p>
        </w:tc>
        <w:tc>
          <w:tcPr>
            <w:tcW w:w="0" w:type="auto"/>
            <w:tcMar>
              <w:top w:w="15" w:type="dxa"/>
              <w:left w:w="180" w:type="dxa"/>
              <w:bottom w:w="15" w:type="dxa"/>
              <w:right w:w="0" w:type="dxa"/>
            </w:tcMar>
            <w:vAlign w:val="center"/>
            <w:hideMark/>
          </w:tcPr>
          <w:p w14:paraId="25BD2545" w14:textId="77777777" w:rsidR="00A04D37" w:rsidRPr="004759FD" w:rsidRDefault="00A04D37" w:rsidP="00A04D37">
            <w:pPr>
              <w:rPr>
                <w:color w:val="000000"/>
                <w:sz w:val="20"/>
                <w:szCs w:val="20"/>
                <w:lang w:eastAsia="en-ID"/>
              </w:rPr>
            </w:pPr>
            <w:r w:rsidRPr="004759FD">
              <w:rPr>
                <w:color w:val="000000"/>
                <w:sz w:val="20"/>
                <w:szCs w:val="20"/>
                <w:lang w:eastAsia="en-ID"/>
              </w:rPr>
              <w:t>15.565</w:t>
            </w:r>
          </w:p>
        </w:tc>
        <w:tc>
          <w:tcPr>
            <w:tcW w:w="0" w:type="auto"/>
            <w:tcMar>
              <w:top w:w="15" w:type="dxa"/>
              <w:left w:w="0" w:type="dxa"/>
              <w:bottom w:w="15" w:type="dxa"/>
              <w:right w:w="180" w:type="dxa"/>
            </w:tcMar>
            <w:vAlign w:val="center"/>
            <w:hideMark/>
          </w:tcPr>
          <w:p w14:paraId="644B98EA" w14:textId="77777777" w:rsidR="00A04D37" w:rsidRPr="004759FD" w:rsidRDefault="00A04D37" w:rsidP="00A04D37">
            <w:pPr>
              <w:rPr>
                <w:color w:val="000000"/>
                <w:sz w:val="20"/>
                <w:szCs w:val="20"/>
                <w:lang w:eastAsia="en-ID"/>
              </w:rPr>
            </w:pPr>
          </w:p>
        </w:tc>
        <w:tc>
          <w:tcPr>
            <w:tcW w:w="0" w:type="auto"/>
            <w:tcMar>
              <w:top w:w="15" w:type="dxa"/>
              <w:left w:w="180" w:type="dxa"/>
              <w:bottom w:w="15" w:type="dxa"/>
              <w:right w:w="0" w:type="dxa"/>
            </w:tcMar>
            <w:vAlign w:val="center"/>
            <w:hideMark/>
          </w:tcPr>
          <w:p w14:paraId="43362279" w14:textId="77777777" w:rsidR="00A04D37" w:rsidRPr="004759FD" w:rsidRDefault="00A04D37" w:rsidP="00A04D37">
            <w:pPr>
              <w:rPr>
                <w:sz w:val="20"/>
                <w:szCs w:val="20"/>
                <w:lang w:eastAsia="en-ID"/>
              </w:rPr>
            </w:pPr>
          </w:p>
        </w:tc>
        <w:tc>
          <w:tcPr>
            <w:tcW w:w="0" w:type="auto"/>
            <w:tcMar>
              <w:top w:w="15" w:type="dxa"/>
              <w:left w:w="0" w:type="dxa"/>
              <w:bottom w:w="15" w:type="dxa"/>
              <w:right w:w="180" w:type="dxa"/>
            </w:tcMar>
            <w:vAlign w:val="center"/>
            <w:hideMark/>
          </w:tcPr>
          <w:p w14:paraId="0ED55127" w14:textId="77777777" w:rsidR="00A04D37" w:rsidRPr="004759FD" w:rsidRDefault="00A04D37" w:rsidP="00A04D37">
            <w:pPr>
              <w:rPr>
                <w:sz w:val="20"/>
                <w:szCs w:val="20"/>
                <w:lang w:eastAsia="en-ID"/>
              </w:rPr>
            </w:pPr>
          </w:p>
        </w:tc>
        <w:tc>
          <w:tcPr>
            <w:tcW w:w="0" w:type="auto"/>
            <w:tcMar>
              <w:top w:w="15" w:type="dxa"/>
              <w:left w:w="180" w:type="dxa"/>
              <w:bottom w:w="15" w:type="dxa"/>
              <w:right w:w="0" w:type="dxa"/>
            </w:tcMar>
            <w:vAlign w:val="center"/>
            <w:hideMark/>
          </w:tcPr>
          <w:p w14:paraId="28970CCD" w14:textId="2233560A" w:rsidR="00A04D37" w:rsidRPr="004759FD" w:rsidRDefault="00A04D37" w:rsidP="00A04D37">
            <w:pPr>
              <w:rPr>
                <w:color w:val="000000"/>
                <w:sz w:val="20"/>
                <w:szCs w:val="20"/>
                <w:lang w:eastAsia="en-ID"/>
              </w:rPr>
            </w:pPr>
          </w:p>
        </w:tc>
        <w:tc>
          <w:tcPr>
            <w:tcW w:w="0" w:type="auto"/>
            <w:tcMar>
              <w:top w:w="15" w:type="dxa"/>
              <w:left w:w="0" w:type="dxa"/>
              <w:bottom w:w="15" w:type="dxa"/>
              <w:right w:w="180" w:type="dxa"/>
            </w:tcMar>
            <w:vAlign w:val="center"/>
            <w:hideMark/>
          </w:tcPr>
          <w:p w14:paraId="45D2E0D3" w14:textId="77777777" w:rsidR="00A04D37" w:rsidRPr="004759FD" w:rsidRDefault="00A04D37" w:rsidP="00A04D37">
            <w:pPr>
              <w:rPr>
                <w:color w:val="000000"/>
                <w:sz w:val="20"/>
                <w:szCs w:val="20"/>
                <w:lang w:eastAsia="en-ID"/>
              </w:rPr>
            </w:pPr>
          </w:p>
        </w:tc>
      </w:tr>
      <w:tr w:rsidR="00A04D37" w:rsidRPr="00DD5D30" w14:paraId="04F72E94" w14:textId="77777777" w:rsidTr="00A128EA">
        <w:trPr>
          <w:trHeight w:val="358"/>
        </w:trPr>
        <w:tc>
          <w:tcPr>
            <w:tcW w:w="0" w:type="auto"/>
            <w:tcBorders>
              <w:bottom w:val="single" w:sz="4" w:space="0" w:color="auto"/>
            </w:tcBorders>
            <w:tcMar>
              <w:top w:w="15" w:type="dxa"/>
              <w:left w:w="180" w:type="dxa"/>
              <w:bottom w:w="15" w:type="dxa"/>
              <w:right w:w="0" w:type="dxa"/>
            </w:tcMar>
            <w:vAlign w:val="center"/>
            <w:hideMark/>
          </w:tcPr>
          <w:p w14:paraId="3690455E" w14:textId="267889E9" w:rsidR="00A04D37" w:rsidRPr="004759FD" w:rsidRDefault="00A04D37" w:rsidP="00A04D37">
            <w:pPr>
              <w:spacing w:after="144"/>
              <w:rPr>
                <w:color w:val="000000"/>
                <w:sz w:val="20"/>
                <w:szCs w:val="20"/>
                <w:lang w:eastAsia="en-ID"/>
              </w:rPr>
            </w:pPr>
          </w:p>
        </w:tc>
        <w:tc>
          <w:tcPr>
            <w:tcW w:w="0" w:type="auto"/>
            <w:tcBorders>
              <w:bottom w:val="single" w:sz="4" w:space="0" w:color="auto"/>
            </w:tcBorders>
            <w:tcMar>
              <w:top w:w="15" w:type="dxa"/>
              <w:left w:w="0" w:type="dxa"/>
              <w:bottom w:w="15" w:type="dxa"/>
              <w:right w:w="180" w:type="dxa"/>
            </w:tcMar>
            <w:vAlign w:val="center"/>
            <w:hideMark/>
          </w:tcPr>
          <w:p w14:paraId="57C1FEAA" w14:textId="77777777" w:rsidR="00A04D37" w:rsidRPr="004759FD" w:rsidRDefault="00A04D37" w:rsidP="00A04D37">
            <w:pPr>
              <w:spacing w:after="144"/>
              <w:rPr>
                <w:color w:val="000000"/>
                <w:sz w:val="20"/>
                <w:szCs w:val="20"/>
                <w:lang w:eastAsia="en-ID"/>
              </w:rPr>
            </w:pPr>
          </w:p>
        </w:tc>
        <w:tc>
          <w:tcPr>
            <w:tcW w:w="0" w:type="auto"/>
            <w:tcBorders>
              <w:bottom w:val="single" w:sz="4" w:space="0" w:color="auto"/>
            </w:tcBorders>
            <w:tcMar>
              <w:top w:w="15" w:type="dxa"/>
              <w:left w:w="180" w:type="dxa"/>
              <w:bottom w:w="15" w:type="dxa"/>
              <w:right w:w="0" w:type="dxa"/>
            </w:tcMar>
            <w:vAlign w:val="center"/>
            <w:hideMark/>
          </w:tcPr>
          <w:p w14:paraId="48539F97" w14:textId="77777777" w:rsidR="00A04D37" w:rsidRPr="00A128EA" w:rsidRDefault="00A04D37" w:rsidP="00A04D37">
            <w:pPr>
              <w:spacing w:after="144"/>
              <w:rPr>
                <w:i/>
                <w:iCs/>
                <w:color w:val="000000"/>
                <w:sz w:val="20"/>
                <w:szCs w:val="20"/>
                <w:lang w:eastAsia="en-ID"/>
              </w:rPr>
            </w:pPr>
            <w:r w:rsidRPr="00A128EA">
              <w:rPr>
                <w:i/>
                <w:iCs/>
                <w:color w:val="000000"/>
                <w:sz w:val="20"/>
                <w:szCs w:val="20"/>
                <w:lang w:eastAsia="en-ID"/>
              </w:rPr>
              <w:t>Total</w:t>
            </w:r>
          </w:p>
        </w:tc>
        <w:tc>
          <w:tcPr>
            <w:tcW w:w="0" w:type="auto"/>
            <w:tcBorders>
              <w:bottom w:val="single" w:sz="4" w:space="0" w:color="auto"/>
            </w:tcBorders>
            <w:tcMar>
              <w:top w:w="15" w:type="dxa"/>
              <w:left w:w="0" w:type="dxa"/>
              <w:bottom w:w="15" w:type="dxa"/>
              <w:right w:w="180" w:type="dxa"/>
            </w:tcMar>
            <w:vAlign w:val="center"/>
            <w:hideMark/>
          </w:tcPr>
          <w:p w14:paraId="4B1E49E8" w14:textId="77777777" w:rsidR="00A04D37" w:rsidRPr="004759FD" w:rsidRDefault="00A04D37" w:rsidP="00A04D37">
            <w:pPr>
              <w:spacing w:after="144"/>
              <w:rPr>
                <w:color w:val="000000"/>
                <w:sz w:val="20"/>
                <w:szCs w:val="20"/>
                <w:lang w:eastAsia="en-ID"/>
              </w:rPr>
            </w:pPr>
          </w:p>
        </w:tc>
        <w:tc>
          <w:tcPr>
            <w:tcW w:w="0" w:type="auto"/>
            <w:tcBorders>
              <w:bottom w:val="single" w:sz="4" w:space="0" w:color="auto"/>
            </w:tcBorders>
            <w:tcMar>
              <w:top w:w="15" w:type="dxa"/>
              <w:left w:w="180" w:type="dxa"/>
              <w:bottom w:w="15" w:type="dxa"/>
              <w:right w:w="0" w:type="dxa"/>
            </w:tcMar>
            <w:vAlign w:val="center"/>
            <w:hideMark/>
          </w:tcPr>
          <w:p w14:paraId="64063241" w14:textId="77777777" w:rsidR="00A04D37" w:rsidRPr="004759FD" w:rsidRDefault="00A04D37" w:rsidP="00A04D37">
            <w:pPr>
              <w:spacing w:after="144"/>
              <w:rPr>
                <w:color w:val="000000"/>
                <w:sz w:val="20"/>
                <w:szCs w:val="20"/>
                <w:lang w:eastAsia="en-ID"/>
              </w:rPr>
            </w:pPr>
            <w:r w:rsidRPr="004759FD">
              <w:rPr>
                <w:color w:val="000000"/>
                <w:sz w:val="20"/>
                <w:szCs w:val="20"/>
                <w:lang w:eastAsia="en-ID"/>
              </w:rPr>
              <w:t>3720.424</w:t>
            </w:r>
          </w:p>
        </w:tc>
        <w:tc>
          <w:tcPr>
            <w:tcW w:w="0" w:type="auto"/>
            <w:tcBorders>
              <w:bottom w:val="single" w:sz="4" w:space="0" w:color="auto"/>
            </w:tcBorders>
            <w:tcMar>
              <w:top w:w="15" w:type="dxa"/>
              <w:left w:w="0" w:type="dxa"/>
              <w:bottom w:w="15" w:type="dxa"/>
              <w:right w:w="180" w:type="dxa"/>
            </w:tcMar>
            <w:vAlign w:val="center"/>
            <w:hideMark/>
          </w:tcPr>
          <w:p w14:paraId="5CC2D3CF" w14:textId="77777777" w:rsidR="00A04D37" w:rsidRPr="004759FD" w:rsidRDefault="00A04D37" w:rsidP="00A04D37">
            <w:pPr>
              <w:spacing w:after="144"/>
              <w:rPr>
                <w:color w:val="000000"/>
                <w:sz w:val="20"/>
                <w:szCs w:val="20"/>
                <w:lang w:eastAsia="en-ID"/>
              </w:rPr>
            </w:pPr>
          </w:p>
        </w:tc>
        <w:tc>
          <w:tcPr>
            <w:tcW w:w="0" w:type="auto"/>
            <w:tcBorders>
              <w:bottom w:val="single" w:sz="4" w:space="0" w:color="auto"/>
            </w:tcBorders>
            <w:tcMar>
              <w:top w:w="15" w:type="dxa"/>
              <w:left w:w="180" w:type="dxa"/>
              <w:bottom w:w="15" w:type="dxa"/>
              <w:right w:w="0" w:type="dxa"/>
            </w:tcMar>
            <w:vAlign w:val="center"/>
            <w:hideMark/>
          </w:tcPr>
          <w:p w14:paraId="39449121" w14:textId="77777777" w:rsidR="00A04D37" w:rsidRPr="004759FD" w:rsidRDefault="00A04D37" w:rsidP="00A04D37">
            <w:pPr>
              <w:spacing w:after="144"/>
              <w:rPr>
                <w:color w:val="000000"/>
                <w:sz w:val="20"/>
                <w:szCs w:val="20"/>
                <w:lang w:eastAsia="en-ID"/>
              </w:rPr>
            </w:pPr>
            <w:r w:rsidRPr="004759FD">
              <w:rPr>
                <w:color w:val="000000"/>
                <w:sz w:val="20"/>
                <w:szCs w:val="20"/>
                <w:lang w:eastAsia="en-ID"/>
              </w:rPr>
              <w:t>209</w:t>
            </w:r>
          </w:p>
        </w:tc>
        <w:tc>
          <w:tcPr>
            <w:tcW w:w="0" w:type="auto"/>
            <w:tcBorders>
              <w:bottom w:val="single" w:sz="4" w:space="0" w:color="auto"/>
            </w:tcBorders>
            <w:tcMar>
              <w:top w:w="15" w:type="dxa"/>
              <w:left w:w="0" w:type="dxa"/>
              <w:bottom w:w="15" w:type="dxa"/>
              <w:right w:w="180" w:type="dxa"/>
            </w:tcMar>
            <w:vAlign w:val="center"/>
            <w:hideMark/>
          </w:tcPr>
          <w:p w14:paraId="16806C2B" w14:textId="77777777" w:rsidR="00A04D37" w:rsidRPr="004759FD" w:rsidRDefault="00A04D37" w:rsidP="00A04D37">
            <w:pPr>
              <w:spacing w:after="144"/>
              <w:rPr>
                <w:color w:val="000000"/>
                <w:sz w:val="20"/>
                <w:szCs w:val="20"/>
                <w:lang w:eastAsia="en-ID"/>
              </w:rPr>
            </w:pPr>
          </w:p>
        </w:tc>
        <w:tc>
          <w:tcPr>
            <w:tcW w:w="0" w:type="auto"/>
            <w:tcBorders>
              <w:bottom w:val="single" w:sz="4" w:space="0" w:color="auto"/>
            </w:tcBorders>
            <w:tcMar>
              <w:top w:w="15" w:type="dxa"/>
              <w:left w:w="180" w:type="dxa"/>
              <w:bottom w:w="15" w:type="dxa"/>
              <w:right w:w="0" w:type="dxa"/>
            </w:tcMar>
            <w:vAlign w:val="center"/>
            <w:hideMark/>
          </w:tcPr>
          <w:p w14:paraId="57C2648B" w14:textId="77777777" w:rsidR="00A04D37" w:rsidRPr="004759FD" w:rsidRDefault="00A04D37" w:rsidP="00A04D37">
            <w:pPr>
              <w:spacing w:after="144"/>
              <w:rPr>
                <w:sz w:val="20"/>
                <w:szCs w:val="20"/>
                <w:lang w:eastAsia="en-ID"/>
              </w:rPr>
            </w:pPr>
          </w:p>
        </w:tc>
        <w:tc>
          <w:tcPr>
            <w:tcW w:w="0" w:type="auto"/>
            <w:tcBorders>
              <w:bottom w:val="single" w:sz="4" w:space="0" w:color="auto"/>
            </w:tcBorders>
            <w:tcMar>
              <w:top w:w="15" w:type="dxa"/>
              <w:left w:w="0" w:type="dxa"/>
              <w:bottom w:w="15" w:type="dxa"/>
              <w:right w:w="180" w:type="dxa"/>
            </w:tcMar>
            <w:vAlign w:val="center"/>
            <w:hideMark/>
          </w:tcPr>
          <w:p w14:paraId="579807CE" w14:textId="77777777" w:rsidR="00A04D37" w:rsidRPr="004759FD" w:rsidRDefault="00A04D37" w:rsidP="00A04D37">
            <w:pPr>
              <w:spacing w:after="144"/>
              <w:rPr>
                <w:sz w:val="20"/>
                <w:szCs w:val="20"/>
                <w:lang w:eastAsia="en-ID"/>
              </w:rPr>
            </w:pPr>
          </w:p>
        </w:tc>
        <w:tc>
          <w:tcPr>
            <w:tcW w:w="0" w:type="auto"/>
            <w:tcBorders>
              <w:bottom w:val="single" w:sz="4" w:space="0" w:color="auto"/>
            </w:tcBorders>
            <w:tcMar>
              <w:top w:w="15" w:type="dxa"/>
              <w:left w:w="180" w:type="dxa"/>
              <w:bottom w:w="15" w:type="dxa"/>
              <w:right w:w="0" w:type="dxa"/>
            </w:tcMar>
            <w:vAlign w:val="center"/>
            <w:hideMark/>
          </w:tcPr>
          <w:p w14:paraId="7E704578" w14:textId="77777777" w:rsidR="00A04D37" w:rsidRPr="004759FD" w:rsidRDefault="00A04D37" w:rsidP="00A04D37">
            <w:pPr>
              <w:spacing w:after="144"/>
              <w:rPr>
                <w:sz w:val="20"/>
                <w:szCs w:val="20"/>
                <w:lang w:eastAsia="en-ID"/>
              </w:rPr>
            </w:pPr>
          </w:p>
        </w:tc>
        <w:tc>
          <w:tcPr>
            <w:tcW w:w="0" w:type="auto"/>
            <w:tcBorders>
              <w:bottom w:val="single" w:sz="4" w:space="0" w:color="auto"/>
            </w:tcBorders>
            <w:tcMar>
              <w:top w:w="15" w:type="dxa"/>
              <w:left w:w="0" w:type="dxa"/>
              <w:bottom w:w="15" w:type="dxa"/>
              <w:right w:w="180" w:type="dxa"/>
            </w:tcMar>
            <w:vAlign w:val="center"/>
            <w:hideMark/>
          </w:tcPr>
          <w:p w14:paraId="3426126B" w14:textId="77777777" w:rsidR="00A04D37" w:rsidRPr="004759FD" w:rsidRDefault="00A04D37" w:rsidP="00A04D37">
            <w:pPr>
              <w:spacing w:after="144"/>
              <w:rPr>
                <w:sz w:val="20"/>
                <w:szCs w:val="20"/>
                <w:lang w:eastAsia="en-ID"/>
              </w:rPr>
            </w:pPr>
          </w:p>
        </w:tc>
        <w:tc>
          <w:tcPr>
            <w:tcW w:w="0" w:type="auto"/>
            <w:tcBorders>
              <w:bottom w:val="single" w:sz="4" w:space="0" w:color="auto"/>
            </w:tcBorders>
            <w:tcMar>
              <w:top w:w="15" w:type="dxa"/>
              <w:left w:w="180" w:type="dxa"/>
              <w:bottom w:w="15" w:type="dxa"/>
              <w:right w:w="0" w:type="dxa"/>
            </w:tcMar>
            <w:vAlign w:val="center"/>
            <w:hideMark/>
          </w:tcPr>
          <w:p w14:paraId="339D563C" w14:textId="794F8609" w:rsidR="00A04D37" w:rsidRPr="004759FD" w:rsidRDefault="00A04D37" w:rsidP="00A04D37">
            <w:pPr>
              <w:spacing w:after="144"/>
              <w:rPr>
                <w:color w:val="000000"/>
                <w:sz w:val="20"/>
                <w:szCs w:val="20"/>
                <w:lang w:eastAsia="en-ID"/>
              </w:rPr>
            </w:pPr>
          </w:p>
        </w:tc>
        <w:tc>
          <w:tcPr>
            <w:tcW w:w="0" w:type="auto"/>
            <w:tcBorders>
              <w:bottom w:val="single" w:sz="4" w:space="0" w:color="auto"/>
            </w:tcBorders>
            <w:tcMar>
              <w:top w:w="15" w:type="dxa"/>
              <w:left w:w="0" w:type="dxa"/>
              <w:bottom w:w="15" w:type="dxa"/>
              <w:right w:w="180" w:type="dxa"/>
            </w:tcMar>
            <w:vAlign w:val="center"/>
            <w:hideMark/>
          </w:tcPr>
          <w:p w14:paraId="3601FA96" w14:textId="77777777" w:rsidR="00A04D37" w:rsidRPr="004759FD" w:rsidRDefault="00A04D37" w:rsidP="00A04D37">
            <w:pPr>
              <w:spacing w:after="144"/>
              <w:rPr>
                <w:color w:val="000000"/>
                <w:sz w:val="20"/>
                <w:szCs w:val="20"/>
                <w:lang w:eastAsia="en-ID"/>
              </w:rPr>
            </w:pPr>
          </w:p>
        </w:tc>
      </w:tr>
      <w:tr w:rsidR="00A04D37" w:rsidRPr="00DD5D30" w14:paraId="64C357AE" w14:textId="77777777" w:rsidTr="00A128EA">
        <w:trPr>
          <w:trHeight w:val="208"/>
        </w:trPr>
        <w:tc>
          <w:tcPr>
            <w:tcW w:w="0" w:type="auto"/>
            <w:gridSpan w:val="14"/>
            <w:tcMar>
              <w:top w:w="15" w:type="dxa"/>
              <w:left w:w="15" w:type="dxa"/>
              <w:bottom w:w="15" w:type="dxa"/>
              <w:right w:w="15" w:type="dxa"/>
            </w:tcMar>
            <w:vAlign w:val="center"/>
            <w:hideMark/>
          </w:tcPr>
          <w:p w14:paraId="03CCD992" w14:textId="77777777" w:rsidR="00A04D37" w:rsidRPr="001B47ED" w:rsidRDefault="00A04D37" w:rsidP="00A04D37">
            <w:pPr>
              <w:rPr>
                <w:i/>
                <w:color w:val="000000"/>
                <w:sz w:val="20"/>
                <w:szCs w:val="20"/>
                <w:lang w:eastAsia="en-ID"/>
              </w:rPr>
            </w:pPr>
            <w:r w:rsidRPr="001B47ED">
              <w:rPr>
                <w:i/>
                <w:iCs/>
                <w:color w:val="000000"/>
                <w:sz w:val="20"/>
                <w:szCs w:val="20"/>
                <w:lang w:eastAsia="en-ID"/>
              </w:rPr>
              <w:t>Note.</w:t>
            </w:r>
            <w:r w:rsidRPr="001B47ED">
              <w:rPr>
                <w:i/>
                <w:color w:val="000000"/>
                <w:sz w:val="20"/>
                <w:szCs w:val="20"/>
                <w:lang w:eastAsia="en-ID"/>
              </w:rPr>
              <w:t xml:space="preserve">  M₁ includes Motivasi Belajar, Self-Regulated Learning</w:t>
            </w:r>
          </w:p>
        </w:tc>
      </w:tr>
      <w:tr w:rsidR="00A04D37" w:rsidRPr="00DD5D30" w14:paraId="002E678A" w14:textId="77777777" w:rsidTr="00A128EA">
        <w:trPr>
          <w:trHeight w:val="208"/>
        </w:trPr>
        <w:tc>
          <w:tcPr>
            <w:tcW w:w="0" w:type="auto"/>
            <w:gridSpan w:val="14"/>
            <w:tcMar>
              <w:top w:w="15" w:type="dxa"/>
              <w:left w:w="15" w:type="dxa"/>
              <w:bottom w:w="15" w:type="dxa"/>
              <w:right w:w="15" w:type="dxa"/>
            </w:tcMar>
            <w:vAlign w:val="center"/>
            <w:hideMark/>
          </w:tcPr>
          <w:p w14:paraId="35079D68" w14:textId="77777777" w:rsidR="00A04D37" w:rsidRPr="001B47ED" w:rsidRDefault="00A04D37" w:rsidP="00A04D37">
            <w:pPr>
              <w:rPr>
                <w:i/>
                <w:color w:val="000000"/>
                <w:sz w:val="20"/>
                <w:szCs w:val="20"/>
                <w:lang w:eastAsia="en-ID"/>
              </w:rPr>
            </w:pPr>
            <w:r w:rsidRPr="001B47ED">
              <w:rPr>
                <w:i/>
                <w:iCs/>
                <w:color w:val="000000"/>
                <w:sz w:val="20"/>
                <w:szCs w:val="20"/>
                <w:lang w:eastAsia="en-ID"/>
              </w:rPr>
              <w:t>Note.</w:t>
            </w:r>
            <w:r w:rsidRPr="001B47ED">
              <w:rPr>
                <w:i/>
                <w:color w:val="000000"/>
                <w:sz w:val="20"/>
                <w:szCs w:val="20"/>
                <w:lang w:eastAsia="en-ID"/>
              </w:rPr>
              <w:t xml:space="preserve">  The intercept model is omitted, as no meaningful information can be shown.</w:t>
            </w:r>
          </w:p>
        </w:tc>
      </w:tr>
    </w:tbl>
    <w:p w14:paraId="67CECC34" w14:textId="77777777" w:rsidR="00FF04A9" w:rsidRDefault="00FF04A9" w:rsidP="00A04D37">
      <w:pPr>
        <w:autoSpaceDE w:val="0"/>
        <w:autoSpaceDN w:val="0"/>
        <w:adjustRightInd w:val="0"/>
      </w:pPr>
    </w:p>
    <w:p w14:paraId="2A1F9DB4" w14:textId="62EC8E14" w:rsidR="00A041C7" w:rsidRPr="00A041C7" w:rsidRDefault="00F4171B" w:rsidP="004A43BA">
      <w:pPr>
        <w:autoSpaceDE w:val="0"/>
        <w:autoSpaceDN w:val="0"/>
        <w:adjustRightInd w:val="0"/>
        <w:ind w:firstLine="288"/>
        <w:jc w:val="both"/>
        <w:rPr>
          <w:sz w:val="20"/>
        </w:rPr>
      </w:pPr>
      <w:r>
        <w:rPr>
          <w:color w:val="000000"/>
          <w:sz w:val="20"/>
          <w:szCs w:val="20"/>
          <w:lang w:val="en-ID"/>
        </w:rPr>
        <w:t>Dengan menggunakan analisis</w:t>
      </w:r>
      <w:r w:rsidR="000A175B">
        <w:rPr>
          <w:color w:val="000000"/>
          <w:sz w:val="20"/>
          <w:szCs w:val="20"/>
          <w:lang w:val="en-ID"/>
        </w:rPr>
        <w:t xml:space="preserve"> regresi linier </w:t>
      </w:r>
      <w:r>
        <w:rPr>
          <w:color w:val="000000"/>
          <w:sz w:val="20"/>
          <w:szCs w:val="20"/>
          <w:lang w:val="en-ID"/>
        </w:rPr>
        <w:t xml:space="preserve">berganda </w:t>
      </w:r>
      <w:r w:rsidR="001C74C7">
        <w:rPr>
          <w:color w:val="000000"/>
          <w:sz w:val="20"/>
          <w:szCs w:val="20"/>
          <w:lang w:val="en-ID"/>
        </w:rPr>
        <w:t>yang telah dilakukan d</w:t>
      </w:r>
      <w:r w:rsidR="00AA5746">
        <w:rPr>
          <w:color w:val="000000"/>
          <w:sz w:val="20"/>
          <w:szCs w:val="20"/>
          <w:lang w:val="en-ID"/>
        </w:rPr>
        <w:t xml:space="preserve">i dapatkan </w:t>
      </w:r>
      <w:r>
        <w:rPr>
          <w:color w:val="000000"/>
          <w:sz w:val="20"/>
          <w:szCs w:val="20"/>
          <w:lang w:val="en-ID"/>
        </w:rPr>
        <w:t>skor atau koefisien</w:t>
      </w:r>
      <w:r w:rsidR="00AA5746">
        <w:rPr>
          <w:color w:val="000000"/>
          <w:sz w:val="20"/>
          <w:szCs w:val="20"/>
          <w:lang w:val="en-ID"/>
        </w:rPr>
        <w:t xml:space="preserve"> </w:t>
      </w:r>
      <w:r w:rsidR="00A041C7">
        <w:rPr>
          <w:color w:val="000000"/>
          <w:sz w:val="20"/>
          <w:szCs w:val="20"/>
          <w:lang w:val="en-ID"/>
        </w:rPr>
        <w:t>(</w:t>
      </w:r>
      <w:r w:rsidR="001C74C7" w:rsidRPr="002F1906">
        <w:rPr>
          <w:i/>
          <w:color w:val="000000"/>
          <w:sz w:val="20"/>
          <w:szCs w:val="20"/>
          <w:lang w:val="en-ID"/>
        </w:rPr>
        <w:t xml:space="preserve">F=16,01, </w:t>
      </w:r>
      <w:r w:rsidR="002F1906">
        <w:rPr>
          <w:i/>
          <w:color w:val="000000"/>
          <w:sz w:val="20"/>
          <w:szCs w:val="20"/>
          <w:lang w:val="en-ID"/>
        </w:rPr>
        <w:t>p-value&lt;.001</w:t>
      </w:r>
      <w:r w:rsidR="00A041C7">
        <w:rPr>
          <w:i/>
          <w:color w:val="000000"/>
          <w:sz w:val="20"/>
          <w:szCs w:val="20"/>
          <w:lang w:val="en-ID"/>
        </w:rPr>
        <w:t>)</w:t>
      </w:r>
      <w:r w:rsidR="001C74C7">
        <w:rPr>
          <w:color w:val="000000"/>
          <w:sz w:val="20"/>
          <w:szCs w:val="20"/>
          <w:lang w:val="en-ID"/>
        </w:rPr>
        <w:t xml:space="preserve">, maka </w:t>
      </w:r>
      <w:r w:rsidR="00AA5746">
        <w:rPr>
          <w:color w:val="000000"/>
          <w:sz w:val="20"/>
          <w:szCs w:val="20"/>
          <w:lang w:val="en-ID"/>
        </w:rPr>
        <w:t xml:space="preserve">hipotesis diterima </w:t>
      </w:r>
      <w:r w:rsidR="001C74C7">
        <w:rPr>
          <w:color w:val="000000"/>
          <w:sz w:val="20"/>
          <w:szCs w:val="20"/>
          <w:lang w:val="en-ID"/>
        </w:rPr>
        <w:t xml:space="preserve">yang </w:t>
      </w:r>
      <w:r w:rsidR="00AA5746">
        <w:rPr>
          <w:color w:val="000000"/>
          <w:sz w:val="20"/>
          <w:szCs w:val="20"/>
          <w:lang w:val="en-ID"/>
        </w:rPr>
        <w:t xml:space="preserve">artinya motivasi </w:t>
      </w:r>
      <w:r w:rsidR="001C74C7">
        <w:rPr>
          <w:color w:val="000000"/>
          <w:sz w:val="20"/>
          <w:szCs w:val="20"/>
          <w:lang w:val="en-ID"/>
        </w:rPr>
        <w:t xml:space="preserve">belajar dan </w:t>
      </w:r>
      <w:r w:rsidR="001C74C7" w:rsidRPr="001C74C7">
        <w:rPr>
          <w:i/>
          <w:iCs/>
          <w:color w:val="000000"/>
          <w:sz w:val="20"/>
          <w:szCs w:val="20"/>
          <w:lang w:val="en-ID"/>
        </w:rPr>
        <w:t>self regulated learning</w:t>
      </w:r>
      <w:r w:rsidR="00AA5746">
        <w:rPr>
          <w:color w:val="000000"/>
          <w:sz w:val="20"/>
          <w:szCs w:val="20"/>
          <w:lang w:val="en-ID"/>
        </w:rPr>
        <w:t xml:space="preserve"> secara simultan </w:t>
      </w:r>
      <w:r w:rsidR="00FA7ECE" w:rsidRPr="00A041C7">
        <w:rPr>
          <w:color w:val="000000"/>
          <w:sz w:val="20"/>
          <w:szCs w:val="20"/>
          <w:lang w:val="en-ID"/>
        </w:rPr>
        <w:t xml:space="preserve">berpengaruh </w:t>
      </w:r>
      <w:r w:rsidR="00AA5746" w:rsidRPr="00A041C7">
        <w:rPr>
          <w:color w:val="000000"/>
          <w:sz w:val="20"/>
          <w:szCs w:val="20"/>
          <w:lang w:val="en-ID"/>
        </w:rPr>
        <w:t>terhadap prokrastinasi akademik</w:t>
      </w:r>
      <w:r w:rsidR="00FA7ECE" w:rsidRPr="00A041C7">
        <w:rPr>
          <w:color w:val="000000"/>
          <w:sz w:val="20"/>
          <w:szCs w:val="20"/>
          <w:lang w:val="en-ID"/>
        </w:rPr>
        <w:t>.</w:t>
      </w:r>
      <w:r w:rsidR="00A041C7">
        <w:rPr>
          <w:color w:val="000000"/>
          <w:sz w:val="20"/>
          <w:szCs w:val="20"/>
          <w:lang w:val="en-ID"/>
        </w:rPr>
        <w:t xml:space="preserve"> </w:t>
      </w:r>
    </w:p>
    <w:p w14:paraId="2CCE1E52" w14:textId="77777777" w:rsidR="00A041C7" w:rsidRDefault="00A041C7" w:rsidP="00FA7ECE">
      <w:pPr>
        <w:autoSpaceDE w:val="0"/>
        <w:autoSpaceDN w:val="0"/>
        <w:adjustRightInd w:val="0"/>
        <w:ind w:firstLine="288"/>
        <w:jc w:val="both"/>
        <w:rPr>
          <w:color w:val="000000"/>
          <w:sz w:val="20"/>
          <w:szCs w:val="20"/>
          <w:lang w:val="en-ID"/>
        </w:rPr>
      </w:pPr>
    </w:p>
    <w:p w14:paraId="014E2673" w14:textId="77777777" w:rsidR="00213C9D" w:rsidRPr="00A128EA" w:rsidRDefault="00213C9D" w:rsidP="008036E7">
      <w:pPr>
        <w:pBdr>
          <w:top w:val="nil"/>
          <w:left w:val="nil"/>
          <w:bottom w:val="nil"/>
          <w:right w:val="nil"/>
          <w:between w:val="nil"/>
        </w:pBdr>
        <w:rPr>
          <w:b/>
          <w:bCs/>
          <w:i/>
          <w:iCs/>
          <w:color w:val="000000"/>
          <w:sz w:val="20"/>
          <w:szCs w:val="20"/>
          <w:lang w:val="en-ID"/>
        </w:rPr>
      </w:pPr>
    </w:p>
    <w:p w14:paraId="1B0446BB" w14:textId="62BB5A78" w:rsidR="00994227" w:rsidRPr="00A128EA" w:rsidRDefault="00994227" w:rsidP="005A2308">
      <w:pPr>
        <w:pBdr>
          <w:top w:val="nil"/>
          <w:left w:val="nil"/>
          <w:bottom w:val="nil"/>
          <w:right w:val="nil"/>
          <w:between w:val="nil"/>
        </w:pBdr>
        <w:ind w:firstLine="288"/>
        <w:jc w:val="center"/>
        <w:rPr>
          <w:rFonts w:ascii="Arial" w:hAnsi="Arial" w:cs="Arial"/>
          <w:color w:val="000000"/>
          <w:sz w:val="20"/>
          <w:szCs w:val="20"/>
          <w:lang w:val="en-ID"/>
        </w:rPr>
      </w:pPr>
      <w:r w:rsidRPr="00A128EA">
        <w:rPr>
          <w:rFonts w:ascii="Arial" w:hAnsi="Arial" w:cs="Arial"/>
          <w:b/>
          <w:bCs/>
          <w:color w:val="000000"/>
          <w:sz w:val="20"/>
          <w:szCs w:val="20"/>
          <w:lang w:val="en-ID"/>
        </w:rPr>
        <w:t xml:space="preserve">Tabel </w:t>
      </w:r>
      <w:r w:rsidR="002F1906" w:rsidRPr="00A128EA">
        <w:rPr>
          <w:rFonts w:ascii="Arial" w:hAnsi="Arial" w:cs="Arial"/>
          <w:b/>
          <w:bCs/>
          <w:color w:val="000000"/>
          <w:sz w:val="20"/>
          <w:szCs w:val="20"/>
          <w:lang w:val="en-ID"/>
        </w:rPr>
        <w:t>4</w:t>
      </w:r>
      <w:r w:rsidRPr="00A128EA">
        <w:rPr>
          <w:rFonts w:ascii="Arial" w:hAnsi="Arial" w:cs="Arial"/>
          <w:b/>
          <w:bCs/>
          <w:color w:val="000000"/>
          <w:sz w:val="20"/>
          <w:szCs w:val="20"/>
          <w:lang w:val="en-ID"/>
        </w:rPr>
        <w:t>.</w:t>
      </w:r>
      <w:r w:rsidRPr="00A128EA">
        <w:rPr>
          <w:rFonts w:ascii="Arial" w:hAnsi="Arial" w:cs="Arial"/>
          <w:color w:val="000000"/>
          <w:sz w:val="20"/>
          <w:szCs w:val="20"/>
          <w:lang w:val="en-ID"/>
        </w:rPr>
        <w:t xml:space="preserve"> Hasil Uji T</w:t>
      </w:r>
    </w:p>
    <w:tbl>
      <w:tblPr>
        <w:tblW w:w="9356" w:type="dxa"/>
        <w:tblCellMar>
          <w:left w:w="0" w:type="dxa"/>
          <w:right w:w="0" w:type="dxa"/>
        </w:tblCellMar>
        <w:tblLook w:val="04A0" w:firstRow="1" w:lastRow="0" w:firstColumn="1" w:lastColumn="0" w:noHBand="0" w:noVBand="1"/>
      </w:tblPr>
      <w:tblGrid>
        <w:gridCol w:w="449"/>
        <w:gridCol w:w="371"/>
        <w:gridCol w:w="950"/>
        <w:gridCol w:w="1069"/>
        <w:gridCol w:w="295"/>
        <w:gridCol w:w="775"/>
        <w:gridCol w:w="246"/>
        <w:gridCol w:w="1007"/>
        <w:gridCol w:w="304"/>
        <w:gridCol w:w="765"/>
        <w:gridCol w:w="186"/>
        <w:gridCol w:w="642"/>
        <w:gridCol w:w="186"/>
        <w:gridCol w:w="827"/>
        <w:gridCol w:w="263"/>
        <w:gridCol w:w="585"/>
        <w:gridCol w:w="436"/>
      </w:tblGrid>
      <w:tr w:rsidR="003B0B65" w:rsidRPr="00AA7A2E" w14:paraId="25DAEF4E" w14:textId="77777777" w:rsidTr="00A128EA">
        <w:trPr>
          <w:tblHeader/>
        </w:trPr>
        <w:tc>
          <w:tcPr>
            <w:tcW w:w="0" w:type="auto"/>
            <w:gridSpan w:val="13"/>
            <w:tcBorders>
              <w:bottom w:val="single" w:sz="4" w:space="0" w:color="auto"/>
            </w:tcBorders>
            <w:tcMar>
              <w:top w:w="45" w:type="dxa"/>
              <w:left w:w="15" w:type="dxa"/>
              <w:bottom w:w="45" w:type="dxa"/>
              <w:right w:w="15" w:type="dxa"/>
            </w:tcMar>
            <w:vAlign w:val="center"/>
            <w:hideMark/>
          </w:tcPr>
          <w:p w14:paraId="4DD20B29" w14:textId="327CB7CF" w:rsidR="003B0B65" w:rsidRPr="00AA7A2E" w:rsidRDefault="00A128EA" w:rsidP="00774E5A">
            <w:pPr>
              <w:rPr>
                <w:color w:val="000000"/>
                <w:sz w:val="18"/>
                <w:szCs w:val="18"/>
                <w:lang w:eastAsia="en-ID"/>
              </w:rPr>
            </w:pPr>
            <w:r w:rsidRPr="00AA7A2E">
              <w:rPr>
                <w:i/>
                <w:iCs/>
                <w:color w:val="000000"/>
                <w:sz w:val="18"/>
                <w:szCs w:val="18"/>
                <w:lang w:eastAsia="en-ID"/>
              </w:rPr>
              <w:t>Coefficients</w:t>
            </w:r>
          </w:p>
        </w:tc>
        <w:tc>
          <w:tcPr>
            <w:tcW w:w="2089" w:type="dxa"/>
            <w:gridSpan w:val="4"/>
            <w:tcBorders>
              <w:bottom w:val="single" w:sz="4" w:space="0" w:color="auto"/>
            </w:tcBorders>
            <w:tcMar>
              <w:top w:w="45" w:type="dxa"/>
              <w:left w:w="15" w:type="dxa"/>
              <w:bottom w:w="45" w:type="dxa"/>
              <w:right w:w="15" w:type="dxa"/>
            </w:tcMar>
            <w:vAlign w:val="center"/>
            <w:hideMark/>
          </w:tcPr>
          <w:p w14:paraId="0E030B73" w14:textId="77777777" w:rsidR="003B0B65" w:rsidRPr="00BB41A7" w:rsidRDefault="003B0B65" w:rsidP="00774E5A">
            <w:pPr>
              <w:jc w:val="center"/>
              <w:rPr>
                <w:i/>
                <w:color w:val="000000"/>
                <w:sz w:val="18"/>
                <w:szCs w:val="18"/>
                <w:lang w:eastAsia="en-ID"/>
              </w:rPr>
            </w:pPr>
            <w:r w:rsidRPr="00BB41A7">
              <w:rPr>
                <w:i/>
                <w:color w:val="000000"/>
                <w:sz w:val="18"/>
                <w:szCs w:val="18"/>
                <w:lang w:eastAsia="en-ID"/>
              </w:rPr>
              <w:t>Collinearity Statistics</w:t>
            </w:r>
          </w:p>
        </w:tc>
      </w:tr>
      <w:tr w:rsidR="003B0B65" w:rsidRPr="00AA7A2E" w14:paraId="45FD9495" w14:textId="77777777" w:rsidTr="00A128EA">
        <w:trPr>
          <w:tblHeader/>
        </w:trPr>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5B1B4379" w14:textId="77777777" w:rsidR="003B0B65" w:rsidRPr="00A128EA" w:rsidRDefault="003B0B65" w:rsidP="00774E5A">
            <w:pPr>
              <w:jc w:val="center"/>
              <w:rPr>
                <w:i/>
                <w:iCs/>
                <w:color w:val="000000"/>
                <w:sz w:val="18"/>
                <w:szCs w:val="18"/>
                <w:lang w:eastAsia="en-ID"/>
              </w:rPr>
            </w:pPr>
            <w:r w:rsidRPr="00A128EA">
              <w:rPr>
                <w:i/>
                <w:iCs/>
                <w:color w:val="000000"/>
                <w:sz w:val="18"/>
                <w:szCs w:val="18"/>
                <w:lang w:eastAsia="en-ID"/>
              </w:rPr>
              <w:t>Model</w:t>
            </w:r>
          </w:p>
        </w:tc>
        <w:tc>
          <w:tcPr>
            <w:tcW w:w="0" w:type="auto"/>
            <w:tcBorders>
              <w:top w:val="single" w:sz="4" w:space="0" w:color="auto"/>
              <w:bottom w:val="single" w:sz="4" w:space="0" w:color="auto"/>
            </w:tcBorders>
            <w:tcMar>
              <w:top w:w="45" w:type="dxa"/>
              <w:left w:w="180" w:type="dxa"/>
              <w:bottom w:w="45" w:type="dxa"/>
              <w:right w:w="180" w:type="dxa"/>
            </w:tcMar>
            <w:vAlign w:val="center"/>
            <w:hideMark/>
          </w:tcPr>
          <w:p w14:paraId="3FF86561" w14:textId="77777777" w:rsidR="003B0B65" w:rsidRPr="00A128EA" w:rsidRDefault="003B0B65" w:rsidP="00774E5A">
            <w:pPr>
              <w:jc w:val="center"/>
              <w:rPr>
                <w:i/>
                <w:iCs/>
                <w:color w:val="000000"/>
                <w:sz w:val="18"/>
                <w:szCs w:val="18"/>
                <w:lang w:eastAsia="en-ID"/>
              </w:rPr>
            </w:pPr>
            <w:r w:rsidRPr="00A128EA">
              <w:rPr>
                <w:i/>
                <w:iCs/>
                <w:color w:val="000000"/>
                <w:sz w:val="18"/>
                <w:szCs w:val="18"/>
                <w:lang w:eastAsia="en-ID"/>
              </w:rPr>
              <w:t> </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37560DB6" w14:textId="77777777" w:rsidR="003B0B65" w:rsidRPr="00A128EA" w:rsidRDefault="003B0B65" w:rsidP="00774E5A">
            <w:pPr>
              <w:ind w:left="-147"/>
              <w:jc w:val="center"/>
              <w:rPr>
                <w:i/>
                <w:iCs/>
                <w:color w:val="000000"/>
                <w:sz w:val="18"/>
                <w:szCs w:val="18"/>
                <w:lang w:eastAsia="en-ID"/>
              </w:rPr>
            </w:pPr>
            <w:r w:rsidRPr="00A128EA">
              <w:rPr>
                <w:i/>
                <w:iCs/>
                <w:color w:val="000000"/>
                <w:sz w:val="18"/>
                <w:szCs w:val="18"/>
                <w:lang w:eastAsia="en-ID"/>
              </w:rPr>
              <w:t>Unstandardized</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7B58BFED" w14:textId="77777777" w:rsidR="003B0B65" w:rsidRPr="00A128EA" w:rsidRDefault="003B0B65" w:rsidP="00774E5A">
            <w:pPr>
              <w:jc w:val="center"/>
              <w:rPr>
                <w:i/>
                <w:iCs/>
                <w:color w:val="000000"/>
                <w:sz w:val="18"/>
                <w:szCs w:val="18"/>
                <w:lang w:eastAsia="en-ID"/>
              </w:rPr>
            </w:pPr>
            <w:r w:rsidRPr="00A128EA">
              <w:rPr>
                <w:i/>
                <w:iCs/>
                <w:color w:val="000000"/>
                <w:sz w:val="18"/>
                <w:szCs w:val="18"/>
                <w:lang w:eastAsia="en-ID"/>
              </w:rPr>
              <w:t>Standard Error</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16C7EBE0" w14:textId="77777777" w:rsidR="003B0B65" w:rsidRPr="00A128EA" w:rsidRDefault="003B0B65" w:rsidP="00774E5A">
            <w:pPr>
              <w:jc w:val="center"/>
              <w:rPr>
                <w:i/>
                <w:iCs/>
                <w:color w:val="000000"/>
                <w:sz w:val="18"/>
                <w:szCs w:val="18"/>
                <w:lang w:eastAsia="en-ID"/>
              </w:rPr>
            </w:pPr>
            <w:r w:rsidRPr="00A128EA">
              <w:rPr>
                <w:i/>
                <w:iCs/>
                <w:color w:val="000000"/>
                <w:sz w:val="18"/>
                <w:szCs w:val="18"/>
                <w:lang w:eastAsia="en-ID"/>
              </w:rPr>
              <w:t>Standardized</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0EB09EC2" w14:textId="77777777" w:rsidR="003B0B65" w:rsidRPr="00A128EA" w:rsidRDefault="003B0B65" w:rsidP="00774E5A">
            <w:pPr>
              <w:jc w:val="center"/>
              <w:rPr>
                <w:i/>
                <w:iCs/>
                <w:color w:val="000000"/>
                <w:sz w:val="18"/>
                <w:szCs w:val="18"/>
                <w:lang w:eastAsia="en-ID"/>
              </w:rPr>
            </w:pPr>
            <w:r w:rsidRPr="00A128EA">
              <w:rPr>
                <w:i/>
                <w:iCs/>
                <w:color w:val="000000"/>
                <w:sz w:val="18"/>
                <w:szCs w:val="18"/>
                <w:lang w:eastAsia="en-ID"/>
              </w:rPr>
              <w:t>t</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28C73CAA" w14:textId="77777777" w:rsidR="003B0B65" w:rsidRPr="00A128EA" w:rsidRDefault="003B0B65" w:rsidP="00774E5A">
            <w:pPr>
              <w:jc w:val="center"/>
              <w:rPr>
                <w:i/>
                <w:iCs/>
                <w:color w:val="000000"/>
                <w:sz w:val="18"/>
                <w:szCs w:val="18"/>
                <w:lang w:eastAsia="en-ID"/>
              </w:rPr>
            </w:pPr>
            <w:r w:rsidRPr="00A128EA">
              <w:rPr>
                <w:i/>
                <w:iCs/>
                <w:color w:val="000000"/>
                <w:sz w:val="18"/>
                <w:szCs w:val="18"/>
                <w:lang w:eastAsia="en-ID"/>
              </w:rPr>
              <w:t>p</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7E6F0478" w14:textId="77777777" w:rsidR="003B0B65" w:rsidRPr="00A128EA" w:rsidRDefault="003B0B65" w:rsidP="00774E5A">
            <w:pPr>
              <w:jc w:val="center"/>
              <w:rPr>
                <w:i/>
                <w:iCs/>
                <w:color w:val="000000"/>
                <w:sz w:val="18"/>
                <w:szCs w:val="18"/>
                <w:lang w:eastAsia="en-ID"/>
              </w:rPr>
            </w:pPr>
            <w:r w:rsidRPr="00A128EA">
              <w:rPr>
                <w:i/>
                <w:iCs/>
                <w:color w:val="000000"/>
                <w:sz w:val="18"/>
                <w:szCs w:val="18"/>
                <w:lang w:eastAsia="en-ID"/>
              </w:rPr>
              <w:t>Tolerance</w:t>
            </w:r>
          </w:p>
        </w:tc>
        <w:tc>
          <w:tcPr>
            <w:tcW w:w="999" w:type="dxa"/>
            <w:gridSpan w:val="2"/>
            <w:tcBorders>
              <w:top w:val="single" w:sz="4" w:space="0" w:color="auto"/>
              <w:bottom w:val="single" w:sz="4" w:space="0" w:color="auto"/>
            </w:tcBorders>
            <w:tcMar>
              <w:top w:w="45" w:type="dxa"/>
              <w:left w:w="180" w:type="dxa"/>
              <w:bottom w:w="45" w:type="dxa"/>
              <w:right w:w="180" w:type="dxa"/>
            </w:tcMar>
            <w:vAlign w:val="center"/>
            <w:hideMark/>
          </w:tcPr>
          <w:p w14:paraId="040B7113" w14:textId="77777777" w:rsidR="003B0B65" w:rsidRPr="00A128EA" w:rsidRDefault="003B0B65" w:rsidP="00774E5A">
            <w:pPr>
              <w:jc w:val="center"/>
              <w:rPr>
                <w:i/>
                <w:iCs/>
                <w:color w:val="000000"/>
                <w:sz w:val="18"/>
                <w:szCs w:val="18"/>
                <w:lang w:eastAsia="en-ID"/>
              </w:rPr>
            </w:pPr>
            <w:r w:rsidRPr="00A128EA">
              <w:rPr>
                <w:i/>
                <w:iCs/>
                <w:color w:val="000000"/>
                <w:sz w:val="18"/>
                <w:szCs w:val="18"/>
                <w:lang w:eastAsia="en-ID"/>
              </w:rPr>
              <w:t>VIF</w:t>
            </w:r>
          </w:p>
        </w:tc>
      </w:tr>
      <w:tr w:rsidR="00A128EA" w:rsidRPr="00AA7A2E" w14:paraId="7BAFFAF3" w14:textId="77777777" w:rsidTr="00A128EA">
        <w:tc>
          <w:tcPr>
            <w:tcW w:w="0" w:type="auto"/>
            <w:gridSpan w:val="2"/>
            <w:tcBorders>
              <w:top w:val="single" w:sz="4" w:space="0" w:color="auto"/>
            </w:tcBorders>
            <w:tcMar>
              <w:top w:w="162" w:type="dxa"/>
              <w:left w:w="180" w:type="dxa"/>
              <w:bottom w:w="15" w:type="dxa"/>
              <w:right w:w="0" w:type="dxa"/>
            </w:tcMar>
            <w:vAlign w:val="center"/>
            <w:hideMark/>
          </w:tcPr>
          <w:p w14:paraId="46F31E08" w14:textId="519112E2" w:rsidR="00A128EA" w:rsidRPr="00AA7A2E" w:rsidRDefault="00A128EA" w:rsidP="00774E5A">
            <w:pPr>
              <w:rPr>
                <w:color w:val="000000"/>
                <w:sz w:val="18"/>
                <w:szCs w:val="18"/>
                <w:lang w:eastAsia="en-ID"/>
              </w:rPr>
            </w:pPr>
            <w:r w:rsidRPr="00AA7A2E">
              <w:rPr>
                <w:color w:val="000000"/>
                <w:sz w:val="18"/>
                <w:szCs w:val="18"/>
                <w:lang w:eastAsia="en-ID"/>
              </w:rPr>
              <w:t>M₀</w:t>
            </w:r>
          </w:p>
        </w:tc>
        <w:tc>
          <w:tcPr>
            <w:tcW w:w="0" w:type="auto"/>
            <w:tcBorders>
              <w:top w:val="single" w:sz="4" w:space="0" w:color="auto"/>
            </w:tcBorders>
            <w:tcMar>
              <w:top w:w="162" w:type="dxa"/>
              <w:left w:w="180" w:type="dxa"/>
              <w:bottom w:w="15" w:type="dxa"/>
              <w:right w:w="0" w:type="dxa"/>
            </w:tcMar>
            <w:vAlign w:val="center"/>
            <w:hideMark/>
          </w:tcPr>
          <w:p w14:paraId="197EB647" w14:textId="653CA2D5" w:rsidR="00A128EA" w:rsidRPr="00AA7A2E" w:rsidRDefault="00A128EA" w:rsidP="00774E5A">
            <w:pPr>
              <w:ind w:left="-2"/>
              <w:rPr>
                <w:color w:val="000000"/>
                <w:sz w:val="18"/>
                <w:szCs w:val="18"/>
                <w:lang w:eastAsia="en-ID"/>
              </w:rPr>
            </w:pPr>
            <w:r w:rsidRPr="00A128EA">
              <w:rPr>
                <w:i/>
                <w:iCs/>
                <w:color w:val="000000"/>
                <w:sz w:val="18"/>
                <w:szCs w:val="18"/>
                <w:lang w:eastAsia="en-ID"/>
              </w:rPr>
              <w:t>(Intercept)</w:t>
            </w:r>
          </w:p>
        </w:tc>
        <w:tc>
          <w:tcPr>
            <w:tcW w:w="0" w:type="auto"/>
            <w:tcBorders>
              <w:top w:val="single" w:sz="4" w:space="0" w:color="auto"/>
            </w:tcBorders>
            <w:tcMar>
              <w:top w:w="162" w:type="dxa"/>
              <w:left w:w="180" w:type="dxa"/>
              <w:bottom w:w="15" w:type="dxa"/>
              <w:right w:w="0" w:type="dxa"/>
            </w:tcMar>
            <w:vAlign w:val="center"/>
            <w:hideMark/>
          </w:tcPr>
          <w:p w14:paraId="2D2375DF" w14:textId="77777777" w:rsidR="00A128EA" w:rsidRPr="00AA7A2E" w:rsidRDefault="00A128EA" w:rsidP="00774E5A">
            <w:pPr>
              <w:jc w:val="right"/>
              <w:rPr>
                <w:color w:val="000000"/>
                <w:sz w:val="18"/>
                <w:szCs w:val="18"/>
                <w:lang w:eastAsia="en-ID"/>
              </w:rPr>
            </w:pPr>
            <w:r w:rsidRPr="00AA7A2E">
              <w:rPr>
                <w:color w:val="000000"/>
                <w:sz w:val="18"/>
                <w:szCs w:val="18"/>
                <w:lang w:eastAsia="en-ID"/>
              </w:rPr>
              <w:t>52.148</w:t>
            </w:r>
          </w:p>
        </w:tc>
        <w:tc>
          <w:tcPr>
            <w:tcW w:w="0" w:type="auto"/>
            <w:tcBorders>
              <w:top w:val="single" w:sz="4" w:space="0" w:color="auto"/>
            </w:tcBorders>
            <w:tcMar>
              <w:top w:w="162" w:type="dxa"/>
              <w:left w:w="0" w:type="dxa"/>
              <w:bottom w:w="15" w:type="dxa"/>
              <w:right w:w="180" w:type="dxa"/>
            </w:tcMar>
            <w:vAlign w:val="center"/>
            <w:hideMark/>
          </w:tcPr>
          <w:p w14:paraId="446DA8B4" w14:textId="77777777" w:rsidR="00A128EA" w:rsidRPr="00AA7A2E" w:rsidRDefault="00A128EA" w:rsidP="00774E5A">
            <w:pPr>
              <w:jc w:val="right"/>
              <w:rPr>
                <w:color w:val="000000"/>
                <w:sz w:val="18"/>
                <w:szCs w:val="18"/>
                <w:lang w:eastAsia="en-ID"/>
              </w:rPr>
            </w:pPr>
          </w:p>
        </w:tc>
        <w:tc>
          <w:tcPr>
            <w:tcW w:w="0" w:type="auto"/>
            <w:tcBorders>
              <w:top w:val="single" w:sz="4" w:space="0" w:color="auto"/>
            </w:tcBorders>
            <w:tcMar>
              <w:top w:w="162" w:type="dxa"/>
              <w:left w:w="180" w:type="dxa"/>
              <w:bottom w:w="15" w:type="dxa"/>
              <w:right w:w="0" w:type="dxa"/>
            </w:tcMar>
            <w:vAlign w:val="center"/>
            <w:hideMark/>
          </w:tcPr>
          <w:p w14:paraId="3DEDE02D" w14:textId="77777777" w:rsidR="00A128EA" w:rsidRPr="00AA7A2E" w:rsidRDefault="00A128EA" w:rsidP="00774E5A">
            <w:pPr>
              <w:jc w:val="right"/>
              <w:rPr>
                <w:color w:val="000000"/>
                <w:sz w:val="18"/>
                <w:szCs w:val="18"/>
                <w:lang w:eastAsia="en-ID"/>
              </w:rPr>
            </w:pPr>
            <w:r w:rsidRPr="00AA7A2E">
              <w:rPr>
                <w:color w:val="000000"/>
                <w:sz w:val="18"/>
                <w:szCs w:val="18"/>
                <w:lang w:eastAsia="en-ID"/>
              </w:rPr>
              <w:t>0.291</w:t>
            </w:r>
          </w:p>
        </w:tc>
        <w:tc>
          <w:tcPr>
            <w:tcW w:w="0" w:type="auto"/>
            <w:tcBorders>
              <w:top w:val="single" w:sz="4" w:space="0" w:color="auto"/>
            </w:tcBorders>
            <w:tcMar>
              <w:top w:w="162" w:type="dxa"/>
              <w:left w:w="0" w:type="dxa"/>
              <w:bottom w:w="15" w:type="dxa"/>
              <w:right w:w="180" w:type="dxa"/>
            </w:tcMar>
            <w:vAlign w:val="center"/>
            <w:hideMark/>
          </w:tcPr>
          <w:p w14:paraId="69BDEF91" w14:textId="77777777" w:rsidR="00A128EA" w:rsidRPr="00AA7A2E" w:rsidRDefault="00A128EA" w:rsidP="00774E5A">
            <w:pPr>
              <w:jc w:val="right"/>
              <w:rPr>
                <w:color w:val="000000"/>
                <w:sz w:val="18"/>
                <w:szCs w:val="18"/>
                <w:lang w:eastAsia="en-ID"/>
              </w:rPr>
            </w:pPr>
          </w:p>
        </w:tc>
        <w:tc>
          <w:tcPr>
            <w:tcW w:w="0" w:type="auto"/>
            <w:tcBorders>
              <w:top w:val="single" w:sz="4" w:space="0" w:color="auto"/>
            </w:tcBorders>
            <w:tcMar>
              <w:top w:w="162" w:type="dxa"/>
              <w:left w:w="180" w:type="dxa"/>
              <w:bottom w:w="15" w:type="dxa"/>
              <w:right w:w="0" w:type="dxa"/>
            </w:tcMar>
            <w:vAlign w:val="center"/>
            <w:hideMark/>
          </w:tcPr>
          <w:p w14:paraId="369C89FC" w14:textId="77777777" w:rsidR="00A128EA" w:rsidRPr="00AA7A2E" w:rsidRDefault="00A128EA" w:rsidP="00774E5A">
            <w:pPr>
              <w:rPr>
                <w:sz w:val="20"/>
                <w:szCs w:val="20"/>
                <w:lang w:eastAsia="en-ID"/>
              </w:rPr>
            </w:pPr>
          </w:p>
        </w:tc>
        <w:tc>
          <w:tcPr>
            <w:tcW w:w="0" w:type="auto"/>
            <w:tcBorders>
              <w:top w:val="single" w:sz="4" w:space="0" w:color="auto"/>
            </w:tcBorders>
            <w:tcMar>
              <w:top w:w="162" w:type="dxa"/>
              <w:left w:w="0" w:type="dxa"/>
              <w:bottom w:w="15" w:type="dxa"/>
              <w:right w:w="180" w:type="dxa"/>
            </w:tcMar>
            <w:vAlign w:val="center"/>
            <w:hideMark/>
          </w:tcPr>
          <w:p w14:paraId="2E664923" w14:textId="77777777" w:rsidR="00A128EA" w:rsidRPr="00AA7A2E" w:rsidRDefault="00A128EA" w:rsidP="00774E5A">
            <w:pPr>
              <w:jc w:val="right"/>
              <w:rPr>
                <w:sz w:val="20"/>
                <w:szCs w:val="20"/>
                <w:lang w:eastAsia="en-ID"/>
              </w:rPr>
            </w:pPr>
          </w:p>
        </w:tc>
        <w:tc>
          <w:tcPr>
            <w:tcW w:w="0" w:type="auto"/>
            <w:tcBorders>
              <w:top w:val="single" w:sz="4" w:space="0" w:color="auto"/>
            </w:tcBorders>
            <w:tcMar>
              <w:top w:w="162" w:type="dxa"/>
              <w:left w:w="180" w:type="dxa"/>
              <w:bottom w:w="15" w:type="dxa"/>
              <w:right w:w="0" w:type="dxa"/>
            </w:tcMar>
            <w:vAlign w:val="center"/>
            <w:hideMark/>
          </w:tcPr>
          <w:p w14:paraId="25108D39" w14:textId="77777777" w:rsidR="00A128EA" w:rsidRPr="00AA7A2E" w:rsidRDefault="00A128EA" w:rsidP="00774E5A">
            <w:pPr>
              <w:jc w:val="right"/>
              <w:rPr>
                <w:color w:val="000000"/>
                <w:sz w:val="18"/>
                <w:szCs w:val="18"/>
                <w:lang w:eastAsia="en-ID"/>
              </w:rPr>
            </w:pPr>
            <w:r w:rsidRPr="00AA7A2E">
              <w:rPr>
                <w:color w:val="000000"/>
                <w:sz w:val="18"/>
                <w:szCs w:val="18"/>
                <w:lang w:eastAsia="en-ID"/>
              </w:rPr>
              <w:t>179.111</w:t>
            </w:r>
          </w:p>
        </w:tc>
        <w:tc>
          <w:tcPr>
            <w:tcW w:w="0" w:type="auto"/>
            <w:tcBorders>
              <w:top w:val="single" w:sz="4" w:space="0" w:color="auto"/>
            </w:tcBorders>
            <w:tcMar>
              <w:top w:w="162" w:type="dxa"/>
              <w:left w:w="0" w:type="dxa"/>
              <w:bottom w:w="15" w:type="dxa"/>
              <w:right w:w="180" w:type="dxa"/>
            </w:tcMar>
            <w:vAlign w:val="center"/>
            <w:hideMark/>
          </w:tcPr>
          <w:p w14:paraId="07067E74" w14:textId="77777777" w:rsidR="00A128EA" w:rsidRPr="00AA7A2E" w:rsidRDefault="00A128EA" w:rsidP="00774E5A">
            <w:pPr>
              <w:jc w:val="right"/>
              <w:rPr>
                <w:color w:val="000000"/>
                <w:sz w:val="18"/>
                <w:szCs w:val="18"/>
                <w:lang w:eastAsia="en-ID"/>
              </w:rPr>
            </w:pPr>
          </w:p>
        </w:tc>
        <w:tc>
          <w:tcPr>
            <w:tcW w:w="0" w:type="auto"/>
            <w:tcBorders>
              <w:top w:val="single" w:sz="4" w:space="0" w:color="auto"/>
            </w:tcBorders>
            <w:tcMar>
              <w:top w:w="162" w:type="dxa"/>
              <w:left w:w="180" w:type="dxa"/>
              <w:bottom w:w="15" w:type="dxa"/>
              <w:right w:w="0" w:type="dxa"/>
            </w:tcMar>
            <w:vAlign w:val="center"/>
            <w:hideMark/>
          </w:tcPr>
          <w:p w14:paraId="1F2DEB34" w14:textId="77777777" w:rsidR="00A128EA" w:rsidRPr="00AA7A2E" w:rsidRDefault="00A128EA" w:rsidP="00774E5A">
            <w:pPr>
              <w:jc w:val="right"/>
              <w:rPr>
                <w:color w:val="000000"/>
                <w:sz w:val="18"/>
                <w:szCs w:val="18"/>
                <w:lang w:eastAsia="en-ID"/>
              </w:rPr>
            </w:pPr>
            <w:r w:rsidRPr="00AA7A2E">
              <w:rPr>
                <w:color w:val="000000"/>
                <w:sz w:val="18"/>
                <w:szCs w:val="18"/>
                <w:lang w:eastAsia="en-ID"/>
              </w:rPr>
              <w:t>&lt; .001</w:t>
            </w:r>
          </w:p>
        </w:tc>
        <w:tc>
          <w:tcPr>
            <w:tcW w:w="0" w:type="auto"/>
            <w:tcBorders>
              <w:top w:val="single" w:sz="4" w:space="0" w:color="auto"/>
            </w:tcBorders>
            <w:tcMar>
              <w:top w:w="162" w:type="dxa"/>
              <w:left w:w="0" w:type="dxa"/>
              <w:bottom w:w="15" w:type="dxa"/>
              <w:right w:w="180" w:type="dxa"/>
            </w:tcMar>
            <w:vAlign w:val="center"/>
            <w:hideMark/>
          </w:tcPr>
          <w:p w14:paraId="3FA4F32C" w14:textId="77777777" w:rsidR="00A128EA" w:rsidRPr="00AA7A2E" w:rsidRDefault="00A128EA" w:rsidP="00774E5A">
            <w:pPr>
              <w:jc w:val="right"/>
              <w:rPr>
                <w:color w:val="000000"/>
                <w:sz w:val="18"/>
                <w:szCs w:val="18"/>
                <w:lang w:eastAsia="en-ID"/>
              </w:rPr>
            </w:pPr>
          </w:p>
        </w:tc>
        <w:tc>
          <w:tcPr>
            <w:tcW w:w="0" w:type="auto"/>
            <w:tcBorders>
              <w:top w:val="single" w:sz="4" w:space="0" w:color="auto"/>
            </w:tcBorders>
            <w:tcMar>
              <w:top w:w="162" w:type="dxa"/>
              <w:left w:w="180" w:type="dxa"/>
              <w:bottom w:w="15" w:type="dxa"/>
              <w:right w:w="0" w:type="dxa"/>
            </w:tcMar>
            <w:vAlign w:val="center"/>
            <w:hideMark/>
          </w:tcPr>
          <w:p w14:paraId="3611AB30" w14:textId="77777777" w:rsidR="00A128EA" w:rsidRPr="00AA7A2E" w:rsidRDefault="00A128EA" w:rsidP="00774E5A">
            <w:pPr>
              <w:jc w:val="right"/>
              <w:rPr>
                <w:color w:val="000000"/>
                <w:sz w:val="18"/>
                <w:szCs w:val="18"/>
                <w:lang w:eastAsia="en-ID"/>
              </w:rPr>
            </w:pPr>
            <w:r w:rsidRPr="00AA7A2E">
              <w:rPr>
                <w:color w:val="000000"/>
                <w:sz w:val="18"/>
                <w:szCs w:val="18"/>
                <w:lang w:eastAsia="en-ID"/>
              </w:rPr>
              <w:t> </w:t>
            </w:r>
          </w:p>
        </w:tc>
        <w:tc>
          <w:tcPr>
            <w:tcW w:w="0" w:type="auto"/>
            <w:tcBorders>
              <w:top w:val="single" w:sz="4" w:space="0" w:color="auto"/>
            </w:tcBorders>
            <w:tcMar>
              <w:top w:w="162" w:type="dxa"/>
              <w:left w:w="0" w:type="dxa"/>
              <w:bottom w:w="15" w:type="dxa"/>
              <w:right w:w="180" w:type="dxa"/>
            </w:tcMar>
            <w:vAlign w:val="center"/>
            <w:hideMark/>
          </w:tcPr>
          <w:p w14:paraId="5EE11FDC" w14:textId="77777777" w:rsidR="00A128EA" w:rsidRPr="00AA7A2E" w:rsidRDefault="00A128EA" w:rsidP="00774E5A">
            <w:pPr>
              <w:jc w:val="right"/>
              <w:rPr>
                <w:color w:val="000000"/>
                <w:sz w:val="18"/>
                <w:szCs w:val="18"/>
                <w:lang w:eastAsia="en-ID"/>
              </w:rPr>
            </w:pPr>
          </w:p>
        </w:tc>
        <w:tc>
          <w:tcPr>
            <w:tcW w:w="0" w:type="auto"/>
            <w:tcBorders>
              <w:top w:val="single" w:sz="4" w:space="0" w:color="auto"/>
            </w:tcBorders>
            <w:tcMar>
              <w:top w:w="162" w:type="dxa"/>
              <w:left w:w="180" w:type="dxa"/>
              <w:bottom w:w="15" w:type="dxa"/>
              <w:right w:w="0" w:type="dxa"/>
            </w:tcMar>
            <w:vAlign w:val="center"/>
            <w:hideMark/>
          </w:tcPr>
          <w:p w14:paraId="7D902970" w14:textId="77777777" w:rsidR="00A128EA" w:rsidRPr="00AA7A2E" w:rsidRDefault="00A128EA" w:rsidP="00774E5A">
            <w:pPr>
              <w:rPr>
                <w:sz w:val="20"/>
                <w:szCs w:val="20"/>
                <w:lang w:eastAsia="en-ID"/>
              </w:rPr>
            </w:pPr>
          </w:p>
        </w:tc>
        <w:tc>
          <w:tcPr>
            <w:tcW w:w="412" w:type="dxa"/>
            <w:tcBorders>
              <w:top w:val="single" w:sz="4" w:space="0" w:color="auto"/>
            </w:tcBorders>
            <w:tcMar>
              <w:top w:w="162" w:type="dxa"/>
              <w:left w:w="0" w:type="dxa"/>
              <w:bottom w:w="15" w:type="dxa"/>
              <w:right w:w="180" w:type="dxa"/>
            </w:tcMar>
            <w:vAlign w:val="center"/>
            <w:hideMark/>
          </w:tcPr>
          <w:p w14:paraId="1E92AAD2" w14:textId="77777777" w:rsidR="00A128EA" w:rsidRPr="00AA7A2E" w:rsidRDefault="00A128EA" w:rsidP="00774E5A">
            <w:pPr>
              <w:jc w:val="right"/>
              <w:rPr>
                <w:sz w:val="20"/>
                <w:szCs w:val="20"/>
                <w:lang w:eastAsia="en-ID"/>
              </w:rPr>
            </w:pPr>
          </w:p>
        </w:tc>
      </w:tr>
      <w:tr w:rsidR="00A128EA" w:rsidRPr="00AA7A2E" w14:paraId="459F97CE" w14:textId="77777777" w:rsidTr="00A128EA">
        <w:tc>
          <w:tcPr>
            <w:tcW w:w="0" w:type="auto"/>
            <w:gridSpan w:val="2"/>
            <w:tcMar>
              <w:top w:w="162" w:type="dxa"/>
              <w:left w:w="180" w:type="dxa"/>
              <w:bottom w:w="15" w:type="dxa"/>
              <w:right w:w="0" w:type="dxa"/>
            </w:tcMar>
            <w:vAlign w:val="center"/>
            <w:hideMark/>
          </w:tcPr>
          <w:p w14:paraId="5F24BCAB" w14:textId="623D13F4" w:rsidR="00A128EA" w:rsidRPr="00AA7A2E" w:rsidRDefault="00A128EA" w:rsidP="00774E5A">
            <w:pPr>
              <w:rPr>
                <w:color w:val="000000"/>
                <w:sz w:val="18"/>
                <w:szCs w:val="18"/>
                <w:lang w:eastAsia="en-ID"/>
              </w:rPr>
            </w:pPr>
            <w:r w:rsidRPr="00AA7A2E">
              <w:rPr>
                <w:color w:val="000000"/>
                <w:sz w:val="18"/>
                <w:szCs w:val="18"/>
                <w:lang w:eastAsia="en-ID"/>
              </w:rPr>
              <w:t>M₁</w:t>
            </w:r>
          </w:p>
        </w:tc>
        <w:tc>
          <w:tcPr>
            <w:tcW w:w="0" w:type="auto"/>
            <w:tcMar>
              <w:top w:w="162" w:type="dxa"/>
              <w:left w:w="180" w:type="dxa"/>
              <w:bottom w:w="15" w:type="dxa"/>
              <w:right w:w="0" w:type="dxa"/>
            </w:tcMar>
            <w:vAlign w:val="center"/>
            <w:hideMark/>
          </w:tcPr>
          <w:p w14:paraId="49402C70" w14:textId="7785F53C" w:rsidR="00A128EA" w:rsidRPr="00AA7A2E" w:rsidRDefault="00A128EA" w:rsidP="00774E5A">
            <w:pPr>
              <w:rPr>
                <w:color w:val="000000"/>
                <w:sz w:val="18"/>
                <w:szCs w:val="18"/>
                <w:lang w:eastAsia="en-ID"/>
              </w:rPr>
            </w:pPr>
            <w:r w:rsidRPr="00A128EA">
              <w:rPr>
                <w:i/>
                <w:iCs/>
                <w:color w:val="000000"/>
                <w:sz w:val="18"/>
                <w:szCs w:val="18"/>
                <w:lang w:eastAsia="en-ID"/>
              </w:rPr>
              <w:t>(Intercept)</w:t>
            </w:r>
          </w:p>
        </w:tc>
        <w:tc>
          <w:tcPr>
            <w:tcW w:w="0" w:type="auto"/>
            <w:tcMar>
              <w:top w:w="162" w:type="dxa"/>
              <w:left w:w="180" w:type="dxa"/>
              <w:bottom w:w="15" w:type="dxa"/>
              <w:right w:w="0" w:type="dxa"/>
            </w:tcMar>
            <w:vAlign w:val="center"/>
            <w:hideMark/>
          </w:tcPr>
          <w:p w14:paraId="3DF5A366" w14:textId="77777777" w:rsidR="00A128EA" w:rsidRPr="00AA7A2E" w:rsidRDefault="00A128EA" w:rsidP="00774E5A">
            <w:pPr>
              <w:jc w:val="right"/>
              <w:rPr>
                <w:color w:val="000000"/>
                <w:sz w:val="18"/>
                <w:szCs w:val="18"/>
                <w:lang w:eastAsia="en-ID"/>
              </w:rPr>
            </w:pPr>
            <w:r w:rsidRPr="00AA7A2E">
              <w:rPr>
                <w:color w:val="000000"/>
                <w:sz w:val="18"/>
                <w:szCs w:val="18"/>
                <w:lang w:eastAsia="en-ID"/>
              </w:rPr>
              <w:t>82.666</w:t>
            </w:r>
          </w:p>
        </w:tc>
        <w:tc>
          <w:tcPr>
            <w:tcW w:w="0" w:type="auto"/>
            <w:tcMar>
              <w:top w:w="162" w:type="dxa"/>
              <w:left w:w="0" w:type="dxa"/>
              <w:bottom w:w="15" w:type="dxa"/>
              <w:right w:w="180" w:type="dxa"/>
            </w:tcMar>
            <w:vAlign w:val="center"/>
            <w:hideMark/>
          </w:tcPr>
          <w:p w14:paraId="138A4A50" w14:textId="77777777" w:rsidR="00A128EA" w:rsidRPr="00AA7A2E" w:rsidRDefault="00A128EA" w:rsidP="00774E5A">
            <w:pPr>
              <w:jc w:val="right"/>
              <w:rPr>
                <w:color w:val="000000"/>
                <w:sz w:val="18"/>
                <w:szCs w:val="18"/>
                <w:lang w:eastAsia="en-ID"/>
              </w:rPr>
            </w:pPr>
          </w:p>
        </w:tc>
        <w:tc>
          <w:tcPr>
            <w:tcW w:w="0" w:type="auto"/>
            <w:tcMar>
              <w:top w:w="162" w:type="dxa"/>
              <w:left w:w="180" w:type="dxa"/>
              <w:bottom w:w="15" w:type="dxa"/>
              <w:right w:w="0" w:type="dxa"/>
            </w:tcMar>
            <w:vAlign w:val="center"/>
            <w:hideMark/>
          </w:tcPr>
          <w:p w14:paraId="3B5192C3" w14:textId="77777777" w:rsidR="00A128EA" w:rsidRPr="00AA7A2E" w:rsidRDefault="00A128EA" w:rsidP="00774E5A">
            <w:pPr>
              <w:jc w:val="right"/>
              <w:rPr>
                <w:color w:val="000000"/>
                <w:sz w:val="18"/>
                <w:szCs w:val="18"/>
                <w:lang w:eastAsia="en-ID"/>
              </w:rPr>
            </w:pPr>
            <w:r w:rsidRPr="00AA7A2E">
              <w:rPr>
                <w:color w:val="000000"/>
                <w:sz w:val="18"/>
                <w:szCs w:val="18"/>
                <w:lang w:eastAsia="en-ID"/>
              </w:rPr>
              <w:t>5.522</w:t>
            </w:r>
          </w:p>
        </w:tc>
        <w:tc>
          <w:tcPr>
            <w:tcW w:w="0" w:type="auto"/>
            <w:tcMar>
              <w:top w:w="162" w:type="dxa"/>
              <w:left w:w="0" w:type="dxa"/>
              <w:bottom w:w="15" w:type="dxa"/>
              <w:right w:w="180" w:type="dxa"/>
            </w:tcMar>
            <w:vAlign w:val="center"/>
            <w:hideMark/>
          </w:tcPr>
          <w:p w14:paraId="4378296B" w14:textId="77777777" w:rsidR="00A128EA" w:rsidRPr="00AA7A2E" w:rsidRDefault="00A128EA" w:rsidP="00774E5A">
            <w:pPr>
              <w:jc w:val="right"/>
              <w:rPr>
                <w:color w:val="000000"/>
                <w:sz w:val="18"/>
                <w:szCs w:val="18"/>
                <w:lang w:eastAsia="en-ID"/>
              </w:rPr>
            </w:pPr>
          </w:p>
        </w:tc>
        <w:tc>
          <w:tcPr>
            <w:tcW w:w="0" w:type="auto"/>
            <w:tcMar>
              <w:top w:w="162" w:type="dxa"/>
              <w:left w:w="180" w:type="dxa"/>
              <w:bottom w:w="15" w:type="dxa"/>
              <w:right w:w="0" w:type="dxa"/>
            </w:tcMar>
            <w:vAlign w:val="center"/>
            <w:hideMark/>
          </w:tcPr>
          <w:p w14:paraId="73D9BAE5" w14:textId="77777777" w:rsidR="00A128EA" w:rsidRPr="00AA7A2E" w:rsidRDefault="00A128EA" w:rsidP="00774E5A">
            <w:pPr>
              <w:rPr>
                <w:sz w:val="20"/>
                <w:szCs w:val="20"/>
                <w:lang w:eastAsia="en-ID"/>
              </w:rPr>
            </w:pPr>
          </w:p>
        </w:tc>
        <w:tc>
          <w:tcPr>
            <w:tcW w:w="0" w:type="auto"/>
            <w:tcMar>
              <w:top w:w="162" w:type="dxa"/>
              <w:left w:w="0" w:type="dxa"/>
              <w:bottom w:w="15" w:type="dxa"/>
              <w:right w:w="180" w:type="dxa"/>
            </w:tcMar>
            <w:vAlign w:val="center"/>
            <w:hideMark/>
          </w:tcPr>
          <w:p w14:paraId="02E3D8E8" w14:textId="77777777" w:rsidR="00A128EA" w:rsidRPr="00AA7A2E" w:rsidRDefault="00A128EA" w:rsidP="00774E5A">
            <w:pPr>
              <w:jc w:val="right"/>
              <w:rPr>
                <w:sz w:val="20"/>
                <w:szCs w:val="20"/>
                <w:lang w:eastAsia="en-ID"/>
              </w:rPr>
            </w:pPr>
          </w:p>
        </w:tc>
        <w:tc>
          <w:tcPr>
            <w:tcW w:w="0" w:type="auto"/>
            <w:tcMar>
              <w:top w:w="162" w:type="dxa"/>
              <w:left w:w="180" w:type="dxa"/>
              <w:bottom w:w="15" w:type="dxa"/>
              <w:right w:w="0" w:type="dxa"/>
            </w:tcMar>
            <w:vAlign w:val="center"/>
            <w:hideMark/>
          </w:tcPr>
          <w:p w14:paraId="7A04FD8A" w14:textId="77777777" w:rsidR="00A128EA" w:rsidRPr="00AA7A2E" w:rsidRDefault="00A128EA" w:rsidP="00774E5A">
            <w:pPr>
              <w:jc w:val="right"/>
              <w:rPr>
                <w:color w:val="000000"/>
                <w:sz w:val="18"/>
                <w:szCs w:val="18"/>
                <w:lang w:eastAsia="en-ID"/>
              </w:rPr>
            </w:pPr>
            <w:r w:rsidRPr="00AA7A2E">
              <w:rPr>
                <w:color w:val="000000"/>
                <w:sz w:val="18"/>
                <w:szCs w:val="18"/>
                <w:lang w:eastAsia="en-ID"/>
              </w:rPr>
              <w:t>14.969</w:t>
            </w:r>
          </w:p>
        </w:tc>
        <w:tc>
          <w:tcPr>
            <w:tcW w:w="0" w:type="auto"/>
            <w:tcMar>
              <w:top w:w="162" w:type="dxa"/>
              <w:left w:w="0" w:type="dxa"/>
              <w:bottom w:w="15" w:type="dxa"/>
              <w:right w:w="180" w:type="dxa"/>
            </w:tcMar>
            <w:vAlign w:val="center"/>
            <w:hideMark/>
          </w:tcPr>
          <w:p w14:paraId="2C7F9F5B" w14:textId="77777777" w:rsidR="00A128EA" w:rsidRPr="00AA7A2E" w:rsidRDefault="00A128EA" w:rsidP="00774E5A">
            <w:pPr>
              <w:jc w:val="right"/>
              <w:rPr>
                <w:color w:val="000000"/>
                <w:sz w:val="18"/>
                <w:szCs w:val="18"/>
                <w:lang w:eastAsia="en-ID"/>
              </w:rPr>
            </w:pPr>
          </w:p>
        </w:tc>
        <w:tc>
          <w:tcPr>
            <w:tcW w:w="0" w:type="auto"/>
            <w:tcMar>
              <w:top w:w="162" w:type="dxa"/>
              <w:left w:w="180" w:type="dxa"/>
              <w:bottom w:w="15" w:type="dxa"/>
              <w:right w:w="0" w:type="dxa"/>
            </w:tcMar>
            <w:vAlign w:val="center"/>
            <w:hideMark/>
          </w:tcPr>
          <w:p w14:paraId="37113928" w14:textId="77777777" w:rsidR="00A128EA" w:rsidRPr="00AA7A2E" w:rsidRDefault="00A128EA" w:rsidP="00774E5A">
            <w:pPr>
              <w:jc w:val="right"/>
              <w:rPr>
                <w:color w:val="000000"/>
                <w:sz w:val="18"/>
                <w:szCs w:val="18"/>
                <w:lang w:eastAsia="en-ID"/>
              </w:rPr>
            </w:pPr>
            <w:r w:rsidRPr="00AA7A2E">
              <w:rPr>
                <w:color w:val="000000"/>
                <w:sz w:val="18"/>
                <w:szCs w:val="18"/>
                <w:lang w:eastAsia="en-ID"/>
              </w:rPr>
              <w:t>&lt; .001</w:t>
            </w:r>
          </w:p>
        </w:tc>
        <w:tc>
          <w:tcPr>
            <w:tcW w:w="0" w:type="auto"/>
            <w:tcMar>
              <w:top w:w="162" w:type="dxa"/>
              <w:left w:w="0" w:type="dxa"/>
              <w:bottom w:w="15" w:type="dxa"/>
              <w:right w:w="180" w:type="dxa"/>
            </w:tcMar>
            <w:vAlign w:val="center"/>
            <w:hideMark/>
          </w:tcPr>
          <w:p w14:paraId="2ACA77DE" w14:textId="77777777" w:rsidR="00A128EA" w:rsidRPr="00AA7A2E" w:rsidRDefault="00A128EA" w:rsidP="00774E5A">
            <w:pPr>
              <w:jc w:val="right"/>
              <w:rPr>
                <w:color w:val="000000"/>
                <w:sz w:val="18"/>
                <w:szCs w:val="18"/>
                <w:lang w:eastAsia="en-ID"/>
              </w:rPr>
            </w:pPr>
          </w:p>
        </w:tc>
        <w:tc>
          <w:tcPr>
            <w:tcW w:w="0" w:type="auto"/>
            <w:tcMar>
              <w:top w:w="162" w:type="dxa"/>
              <w:left w:w="180" w:type="dxa"/>
              <w:bottom w:w="15" w:type="dxa"/>
              <w:right w:w="0" w:type="dxa"/>
            </w:tcMar>
            <w:vAlign w:val="center"/>
            <w:hideMark/>
          </w:tcPr>
          <w:p w14:paraId="34654C4D" w14:textId="77777777" w:rsidR="00A128EA" w:rsidRPr="00AA7A2E" w:rsidRDefault="00A128EA" w:rsidP="00774E5A">
            <w:pPr>
              <w:jc w:val="right"/>
              <w:rPr>
                <w:color w:val="000000"/>
                <w:sz w:val="18"/>
                <w:szCs w:val="18"/>
                <w:lang w:eastAsia="en-ID"/>
              </w:rPr>
            </w:pPr>
            <w:r w:rsidRPr="00AA7A2E">
              <w:rPr>
                <w:color w:val="000000"/>
                <w:sz w:val="18"/>
                <w:szCs w:val="18"/>
                <w:lang w:eastAsia="en-ID"/>
              </w:rPr>
              <w:t> </w:t>
            </w:r>
          </w:p>
        </w:tc>
        <w:tc>
          <w:tcPr>
            <w:tcW w:w="0" w:type="auto"/>
            <w:tcMar>
              <w:top w:w="162" w:type="dxa"/>
              <w:left w:w="0" w:type="dxa"/>
              <w:bottom w:w="15" w:type="dxa"/>
              <w:right w:w="180" w:type="dxa"/>
            </w:tcMar>
            <w:vAlign w:val="center"/>
            <w:hideMark/>
          </w:tcPr>
          <w:p w14:paraId="2D2CF8D8" w14:textId="77777777" w:rsidR="00A128EA" w:rsidRPr="00AA7A2E" w:rsidRDefault="00A128EA" w:rsidP="00774E5A">
            <w:pPr>
              <w:jc w:val="right"/>
              <w:rPr>
                <w:color w:val="000000"/>
                <w:sz w:val="18"/>
                <w:szCs w:val="18"/>
                <w:lang w:eastAsia="en-ID"/>
              </w:rPr>
            </w:pPr>
          </w:p>
        </w:tc>
        <w:tc>
          <w:tcPr>
            <w:tcW w:w="0" w:type="auto"/>
            <w:tcMar>
              <w:top w:w="162" w:type="dxa"/>
              <w:left w:w="180" w:type="dxa"/>
              <w:bottom w:w="15" w:type="dxa"/>
              <w:right w:w="0" w:type="dxa"/>
            </w:tcMar>
            <w:vAlign w:val="center"/>
            <w:hideMark/>
          </w:tcPr>
          <w:p w14:paraId="31534C43" w14:textId="77777777" w:rsidR="00A128EA" w:rsidRPr="00AA7A2E" w:rsidRDefault="00A128EA" w:rsidP="00774E5A">
            <w:pPr>
              <w:rPr>
                <w:sz w:val="20"/>
                <w:szCs w:val="20"/>
                <w:lang w:eastAsia="en-ID"/>
              </w:rPr>
            </w:pPr>
          </w:p>
        </w:tc>
        <w:tc>
          <w:tcPr>
            <w:tcW w:w="412" w:type="dxa"/>
            <w:tcMar>
              <w:top w:w="162" w:type="dxa"/>
              <w:left w:w="0" w:type="dxa"/>
              <w:bottom w:w="15" w:type="dxa"/>
              <w:right w:w="180" w:type="dxa"/>
            </w:tcMar>
            <w:vAlign w:val="center"/>
            <w:hideMark/>
          </w:tcPr>
          <w:p w14:paraId="63A17F5A" w14:textId="77777777" w:rsidR="00A128EA" w:rsidRPr="00AA7A2E" w:rsidRDefault="00A128EA" w:rsidP="00774E5A">
            <w:pPr>
              <w:jc w:val="right"/>
              <w:rPr>
                <w:sz w:val="20"/>
                <w:szCs w:val="20"/>
                <w:lang w:eastAsia="en-ID"/>
              </w:rPr>
            </w:pPr>
          </w:p>
        </w:tc>
      </w:tr>
      <w:tr w:rsidR="00A128EA" w:rsidRPr="00AA7A2E" w14:paraId="7FEC1ACA" w14:textId="77777777" w:rsidTr="00A128EA">
        <w:tc>
          <w:tcPr>
            <w:tcW w:w="0" w:type="auto"/>
            <w:tcMar>
              <w:top w:w="15" w:type="dxa"/>
              <w:left w:w="180" w:type="dxa"/>
              <w:bottom w:w="15" w:type="dxa"/>
              <w:right w:w="0" w:type="dxa"/>
            </w:tcMar>
            <w:vAlign w:val="center"/>
            <w:hideMark/>
          </w:tcPr>
          <w:p w14:paraId="168F9A32" w14:textId="77777777" w:rsidR="00A128EA" w:rsidRPr="00AA7A2E" w:rsidRDefault="00A128EA" w:rsidP="00774E5A">
            <w:pPr>
              <w:rPr>
                <w:color w:val="000000"/>
                <w:sz w:val="18"/>
                <w:szCs w:val="18"/>
                <w:lang w:eastAsia="en-ID"/>
              </w:rPr>
            </w:pPr>
            <w:r w:rsidRPr="00AA7A2E">
              <w:rPr>
                <w:color w:val="000000"/>
                <w:sz w:val="18"/>
                <w:szCs w:val="18"/>
                <w:lang w:eastAsia="en-ID"/>
              </w:rPr>
              <w:t> </w:t>
            </w:r>
          </w:p>
        </w:tc>
        <w:tc>
          <w:tcPr>
            <w:tcW w:w="0" w:type="auto"/>
            <w:tcMar>
              <w:top w:w="15" w:type="dxa"/>
              <w:left w:w="0" w:type="dxa"/>
              <w:bottom w:w="15" w:type="dxa"/>
              <w:right w:w="180" w:type="dxa"/>
            </w:tcMar>
            <w:vAlign w:val="center"/>
            <w:hideMark/>
          </w:tcPr>
          <w:p w14:paraId="1E1B3A45" w14:textId="77777777" w:rsidR="00A128EA" w:rsidRPr="00AA7A2E" w:rsidRDefault="00A128EA" w:rsidP="00774E5A">
            <w:pPr>
              <w:rPr>
                <w:color w:val="000000"/>
                <w:sz w:val="18"/>
                <w:szCs w:val="18"/>
                <w:lang w:eastAsia="en-ID"/>
              </w:rPr>
            </w:pPr>
          </w:p>
        </w:tc>
        <w:tc>
          <w:tcPr>
            <w:tcW w:w="0" w:type="auto"/>
            <w:tcMar>
              <w:top w:w="15" w:type="dxa"/>
              <w:left w:w="180" w:type="dxa"/>
              <w:bottom w:w="15" w:type="dxa"/>
              <w:right w:w="0" w:type="dxa"/>
            </w:tcMar>
            <w:vAlign w:val="center"/>
            <w:hideMark/>
          </w:tcPr>
          <w:p w14:paraId="64E0879E" w14:textId="556B5D3E" w:rsidR="00A128EA" w:rsidRPr="00AA7A2E" w:rsidRDefault="00A128EA" w:rsidP="00774E5A">
            <w:pPr>
              <w:rPr>
                <w:color w:val="000000"/>
                <w:sz w:val="18"/>
                <w:szCs w:val="18"/>
                <w:lang w:eastAsia="en-ID"/>
              </w:rPr>
            </w:pPr>
            <w:r w:rsidRPr="00A128EA">
              <w:rPr>
                <w:i/>
                <w:iCs/>
                <w:color w:val="000000"/>
                <w:sz w:val="18"/>
                <w:szCs w:val="18"/>
                <w:lang w:eastAsia="en-ID"/>
              </w:rPr>
              <w:t>Motivasi Belajar</w:t>
            </w:r>
          </w:p>
        </w:tc>
        <w:tc>
          <w:tcPr>
            <w:tcW w:w="0" w:type="auto"/>
            <w:tcMar>
              <w:top w:w="15" w:type="dxa"/>
              <w:left w:w="180" w:type="dxa"/>
              <w:bottom w:w="15" w:type="dxa"/>
              <w:right w:w="0" w:type="dxa"/>
            </w:tcMar>
            <w:vAlign w:val="center"/>
            <w:hideMark/>
          </w:tcPr>
          <w:p w14:paraId="14BFAB0B" w14:textId="77777777" w:rsidR="00A128EA" w:rsidRPr="00AA7A2E" w:rsidRDefault="00A128EA" w:rsidP="00774E5A">
            <w:pPr>
              <w:jc w:val="right"/>
              <w:rPr>
                <w:color w:val="000000"/>
                <w:sz w:val="18"/>
                <w:szCs w:val="18"/>
                <w:lang w:eastAsia="en-ID"/>
              </w:rPr>
            </w:pPr>
            <w:r w:rsidRPr="00AA7A2E">
              <w:rPr>
                <w:color w:val="000000"/>
                <w:sz w:val="18"/>
                <w:szCs w:val="18"/>
                <w:lang w:eastAsia="en-ID"/>
              </w:rPr>
              <w:t>-0.254</w:t>
            </w:r>
          </w:p>
        </w:tc>
        <w:tc>
          <w:tcPr>
            <w:tcW w:w="0" w:type="auto"/>
            <w:tcMar>
              <w:top w:w="15" w:type="dxa"/>
              <w:left w:w="0" w:type="dxa"/>
              <w:bottom w:w="15" w:type="dxa"/>
              <w:right w:w="180" w:type="dxa"/>
            </w:tcMar>
            <w:vAlign w:val="center"/>
            <w:hideMark/>
          </w:tcPr>
          <w:p w14:paraId="18117507" w14:textId="77777777" w:rsidR="00A128EA" w:rsidRPr="00AA7A2E" w:rsidRDefault="00A128EA" w:rsidP="00774E5A">
            <w:pPr>
              <w:jc w:val="right"/>
              <w:rPr>
                <w:color w:val="000000"/>
                <w:sz w:val="18"/>
                <w:szCs w:val="18"/>
                <w:lang w:eastAsia="en-ID"/>
              </w:rPr>
            </w:pPr>
          </w:p>
        </w:tc>
        <w:tc>
          <w:tcPr>
            <w:tcW w:w="0" w:type="auto"/>
            <w:tcMar>
              <w:top w:w="15" w:type="dxa"/>
              <w:left w:w="180" w:type="dxa"/>
              <w:bottom w:w="15" w:type="dxa"/>
              <w:right w:w="0" w:type="dxa"/>
            </w:tcMar>
            <w:vAlign w:val="center"/>
            <w:hideMark/>
          </w:tcPr>
          <w:p w14:paraId="70C35193" w14:textId="77777777" w:rsidR="00A128EA" w:rsidRPr="00AA7A2E" w:rsidRDefault="00A128EA" w:rsidP="00774E5A">
            <w:pPr>
              <w:jc w:val="right"/>
              <w:rPr>
                <w:color w:val="000000"/>
                <w:sz w:val="18"/>
                <w:szCs w:val="18"/>
                <w:lang w:eastAsia="en-ID"/>
              </w:rPr>
            </w:pPr>
            <w:r w:rsidRPr="00AA7A2E">
              <w:rPr>
                <w:color w:val="000000"/>
                <w:sz w:val="18"/>
                <w:szCs w:val="18"/>
                <w:lang w:eastAsia="en-ID"/>
              </w:rPr>
              <w:t>0.060</w:t>
            </w:r>
          </w:p>
        </w:tc>
        <w:tc>
          <w:tcPr>
            <w:tcW w:w="0" w:type="auto"/>
            <w:tcMar>
              <w:top w:w="15" w:type="dxa"/>
              <w:left w:w="0" w:type="dxa"/>
              <w:bottom w:w="15" w:type="dxa"/>
              <w:right w:w="180" w:type="dxa"/>
            </w:tcMar>
            <w:vAlign w:val="center"/>
            <w:hideMark/>
          </w:tcPr>
          <w:p w14:paraId="101D71E9" w14:textId="77777777" w:rsidR="00A128EA" w:rsidRPr="00AA7A2E" w:rsidRDefault="00A128EA" w:rsidP="00774E5A">
            <w:pPr>
              <w:jc w:val="right"/>
              <w:rPr>
                <w:color w:val="000000"/>
                <w:sz w:val="18"/>
                <w:szCs w:val="18"/>
                <w:lang w:eastAsia="en-ID"/>
              </w:rPr>
            </w:pPr>
          </w:p>
        </w:tc>
        <w:tc>
          <w:tcPr>
            <w:tcW w:w="0" w:type="auto"/>
            <w:tcMar>
              <w:top w:w="15" w:type="dxa"/>
              <w:left w:w="180" w:type="dxa"/>
              <w:bottom w:w="15" w:type="dxa"/>
              <w:right w:w="0" w:type="dxa"/>
            </w:tcMar>
            <w:vAlign w:val="center"/>
            <w:hideMark/>
          </w:tcPr>
          <w:p w14:paraId="54A7B4B6" w14:textId="77777777" w:rsidR="00A128EA" w:rsidRPr="00AA7A2E" w:rsidRDefault="00A128EA" w:rsidP="00774E5A">
            <w:pPr>
              <w:jc w:val="right"/>
              <w:rPr>
                <w:color w:val="000000"/>
                <w:sz w:val="18"/>
                <w:szCs w:val="18"/>
                <w:lang w:eastAsia="en-ID"/>
              </w:rPr>
            </w:pPr>
            <w:r w:rsidRPr="00AA7A2E">
              <w:rPr>
                <w:color w:val="000000"/>
                <w:sz w:val="18"/>
                <w:szCs w:val="18"/>
                <w:lang w:eastAsia="en-ID"/>
              </w:rPr>
              <w:t>-0.276</w:t>
            </w:r>
          </w:p>
        </w:tc>
        <w:tc>
          <w:tcPr>
            <w:tcW w:w="0" w:type="auto"/>
            <w:tcMar>
              <w:top w:w="15" w:type="dxa"/>
              <w:left w:w="0" w:type="dxa"/>
              <w:bottom w:w="15" w:type="dxa"/>
              <w:right w:w="180" w:type="dxa"/>
            </w:tcMar>
            <w:vAlign w:val="center"/>
            <w:hideMark/>
          </w:tcPr>
          <w:p w14:paraId="40CC8561" w14:textId="77777777" w:rsidR="00A128EA" w:rsidRPr="00AA7A2E" w:rsidRDefault="00A128EA" w:rsidP="00774E5A">
            <w:pPr>
              <w:jc w:val="right"/>
              <w:rPr>
                <w:color w:val="000000"/>
                <w:sz w:val="18"/>
                <w:szCs w:val="18"/>
                <w:lang w:eastAsia="en-ID"/>
              </w:rPr>
            </w:pPr>
          </w:p>
        </w:tc>
        <w:tc>
          <w:tcPr>
            <w:tcW w:w="0" w:type="auto"/>
            <w:tcMar>
              <w:top w:w="15" w:type="dxa"/>
              <w:left w:w="180" w:type="dxa"/>
              <w:bottom w:w="15" w:type="dxa"/>
              <w:right w:w="0" w:type="dxa"/>
            </w:tcMar>
            <w:vAlign w:val="center"/>
            <w:hideMark/>
          </w:tcPr>
          <w:p w14:paraId="0125BD39" w14:textId="77777777" w:rsidR="00A128EA" w:rsidRPr="00AA7A2E" w:rsidRDefault="00A128EA" w:rsidP="00774E5A">
            <w:pPr>
              <w:jc w:val="right"/>
              <w:rPr>
                <w:color w:val="000000"/>
                <w:sz w:val="18"/>
                <w:szCs w:val="18"/>
                <w:lang w:eastAsia="en-ID"/>
              </w:rPr>
            </w:pPr>
            <w:r w:rsidRPr="00AA7A2E">
              <w:rPr>
                <w:color w:val="000000"/>
                <w:sz w:val="18"/>
                <w:szCs w:val="18"/>
                <w:lang w:eastAsia="en-ID"/>
              </w:rPr>
              <w:t>-4.228</w:t>
            </w:r>
          </w:p>
        </w:tc>
        <w:tc>
          <w:tcPr>
            <w:tcW w:w="0" w:type="auto"/>
            <w:tcMar>
              <w:top w:w="15" w:type="dxa"/>
              <w:left w:w="0" w:type="dxa"/>
              <w:bottom w:w="15" w:type="dxa"/>
              <w:right w:w="180" w:type="dxa"/>
            </w:tcMar>
            <w:vAlign w:val="center"/>
            <w:hideMark/>
          </w:tcPr>
          <w:p w14:paraId="1FD8E529" w14:textId="77777777" w:rsidR="00A128EA" w:rsidRPr="00AA7A2E" w:rsidRDefault="00A128EA" w:rsidP="00774E5A">
            <w:pPr>
              <w:jc w:val="right"/>
              <w:rPr>
                <w:color w:val="000000"/>
                <w:sz w:val="18"/>
                <w:szCs w:val="18"/>
                <w:lang w:eastAsia="en-ID"/>
              </w:rPr>
            </w:pPr>
          </w:p>
        </w:tc>
        <w:tc>
          <w:tcPr>
            <w:tcW w:w="0" w:type="auto"/>
            <w:tcMar>
              <w:top w:w="15" w:type="dxa"/>
              <w:left w:w="180" w:type="dxa"/>
              <w:bottom w:w="15" w:type="dxa"/>
              <w:right w:w="0" w:type="dxa"/>
            </w:tcMar>
            <w:vAlign w:val="center"/>
            <w:hideMark/>
          </w:tcPr>
          <w:p w14:paraId="5EDC2B3D" w14:textId="77777777" w:rsidR="00A128EA" w:rsidRPr="00AA7A2E" w:rsidRDefault="00A128EA" w:rsidP="00774E5A">
            <w:pPr>
              <w:jc w:val="right"/>
              <w:rPr>
                <w:color w:val="000000"/>
                <w:sz w:val="18"/>
                <w:szCs w:val="18"/>
                <w:lang w:eastAsia="en-ID"/>
              </w:rPr>
            </w:pPr>
            <w:r w:rsidRPr="00AA7A2E">
              <w:rPr>
                <w:color w:val="000000"/>
                <w:sz w:val="18"/>
                <w:szCs w:val="18"/>
                <w:lang w:eastAsia="en-ID"/>
              </w:rPr>
              <w:t>&lt; .001</w:t>
            </w:r>
          </w:p>
        </w:tc>
        <w:tc>
          <w:tcPr>
            <w:tcW w:w="0" w:type="auto"/>
            <w:tcMar>
              <w:top w:w="15" w:type="dxa"/>
              <w:left w:w="0" w:type="dxa"/>
              <w:bottom w:w="15" w:type="dxa"/>
              <w:right w:w="180" w:type="dxa"/>
            </w:tcMar>
            <w:vAlign w:val="center"/>
            <w:hideMark/>
          </w:tcPr>
          <w:p w14:paraId="3F73A43B" w14:textId="77777777" w:rsidR="00A128EA" w:rsidRPr="00AA7A2E" w:rsidRDefault="00A128EA" w:rsidP="00774E5A">
            <w:pPr>
              <w:jc w:val="right"/>
              <w:rPr>
                <w:color w:val="000000"/>
                <w:sz w:val="18"/>
                <w:szCs w:val="18"/>
                <w:lang w:eastAsia="en-ID"/>
              </w:rPr>
            </w:pPr>
          </w:p>
        </w:tc>
        <w:tc>
          <w:tcPr>
            <w:tcW w:w="0" w:type="auto"/>
            <w:tcMar>
              <w:top w:w="15" w:type="dxa"/>
              <w:left w:w="180" w:type="dxa"/>
              <w:bottom w:w="15" w:type="dxa"/>
              <w:right w:w="0" w:type="dxa"/>
            </w:tcMar>
            <w:vAlign w:val="center"/>
            <w:hideMark/>
          </w:tcPr>
          <w:p w14:paraId="52703E27" w14:textId="77777777" w:rsidR="00A128EA" w:rsidRPr="00AA7A2E" w:rsidRDefault="00A128EA" w:rsidP="00774E5A">
            <w:pPr>
              <w:jc w:val="right"/>
              <w:rPr>
                <w:color w:val="000000"/>
                <w:sz w:val="18"/>
                <w:szCs w:val="18"/>
                <w:lang w:eastAsia="en-ID"/>
              </w:rPr>
            </w:pPr>
            <w:r w:rsidRPr="00AA7A2E">
              <w:rPr>
                <w:color w:val="000000"/>
                <w:sz w:val="18"/>
                <w:szCs w:val="18"/>
                <w:lang w:eastAsia="en-ID"/>
              </w:rPr>
              <w:t>0.985</w:t>
            </w:r>
          </w:p>
        </w:tc>
        <w:tc>
          <w:tcPr>
            <w:tcW w:w="0" w:type="auto"/>
            <w:tcMar>
              <w:top w:w="15" w:type="dxa"/>
              <w:left w:w="0" w:type="dxa"/>
              <w:bottom w:w="15" w:type="dxa"/>
              <w:right w:w="180" w:type="dxa"/>
            </w:tcMar>
            <w:vAlign w:val="center"/>
            <w:hideMark/>
          </w:tcPr>
          <w:p w14:paraId="370D4C63" w14:textId="77777777" w:rsidR="00A128EA" w:rsidRPr="00AA7A2E" w:rsidRDefault="00A128EA" w:rsidP="00774E5A">
            <w:pPr>
              <w:jc w:val="right"/>
              <w:rPr>
                <w:color w:val="000000"/>
                <w:sz w:val="18"/>
                <w:szCs w:val="18"/>
                <w:lang w:eastAsia="en-ID"/>
              </w:rPr>
            </w:pPr>
          </w:p>
        </w:tc>
        <w:tc>
          <w:tcPr>
            <w:tcW w:w="0" w:type="auto"/>
            <w:tcMar>
              <w:top w:w="15" w:type="dxa"/>
              <w:left w:w="180" w:type="dxa"/>
              <w:bottom w:w="15" w:type="dxa"/>
              <w:right w:w="0" w:type="dxa"/>
            </w:tcMar>
            <w:vAlign w:val="center"/>
            <w:hideMark/>
          </w:tcPr>
          <w:p w14:paraId="1438533A" w14:textId="77777777" w:rsidR="00A128EA" w:rsidRPr="00AA7A2E" w:rsidRDefault="00A128EA" w:rsidP="00774E5A">
            <w:pPr>
              <w:jc w:val="right"/>
              <w:rPr>
                <w:color w:val="000000"/>
                <w:sz w:val="18"/>
                <w:szCs w:val="18"/>
                <w:lang w:eastAsia="en-ID"/>
              </w:rPr>
            </w:pPr>
            <w:r w:rsidRPr="00AA7A2E">
              <w:rPr>
                <w:color w:val="000000"/>
                <w:sz w:val="18"/>
                <w:szCs w:val="18"/>
                <w:lang w:eastAsia="en-ID"/>
              </w:rPr>
              <w:t>1.015</w:t>
            </w:r>
          </w:p>
        </w:tc>
        <w:tc>
          <w:tcPr>
            <w:tcW w:w="412" w:type="dxa"/>
            <w:tcMar>
              <w:top w:w="15" w:type="dxa"/>
              <w:left w:w="0" w:type="dxa"/>
              <w:bottom w:w="15" w:type="dxa"/>
              <w:right w:w="180" w:type="dxa"/>
            </w:tcMar>
            <w:vAlign w:val="center"/>
            <w:hideMark/>
          </w:tcPr>
          <w:p w14:paraId="4FDD82B4" w14:textId="77777777" w:rsidR="00A128EA" w:rsidRPr="00AA7A2E" w:rsidRDefault="00A128EA" w:rsidP="00774E5A">
            <w:pPr>
              <w:jc w:val="right"/>
              <w:rPr>
                <w:color w:val="000000"/>
                <w:sz w:val="18"/>
                <w:szCs w:val="18"/>
                <w:lang w:eastAsia="en-ID"/>
              </w:rPr>
            </w:pPr>
          </w:p>
        </w:tc>
      </w:tr>
      <w:tr w:rsidR="00A128EA" w:rsidRPr="00AA7A2E" w14:paraId="743131AE" w14:textId="77777777" w:rsidTr="00A128EA">
        <w:tc>
          <w:tcPr>
            <w:tcW w:w="0" w:type="auto"/>
            <w:tcBorders>
              <w:bottom w:val="single" w:sz="4" w:space="0" w:color="auto"/>
            </w:tcBorders>
            <w:tcMar>
              <w:top w:w="15" w:type="dxa"/>
              <w:left w:w="180" w:type="dxa"/>
              <w:bottom w:w="15" w:type="dxa"/>
              <w:right w:w="0" w:type="dxa"/>
            </w:tcMar>
            <w:vAlign w:val="center"/>
            <w:hideMark/>
          </w:tcPr>
          <w:p w14:paraId="1FCCAAB3" w14:textId="77777777" w:rsidR="00A128EA" w:rsidRPr="00AA7A2E" w:rsidRDefault="00A128EA" w:rsidP="00774E5A">
            <w:pPr>
              <w:spacing w:after="144"/>
              <w:rPr>
                <w:color w:val="000000"/>
                <w:sz w:val="18"/>
                <w:szCs w:val="18"/>
                <w:lang w:eastAsia="en-ID"/>
              </w:rPr>
            </w:pPr>
            <w:r w:rsidRPr="00AA7A2E">
              <w:rPr>
                <w:color w:val="000000"/>
                <w:sz w:val="18"/>
                <w:szCs w:val="18"/>
                <w:lang w:eastAsia="en-ID"/>
              </w:rPr>
              <w:t> </w:t>
            </w:r>
          </w:p>
        </w:tc>
        <w:tc>
          <w:tcPr>
            <w:tcW w:w="0" w:type="auto"/>
            <w:tcBorders>
              <w:bottom w:val="single" w:sz="4" w:space="0" w:color="auto"/>
            </w:tcBorders>
            <w:tcMar>
              <w:top w:w="15" w:type="dxa"/>
              <w:left w:w="0" w:type="dxa"/>
              <w:bottom w:w="15" w:type="dxa"/>
              <w:right w:w="180" w:type="dxa"/>
            </w:tcMar>
            <w:vAlign w:val="center"/>
            <w:hideMark/>
          </w:tcPr>
          <w:p w14:paraId="09BD5D7D" w14:textId="77777777" w:rsidR="00A128EA" w:rsidRPr="00AA7A2E" w:rsidRDefault="00A128EA" w:rsidP="00774E5A">
            <w:pPr>
              <w:spacing w:after="144"/>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743C888B" w14:textId="2956FBD1" w:rsidR="00A128EA" w:rsidRPr="00AA7A2E" w:rsidRDefault="00A128EA" w:rsidP="00774E5A">
            <w:pPr>
              <w:spacing w:after="144"/>
              <w:rPr>
                <w:color w:val="000000"/>
                <w:sz w:val="18"/>
                <w:szCs w:val="18"/>
                <w:lang w:eastAsia="en-ID"/>
              </w:rPr>
            </w:pPr>
            <w:r w:rsidRPr="00A128EA">
              <w:rPr>
                <w:i/>
                <w:iCs/>
                <w:color w:val="000000"/>
                <w:sz w:val="18"/>
                <w:szCs w:val="18"/>
                <w:lang w:eastAsia="en-ID"/>
              </w:rPr>
              <w:t>Self-Regulated Learning</w:t>
            </w:r>
          </w:p>
        </w:tc>
        <w:tc>
          <w:tcPr>
            <w:tcW w:w="0" w:type="auto"/>
            <w:tcBorders>
              <w:bottom w:val="single" w:sz="4" w:space="0" w:color="auto"/>
            </w:tcBorders>
            <w:tcMar>
              <w:top w:w="15" w:type="dxa"/>
              <w:left w:w="180" w:type="dxa"/>
              <w:bottom w:w="15" w:type="dxa"/>
              <w:right w:w="0" w:type="dxa"/>
            </w:tcMar>
            <w:vAlign w:val="center"/>
            <w:hideMark/>
          </w:tcPr>
          <w:p w14:paraId="514F26E5" w14:textId="77777777" w:rsidR="00A128EA" w:rsidRPr="00AA7A2E" w:rsidRDefault="00A128EA" w:rsidP="00774E5A">
            <w:pPr>
              <w:spacing w:after="144"/>
              <w:jc w:val="right"/>
              <w:rPr>
                <w:color w:val="000000"/>
                <w:sz w:val="18"/>
                <w:szCs w:val="18"/>
                <w:lang w:eastAsia="en-ID"/>
              </w:rPr>
            </w:pPr>
            <w:r w:rsidRPr="00AA7A2E">
              <w:rPr>
                <w:color w:val="000000"/>
                <w:sz w:val="18"/>
                <w:szCs w:val="18"/>
                <w:lang w:eastAsia="en-ID"/>
              </w:rPr>
              <w:t>-0.158</w:t>
            </w:r>
          </w:p>
        </w:tc>
        <w:tc>
          <w:tcPr>
            <w:tcW w:w="0" w:type="auto"/>
            <w:tcBorders>
              <w:bottom w:val="single" w:sz="4" w:space="0" w:color="auto"/>
            </w:tcBorders>
            <w:tcMar>
              <w:top w:w="15" w:type="dxa"/>
              <w:left w:w="0" w:type="dxa"/>
              <w:bottom w:w="15" w:type="dxa"/>
              <w:right w:w="180" w:type="dxa"/>
            </w:tcMar>
            <w:vAlign w:val="center"/>
            <w:hideMark/>
          </w:tcPr>
          <w:p w14:paraId="6493F655" w14:textId="77777777" w:rsidR="00A128EA" w:rsidRPr="00AA7A2E" w:rsidRDefault="00A128EA" w:rsidP="00774E5A">
            <w:pPr>
              <w:spacing w:after="144"/>
              <w:jc w:val="right"/>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1B5DFE3D" w14:textId="77777777" w:rsidR="00A128EA" w:rsidRPr="00AA7A2E" w:rsidRDefault="00A128EA" w:rsidP="00774E5A">
            <w:pPr>
              <w:spacing w:after="144"/>
              <w:jc w:val="right"/>
              <w:rPr>
                <w:color w:val="000000"/>
                <w:sz w:val="18"/>
                <w:szCs w:val="18"/>
                <w:lang w:eastAsia="en-ID"/>
              </w:rPr>
            </w:pPr>
            <w:r w:rsidRPr="00AA7A2E">
              <w:rPr>
                <w:color w:val="000000"/>
                <w:sz w:val="18"/>
                <w:szCs w:val="18"/>
                <w:lang w:eastAsia="en-ID"/>
              </w:rPr>
              <w:t>0.049</w:t>
            </w:r>
          </w:p>
        </w:tc>
        <w:tc>
          <w:tcPr>
            <w:tcW w:w="0" w:type="auto"/>
            <w:tcBorders>
              <w:bottom w:val="single" w:sz="4" w:space="0" w:color="auto"/>
            </w:tcBorders>
            <w:tcMar>
              <w:top w:w="15" w:type="dxa"/>
              <w:left w:w="0" w:type="dxa"/>
              <w:bottom w:w="15" w:type="dxa"/>
              <w:right w:w="180" w:type="dxa"/>
            </w:tcMar>
            <w:vAlign w:val="center"/>
            <w:hideMark/>
          </w:tcPr>
          <w:p w14:paraId="7FEF1816" w14:textId="77777777" w:rsidR="00A128EA" w:rsidRPr="00AA7A2E" w:rsidRDefault="00A128EA" w:rsidP="00774E5A">
            <w:pPr>
              <w:spacing w:after="144"/>
              <w:jc w:val="right"/>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127C1176" w14:textId="77777777" w:rsidR="00A128EA" w:rsidRPr="00AA7A2E" w:rsidRDefault="00A128EA" w:rsidP="00774E5A">
            <w:pPr>
              <w:spacing w:after="144"/>
              <w:jc w:val="right"/>
              <w:rPr>
                <w:color w:val="000000"/>
                <w:sz w:val="18"/>
                <w:szCs w:val="18"/>
                <w:lang w:eastAsia="en-ID"/>
              </w:rPr>
            </w:pPr>
            <w:r w:rsidRPr="00AA7A2E">
              <w:rPr>
                <w:color w:val="000000"/>
                <w:sz w:val="18"/>
                <w:szCs w:val="18"/>
                <w:lang w:eastAsia="en-ID"/>
              </w:rPr>
              <w:t>-0.210</w:t>
            </w:r>
          </w:p>
        </w:tc>
        <w:tc>
          <w:tcPr>
            <w:tcW w:w="0" w:type="auto"/>
            <w:tcBorders>
              <w:bottom w:val="single" w:sz="4" w:space="0" w:color="auto"/>
            </w:tcBorders>
            <w:tcMar>
              <w:top w:w="15" w:type="dxa"/>
              <w:left w:w="0" w:type="dxa"/>
              <w:bottom w:w="15" w:type="dxa"/>
              <w:right w:w="180" w:type="dxa"/>
            </w:tcMar>
            <w:vAlign w:val="center"/>
            <w:hideMark/>
          </w:tcPr>
          <w:p w14:paraId="3CB68CF2" w14:textId="77777777" w:rsidR="00A128EA" w:rsidRPr="00AA7A2E" w:rsidRDefault="00A128EA" w:rsidP="00774E5A">
            <w:pPr>
              <w:spacing w:after="144"/>
              <w:jc w:val="right"/>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4249F8C7" w14:textId="77777777" w:rsidR="00A128EA" w:rsidRPr="00AA7A2E" w:rsidRDefault="00A128EA" w:rsidP="00774E5A">
            <w:pPr>
              <w:spacing w:after="144"/>
              <w:jc w:val="right"/>
              <w:rPr>
                <w:color w:val="000000"/>
                <w:sz w:val="18"/>
                <w:szCs w:val="18"/>
                <w:lang w:eastAsia="en-ID"/>
              </w:rPr>
            </w:pPr>
            <w:r w:rsidRPr="00AA7A2E">
              <w:rPr>
                <w:color w:val="000000"/>
                <w:sz w:val="18"/>
                <w:szCs w:val="18"/>
                <w:lang w:eastAsia="en-ID"/>
              </w:rPr>
              <w:t>-3.220</w:t>
            </w:r>
          </w:p>
        </w:tc>
        <w:tc>
          <w:tcPr>
            <w:tcW w:w="0" w:type="auto"/>
            <w:tcBorders>
              <w:bottom w:val="single" w:sz="4" w:space="0" w:color="auto"/>
            </w:tcBorders>
            <w:tcMar>
              <w:top w:w="15" w:type="dxa"/>
              <w:left w:w="0" w:type="dxa"/>
              <w:bottom w:w="15" w:type="dxa"/>
              <w:right w:w="180" w:type="dxa"/>
            </w:tcMar>
            <w:vAlign w:val="center"/>
            <w:hideMark/>
          </w:tcPr>
          <w:p w14:paraId="2AD9D478" w14:textId="77777777" w:rsidR="00A128EA" w:rsidRPr="00AA7A2E" w:rsidRDefault="00A128EA" w:rsidP="00774E5A">
            <w:pPr>
              <w:spacing w:after="144"/>
              <w:jc w:val="right"/>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01B8C1D6" w14:textId="77777777" w:rsidR="00A128EA" w:rsidRPr="00AA7A2E" w:rsidRDefault="00A128EA" w:rsidP="00774E5A">
            <w:pPr>
              <w:spacing w:after="144"/>
              <w:jc w:val="right"/>
              <w:rPr>
                <w:color w:val="000000"/>
                <w:sz w:val="18"/>
                <w:szCs w:val="18"/>
                <w:lang w:eastAsia="en-ID"/>
              </w:rPr>
            </w:pPr>
            <w:r w:rsidRPr="00AA7A2E">
              <w:rPr>
                <w:color w:val="000000"/>
                <w:sz w:val="18"/>
                <w:szCs w:val="18"/>
                <w:lang w:eastAsia="en-ID"/>
              </w:rPr>
              <w:t>0.001</w:t>
            </w:r>
          </w:p>
        </w:tc>
        <w:tc>
          <w:tcPr>
            <w:tcW w:w="0" w:type="auto"/>
            <w:tcBorders>
              <w:bottom w:val="single" w:sz="4" w:space="0" w:color="auto"/>
            </w:tcBorders>
            <w:tcMar>
              <w:top w:w="15" w:type="dxa"/>
              <w:left w:w="0" w:type="dxa"/>
              <w:bottom w:w="15" w:type="dxa"/>
              <w:right w:w="180" w:type="dxa"/>
            </w:tcMar>
            <w:vAlign w:val="center"/>
            <w:hideMark/>
          </w:tcPr>
          <w:p w14:paraId="27F0D1BC" w14:textId="77777777" w:rsidR="00A128EA" w:rsidRPr="00AA7A2E" w:rsidRDefault="00A128EA" w:rsidP="00774E5A">
            <w:pPr>
              <w:spacing w:after="144"/>
              <w:jc w:val="right"/>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5CAAEC78" w14:textId="77777777" w:rsidR="00A128EA" w:rsidRPr="00AA7A2E" w:rsidRDefault="00A128EA" w:rsidP="00774E5A">
            <w:pPr>
              <w:spacing w:after="144"/>
              <w:jc w:val="right"/>
              <w:rPr>
                <w:color w:val="000000"/>
                <w:sz w:val="18"/>
                <w:szCs w:val="18"/>
                <w:lang w:eastAsia="en-ID"/>
              </w:rPr>
            </w:pPr>
            <w:r w:rsidRPr="00AA7A2E">
              <w:rPr>
                <w:color w:val="000000"/>
                <w:sz w:val="18"/>
                <w:szCs w:val="18"/>
                <w:lang w:eastAsia="en-ID"/>
              </w:rPr>
              <w:t>0.985</w:t>
            </w:r>
          </w:p>
        </w:tc>
        <w:tc>
          <w:tcPr>
            <w:tcW w:w="0" w:type="auto"/>
            <w:tcBorders>
              <w:bottom w:val="single" w:sz="4" w:space="0" w:color="auto"/>
            </w:tcBorders>
            <w:tcMar>
              <w:top w:w="15" w:type="dxa"/>
              <w:left w:w="0" w:type="dxa"/>
              <w:bottom w:w="15" w:type="dxa"/>
              <w:right w:w="180" w:type="dxa"/>
            </w:tcMar>
            <w:vAlign w:val="center"/>
            <w:hideMark/>
          </w:tcPr>
          <w:p w14:paraId="243E99E7" w14:textId="77777777" w:rsidR="00A128EA" w:rsidRPr="00AA7A2E" w:rsidRDefault="00A128EA" w:rsidP="00774E5A">
            <w:pPr>
              <w:spacing w:after="144"/>
              <w:jc w:val="right"/>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10A2F263" w14:textId="77777777" w:rsidR="00A128EA" w:rsidRPr="00AA7A2E" w:rsidRDefault="00A128EA" w:rsidP="00774E5A">
            <w:pPr>
              <w:spacing w:after="144"/>
              <w:jc w:val="right"/>
              <w:rPr>
                <w:color w:val="000000"/>
                <w:sz w:val="18"/>
                <w:szCs w:val="18"/>
                <w:lang w:eastAsia="en-ID"/>
              </w:rPr>
            </w:pPr>
            <w:r w:rsidRPr="00AA7A2E">
              <w:rPr>
                <w:color w:val="000000"/>
                <w:sz w:val="18"/>
                <w:szCs w:val="18"/>
                <w:lang w:eastAsia="en-ID"/>
              </w:rPr>
              <w:t>1.015</w:t>
            </w:r>
          </w:p>
        </w:tc>
        <w:tc>
          <w:tcPr>
            <w:tcW w:w="412" w:type="dxa"/>
            <w:tcBorders>
              <w:bottom w:val="single" w:sz="4" w:space="0" w:color="auto"/>
            </w:tcBorders>
            <w:tcMar>
              <w:top w:w="15" w:type="dxa"/>
              <w:left w:w="0" w:type="dxa"/>
              <w:bottom w:w="15" w:type="dxa"/>
              <w:right w:w="180" w:type="dxa"/>
            </w:tcMar>
            <w:vAlign w:val="center"/>
            <w:hideMark/>
          </w:tcPr>
          <w:p w14:paraId="56396DAC" w14:textId="77777777" w:rsidR="00A128EA" w:rsidRPr="00AA7A2E" w:rsidRDefault="00A128EA" w:rsidP="00774E5A">
            <w:pPr>
              <w:spacing w:after="144"/>
              <w:jc w:val="right"/>
              <w:rPr>
                <w:color w:val="000000"/>
                <w:sz w:val="18"/>
                <w:szCs w:val="18"/>
                <w:lang w:eastAsia="en-ID"/>
              </w:rPr>
            </w:pPr>
          </w:p>
        </w:tc>
      </w:tr>
      <w:tr w:rsidR="003B0B65" w:rsidRPr="00AA7A2E" w14:paraId="5BABA531" w14:textId="77777777" w:rsidTr="00A128EA">
        <w:tc>
          <w:tcPr>
            <w:tcW w:w="9356" w:type="dxa"/>
            <w:gridSpan w:val="17"/>
            <w:tcBorders>
              <w:top w:val="single" w:sz="4" w:space="0" w:color="auto"/>
            </w:tcBorders>
            <w:tcMar>
              <w:top w:w="15" w:type="dxa"/>
              <w:left w:w="15" w:type="dxa"/>
              <w:bottom w:w="15" w:type="dxa"/>
              <w:right w:w="15" w:type="dxa"/>
            </w:tcMar>
            <w:vAlign w:val="center"/>
            <w:hideMark/>
          </w:tcPr>
          <w:p w14:paraId="1E4BC405" w14:textId="77777777" w:rsidR="003B0B65" w:rsidRPr="00AA7A2E" w:rsidRDefault="003B0B65" w:rsidP="00774E5A">
            <w:pPr>
              <w:spacing w:after="144"/>
              <w:rPr>
                <w:sz w:val="20"/>
                <w:szCs w:val="20"/>
                <w:lang w:eastAsia="en-ID"/>
              </w:rPr>
            </w:pPr>
          </w:p>
        </w:tc>
      </w:tr>
    </w:tbl>
    <w:p w14:paraId="0C4A010F" w14:textId="55D36C9D" w:rsidR="00FF04A9" w:rsidRPr="00FF04A9" w:rsidRDefault="00FF04A9" w:rsidP="003E5547">
      <w:pPr>
        <w:pBdr>
          <w:top w:val="nil"/>
          <w:left w:val="nil"/>
          <w:bottom w:val="nil"/>
          <w:right w:val="nil"/>
          <w:between w:val="nil"/>
        </w:pBdr>
        <w:jc w:val="both"/>
        <w:rPr>
          <w:color w:val="000000"/>
          <w:sz w:val="20"/>
          <w:szCs w:val="20"/>
          <w:lang w:val="en-ID"/>
        </w:rPr>
      </w:pPr>
    </w:p>
    <w:p w14:paraId="0DE4C19D" w14:textId="41307A2C" w:rsidR="004A43BA" w:rsidRPr="00A041C7" w:rsidRDefault="00F4171B" w:rsidP="004A43BA">
      <w:pPr>
        <w:autoSpaceDE w:val="0"/>
        <w:autoSpaceDN w:val="0"/>
        <w:adjustRightInd w:val="0"/>
        <w:ind w:firstLine="288"/>
        <w:jc w:val="both"/>
        <w:rPr>
          <w:color w:val="000000"/>
          <w:sz w:val="20"/>
          <w:szCs w:val="20"/>
          <w:lang w:val="en-ID"/>
        </w:rPr>
      </w:pPr>
      <w:r>
        <w:rPr>
          <w:color w:val="000000"/>
          <w:sz w:val="20"/>
          <w:szCs w:val="20"/>
          <w:lang w:val="en-US"/>
        </w:rPr>
        <w:t>S</w:t>
      </w:r>
      <w:r w:rsidRPr="00F4171B">
        <w:rPr>
          <w:color w:val="000000"/>
          <w:sz w:val="20"/>
          <w:szCs w:val="20"/>
          <w:lang w:val="en-US"/>
        </w:rPr>
        <w:t>elain menguji penga</w:t>
      </w:r>
      <w:r>
        <w:rPr>
          <w:color w:val="000000"/>
          <w:sz w:val="20"/>
          <w:szCs w:val="20"/>
          <w:lang w:val="en-US"/>
        </w:rPr>
        <w:t>r</w:t>
      </w:r>
      <w:r w:rsidRPr="00F4171B">
        <w:rPr>
          <w:color w:val="000000"/>
          <w:sz w:val="20"/>
          <w:szCs w:val="20"/>
          <w:lang w:val="en-US"/>
        </w:rPr>
        <w:t>uh motivasi belajar dan regulasi diri</w:t>
      </w:r>
      <w:r>
        <w:rPr>
          <w:color w:val="000000"/>
          <w:sz w:val="20"/>
          <w:szCs w:val="20"/>
          <w:lang w:val="en-US"/>
        </w:rPr>
        <w:t xml:space="preserve"> dalam belajar terhadap prokrastinasi akademik, peneliti</w:t>
      </w:r>
      <w:r w:rsidRPr="00F4171B">
        <w:rPr>
          <w:color w:val="000000"/>
          <w:sz w:val="20"/>
          <w:szCs w:val="20"/>
          <w:lang w:val="en-US"/>
        </w:rPr>
        <w:t xml:space="preserve"> juga menemukan</w:t>
      </w:r>
      <w:r w:rsidR="00FA7ECE">
        <w:rPr>
          <w:color w:val="000000"/>
          <w:sz w:val="20"/>
          <w:szCs w:val="20"/>
          <w:lang w:val="en-US"/>
        </w:rPr>
        <w:t xml:space="preserve"> hasil</w:t>
      </w:r>
      <w:r w:rsidRPr="00F4171B">
        <w:rPr>
          <w:color w:val="000000"/>
          <w:sz w:val="20"/>
          <w:szCs w:val="20"/>
          <w:lang w:val="en-US"/>
        </w:rPr>
        <w:t xml:space="preserve"> temuan lain</w:t>
      </w:r>
      <w:r w:rsidR="00BD48FE">
        <w:rPr>
          <w:color w:val="000000"/>
          <w:sz w:val="20"/>
          <w:szCs w:val="20"/>
          <w:lang w:val="en-US"/>
        </w:rPr>
        <w:t xml:space="preserve"> </w:t>
      </w:r>
      <w:r w:rsidR="00BD48FE" w:rsidRPr="00BD48FE">
        <w:rPr>
          <w:color w:val="000000"/>
          <w:sz w:val="20"/>
          <w:szCs w:val="20"/>
        </w:rPr>
        <w:t xml:space="preserve">bahwa masing-masing variabel independen dapat berpengaruh terhadap variabel </w:t>
      </w:r>
      <w:r w:rsidR="00BD48FE">
        <w:rPr>
          <w:color w:val="000000"/>
          <w:sz w:val="20"/>
          <w:szCs w:val="20"/>
        </w:rPr>
        <w:t>dependen</w:t>
      </w:r>
      <w:r>
        <w:rPr>
          <w:color w:val="000000"/>
          <w:sz w:val="20"/>
          <w:szCs w:val="20"/>
          <w:lang w:val="en-US"/>
        </w:rPr>
        <w:t xml:space="preserve">. Berdasarkan hasil uji T </w:t>
      </w:r>
      <w:r w:rsidRPr="00FF04A9">
        <w:rPr>
          <w:color w:val="000000"/>
          <w:sz w:val="20"/>
          <w:szCs w:val="20"/>
          <w:lang w:val="en-ID"/>
        </w:rPr>
        <w:t>menunjukkan bahwa motivasi belajar dapat berpengaruh secara signifikan</w:t>
      </w:r>
      <w:r>
        <w:rPr>
          <w:color w:val="000000"/>
          <w:sz w:val="20"/>
          <w:szCs w:val="20"/>
          <w:lang w:val="en-ID"/>
        </w:rPr>
        <w:t xml:space="preserve"> kepada prokrastinasi akademik dengan skor </w:t>
      </w:r>
      <w:r w:rsidR="00A041C7">
        <w:rPr>
          <w:color w:val="000000"/>
          <w:sz w:val="20"/>
          <w:szCs w:val="20"/>
          <w:lang w:val="en-ID"/>
        </w:rPr>
        <w:t>(</w:t>
      </w:r>
      <w:r w:rsidRPr="00A61606">
        <w:rPr>
          <w:i/>
          <w:color w:val="000000"/>
          <w:sz w:val="20"/>
          <w:szCs w:val="20"/>
          <w:lang w:val="en-ID"/>
        </w:rPr>
        <w:t>t=-4.228,</w:t>
      </w:r>
      <w:r w:rsidR="00A61606" w:rsidRPr="00A61606">
        <w:rPr>
          <w:i/>
          <w:color w:val="000000"/>
          <w:sz w:val="20"/>
          <w:szCs w:val="20"/>
          <w:lang w:val="en-ID"/>
        </w:rPr>
        <w:t xml:space="preserve"> </w:t>
      </w:r>
      <w:r w:rsidRPr="00A61606">
        <w:rPr>
          <w:i/>
          <w:color w:val="000000"/>
          <w:sz w:val="20"/>
          <w:szCs w:val="20"/>
          <w:lang w:val="en-ID"/>
        </w:rPr>
        <w:t xml:space="preserve">p-value </w:t>
      </w:r>
      <w:r w:rsidR="00A61606" w:rsidRPr="00A61606">
        <w:rPr>
          <w:i/>
          <w:color w:val="000000"/>
          <w:sz w:val="20"/>
          <w:szCs w:val="20"/>
          <w:lang w:val="en-ID"/>
        </w:rPr>
        <w:t>&lt;.001</w:t>
      </w:r>
      <w:r w:rsidR="00A041C7">
        <w:rPr>
          <w:i/>
          <w:color w:val="000000"/>
          <w:sz w:val="20"/>
          <w:szCs w:val="20"/>
          <w:lang w:val="en-ID"/>
        </w:rPr>
        <w:t>)</w:t>
      </w:r>
      <w:r w:rsidRPr="00FF04A9">
        <w:rPr>
          <w:color w:val="000000"/>
          <w:sz w:val="20"/>
          <w:szCs w:val="20"/>
          <w:lang w:val="en-ID"/>
        </w:rPr>
        <w:t xml:space="preserve"> dan juga </w:t>
      </w:r>
      <w:r w:rsidRPr="002F319A">
        <w:rPr>
          <w:i/>
          <w:iCs/>
          <w:color w:val="000000"/>
          <w:sz w:val="20"/>
          <w:szCs w:val="20"/>
          <w:lang w:val="en-ID"/>
        </w:rPr>
        <w:t xml:space="preserve">self regulated learning </w:t>
      </w:r>
      <w:r w:rsidRPr="00FF04A9">
        <w:rPr>
          <w:color w:val="000000"/>
          <w:sz w:val="20"/>
          <w:szCs w:val="20"/>
          <w:lang w:val="en-ID"/>
        </w:rPr>
        <w:t>dapat berpengaruh secara signifikan kepada prokrasti</w:t>
      </w:r>
      <w:r>
        <w:rPr>
          <w:color w:val="000000"/>
          <w:sz w:val="20"/>
          <w:szCs w:val="20"/>
          <w:lang w:val="en-ID"/>
        </w:rPr>
        <w:t xml:space="preserve">nasi akademik dengan skor </w:t>
      </w:r>
      <w:r w:rsidR="00A041C7">
        <w:rPr>
          <w:color w:val="000000"/>
          <w:sz w:val="20"/>
          <w:szCs w:val="20"/>
          <w:lang w:val="en-ID"/>
        </w:rPr>
        <w:t>(</w:t>
      </w:r>
      <w:r w:rsidRPr="00A61606">
        <w:rPr>
          <w:i/>
          <w:color w:val="000000"/>
          <w:sz w:val="20"/>
          <w:szCs w:val="20"/>
          <w:lang w:val="en-ID"/>
        </w:rPr>
        <w:t>t</w:t>
      </w:r>
      <w:r w:rsidR="00FA7ECE" w:rsidRPr="00A61606">
        <w:rPr>
          <w:i/>
          <w:color w:val="000000"/>
          <w:sz w:val="20"/>
          <w:szCs w:val="20"/>
          <w:lang w:val="en-ID"/>
        </w:rPr>
        <w:t>=</w:t>
      </w:r>
      <w:r w:rsidR="00A61606" w:rsidRPr="00A61606">
        <w:rPr>
          <w:i/>
          <w:color w:val="000000"/>
          <w:sz w:val="20"/>
          <w:szCs w:val="20"/>
          <w:lang w:val="en-ID"/>
        </w:rPr>
        <w:t xml:space="preserve">-3.220, </w:t>
      </w:r>
      <w:r w:rsidRPr="00A61606">
        <w:rPr>
          <w:i/>
          <w:color w:val="000000"/>
          <w:sz w:val="20"/>
          <w:szCs w:val="20"/>
          <w:lang w:val="en-ID"/>
        </w:rPr>
        <w:t>p-value = 0</w:t>
      </w:r>
      <w:r w:rsidR="00A61606" w:rsidRPr="00A61606">
        <w:rPr>
          <w:i/>
          <w:color w:val="000000"/>
          <w:sz w:val="20"/>
          <w:szCs w:val="20"/>
          <w:lang w:val="en-ID"/>
        </w:rPr>
        <w:t>.001</w:t>
      </w:r>
      <w:r w:rsidR="00A041C7">
        <w:rPr>
          <w:i/>
          <w:color w:val="000000"/>
          <w:sz w:val="20"/>
          <w:szCs w:val="20"/>
          <w:lang w:val="en-ID"/>
        </w:rPr>
        <w:t>)</w:t>
      </w:r>
      <w:r w:rsidRPr="00FF04A9">
        <w:rPr>
          <w:color w:val="000000"/>
          <w:sz w:val="20"/>
          <w:szCs w:val="20"/>
          <w:lang w:val="en-ID"/>
        </w:rPr>
        <w:t>.</w:t>
      </w:r>
      <w:r w:rsidR="004A43BA">
        <w:rPr>
          <w:color w:val="000000"/>
          <w:sz w:val="20"/>
          <w:szCs w:val="20"/>
          <w:lang w:val="en-ID"/>
        </w:rPr>
        <w:t xml:space="preserve"> </w:t>
      </w:r>
      <w:r w:rsidR="004A43BA">
        <w:rPr>
          <w:sz w:val="20"/>
          <w:szCs w:val="20"/>
        </w:rPr>
        <w:t>Setelah melakukan analisis r</w:t>
      </w:r>
      <w:r w:rsidR="004A43BA" w:rsidRPr="00A041C7">
        <w:rPr>
          <w:sz w:val="20"/>
          <w:szCs w:val="20"/>
        </w:rPr>
        <w:t xml:space="preserve">egresi, maka didapatkan rumus </w:t>
      </w:r>
      <w:r w:rsidR="0088237A">
        <w:rPr>
          <w:sz w:val="20"/>
          <w:szCs w:val="20"/>
          <w:lang w:val="en-US"/>
        </w:rPr>
        <w:t>persamaan</w:t>
      </w:r>
      <w:r w:rsidR="004A43BA" w:rsidRPr="00A041C7">
        <w:rPr>
          <w:sz w:val="20"/>
          <w:szCs w:val="20"/>
        </w:rPr>
        <w:t xml:space="preserve"> regresi sebagai berikut:</w:t>
      </w:r>
    </w:p>
    <w:p w14:paraId="1BE44980" w14:textId="77777777" w:rsidR="004A43BA" w:rsidRPr="00A041C7" w:rsidRDefault="004A43BA" w:rsidP="004A43BA">
      <w:pPr>
        <w:autoSpaceDE w:val="0"/>
        <w:autoSpaceDN w:val="0"/>
        <w:adjustRightInd w:val="0"/>
        <w:ind w:firstLine="288"/>
        <w:jc w:val="both"/>
        <w:rPr>
          <w:sz w:val="20"/>
          <w:szCs w:val="20"/>
        </w:rPr>
      </w:pPr>
    </w:p>
    <w:p w14:paraId="1FE48673" w14:textId="77777777" w:rsidR="004A43BA" w:rsidRDefault="004A43BA" w:rsidP="004A43BA">
      <w:pPr>
        <w:autoSpaceDE w:val="0"/>
        <w:autoSpaceDN w:val="0"/>
        <w:adjustRightInd w:val="0"/>
        <w:jc w:val="center"/>
        <w:rPr>
          <w:b/>
          <w:bCs/>
          <w:i/>
          <w:iCs/>
          <w:sz w:val="20"/>
        </w:rPr>
      </w:pPr>
      <w:r w:rsidRPr="00D87A78">
        <w:rPr>
          <w:b/>
          <w:bCs/>
          <w:i/>
          <w:iCs/>
          <w:sz w:val="20"/>
        </w:rPr>
        <w:t>Y = a + b</w:t>
      </w:r>
      <w:r w:rsidRPr="00D87A78">
        <w:rPr>
          <w:b/>
          <w:bCs/>
          <w:i/>
          <w:iCs/>
          <w:sz w:val="20"/>
          <w:vertAlign w:val="subscript"/>
        </w:rPr>
        <w:t>1</w:t>
      </w:r>
      <w:r w:rsidRPr="00D87A78">
        <w:rPr>
          <w:b/>
          <w:bCs/>
          <w:i/>
          <w:iCs/>
          <w:sz w:val="20"/>
        </w:rPr>
        <w:t>X1 + b</w:t>
      </w:r>
      <w:r w:rsidRPr="00D87A78">
        <w:rPr>
          <w:b/>
          <w:bCs/>
          <w:i/>
          <w:iCs/>
          <w:sz w:val="20"/>
          <w:vertAlign w:val="subscript"/>
        </w:rPr>
        <w:t>2</w:t>
      </w:r>
      <w:r w:rsidRPr="00D87A78">
        <w:rPr>
          <w:b/>
          <w:bCs/>
          <w:i/>
          <w:iCs/>
          <w:sz w:val="20"/>
        </w:rPr>
        <w:t xml:space="preserve">X2 Y = </w:t>
      </w:r>
      <w:r w:rsidRPr="00D87A78">
        <w:rPr>
          <w:b/>
          <w:bCs/>
          <w:i/>
          <w:iCs/>
          <w:sz w:val="20"/>
          <w:lang w:val="en-US"/>
        </w:rPr>
        <w:t xml:space="preserve">82,666 </w:t>
      </w:r>
      <w:r w:rsidRPr="00D87A78">
        <w:rPr>
          <w:b/>
          <w:bCs/>
          <w:i/>
          <w:iCs/>
          <w:sz w:val="20"/>
        </w:rPr>
        <w:t>+ -0,254X1 + -0,158X2</w:t>
      </w:r>
    </w:p>
    <w:p w14:paraId="1D06A02E" w14:textId="77777777" w:rsidR="004A43BA" w:rsidRPr="00D87A78" w:rsidRDefault="004A43BA" w:rsidP="004A43BA">
      <w:pPr>
        <w:autoSpaceDE w:val="0"/>
        <w:autoSpaceDN w:val="0"/>
        <w:adjustRightInd w:val="0"/>
        <w:jc w:val="center"/>
        <w:rPr>
          <w:b/>
          <w:bCs/>
          <w:i/>
          <w:iCs/>
          <w:sz w:val="20"/>
        </w:rPr>
      </w:pPr>
    </w:p>
    <w:p w14:paraId="223BB33E" w14:textId="77777777" w:rsidR="004A43BA" w:rsidRPr="007F2BAA" w:rsidRDefault="004A43BA" w:rsidP="004A43BA">
      <w:pPr>
        <w:autoSpaceDE w:val="0"/>
        <w:autoSpaceDN w:val="0"/>
        <w:adjustRightInd w:val="0"/>
        <w:ind w:left="1701"/>
        <w:jc w:val="both"/>
        <w:rPr>
          <w:b/>
          <w:bCs/>
          <w:i/>
          <w:iCs/>
          <w:sz w:val="20"/>
          <w:szCs w:val="16"/>
        </w:rPr>
      </w:pPr>
      <w:r w:rsidRPr="007F2BAA">
        <w:rPr>
          <w:b/>
          <w:bCs/>
          <w:i/>
          <w:iCs/>
          <w:sz w:val="20"/>
          <w:szCs w:val="16"/>
        </w:rPr>
        <w:t>Y</w:t>
      </w:r>
      <w:r>
        <w:rPr>
          <w:b/>
          <w:bCs/>
          <w:i/>
          <w:iCs/>
          <w:sz w:val="20"/>
          <w:szCs w:val="16"/>
          <w:lang w:val="en-US"/>
        </w:rPr>
        <w:t xml:space="preserve"> </w:t>
      </w:r>
      <w:r w:rsidRPr="007F2BAA">
        <w:rPr>
          <w:b/>
          <w:bCs/>
          <w:i/>
          <w:iCs/>
          <w:sz w:val="20"/>
          <w:szCs w:val="16"/>
        </w:rPr>
        <w:t>= Prokrastinasi Akademik</w:t>
      </w:r>
    </w:p>
    <w:p w14:paraId="675823A5" w14:textId="77777777" w:rsidR="004A43BA" w:rsidRPr="007F2BAA" w:rsidRDefault="004A43BA" w:rsidP="004A43BA">
      <w:pPr>
        <w:autoSpaceDE w:val="0"/>
        <w:autoSpaceDN w:val="0"/>
        <w:adjustRightInd w:val="0"/>
        <w:ind w:left="1701"/>
        <w:jc w:val="both"/>
        <w:rPr>
          <w:b/>
          <w:bCs/>
          <w:i/>
          <w:iCs/>
          <w:sz w:val="20"/>
          <w:szCs w:val="16"/>
        </w:rPr>
      </w:pPr>
      <w:r w:rsidRPr="007F2BAA">
        <w:rPr>
          <w:b/>
          <w:bCs/>
          <w:i/>
          <w:iCs/>
          <w:sz w:val="20"/>
          <w:szCs w:val="16"/>
        </w:rPr>
        <w:t>a</w:t>
      </w:r>
      <w:r>
        <w:rPr>
          <w:b/>
          <w:bCs/>
          <w:i/>
          <w:iCs/>
          <w:sz w:val="20"/>
          <w:szCs w:val="16"/>
          <w:lang w:val="en-US"/>
        </w:rPr>
        <w:t xml:space="preserve"> </w:t>
      </w:r>
      <w:r w:rsidRPr="007F2BAA">
        <w:rPr>
          <w:b/>
          <w:bCs/>
          <w:i/>
          <w:iCs/>
          <w:sz w:val="20"/>
          <w:szCs w:val="16"/>
        </w:rPr>
        <w:t>= Konstata Unstandardized</w:t>
      </w:r>
    </w:p>
    <w:p w14:paraId="3B5C4DC7" w14:textId="77777777" w:rsidR="004A43BA" w:rsidRPr="007F2BAA" w:rsidRDefault="004A43BA" w:rsidP="004A43BA">
      <w:pPr>
        <w:autoSpaceDE w:val="0"/>
        <w:autoSpaceDN w:val="0"/>
        <w:adjustRightInd w:val="0"/>
        <w:ind w:left="1701"/>
        <w:jc w:val="both"/>
        <w:rPr>
          <w:b/>
          <w:bCs/>
          <w:i/>
          <w:iCs/>
          <w:sz w:val="20"/>
          <w:szCs w:val="16"/>
        </w:rPr>
      </w:pPr>
      <w:r w:rsidRPr="007F2BAA">
        <w:rPr>
          <w:b/>
          <w:bCs/>
          <w:i/>
          <w:iCs/>
          <w:sz w:val="20"/>
          <w:szCs w:val="16"/>
        </w:rPr>
        <w:t>b</w:t>
      </w:r>
      <w:r w:rsidRPr="007F2BAA">
        <w:rPr>
          <w:b/>
          <w:bCs/>
          <w:i/>
          <w:iCs/>
          <w:sz w:val="20"/>
          <w:szCs w:val="16"/>
          <w:vertAlign w:val="subscript"/>
        </w:rPr>
        <w:t>1</w:t>
      </w:r>
      <w:r>
        <w:rPr>
          <w:b/>
          <w:bCs/>
          <w:i/>
          <w:iCs/>
          <w:sz w:val="20"/>
          <w:szCs w:val="16"/>
          <w:vertAlign w:val="subscript"/>
          <w:lang w:val="en-US"/>
        </w:rPr>
        <w:t xml:space="preserve"> </w:t>
      </w:r>
      <w:r w:rsidRPr="007F2BAA">
        <w:rPr>
          <w:b/>
          <w:bCs/>
          <w:i/>
          <w:iCs/>
          <w:sz w:val="20"/>
          <w:szCs w:val="16"/>
        </w:rPr>
        <w:t>=</w:t>
      </w:r>
      <w:r>
        <w:rPr>
          <w:b/>
          <w:bCs/>
          <w:i/>
          <w:iCs/>
          <w:sz w:val="20"/>
          <w:szCs w:val="16"/>
          <w:lang w:val="en-US"/>
        </w:rPr>
        <w:t xml:space="preserve"> </w:t>
      </w:r>
      <w:r w:rsidRPr="007F2BAA">
        <w:rPr>
          <w:b/>
          <w:bCs/>
          <w:i/>
          <w:iCs/>
          <w:sz w:val="20"/>
          <w:szCs w:val="16"/>
        </w:rPr>
        <w:t>Konstata Motivasi Belajar</w:t>
      </w:r>
    </w:p>
    <w:p w14:paraId="5F20A727" w14:textId="77777777" w:rsidR="004A43BA" w:rsidRPr="007F2BAA" w:rsidRDefault="004A43BA" w:rsidP="004A43BA">
      <w:pPr>
        <w:autoSpaceDE w:val="0"/>
        <w:autoSpaceDN w:val="0"/>
        <w:adjustRightInd w:val="0"/>
        <w:ind w:left="1701"/>
        <w:jc w:val="both"/>
        <w:rPr>
          <w:b/>
          <w:bCs/>
          <w:i/>
          <w:iCs/>
          <w:sz w:val="20"/>
          <w:szCs w:val="16"/>
        </w:rPr>
      </w:pPr>
      <w:r w:rsidRPr="007F2BAA">
        <w:rPr>
          <w:b/>
          <w:bCs/>
          <w:i/>
          <w:iCs/>
          <w:sz w:val="20"/>
          <w:szCs w:val="16"/>
        </w:rPr>
        <w:t>X1</w:t>
      </w:r>
      <w:r>
        <w:rPr>
          <w:b/>
          <w:bCs/>
          <w:i/>
          <w:iCs/>
          <w:sz w:val="20"/>
          <w:szCs w:val="16"/>
          <w:lang w:val="en-US"/>
        </w:rPr>
        <w:t xml:space="preserve"> </w:t>
      </w:r>
      <w:r w:rsidRPr="007F2BAA">
        <w:rPr>
          <w:b/>
          <w:bCs/>
          <w:i/>
          <w:iCs/>
          <w:sz w:val="20"/>
          <w:szCs w:val="16"/>
        </w:rPr>
        <w:t>=</w:t>
      </w:r>
      <w:r>
        <w:rPr>
          <w:b/>
          <w:bCs/>
          <w:i/>
          <w:iCs/>
          <w:sz w:val="20"/>
          <w:szCs w:val="16"/>
          <w:lang w:val="en-US"/>
        </w:rPr>
        <w:t xml:space="preserve"> </w:t>
      </w:r>
      <w:r w:rsidRPr="007F2BAA">
        <w:rPr>
          <w:b/>
          <w:bCs/>
          <w:i/>
          <w:iCs/>
          <w:sz w:val="20"/>
          <w:szCs w:val="16"/>
        </w:rPr>
        <w:t>Skor Motivasi Belajar</w:t>
      </w:r>
    </w:p>
    <w:p w14:paraId="02B97789" w14:textId="77777777" w:rsidR="004A43BA" w:rsidRPr="007F2BAA" w:rsidRDefault="004A43BA" w:rsidP="004A43BA">
      <w:pPr>
        <w:autoSpaceDE w:val="0"/>
        <w:autoSpaceDN w:val="0"/>
        <w:adjustRightInd w:val="0"/>
        <w:ind w:left="1701"/>
        <w:jc w:val="both"/>
        <w:rPr>
          <w:b/>
          <w:bCs/>
          <w:i/>
          <w:iCs/>
          <w:sz w:val="20"/>
          <w:szCs w:val="16"/>
        </w:rPr>
      </w:pPr>
      <w:r w:rsidRPr="007F2BAA">
        <w:rPr>
          <w:b/>
          <w:bCs/>
          <w:i/>
          <w:iCs/>
          <w:sz w:val="20"/>
          <w:szCs w:val="16"/>
        </w:rPr>
        <w:t>b</w:t>
      </w:r>
      <w:r w:rsidRPr="007F2BAA">
        <w:rPr>
          <w:b/>
          <w:bCs/>
          <w:i/>
          <w:iCs/>
          <w:sz w:val="20"/>
          <w:szCs w:val="16"/>
          <w:vertAlign w:val="subscript"/>
        </w:rPr>
        <w:t>2</w:t>
      </w:r>
      <w:r>
        <w:rPr>
          <w:b/>
          <w:bCs/>
          <w:i/>
          <w:iCs/>
          <w:sz w:val="20"/>
          <w:szCs w:val="16"/>
          <w:vertAlign w:val="subscript"/>
          <w:lang w:val="en-US"/>
        </w:rPr>
        <w:t xml:space="preserve"> </w:t>
      </w:r>
      <w:r w:rsidRPr="007F2BAA">
        <w:rPr>
          <w:b/>
          <w:bCs/>
          <w:i/>
          <w:iCs/>
          <w:sz w:val="20"/>
          <w:szCs w:val="16"/>
        </w:rPr>
        <w:t>=</w:t>
      </w:r>
      <w:r>
        <w:rPr>
          <w:b/>
          <w:bCs/>
          <w:i/>
          <w:iCs/>
          <w:sz w:val="20"/>
          <w:szCs w:val="16"/>
          <w:lang w:val="en-US"/>
        </w:rPr>
        <w:t xml:space="preserve"> </w:t>
      </w:r>
      <w:r w:rsidRPr="007F2BAA">
        <w:rPr>
          <w:b/>
          <w:bCs/>
          <w:i/>
          <w:iCs/>
          <w:sz w:val="20"/>
          <w:szCs w:val="16"/>
        </w:rPr>
        <w:t>Konstata Self Regulasi Learning</w:t>
      </w:r>
    </w:p>
    <w:p w14:paraId="202B799F" w14:textId="77777777" w:rsidR="004A43BA" w:rsidRDefault="004A43BA" w:rsidP="004A43BA">
      <w:pPr>
        <w:autoSpaceDE w:val="0"/>
        <w:autoSpaceDN w:val="0"/>
        <w:adjustRightInd w:val="0"/>
        <w:ind w:left="1701"/>
        <w:jc w:val="both"/>
        <w:rPr>
          <w:b/>
          <w:bCs/>
          <w:i/>
          <w:iCs/>
          <w:sz w:val="20"/>
          <w:szCs w:val="16"/>
        </w:rPr>
      </w:pPr>
      <w:r w:rsidRPr="007F2BAA">
        <w:rPr>
          <w:b/>
          <w:bCs/>
          <w:i/>
          <w:iCs/>
          <w:sz w:val="20"/>
          <w:szCs w:val="16"/>
        </w:rPr>
        <w:t>X2</w:t>
      </w:r>
      <w:r>
        <w:rPr>
          <w:b/>
          <w:bCs/>
          <w:i/>
          <w:iCs/>
          <w:sz w:val="20"/>
          <w:szCs w:val="16"/>
          <w:lang w:val="en-US"/>
        </w:rPr>
        <w:t xml:space="preserve"> </w:t>
      </w:r>
      <w:r w:rsidRPr="007F2BAA">
        <w:rPr>
          <w:b/>
          <w:bCs/>
          <w:i/>
          <w:iCs/>
          <w:sz w:val="20"/>
          <w:szCs w:val="16"/>
        </w:rPr>
        <w:t>=</w:t>
      </w:r>
      <w:r>
        <w:rPr>
          <w:b/>
          <w:bCs/>
          <w:i/>
          <w:iCs/>
          <w:sz w:val="20"/>
          <w:szCs w:val="16"/>
          <w:lang w:val="en-US"/>
        </w:rPr>
        <w:t xml:space="preserve"> </w:t>
      </w:r>
      <w:r w:rsidRPr="007F2BAA">
        <w:rPr>
          <w:b/>
          <w:bCs/>
          <w:i/>
          <w:iCs/>
          <w:sz w:val="20"/>
          <w:szCs w:val="16"/>
        </w:rPr>
        <w:t>Skor Self Regulated Learning</w:t>
      </w:r>
    </w:p>
    <w:p w14:paraId="3EE57ABE" w14:textId="77777777" w:rsidR="004A43BA" w:rsidRPr="007F2BAA" w:rsidRDefault="004A43BA" w:rsidP="004A43BA">
      <w:pPr>
        <w:autoSpaceDE w:val="0"/>
        <w:autoSpaceDN w:val="0"/>
        <w:adjustRightInd w:val="0"/>
        <w:ind w:left="1701"/>
        <w:jc w:val="both"/>
        <w:rPr>
          <w:b/>
          <w:bCs/>
          <w:i/>
          <w:iCs/>
          <w:sz w:val="20"/>
          <w:szCs w:val="16"/>
        </w:rPr>
      </w:pPr>
    </w:p>
    <w:p w14:paraId="384B4104" w14:textId="12E8E8D5" w:rsidR="00A128EA" w:rsidRPr="00730654" w:rsidRDefault="004A43BA" w:rsidP="00730654">
      <w:pPr>
        <w:autoSpaceDE w:val="0"/>
        <w:autoSpaceDN w:val="0"/>
        <w:adjustRightInd w:val="0"/>
        <w:ind w:firstLine="288"/>
        <w:jc w:val="both"/>
        <w:rPr>
          <w:sz w:val="20"/>
        </w:rPr>
      </w:pPr>
      <w:r w:rsidRPr="00A041C7">
        <w:rPr>
          <w:i/>
          <w:iCs/>
          <w:sz w:val="20"/>
        </w:rPr>
        <w:t xml:space="preserve">a </w:t>
      </w:r>
      <w:r w:rsidRPr="00A041C7">
        <w:rPr>
          <w:sz w:val="20"/>
        </w:rPr>
        <w:t xml:space="preserve">merupakan konstata untuk model regresi linear motivasi belajar, maka dapat diasumsikan bedasarkan rumus tersebut apabila skor dari motivasi belajar dan </w:t>
      </w:r>
      <w:r w:rsidRPr="00A041C7">
        <w:rPr>
          <w:i/>
          <w:iCs/>
          <w:sz w:val="20"/>
        </w:rPr>
        <w:t>self regulated learning</w:t>
      </w:r>
      <w:r w:rsidRPr="00A041C7">
        <w:rPr>
          <w:sz w:val="20"/>
        </w:rPr>
        <w:t xml:space="preserve"> yang didapatkan adalah 0, maka nilai prediksi prokrastinasi akademik yang akan didapatkan sekitar 82,66. Lebih lanjut bedasarkan rumus tersebut, apabila diasumsikan skor motivasi belajar adalah 1 sedangkan </w:t>
      </w:r>
      <w:r w:rsidRPr="00A041C7">
        <w:rPr>
          <w:i/>
          <w:iCs/>
          <w:sz w:val="20"/>
        </w:rPr>
        <w:t>self regulated learning</w:t>
      </w:r>
      <w:r w:rsidRPr="00A041C7">
        <w:rPr>
          <w:sz w:val="20"/>
        </w:rPr>
        <w:t xml:space="preserve"> adalah 0 maka diasumsian nilai prokrastinasi akademik yang akan didapatkan adalah 82,406. Lebih lanjut sebaliknya ketika diasumsikan bahwa nilai </w:t>
      </w:r>
      <w:r w:rsidRPr="00A041C7">
        <w:rPr>
          <w:i/>
          <w:iCs/>
          <w:sz w:val="20"/>
        </w:rPr>
        <w:t>self regulated learning</w:t>
      </w:r>
      <w:r w:rsidRPr="00A041C7">
        <w:rPr>
          <w:sz w:val="20"/>
        </w:rPr>
        <w:t xml:space="preserve"> adalah 1 dan nilai motivasi belajar adalah 0, maka skor prokrastinasi akademik yang akan didapatkan adalah 82,502.</w:t>
      </w:r>
    </w:p>
    <w:p w14:paraId="45836E24" w14:textId="0AD8812F" w:rsidR="0094204E" w:rsidRPr="00A128EA" w:rsidRDefault="0094204E" w:rsidP="00C0784F">
      <w:pPr>
        <w:pBdr>
          <w:top w:val="nil"/>
          <w:left w:val="nil"/>
          <w:bottom w:val="nil"/>
          <w:right w:val="nil"/>
          <w:between w:val="nil"/>
        </w:pBdr>
        <w:ind w:firstLine="288"/>
        <w:jc w:val="center"/>
        <w:rPr>
          <w:rFonts w:ascii="Arial" w:hAnsi="Arial" w:cs="Arial"/>
          <w:color w:val="000000"/>
          <w:sz w:val="20"/>
          <w:szCs w:val="20"/>
          <w:lang w:val="en-ID"/>
        </w:rPr>
      </w:pPr>
      <w:r w:rsidRPr="00A128EA">
        <w:rPr>
          <w:rFonts w:ascii="Arial" w:hAnsi="Arial" w:cs="Arial"/>
          <w:b/>
          <w:bCs/>
          <w:color w:val="000000"/>
          <w:sz w:val="20"/>
          <w:szCs w:val="20"/>
          <w:lang w:val="en-ID"/>
        </w:rPr>
        <w:lastRenderedPageBreak/>
        <w:t xml:space="preserve">Tabel </w:t>
      </w:r>
      <w:r w:rsidR="002F1906" w:rsidRPr="00A128EA">
        <w:rPr>
          <w:rFonts w:ascii="Arial" w:hAnsi="Arial" w:cs="Arial"/>
          <w:b/>
          <w:bCs/>
          <w:color w:val="000000"/>
          <w:sz w:val="20"/>
          <w:szCs w:val="20"/>
          <w:lang w:val="en-ID"/>
        </w:rPr>
        <w:t>5</w:t>
      </w:r>
      <w:r w:rsidRPr="00A128EA">
        <w:rPr>
          <w:rFonts w:ascii="Arial" w:hAnsi="Arial" w:cs="Arial"/>
          <w:b/>
          <w:bCs/>
          <w:color w:val="000000"/>
          <w:sz w:val="20"/>
          <w:szCs w:val="20"/>
          <w:lang w:val="en-ID"/>
        </w:rPr>
        <w:t>.</w:t>
      </w:r>
      <w:r w:rsidRPr="00A128EA">
        <w:rPr>
          <w:rFonts w:ascii="Arial" w:hAnsi="Arial" w:cs="Arial"/>
          <w:color w:val="000000"/>
          <w:sz w:val="20"/>
          <w:szCs w:val="20"/>
          <w:lang w:val="en-ID"/>
        </w:rPr>
        <w:t xml:space="preserve"> Uji </w:t>
      </w:r>
      <w:r w:rsidR="00C0784F" w:rsidRPr="00A128EA">
        <w:rPr>
          <w:rFonts w:ascii="Arial" w:hAnsi="Arial" w:cs="Arial"/>
          <w:color w:val="000000"/>
          <w:sz w:val="20"/>
          <w:szCs w:val="20"/>
          <w:lang w:val="en-ID"/>
        </w:rPr>
        <w:t>Determinasi</w:t>
      </w:r>
    </w:p>
    <w:tbl>
      <w:tblPr>
        <w:tblW w:w="5168" w:type="dxa"/>
        <w:tblInd w:w="1961" w:type="dxa"/>
        <w:tblCellMar>
          <w:left w:w="0" w:type="dxa"/>
          <w:right w:w="0" w:type="dxa"/>
        </w:tblCellMar>
        <w:tblLook w:val="04A0" w:firstRow="1" w:lastRow="0" w:firstColumn="1" w:lastColumn="0" w:noHBand="0" w:noVBand="1"/>
      </w:tblPr>
      <w:tblGrid>
        <w:gridCol w:w="657"/>
        <w:gridCol w:w="310"/>
        <w:gridCol w:w="690"/>
        <w:gridCol w:w="220"/>
        <w:gridCol w:w="690"/>
        <w:gridCol w:w="220"/>
        <w:gridCol w:w="1073"/>
        <w:gridCol w:w="341"/>
        <w:gridCol w:w="733"/>
        <w:gridCol w:w="234"/>
      </w:tblGrid>
      <w:tr w:rsidR="0094204E" w:rsidRPr="004134D1" w14:paraId="37869492" w14:textId="77777777" w:rsidTr="004F724B">
        <w:trPr>
          <w:trHeight w:val="163"/>
          <w:tblHeader/>
        </w:trPr>
        <w:tc>
          <w:tcPr>
            <w:tcW w:w="0" w:type="auto"/>
            <w:gridSpan w:val="10"/>
            <w:tcMar>
              <w:top w:w="90" w:type="dxa"/>
              <w:left w:w="0" w:type="dxa"/>
              <w:bottom w:w="90" w:type="dxa"/>
              <w:right w:w="150" w:type="dxa"/>
            </w:tcMar>
            <w:vAlign w:val="center"/>
            <w:hideMark/>
          </w:tcPr>
          <w:p w14:paraId="3ED2C970" w14:textId="77777777" w:rsidR="0094204E" w:rsidRPr="004134D1" w:rsidRDefault="0094204E" w:rsidP="00774E5A">
            <w:pPr>
              <w:rPr>
                <w:color w:val="000000"/>
                <w:sz w:val="18"/>
                <w:szCs w:val="18"/>
                <w:lang w:eastAsia="en-ID"/>
              </w:rPr>
            </w:pPr>
            <w:r w:rsidRPr="004134D1">
              <w:rPr>
                <w:i/>
                <w:iCs/>
                <w:color w:val="000000"/>
                <w:sz w:val="18"/>
                <w:szCs w:val="18"/>
                <w:lang w:eastAsia="en-ID"/>
              </w:rPr>
              <w:t>Model Summary - Prokrastinasi Akademik</w:t>
            </w:r>
            <w:r w:rsidRPr="004134D1">
              <w:rPr>
                <w:color w:val="000000"/>
                <w:sz w:val="18"/>
                <w:szCs w:val="18"/>
                <w:lang w:eastAsia="en-ID"/>
              </w:rPr>
              <w:t xml:space="preserve"> </w:t>
            </w:r>
          </w:p>
        </w:tc>
      </w:tr>
      <w:tr w:rsidR="0094204E" w:rsidRPr="004134D1" w14:paraId="67FE9764" w14:textId="77777777" w:rsidTr="004F724B">
        <w:trPr>
          <w:trHeight w:val="163"/>
          <w:tblHeader/>
        </w:trPr>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40FE786F" w14:textId="77777777" w:rsidR="0094204E" w:rsidRPr="00BB41A7" w:rsidRDefault="0094204E" w:rsidP="00774E5A">
            <w:pPr>
              <w:jc w:val="center"/>
              <w:rPr>
                <w:i/>
                <w:color w:val="000000"/>
                <w:sz w:val="18"/>
                <w:szCs w:val="18"/>
                <w:lang w:eastAsia="en-ID"/>
              </w:rPr>
            </w:pPr>
            <w:r w:rsidRPr="00BB41A7">
              <w:rPr>
                <w:i/>
                <w:color w:val="000000"/>
                <w:sz w:val="18"/>
                <w:szCs w:val="18"/>
                <w:lang w:eastAsia="en-ID"/>
              </w:rPr>
              <w:t>Model</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7D5F1A87" w14:textId="77777777" w:rsidR="0094204E" w:rsidRPr="00BB41A7" w:rsidRDefault="0094204E" w:rsidP="00774E5A">
            <w:pPr>
              <w:jc w:val="center"/>
              <w:rPr>
                <w:i/>
                <w:color w:val="000000"/>
                <w:sz w:val="18"/>
                <w:szCs w:val="18"/>
                <w:lang w:eastAsia="en-ID"/>
              </w:rPr>
            </w:pPr>
            <w:r w:rsidRPr="00BB41A7">
              <w:rPr>
                <w:i/>
                <w:color w:val="000000"/>
                <w:sz w:val="18"/>
                <w:szCs w:val="18"/>
                <w:lang w:eastAsia="en-ID"/>
              </w:rPr>
              <w:t>R</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4489B5F0" w14:textId="77777777" w:rsidR="0094204E" w:rsidRPr="00BB41A7" w:rsidRDefault="0094204E" w:rsidP="00774E5A">
            <w:pPr>
              <w:jc w:val="center"/>
              <w:rPr>
                <w:i/>
                <w:color w:val="000000"/>
                <w:sz w:val="18"/>
                <w:szCs w:val="18"/>
                <w:lang w:eastAsia="en-ID"/>
              </w:rPr>
            </w:pPr>
            <w:r w:rsidRPr="00BB41A7">
              <w:rPr>
                <w:i/>
                <w:color w:val="000000"/>
                <w:sz w:val="18"/>
                <w:szCs w:val="18"/>
                <w:lang w:eastAsia="en-ID"/>
              </w:rPr>
              <w:t>R²</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72158CA1" w14:textId="77777777" w:rsidR="0094204E" w:rsidRPr="00BB41A7" w:rsidRDefault="0094204E" w:rsidP="00774E5A">
            <w:pPr>
              <w:jc w:val="center"/>
              <w:rPr>
                <w:i/>
                <w:color w:val="000000"/>
                <w:sz w:val="18"/>
                <w:szCs w:val="18"/>
                <w:lang w:eastAsia="en-ID"/>
              </w:rPr>
            </w:pPr>
            <w:r w:rsidRPr="00BB41A7">
              <w:rPr>
                <w:i/>
                <w:color w:val="000000"/>
                <w:sz w:val="18"/>
                <w:szCs w:val="18"/>
                <w:lang w:eastAsia="en-ID"/>
              </w:rPr>
              <w:t>Adjusted R²</w:t>
            </w:r>
          </w:p>
        </w:tc>
        <w:tc>
          <w:tcPr>
            <w:tcW w:w="0" w:type="auto"/>
            <w:gridSpan w:val="2"/>
            <w:tcBorders>
              <w:top w:val="single" w:sz="4" w:space="0" w:color="auto"/>
              <w:bottom w:val="single" w:sz="4" w:space="0" w:color="auto"/>
            </w:tcBorders>
            <w:tcMar>
              <w:top w:w="45" w:type="dxa"/>
              <w:left w:w="180" w:type="dxa"/>
              <w:bottom w:w="45" w:type="dxa"/>
              <w:right w:w="180" w:type="dxa"/>
            </w:tcMar>
            <w:vAlign w:val="center"/>
            <w:hideMark/>
          </w:tcPr>
          <w:p w14:paraId="3FC0F187" w14:textId="77777777" w:rsidR="0094204E" w:rsidRPr="00BB41A7" w:rsidRDefault="0094204E" w:rsidP="00774E5A">
            <w:pPr>
              <w:jc w:val="center"/>
              <w:rPr>
                <w:i/>
                <w:color w:val="000000"/>
                <w:sz w:val="18"/>
                <w:szCs w:val="18"/>
                <w:lang w:eastAsia="en-ID"/>
              </w:rPr>
            </w:pPr>
            <w:r w:rsidRPr="00BB41A7">
              <w:rPr>
                <w:i/>
                <w:color w:val="000000"/>
                <w:sz w:val="18"/>
                <w:szCs w:val="18"/>
                <w:lang w:eastAsia="en-ID"/>
              </w:rPr>
              <w:t>RMSE</w:t>
            </w:r>
          </w:p>
        </w:tc>
      </w:tr>
      <w:tr w:rsidR="0094204E" w:rsidRPr="004134D1" w14:paraId="5BC74977" w14:textId="77777777" w:rsidTr="004F724B">
        <w:trPr>
          <w:trHeight w:val="151"/>
        </w:trPr>
        <w:tc>
          <w:tcPr>
            <w:tcW w:w="0" w:type="auto"/>
            <w:tcBorders>
              <w:top w:val="single" w:sz="4" w:space="0" w:color="auto"/>
            </w:tcBorders>
            <w:tcMar>
              <w:top w:w="162" w:type="dxa"/>
              <w:left w:w="180" w:type="dxa"/>
              <w:bottom w:w="15" w:type="dxa"/>
              <w:right w:w="0" w:type="dxa"/>
            </w:tcMar>
            <w:vAlign w:val="center"/>
            <w:hideMark/>
          </w:tcPr>
          <w:p w14:paraId="2D02BEE1" w14:textId="77777777" w:rsidR="0094204E" w:rsidRPr="004134D1" w:rsidRDefault="0094204E" w:rsidP="00774E5A">
            <w:pPr>
              <w:rPr>
                <w:color w:val="000000"/>
                <w:sz w:val="18"/>
                <w:szCs w:val="18"/>
                <w:lang w:eastAsia="en-ID"/>
              </w:rPr>
            </w:pPr>
            <w:r w:rsidRPr="004134D1">
              <w:rPr>
                <w:color w:val="000000"/>
                <w:sz w:val="18"/>
                <w:szCs w:val="18"/>
                <w:lang w:eastAsia="en-ID"/>
              </w:rPr>
              <w:t>M₀</w:t>
            </w:r>
          </w:p>
        </w:tc>
        <w:tc>
          <w:tcPr>
            <w:tcW w:w="0" w:type="auto"/>
            <w:tcBorders>
              <w:top w:val="single" w:sz="4" w:space="0" w:color="auto"/>
            </w:tcBorders>
            <w:tcMar>
              <w:top w:w="162" w:type="dxa"/>
              <w:left w:w="0" w:type="dxa"/>
              <w:bottom w:w="15" w:type="dxa"/>
              <w:right w:w="180" w:type="dxa"/>
            </w:tcMar>
            <w:vAlign w:val="center"/>
            <w:hideMark/>
          </w:tcPr>
          <w:p w14:paraId="5D6198A0" w14:textId="77777777" w:rsidR="0094204E" w:rsidRPr="004134D1" w:rsidRDefault="0094204E" w:rsidP="00774E5A">
            <w:pPr>
              <w:rPr>
                <w:color w:val="000000"/>
                <w:sz w:val="18"/>
                <w:szCs w:val="18"/>
                <w:lang w:eastAsia="en-ID"/>
              </w:rPr>
            </w:pPr>
          </w:p>
        </w:tc>
        <w:tc>
          <w:tcPr>
            <w:tcW w:w="0" w:type="auto"/>
            <w:tcBorders>
              <w:top w:val="single" w:sz="4" w:space="0" w:color="auto"/>
            </w:tcBorders>
            <w:tcMar>
              <w:top w:w="162" w:type="dxa"/>
              <w:left w:w="180" w:type="dxa"/>
              <w:bottom w:w="15" w:type="dxa"/>
              <w:right w:w="0" w:type="dxa"/>
            </w:tcMar>
            <w:vAlign w:val="center"/>
            <w:hideMark/>
          </w:tcPr>
          <w:p w14:paraId="042918A2" w14:textId="77777777" w:rsidR="0094204E" w:rsidRPr="004134D1" w:rsidRDefault="0094204E" w:rsidP="00774E5A">
            <w:pPr>
              <w:jc w:val="right"/>
              <w:rPr>
                <w:color w:val="000000"/>
                <w:sz w:val="18"/>
                <w:szCs w:val="18"/>
                <w:lang w:eastAsia="en-ID"/>
              </w:rPr>
            </w:pPr>
            <w:r w:rsidRPr="004134D1">
              <w:rPr>
                <w:color w:val="000000"/>
                <w:sz w:val="18"/>
                <w:szCs w:val="18"/>
                <w:lang w:eastAsia="en-ID"/>
              </w:rPr>
              <w:t>0.000</w:t>
            </w:r>
          </w:p>
        </w:tc>
        <w:tc>
          <w:tcPr>
            <w:tcW w:w="0" w:type="auto"/>
            <w:tcBorders>
              <w:top w:val="single" w:sz="4" w:space="0" w:color="auto"/>
            </w:tcBorders>
            <w:tcMar>
              <w:top w:w="162" w:type="dxa"/>
              <w:left w:w="0" w:type="dxa"/>
              <w:bottom w:w="15" w:type="dxa"/>
              <w:right w:w="180" w:type="dxa"/>
            </w:tcMar>
            <w:vAlign w:val="center"/>
            <w:hideMark/>
          </w:tcPr>
          <w:p w14:paraId="37A29E8C" w14:textId="77777777" w:rsidR="0094204E" w:rsidRPr="004134D1" w:rsidRDefault="0094204E" w:rsidP="00774E5A">
            <w:pPr>
              <w:jc w:val="right"/>
              <w:rPr>
                <w:color w:val="000000"/>
                <w:sz w:val="18"/>
                <w:szCs w:val="18"/>
                <w:lang w:eastAsia="en-ID"/>
              </w:rPr>
            </w:pPr>
          </w:p>
        </w:tc>
        <w:tc>
          <w:tcPr>
            <w:tcW w:w="0" w:type="auto"/>
            <w:tcBorders>
              <w:top w:val="single" w:sz="4" w:space="0" w:color="auto"/>
            </w:tcBorders>
            <w:tcMar>
              <w:top w:w="162" w:type="dxa"/>
              <w:left w:w="180" w:type="dxa"/>
              <w:bottom w:w="15" w:type="dxa"/>
              <w:right w:w="0" w:type="dxa"/>
            </w:tcMar>
            <w:vAlign w:val="center"/>
            <w:hideMark/>
          </w:tcPr>
          <w:p w14:paraId="74A93454" w14:textId="77777777" w:rsidR="0094204E" w:rsidRPr="004134D1" w:rsidRDefault="0094204E" w:rsidP="00774E5A">
            <w:pPr>
              <w:jc w:val="right"/>
              <w:rPr>
                <w:color w:val="000000"/>
                <w:sz w:val="18"/>
                <w:szCs w:val="18"/>
                <w:lang w:eastAsia="en-ID"/>
              </w:rPr>
            </w:pPr>
            <w:r w:rsidRPr="004134D1">
              <w:rPr>
                <w:color w:val="000000"/>
                <w:sz w:val="18"/>
                <w:szCs w:val="18"/>
                <w:lang w:eastAsia="en-ID"/>
              </w:rPr>
              <w:t>0.000</w:t>
            </w:r>
          </w:p>
        </w:tc>
        <w:tc>
          <w:tcPr>
            <w:tcW w:w="0" w:type="auto"/>
            <w:tcBorders>
              <w:top w:val="single" w:sz="4" w:space="0" w:color="auto"/>
            </w:tcBorders>
            <w:tcMar>
              <w:top w:w="162" w:type="dxa"/>
              <w:left w:w="0" w:type="dxa"/>
              <w:bottom w:w="15" w:type="dxa"/>
              <w:right w:w="180" w:type="dxa"/>
            </w:tcMar>
            <w:vAlign w:val="center"/>
            <w:hideMark/>
          </w:tcPr>
          <w:p w14:paraId="1A4961B2" w14:textId="77777777" w:rsidR="0094204E" w:rsidRPr="004134D1" w:rsidRDefault="0094204E" w:rsidP="00774E5A">
            <w:pPr>
              <w:jc w:val="right"/>
              <w:rPr>
                <w:color w:val="000000"/>
                <w:sz w:val="18"/>
                <w:szCs w:val="18"/>
                <w:lang w:eastAsia="en-ID"/>
              </w:rPr>
            </w:pPr>
          </w:p>
        </w:tc>
        <w:tc>
          <w:tcPr>
            <w:tcW w:w="0" w:type="auto"/>
            <w:tcBorders>
              <w:top w:val="single" w:sz="4" w:space="0" w:color="auto"/>
            </w:tcBorders>
            <w:tcMar>
              <w:top w:w="162" w:type="dxa"/>
              <w:left w:w="180" w:type="dxa"/>
              <w:bottom w:w="15" w:type="dxa"/>
              <w:right w:w="0" w:type="dxa"/>
            </w:tcMar>
            <w:vAlign w:val="center"/>
            <w:hideMark/>
          </w:tcPr>
          <w:p w14:paraId="0C35A1CA" w14:textId="77777777" w:rsidR="0094204E" w:rsidRPr="004134D1" w:rsidRDefault="0094204E" w:rsidP="00774E5A">
            <w:pPr>
              <w:jc w:val="right"/>
              <w:rPr>
                <w:color w:val="000000"/>
                <w:sz w:val="18"/>
                <w:szCs w:val="18"/>
                <w:lang w:eastAsia="en-ID"/>
              </w:rPr>
            </w:pPr>
            <w:r w:rsidRPr="004134D1">
              <w:rPr>
                <w:color w:val="000000"/>
                <w:sz w:val="18"/>
                <w:szCs w:val="18"/>
                <w:lang w:eastAsia="en-ID"/>
              </w:rPr>
              <w:t>0.000</w:t>
            </w:r>
          </w:p>
        </w:tc>
        <w:tc>
          <w:tcPr>
            <w:tcW w:w="0" w:type="auto"/>
            <w:tcBorders>
              <w:top w:val="single" w:sz="4" w:space="0" w:color="auto"/>
            </w:tcBorders>
            <w:tcMar>
              <w:top w:w="162" w:type="dxa"/>
              <w:left w:w="0" w:type="dxa"/>
              <w:bottom w:w="15" w:type="dxa"/>
              <w:right w:w="180" w:type="dxa"/>
            </w:tcMar>
            <w:vAlign w:val="center"/>
            <w:hideMark/>
          </w:tcPr>
          <w:p w14:paraId="008C77BC" w14:textId="77777777" w:rsidR="0094204E" w:rsidRPr="004134D1" w:rsidRDefault="0094204E" w:rsidP="00774E5A">
            <w:pPr>
              <w:jc w:val="right"/>
              <w:rPr>
                <w:color w:val="000000"/>
                <w:sz w:val="18"/>
                <w:szCs w:val="18"/>
                <w:lang w:eastAsia="en-ID"/>
              </w:rPr>
            </w:pPr>
          </w:p>
        </w:tc>
        <w:tc>
          <w:tcPr>
            <w:tcW w:w="0" w:type="auto"/>
            <w:tcBorders>
              <w:top w:val="single" w:sz="4" w:space="0" w:color="auto"/>
            </w:tcBorders>
            <w:tcMar>
              <w:top w:w="162" w:type="dxa"/>
              <w:left w:w="180" w:type="dxa"/>
              <w:bottom w:w="15" w:type="dxa"/>
              <w:right w:w="0" w:type="dxa"/>
            </w:tcMar>
            <w:vAlign w:val="center"/>
            <w:hideMark/>
          </w:tcPr>
          <w:p w14:paraId="27DA275D" w14:textId="77777777" w:rsidR="0094204E" w:rsidRPr="004134D1" w:rsidRDefault="0094204E" w:rsidP="00774E5A">
            <w:pPr>
              <w:jc w:val="right"/>
              <w:rPr>
                <w:color w:val="000000"/>
                <w:sz w:val="18"/>
                <w:szCs w:val="18"/>
                <w:lang w:eastAsia="en-ID"/>
              </w:rPr>
            </w:pPr>
            <w:r w:rsidRPr="004134D1">
              <w:rPr>
                <w:color w:val="000000"/>
                <w:sz w:val="18"/>
                <w:szCs w:val="18"/>
                <w:lang w:eastAsia="en-ID"/>
              </w:rPr>
              <w:t>4.219</w:t>
            </w:r>
          </w:p>
        </w:tc>
        <w:tc>
          <w:tcPr>
            <w:tcW w:w="0" w:type="auto"/>
            <w:tcBorders>
              <w:top w:val="single" w:sz="4" w:space="0" w:color="auto"/>
            </w:tcBorders>
            <w:tcMar>
              <w:top w:w="162" w:type="dxa"/>
              <w:left w:w="0" w:type="dxa"/>
              <w:bottom w:w="15" w:type="dxa"/>
              <w:right w:w="180" w:type="dxa"/>
            </w:tcMar>
            <w:vAlign w:val="center"/>
            <w:hideMark/>
          </w:tcPr>
          <w:p w14:paraId="7724D9DF" w14:textId="77777777" w:rsidR="0094204E" w:rsidRPr="004134D1" w:rsidRDefault="0094204E" w:rsidP="00774E5A">
            <w:pPr>
              <w:jc w:val="right"/>
              <w:rPr>
                <w:color w:val="000000"/>
                <w:sz w:val="18"/>
                <w:szCs w:val="18"/>
                <w:lang w:eastAsia="en-ID"/>
              </w:rPr>
            </w:pPr>
          </w:p>
        </w:tc>
      </w:tr>
      <w:tr w:rsidR="0094204E" w:rsidRPr="004134D1" w14:paraId="27A30D4A" w14:textId="77777777" w:rsidTr="004F724B">
        <w:trPr>
          <w:trHeight w:val="279"/>
        </w:trPr>
        <w:tc>
          <w:tcPr>
            <w:tcW w:w="0" w:type="auto"/>
            <w:tcBorders>
              <w:bottom w:val="single" w:sz="4" w:space="0" w:color="auto"/>
            </w:tcBorders>
            <w:tcMar>
              <w:top w:w="15" w:type="dxa"/>
              <w:left w:w="180" w:type="dxa"/>
              <w:bottom w:w="15" w:type="dxa"/>
              <w:right w:w="0" w:type="dxa"/>
            </w:tcMar>
            <w:vAlign w:val="center"/>
            <w:hideMark/>
          </w:tcPr>
          <w:p w14:paraId="075A4FCC" w14:textId="77777777" w:rsidR="0094204E" w:rsidRPr="004134D1" w:rsidRDefault="0094204E" w:rsidP="00774E5A">
            <w:pPr>
              <w:spacing w:after="144"/>
              <w:rPr>
                <w:color w:val="000000"/>
                <w:sz w:val="18"/>
                <w:szCs w:val="18"/>
                <w:lang w:eastAsia="en-ID"/>
              </w:rPr>
            </w:pPr>
            <w:r w:rsidRPr="004134D1">
              <w:rPr>
                <w:color w:val="000000"/>
                <w:sz w:val="18"/>
                <w:szCs w:val="18"/>
                <w:lang w:eastAsia="en-ID"/>
              </w:rPr>
              <w:t>M₁</w:t>
            </w:r>
          </w:p>
        </w:tc>
        <w:tc>
          <w:tcPr>
            <w:tcW w:w="0" w:type="auto"/>
            <w:tcBorders>
              <w:bottom w:val="single" w:sz="4" w:space="0" w:color="auto"/>
            </w:tcBorders>
            <w:tcMar>
              <w:top w:w="15" w:type="dxa"/>
              <w:left w:w="0" w:type="dxa"/>
              <w:bottom w:w="15" w:type="dxa"/>
              <w:right w:w="180" w:type="dxa"/>
            </w:tcMar>
            <w:vAlign w:val="center"/>
            <w:hideMark/>
          </w:tcPr>
          <w:p w14:paraId="2EB3F85D" w14:textId="77777777" w:rsidR="0094204E" w:rsidRPr="004134D1" w:rsidRDefault="0094204E" w:rsidP="00774E5A">
            <w:pPr>
              <w:spacing w:after="144"/>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494BC48D" w14:textId="77777777" w:rsidR="0094204E" w:rsidRPr="004134D1" w:rsidRDefault="0094204E" w:rsidP="00774E5A">
            <w:pPr>
              <w:spacing w:after="144"/>
              <w:jc w:val="right"/>
              <w:rPr>
                <w:color w:val="000000"/>
                <w:sz w:val="18"/>
                <w:szCs w:val="18"/>
                <w:lang w:eastAsia="en-ID"/>
              </w:rPr>
            </w:pPr>
            <w:r w:rsidRPr="004134D1">
              <w:rPr>
                <w:color w:val="000000"/>
                <w:sz w:val="18"/>
                <w:szCs w:val="18"/>
                <w:lang w:eastAsia="en-ID"/>
              </w:rPr>
              <w:t>0.366</w:t>
            </w:r>
          </w:p>
        </w:tc>
        <w:tc>
          <w:tcPr>
            <w:tcW w:w="0" w:type="auto"/>
            <w:tcBorders>
              <w:bottom w:val="single" w:sz="4" w:space="0" w:color="auto"/>
            </w:tcBorders>
            <w:tcMar>
              <w:top w:w="15" w:type="dxa"/>
              <w:left w:w="0" w:type="dxa"/>
              <w:bottom w:w="15" w:type="dxa"/>
              <w:right w:w="180" w:type="dxa"/>
            </w:tcMar>
            <w:vAlign w:val="center"/>
            <w:hideMark/>
          </w:tcPr>
          <w:p w14:paraId="7AC03AF9" w14:textId="77777777" w:rsidR="0094204E" w:rsidRPr="004134D1" w:rsidRDefault="0094204E" w:rsidP="00774E5A">
            <w:pPr>
              <w:spacing w:after="144"/>
              <w:jc w:val="right"/>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3BA355EC" w14:textId="77777777" w:rsidR="0094204E" w:rsidRPr="004134D1" w:rsidRDefault="0094204E" w:rsidP="00774E5A">
            <w:pPr>
              <w:spacing w:after="144"/>
              <w:jc w:val="right"/>
              <w:rPr>
                <w:color w:val="000000"/>
                <w:sz w:val="18"/>
                <w:szCs w:val="18"/>
                <w:lang w:eastAsia="en-ID"/>
              </w:rPr>
            </w:pPr>
            <w:r w:rsidRPr="004134D1">
              <w:rPr>
                <w:color w:val="000000"/>
                <w:sz w:val="18"/>
                <w:szCs w:val="18"/>
                <w:lang w:eastAsia="en-ID"/>
              </w:rPr>
              <w:t>0.134</w:t>
            </w:r>
          </w:p>
        </w:tc>
        <w:tc>
          <w:tcPr>
            <w:tcW w:w="0" w:type="auto"/>
            <w:tcBorders>
              <w:bottom w:val="single" w:sz="4" w:space="0" w:color="auto"/>
            </w:tcBorders>
            <w:tcMar>
              <w:top w:w="15" w:type="dxa"/>
              <w:left w:w="0" w:type="dxa"/>
              <w:bottom w:w="15" w:type="dxa"/>
              <w:right w:w="180" w:type="dxa"/>
            </w:tcMar>
            <w:vAlign w:val="center"/>
            <w:hideMark/>
          </w:tcPr>
          <w:p w14:paraId="04241521" w14:textId="77777777" w:rsidR="0094204E" w:rsidRPr="004134D1" w:rsidRDefault="0094204E" w:rsidP="00774E5A">
            <w:pPr>
              <w:spacing w:after="144"/>
              <w:jc w:val="right"/>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774B5705" w14:textId="77777777" w:rsidR="0094204E" w:rsidRPr="004134D1" w:rsidRDefault="0094204E" w:rsidP="00774E5A">
            <w:pPr>
              <w:spacing w:after="144"/>
              <w:jc w:val="right"/>
              <w:rPr>
                <w:color w:val="000000"/>
                <w:sz w:val="18"/>
                <w:szCs w:val="18"/>
                <w:lang w:eastAsia="en-ID"/>
              </w:rPr>
            </w:pPr>
            <w:r w:rsidRPr="004134D1">
              <w:rPr>
                <w:color w:val="000000"/>
                <w:sz w:val="18"/>
                <w:szCs w:val="18"/>
                <w:lang w:eastAsia="en-ID"/>
              </w:rPr>
              <w:t>0.126</w:t>
            </w:r>
          </w:p>
        </w:tc>
        <w:tc>
          <w:tcPr>
            <w:tcW w:w="0" w:type="auto"/>
            <w:tcBorders>
              <w:bottom w:val="single" w:sz="4" w:space="0" w:color="auto"/>
            </w:tcBorders>
            <w:tcMar>
              <w:top w:w="15" w:type="dxa"/>
              <w:left w:w="0" w:type="dxa"/>
              <w:bottom w:w="15" w:type="dxa"/>
              <w:right w:w="180" w:type="dxa"/>
            </w:tcMar>
            <w:vAlign w:val="center"/>
            <w:hideMark/>
          </w:tcPr>
          <w:p w14:paraId="20565853" w14:textId="77777777" w:rsidR="0094204E" w:rsidRPr="004134D1" w:rsidRDefault="0094204E" w:rsidP="00774E5A">
            <w:pPr>
              <w:spacing w:after="144"/>
              <w:jc w:val="right"/>
              <w:rPr>
                <w:color w:val="000000"/>
                <w:sz w:val="18"/>
                <w:szCs w:val="18"/>
                <w:lang w:eastAsia="en-ID"/>
              </w:rPr>
            </w:pPr>
          </w:p>
        </w:tc>
        <w:tc>
          <w:tcPr>
            <w:tcW w:w="0" w:type="auto"/>
            <w:tcBorders>
              <w:bottom w:val="single" w:sz="4" w:space="0" w:color="auto"/>
            </w:tcBorders>
            <w:tcMar>
              <w:top w:w="15" w:type="dxa"/>
              <w:left w:w="180" w:type="dxa"/>
              <w:bottom w:w="15" w:type="dxa"/>
              <w:right w:w="0" w:type="dxa"/>
            </w:tcMar>
            <w:vAlign w:val="center"/>
            <w:hideMark/>
          </w:tcPr>
          <w:p w14:paraId="2B872538" w14:textId="77777777" w:rsidR="0094204E" w:rsidRPr="004134D1" w:rsidRDefault="0094204E" w:rsidP="00774E5A">
            <w:pPr>
              <w:spacing w:after="144"/>
              <w:jc w:val="right"/>
              <w:rPr>
                <w:color w:val="000000"/>
                <w:sz w:val="18"/>
                <w:szCs w:val="18"/>
                <w:lang w:eastAsia="en-ID"/>
              </w:rPr>
            </w:pPr>
            <w:r w:rsidRPr="004134D1">
              <w:rPr>
                <w:color w:val="000000"/>
                <w:sz w:val="18"/>
                <w:szCs w:val="18"/>
                <w:lang w:eastAsia="en-ID"/>
              </w:rPr>
              <w:t>3.945</w:t>
            </w:r>
          </w:p>
        </w:tc>
        <w:tc>
          <w:tcPr>
            <w:tcW w:w="0" w:type="auto"/>
            <w:tcBorders>
              <w:bottom w:val="single" w:sz="4" w:space="0" w:color="auto"/>
            </w:tcBorders>
            <w:tcMar>
              <w:top w:w="15" w:type="dxa"/>
              <w:left w:w="0" w:type="dxa"/>
              <w:bottom w:w="15" w:type="dxa"/>
              <w:right w:w="180" w:type="dxa"/>
            </w:tcMar>
            <w:vAlign w:val="center"/>
            <w:hideMark/>
          </w:tcPr>
          <w:p w14:paraId="7AABB09A" w14:textId="77777777" w:rsidR="0094204E" w:rsidRPr="004134D1" w:rsidRDefault="0094204E" w:rsidP="00774E5A">
            <w:pPr>
              <w:spacing w:after="144"/>
              <w:jc w:val="right"/>
              <w:rPr>
                <w:color w:val="000000"/>
                <w:sz w:val="18"/>
                <w:szCs w:val="18"/>
                <w:lang w:eastAsia="en-ID"/>
              </w:rPr>
            </w:pPr>
          </w:p>
        </w:tc>
      </w:tr>
      <w:tr w:rsidR="0094204E" w:rsidRPr="004134D1" w14:paraId="66C8EEF0" w14:textId="77777777" w:rsidTr="004F724B">
        <w:trPr>
          <w:trHeight w:val="151"/>
        </w:trPr>
        <w:tc>
          <w:tcPr>
            <w:tcW w:w="0" w:type="auto"/>
            <w:gridSpan w:val="10"/>
            <w:tcMar>
              <w:top w:w="15" w:type="dxa"/>
              <w:left w:w="15" w:type="dxa"/>
              <w:bottom w:w="15" w:type="dxa"/>
              <w:right w:w="15" w:type="dxa"/>
            </w:tcMar>
            <w:vAlign w:val="center"/>
            <w:hideMark/>
          </w:tcPr>
          <w:p w14:paraId="2B90A2F9" w14:textId="77777777" w:rsidR="0094204E" w:rsidRPr="001B47ED" w:rsidRDefault="0094204E" w:rsidP="00774E5A">
            <w:pPr>
              <w:rPr>
                <w:i/>
                <w:color w:val="000000"/>
                <w:sz w:val="18"/>
                <w:szCs w:val="18"/>
                <w:lang w:eastAsia="en-ID"/>
              </w:rPr>
            </w:pPr>
            <w:r w:rsidRPr="001B47ED">
              <w:rPr>
                <w:i/>
                <w:iCs/>
                <w:color w:val="000000"/>
                <w:sz w:val="18"/>
                <w:szCs w:val="18"/>
                <w:lang w:eastAsia="en-ID"/>
              </w:rPr>
              <w:t>Note.</w:t>
            </w:r>
            <w:r w:rsidRPr="001B47ED">
              <w:rPr>
                <w:i/>
                <w:color w:val="000000"/>
                <w:sz w:val="18"/>
                <w:szCs w:val="18"/>
                <w:lang w:eastAsia="en-ID"/>
              </w:rPr>
              <w:t xml:space="preserve">  M₁ includes Motivasi Belajar, Self-Regulated Learning</w:t>
            </w:r>
          </w:p>
        </w:tc>
      </w:tr>
    </w:tbl>
    <w:p w14:paraId="5790C1C2" w14:textId="77777777" w:rsidR="0094204E" w:rsidRPr="0094204E" w:rsidRDefault="0094204E" w:rsidP="000952E2">
      <w:pPr>
        <w:pBdr>
          <w:top w:val="nil"/>
          <w:left w:val="nil"/>
          <w:bottom w:val="nil"/>
          <w:right w:val="nil"/>
          <w:between w:val="nil"/>
        </w:pBdr>
        <w:rPr>
          <w:color w:val="000000"/>
          <w:sz w:val="20"/>
          <w:szCs w:val="20"/>
          <w:lang w:val="en-ID"/>
        </w:rPr>
      </w:pPr>
    </w:p>
    <w:p w14:paraId="2748AC83" w14:textId="2D466D92" w:rsidR="00A04D37" w:rsidRDefault="0094204E" w:rsidP="005938D1">
      <w:pPr>
        <w:pBdr>
          <w:top w:val="nil"/>
          <w:left w:val="nil"/>
          <w:bottom w:val="nil"/>
          <w:right w:val="nil"/>
          <w:between w:val="nil"/>
        </w:pBdr>
        <w:ind w:firstLine="288"/>
        <w:jc w:val="both"/>
        <w:rPr>
          <w:color w:val="000000"/>
          <w:sz w:val="20"/>
          <w:szCs w:val="20"/>
          <w:lang w:val="en-US"/>
        </w:rPr>
      </w:pPr>
      <w:r w:rsidRPr="0094204E">
        <w:rPr>
          <w:color w:val="000000"/>
          <w:sz w:val="20"/>
          <w:szCs w:val="20"/>
          <w:lang w:val="en-US"/>
        </w:rPr>
        <w:t>Sumbangan efektif yang diberikan oleh motivasi belajar dan self regulated learning dapat ditentukan melalui nilai R</w:t>
      </w:r>
      <w:r w:rsidRPr="000A175B">
        <w:rPr>
          <w:color w:val="000000"/>
          <w:sz w:val="20"/>
          <w:szCs w:val="20"/>
          <w:vertAlign w:val="superscript"/>
          <w:lang w:val="en-US"/>
        </w:rPr>
        <w:t>2</w:t>
      </w:r>
      <w:r w:rsidRPr="0094204E">
        <w:rPr>
          <w:color w:val="000000"/>
          <w:sz w:val="20"/>
          <w:szCs w:val="20"/>
          <w:lang w:val="en-US"/>
        </w:rPr>
        <w:t xml:space="preserve"> yang dikonversikan kedalam persentase. Maka dapat ditemukan bahwa sumbangan efektif yang diberikan </w:t>
      </w:r>
      <w:r w:rsidR="00FE405D">
        <w:rPr>
          <w:color w:val="000000"/>
          <w:sz w:val="20"/>
          <w:szCs w:val="20"/>
          <w:lang w:val="en-US"/>
        </w:rPr>
        <w:t xml:space="preserve">motivasi belajar dan </w:t>
      </w:r>
      <w:r w:rsidR="00FE405D" w:rsidRPr="00FE405D">
        <w:rPr>
          <w:i/>
          <w:iCs/>
          <w:color w:val="000000"/>
          <w:sz w:val="20"/>
          <w:szCs w:val="20"/>
          <w:lang w:val="en-US"/>
        </w:rPr>
        <w:t>self regulated learning</w:t>
      </w:r>
      <w:r w:rsidR="00FE405D">
        <w:rPr>
          <w:color w:val="000000"/>
          <w:sz w:val="20"/>
          <w:szCs w:val="20"/>
          <w:lang w:val="en-US"/>
        </w:rPr>
        <w:t xml:space="preserve"> sebesar 13</w:t>
      </w:r>
      <w:r w:rsidR="00FE405D" w:rsidRPr="0094204E">
        <w:rPr>
          <w:color w:val="000000"/>
          <w:sz w:val="20"/>
          <w:szCs w:val="20"/>
          <w:lang w:val="en-US"/>
        </w:rPr>
        <w:t>,</w:t>
      </w:r>
      <w:r w:rsidR="00FE405D">
        <w:rPr>
          <w:color w:val="000000"/>
          <w:sz w:val="20"/>
          <w:szCs w:val="20"/>
          <w:lang w:val="en-US"/>
        </w:rPr>
        <w:t>4</w:t>
      </w:r>
      <w:r w:rsidR="00FE405D" w:rsidRPr="0094204E">
        <w:rPr>
          <w:color w:val="000000"/>
          <w:sz w:val="20"/>
          <w:szCs w:val="20"/>
          <w:lang w:val="en-US"/>
        </w:rPr>
        <w:t>%</w:t>
      </w:r>
      <w:r w:rsidR="00FE405D">
        <w:rPr>
          <w:color w:val="000000"/>
          <w:sz w:val="20"/>
          <w:szCs w:val="20"/>
          <w:lang w:val="en-US"/>
        </w:rPr>
        <w:t xml:space="preserve"> (R²</w:t>
      </w:r>
      <w:r w:rsidR="00BB41A7">
        <w:rPr>
          <w:color w:val="000000"/>
          <w:sz w:val="20"/>
          <w:szCs w:val="20"/>
          <w:lang w:val="en-US"/>
        </w:rPr>
        <w:t xml:space="preserve"> </w:t>
      </w:r>
      <w:r w:rsidR="00FE405D">
        <w:rPr>
          <w:color w:val="000000"/>
          <w:sz w:val="20"/>
          <w:szCs w:val="20"/>
          <w:lang w:val="en-US"/>
        </w:rPr>
        <w:t>=</w:t>
      </w:r>
      <w:r w:rsidR="00BB41A7">
        <w:rPr>
          <w:color w:val="000000"/>
          <w:sz w:val="20"/>
          <w:szCs w:val="20"/>
          <w:lang w:val="en-US"/>
        </w:rPr>
        <w:t xml:space="preserve"> </w:t>
      </w:r>
      <w:r w:rsidR="00FE405D">
        <w:rPr>
          <w:color w:val="000000"/>
          <w:sz w:val="20"/>
          <w:szCs w:val="20"/>
          <w:lang w:val="en-US"/>
        </w:rPr>
        <w:t>0,134</w:t>
      </w:r>
      <w:r w:rsidR="00FE405D" w:rsidRPr="00892CA0">
        <w:rPr>
          <w:color w:val="000000"/>
          <w:sz w:val="20"/>
          <w:szCs w:val="20"/>
          <w:lang w:val="en-US"/>
        </w:rPr>
        <w:t xml:space="preserve"> x 100%</w:t>
      </w:r>
      <w:r w:rsidR="00FE405D">
        <w:rPr>
          <w:color w:val="000000"/>
          <w:sz w:val="20"/>
          <w:szCs w:val="20"/>
          <w:lang w:val="en-US"/>
        </w:rPr>
        <w:t>) terhadap prokrastinasi akademik.</w:t>
      </w:r>
      <w:r w:rsidRPr="0094204E">
        <w:rPr>
          <w:color w:val="000000"/>
          <w:sz w:val="20"/>
          <w:szCs w:val="20"/>
          <w:lang w:val="en-US"/>
        </w:rPr>
        <w:t xml:space="preserve"> Maka dapat ditentukan pula bahwa sebanyak 86,6% fenomena prokrastinasi akademik dipengaruhi oleh variabel lain yang berada diluar variabel motivasi belajar dan variabel self regulated learning.</w:t>
      </w:r>
      <w:r w:rsidR="007C3FF7">
        <w:rPr>
          <w:color w:val="000000"/>
          <w:sz w:val="20"/>
          <w:szCs w:val="20"/>
          <w:lang w:val="en-US"/>
        </w:rPr>
        <w:t xml:space="preserve"> </w:t>
      </w:r>
    </w:p>
    <w:p w14:paraId="10CBCE13" w14:textId="77777777" w:rsidR="00C20FAF" w:rsidRDefault="00C20FAF" w:rsidP="005938D1">
      <w:pPr>
        <w:pBdr>
          <w:top w:val="nil"/>
          <w:left w:val="nil"/>
          <w:bottom w:val="nil"/>
          <w:right w:val="nil"/>
          <w:between w:val="nil"/>
        </w:pBdr>
        <w:jc w:val="both"/>
        <w:rPr>
          <w:color w:val="000000"/>
          <w:sz w:val="20"/>
          <w:szCs w:val="20"/>
        </w:rPr>
      </w:pPr>
    </w:p>
    <w:p w14:paraId="1F86A79E" w14:textId="4917B5F1" w:rsidR="004A11D4" w:rsidRPr="00A07B86" w:rsidRDefault="004A11D4" w:rsidP="00132611">
      <w:pPr>
        <w:numPr>
          <w:ilvl w:val="0"/>
          <w:numId w:val="6"/>
        </w:numPr>
        <w:pBdr>
          <w:top w:val="nil"/>
          <w:left w:val="nil"/>
          <w:bottom w:val="nil"/>
          <w:right w:val="nil"/>
          <w:between w:val="nil"/>
        </w:pBdr>
        <w:ind w:left="426"/>
        <w:rPr>
          <w:b/>
          <w:color w:val="000000"/>
          <w:sz w:val="20"/>
          <w:szCs w:val="20"/>
        </w:rPr>
      </w:pPr>
      <w:r>
        <w:rPr>
          <w:b/>
          <w:color w:val="000000"/>
          <w:sz w:val="20"/>
          <w:szCs w:val="20"/>
          <w:lang w:val="en-US"/>
        </w:rPr>
        <w:t>Pembahasan</w:t>
      </w:r>
    </w:p>
    <w:p w14:paraId="20B5F726" w14:textId="6869744E" w:rsidR="0082657D" w:rsidRDefault="002B7BC7" w:rsidP="00A0710E">
      <w:pPr>
        <w:suppressAutoHyphens w:val="0"/>
        <w:ind w:left="66" w:firstLine="222"/>
        <w:jc w:val="both"/>
        <w:rPr>
          <w:rFonts w:asciiTheme="majorBidi" w:hAnsiTheme="majorBidi" w:cstheme="majorBidi"/>
          <w:color w:val="000000"/>
          <w:sz w:val="20"/>
          <w:szCs w:val="20"/>
          <w:lang w:val="en-US" w:eastAsia="en-US"/>
        </w:rPr>
      </w:pPr>
      <w:r w:rsidRPr="00F70EB3">
        <w:rPr>
          <w:color w:val="000000"/>
          <w:sz w:val="20"/>
          <w:szCs w:val="20"/>
          <w:lang w:val="en-ID"/>
        </w:rPr>
        <w:t>Berdasarkan has</w:t>
      </w:r>
      <w:r w:rsidR="0039534A">
        <w:rPr>
          <w:color w:val="000000"/>
          <w:sz w:val="20"/>
          <w:szCs w:val="20"/>
          <w:lang w:val="en-ID"/>
        </w:rPr>
        <w:t>i</w:t>
      </w:r>
      <w:r w:rsidRPr="00F70EB3">
        <w:rPr>
          <w:color w:val="000000"/>
          <w:sz w:val="20"/>
          <w:szCs w:val="20"/>
          <w:lang w:val="en-ID"/>
        </w:rPr>
        <w:t xml:space="preserve">l uji regresi </w:t>
      </w:r>
      <w:r w:rsidR="00574D7F">
        <w:rPr>
          <w:color w:val="000000"/>
          <w:sz w:val="20"/>
          <w:szCs w:val="20"/>
          <w:lang w:val="en-ID"/>
        </w:rPr>
        <w:t xml:space="preserve">linier </w:t>
      </w:r>
      <w:r w:rsidRPr="00F70EB3">
        <w:rPr>
          <w:color w:val="000000"/>
          <w:sz w:val="20"/>
          <w:szCs w:val="20"/>
          <w:lang w:val="en-ID"/>
        </w:rPr>
        <w:t>be</w:t>
      </w:r>
      <w:r w:rsidR="00A61606">
        <w:rPr>
          <w:color w:val="000000"/>
          <w:sz w:val="20"/>
          <w:szCs w:val="20"/>
          <w:lang w:val="en-ID"/>
        </w:rPr>
        <w:t xml:space="preserve">rganda diperoleh skor </w:t>
      </w:r>
      <w:r w:rsidR="00A041C7">
        <w:rPr>
          <w:color w:val="000000"/>
          <w:sz w:val="20"/>
          <w:szCs w:val="20"/>
          <w:lang w:val="en-ID"/>
        </w:rPr>
        <w:t>(</w:t>
      </w:r>
      <w:r w:rsidR="00A61606" w:rsidRPr="00A61606">
        <w:rPr>
          <w:i/>
          <w:color w:val="000000"/>
          <w:sz w:val="20"/>
          <w:szCs w:val="20"/>
          <w:lang w:val="en-ID"/>
        </w:rPr>
        <w:t>F=16,01, p-value&lt;.001</w:t>
      </w:r>
      <w:r w:rsidR="00A041C7">
        <w:rPr>
          <w:i/>
          <w:color w:val="000000"/>
          <w:sz w:val="20"/>
          <w:szCs w:val="20"/>
          <w:lang w:val="en-ID"/>
        </w:rPr>
        <w:t>)</w:t>
      </w:r>
      <w:r w:rsidRPr="00F70EB3">
        <w:rPr>
          <w:color w:val="000000"/>
          <w:sz w:val="20"/>
          <w:szCs w:val="20"/>
          <w:lang w:val="en-ID"/>
        </w:rPr>
        <w:t xml:space="preserve"> yang </w:t>
      </w:r>
      <w:r w:rsidR="0082657D" w:rsidRPr="00F70EB3">
        <w:rPr>
          <w:color w:val="000000"/>
          <w:sz w:val="20"/>
          <w:szCs w:val="20"/>
          <w:lang w:val="en-ID"/>
        </w:rPr>
        <w:t xml:space="preserve">menunjukkan bahwa </w:t>
      </w:r>
      <w:r w:rsidR="0082657D" w:rsidRPr="00F70EB3">
        <w:rPr>
          <w:rFonts w:asciiTheme="majorBidi" w:hAnsiTheme="majorBidi" w:cstheme="majorBidi"/>
          <w:color w:val="000000"/>
          <w:sz w:val="20"/>
          <w:szCs w:val="20"/>
          <w:lang w:val="en-US" w:eastAsia="en-US"/>
        </w:rPr>
        <w:t>motivasi belajar dan regulasi diri dalam belajar secara simultan berpengaruh terhadap prokrastinasi akademik siswa</w:t>
      </w:r>
      <w:r w:rsidRPr="00F70EB3">
        <w:rPr>
          <w:sz w:val="20"/>
          <w:szCs w:val="20"/>
          <w:lang w:val="en-US"/>
        </w:rPr>
        <w:t xml:space="preserve"> </w:t>
      </w:r>
      <w:r w:rsidR="0082657D" w:rsidRPr="00F70EB3">
        <w:rPr>
          <w:sz w:val="20"/>
          <w:szCs w:val="20"/>
          <w:lang w:val="en-US"/>
        </w:rPr>
        <w:t>kelas XI SMA An</w:t>
      </w:r>
      <w:r w:rsidRPr="00F70EB3">
        <w:rPr>
          <w:sz w:val="20"/>
          <w:szCs w:val="20"/>
          <w:lang w:val="en-US"/>
        </w:rPr>
        <w:t>tartika Sidoarjo</w:t>
      </w:r>
      <w:r w:rsidR="00574D7F">
        <w:rPr>
          <w:sz w:val="20"/>
          <w:szCs w:val="20"/>
          <w:lang w:val="en-US"/>
        </w:rPr>
        <w:t>, maka hipotesis dalam penelitian ini diterima</w:t>
      </w:r>
      <w:r w:rsidRPr="00F70EB3">
        <w:rPr>
          <w:sz w:val="20"/>
          <w:szCs w:val="20"/>
          <w:lang w:val="en-US"/>
        </w:rPr>
        <w:t>. Hal ini sejalan dengan penelitian yang dilakukan oleh Rahmawati, bahwa variabel motivasi belajar dan regulasi diri dalam belajar dapat mempengaru</w:t>
      </w:r>
      <w:r w:rsidR="0082657D" w:rsidRPr="00F70EB3">
        <w:rPr>
          <w:sz w:val="20"/>
          <w:szCs w:val="20"/>
          <w:lang w:val="en-US"/>
        </w:rPr>
        <w:t>hi prokrastinasi akademik siswa</w:t>
      </w:r>
      <w:r w:rsidR="00A0710E" w:rsidRPr="00F70EB3">
        <w:rPr>
          <w:sz w:val="20"/>
          <w:szCs w:val="20"/>
          <w:lang w:val="en-US"/>
        </w:rPr>
        <w:t xml:space="preserve">. </w:t>
      </w:r>
      <w:r w:rsidR="00A0710E" w:rsidRPr="00F70EB3">
        <w:rPr>
          <w:rFonts w:asciiTheme="majorBidi" w:hAnsiTheme="majorBidi" w:cstheme="majorBidi"/>
          <w:color w:val="000000"/>
          <w:sz w:val="20"/>
          <w:szCs w:val="20"/>
          <w:lang w:val="en-US" w:eastAsia="en-US"/>
        </w:rPr>
        <w:t>Motivasi belajar atau dorongan yang muncul untuk melakukan kegiatan belajar dapat direalisasikan dengan regulasi diri dalam belajar, yaitu seseorang mengatur dirinya untuk memunculkan tingkah laku dalam rangka mendukung proses belajar demi mencapai tujuan belajarnya. Selain itu</w:t>
      </w:r>
      <w:r w:rsidR="00A0710E" w:rsidRPr="00F70EB3">
        <w:rPr>
          <w:rFonts w:asciiTheme="majorBidi" w:hAnsiTheme="majorBidi" w:cstheme="majorBidi"/>
          <w:color w:val="000000"/>
          <w:sz w:val="20"/>
          <w:szCs w:val="20"/>
          <w:lang w:eastAsia="en-US"/>
        </w:rPr>
        <w:t>, motivasi</w:t>
      </w:r>
      <w:r w:rsidR="00A0710E" w:rsidRPr="00F70EB3">
        <w:rPr>
          <w:rFonts w:asciiTheme="majorBidi" w:hAnsiTheme="majorBidi" w:cstheme="majorBidi"/>
          <w:color w:val="000000"/>
          <w:sz w:val="20"/>
          <w:szCs w:val="20"/>
          <w:lang w:val="en-US" w:eastAsia="en-US"/>
        </w:rPr>
        <w:t xml:space="preserve"> belajar juga membuat individu </w:t>
      </w:r>
      <w:r w:rsidR="00A0710E" w:rsidRPr="00F70EB3">
        <w:rPr>
          <w:rFonts w:asciiTheme="majorBidi" w:hAnsiTheme="majorBidi" w:cstheme="majorBidi"/>
          <w:color w:val="000000"/>
          <w:sz w:val="20"/>
          <w:szCs w:val="20"/>
          <w:lang w:eastAsia="en-US"/>
        </w:rPr>
        <w:t xml:space="preserve">menjadi </w:t>
      </w:r>
      <w:r w:rsidR="00A0710E" w:rsidRPr="00F70EB3">
        <w:rPr>
          <w:rFonts w:asciiTheme="majorBidi" w:hAnsiTheme="majorBidi" w:cstheme="majorBidi"/>
          <w:color w:val="000000"/>
          <w:sz w:val="20"/>
          <w:szCs w:val="20"/>
          <w:lang w:val="en-US" w:eastAsia="en-US"/>
        </w:rPr>
        <w:t>tertarik pada tugas yang dimiliki dan berupaya rajin belajar dengan menentukan, mengatur, serta membuat lingkungan belajar yang menarik dan disenangi oleh siswa.</w:t>
      </w:r>
      <w:r w:rsidR="00A0710E" w:rsidRPr="00F70EB3">
        <w:rPr>
          <w:rFonts w:asciiTheme="majorBidi" w:hAnsiTheme="majorBidi" w:cstheme="majorBidi"/>
          <w:color w:val="000000"/>
          <w:sz w:val="20"/>
          <w:szCs w:val="20"/>
          <w:lang w:eastAsia="en-US"/>
        </w:rPr>
        <w:t xml:space="preserve"> </w:t>
      </w:r>
      <w:r w:rsidR="00A0710E" w:rsidRPr="00F70EB3">
        <w:rPr>
          <w:rFonts w:asciiTheme="majorBidi" w:hAnsiTheme="majorBidi" w:cstheme="majorBidi"/>
          <w:color w:val="000000"/>
          <w:sz w:val="20"/>
          <w:szCs w:val="20"/>
          <w:lang w:val="en-US" w:eastAsia="en-US"/>
        </w:rPr>
        <w:t>Sehingga siswa yang memiliki motivasi belajar dan mampu mengatur dirinya dalam belajar dapat belajar dengan optimal. Dengan demikian maka kecenderungan prokrastinasi akademik siswa juga dapat berkurang</w:t>
      </w:r>
      <w:r w:rsidR="00A0710E" w:rsidRPr="00F70EB3">
        <w:rPr>
          <w:sz w:val="20"/>
          <w:szCs w:val="20"/>
          <w:lang w:val="en-US"/>
        </w:rPr>
        <w:t xml:space="preserve"> </w:t>
      </w:r>
      <w:r w:rsidR="00A0710E" w:rsidRPr="00F70EB3">
        <w:rPr>
          <w:rFonts w:asciiTheme="majorBidi" w:hAnsiTheme="majorBidi" w:cstheme="majorBidi"/>
          <w:color w:val="000000"/>
          <w:sz w:val="20"/>
          <w:szCs w:val="20"/>
          <w:lang w:val="en-US" w:eastAsia="en-US"/>
        </w:rPr>
        <w:fldChar w:fldCharType="begin" w:fldLock="1"/>
      </w:r>
      <w:r w:rsidR="009D3945">
        <w:rPr>
          <w:rFonts w:asciiTheme="majorBidi" w:hAnsiTheme="majorBidi" w:cstheme="majorBidi"/>
          <w:color w:val="000000"/>
          <w:sz w:val="20"/>
          <w:szCs w:val="20"/>
          <w:lang w:val="en-US" w:eastAsia="en-US"/>
        </w:rPr>
        <w:instrText>ADDIN CSL_CITATION {"citationItems":[{"id":"ITEM-1","itemData":{"abstract":"Perilaku menunda dalam mengerjakan tugas merupakan fenomena yang banyak dijumpai di kalangan siswa. Prokrastinasi akademik adalah kecenderungan perilaku untuk melakukan penundaan yang dilakukan oleh individu secara berulang-ulang dalam belajar atau pengerjaan tugas akademik yang dianggap krusial, sehingga dapat mengganggu atau menghambat perkembangan individu. Beberapa dampak terhadap siswa yang akan ditimbulkan akibat prorastinasi akademik adalah terhadap psikis dapat menimbulkan cemas dan stress, mengganggu perkembangan siswa dalam meraih prestasi akademik, menyontek, terlambat mengumpulkan tugas, lemah dalam regulasi waktu, dan lain sebagainya. Hasil penelitian menunjukkan bahwa beberapa faktor memberikan kontribusi terhadap prokrastinasi akademik yaitu faktor internal meliputi motivasi belajar dan regulasi diri dalam belajar. Penelitian ini dilaksanakan dengan tujuan untuk menguji kontribusi motivasi belajar dan regulasi diri dalam belajar secara parsial dan secara simultan terhadap prokrastinasi akademik siswa. Rancangan penelitian menggunakan desain korelasional. Penelitian memiliki populasi yaitu 384 siswa yang merupakan jumlah keseluruhan siswa kelas XI SMA Negeri 7 Malang. Sampel yang dibutuhkan yaitu 80 siswa kelas XI SMA Negeri 7 Malang, yang diperoleh dari teknik proportionate cluster random sampling. Data penelitian dikumpulkan dengan skala motivasi belajar, skala regulasi diri dalam belajar, dan skala prokrastinasi akademik yang telah dikembangkan oleh peneliti sebelumnya dan diuji ulang dalam penelitian ini. Skala tersebut sudah memenuhi uji validitas dengan nilai validitas setiap butir dalam semua instrumen ≤ 0,05 dan memenuhi uji reliabilitas dengan nilai alpha cronbach pada skala motivasi belajar sebesar 0,754, skala regulasi diri dalam belajar sebesar 0,872, skala prokrastinasi akademik sebesar 0,806. Data yang telah diperoleh, kemudian dianalisis menggunakan regresi yaitu regresi linear sederhana dan regresi linear berganda dengan menggunakan bantuan program SPSS 25 for Windows. Dari hasil penelitian yang telah dilakukan, dapat ditunjukkan bahwa: (1) Hasil regresi linear sederhana mendapatkan nilai t hitung -5,115 ≥ t tabel 1,991 dan nilai R yaitu 0,550. Artinya motivasi belajar berkontribusi negatif signifikan terhadap prokrastinasi akademik siswa dengan besaran kontribusi sebesar 55%, (2) Hasil regresi linear sederhana mendapatkan nilai t hitung -4,746 ≥ t tabel 1,991 dan nilai R yaitu 0,684. Artinya regulasi diri dalam belajar ber…","author":[{"dropping-particle":"","family":"Rahmawati","given":"Ajeng Tri","non-dropping-particle":"","parse-names":false,"suffix":""}],"container-title":"Universitas Negeri Malang","id":"ITEM-1","issued":{"date-parts":[["2022"]]},"publisher":"Universitas Negeri Malang","title":"Kontribusi Motivasi Belajar Dan Regulasi Diri Dalam Belajar Terhadap Prokrastinasi Akademik Siswa Kelas XI SMA Negeri 7 Malang","type":"thesis"},"uris":["http://www.mendeley.com/documents/?uuid=e0e7ce45-bd79-4057-bd39-ab92063e04f3"]}],"mendeley":{"formattedCitation":"[16]","plainTextFormattedCitation":"[16]","previouslyFormattedCitation":"[16]"},"properties":{"noteIndex":0},"schema":"https://github.com/citation-style-language/schema/raw/master/csl-citation.json"}</w:instrText>
      </w:r>
      <w:r w:rsidR="00A0710E" w:rsidRPr="00F70EB3">
        <w:rPr>
          <w:rFonts w:asciiTheme="majorBidi" w:hAnsiTheme="majorBidi" w:cstheme="majorBidi"/>
          <w:color w:val="000000"/>
          <w:sz w:val="20"/>
          <w:szCs w:val="20"/>
          <w:lang w:val="en-US" w:eastAsia="en-US"/>
        </w:rPr>
        <w:fldChar w:fldCharType="separate"/>
      </w:r>
      <w:r w:rsidR="00A02692" w:rsidRPr="00A02692">
        <w:rPr>
          <w:rFonts w:asciiTheme="majorBidi" w:hAnsiTheme="majorBidi" w:cstheme="majorBidi"/>
          <w:noProof/>
          <w:color w:val="000000"/>
          <w:sz w:val="20"/>
          <w:szCs w:val="20"/>
          <w:lang w:val="en-US" w:eastAsia="en-US"/>
        </w:rPr>
        <w:t>[16]</w:t>
      </w:r>
      <w:r w:rsidR="00A0710E" w:rsidRPr="00F70EB3">
        <w:rPr>
          <w:rFonts w:asciiTheme="majorBidi" w:hAnsiTheme="majorBidi" w:cstheme="majorBidi"/>
          <w:color w:val="000000"/>
          <w:sz w:val="20"/>
          <w:szCs w:val="20"/>
          <w:lang w:val="en-US" w:eastAsia="en-US"/>
        </w:rPr>
        <w:fldChar w:fldCharType="end"/>
      </w:r>
      <w:r w:rsidR="00A0710E" w:rsidRPr="00F70EB3">
        <w:rPr>
          <w:rFonts w:asciiTheme="majorBidi" w:hAnsiTheme="majorBidi" w:cstheme="majorBidi"/>
          <w:color w:val="000000"/>
          <w:sz w:val="20"/>
          <w:szCs w:val="20"/>
          <w:lang w:val="en-US" w:eastAsia="en-US"/>
        </w:rPr>
        <w:t>.</w:t>
      </w:r>
    </w:p>
    <w:p w14:paraId="5A884F04" w14:textId="7DA9AF50" w:rsidR="003350E6" w:rsidRPr="00CF3C1E" w:rsidRDefault="00A0710E" w:rsidP="00CF3C1E">
      <w:pPr>
        <w:pBdr>
          <w:top w:val="nil"/>
          <w:left w:val="nil"/>
          <w:bottom w:val="nil"/>
          <w:right w:val="nil"/>
          <w:between w:val="nil"/>
        </w:pBdr>
        <w:ind w:firstLine="288"/>
        <w:jc w:val="both"/>
        <w:rPr>
          <w:color w:val="000000"/>
          <w:sz w:val="20"/>
          <w:szCs w:val="20"/>
          <w:lang w:val="en-ID"/>
        </w:rPr>
      </w:pPr>
      <w:r>
        <w:rPr>
          <w:color w:val="000000"/>
          <w:sz w:val="20"/>
          <w:szCs w:val="20"/>
          <w:lang w:val="en-US"/>
        </w:rPr>
        <w:t>S</w:t>
      </w:r>
      <w:r w:rsidRPr="00F4171B">
        <w:rPr>
          <w:color w:val="000000"/>
          <w:sz w:val="20"/>
          <w:szCs w:val="20"/>
          <w:lang w:val="en-US"/>
        </w:rPr>
        <w:t xml:space="preserve">elain </w:t>
      </w:r>
      <w:r>
        <w:rPr>
          <w:color w:val="000000"/>
          <w:sz w:val="20"/>
          <w:szCs w:val="20"/>
          <w:lang w:val="en-US"/>
        </w:rPr>
        <w:t>itu peneliti</w:t>
      </w:r>
      <w:r w:rsidRPr="00F4171B">
        <w:rPr>
          <w:color w:val="000000"/>
          <w:sz w:val="20"/>
          <w:szCs w:val="20"/>
          <w:lang w:val="en-US"/>
        </w:rPr>
        <w:t xml:space="preserve"> juga menemukan</w:t>
      </w:r>
      <w:r>
        <w:rPr>
          <w:color w:val="000000"/>
          <w:sz w:val="20"/>
          <w:szCs w:val="20"/>
          <w:lang w:val="en-US"/>
        </w:rPr>
        <w:t xml:space="preserve"> </w:t>
      </w:r>
      <w:r w:rsidRPr="00FF04A9">
        <w:rPr>
          <w:color w:val="000000"/>
          <w:sz w:val="20"/>
          <w:szCs w:val="20"/>
          <w:lang w:val="en-ID"/>
        </w:rPr>
        <w:t>bahwa motivasi belajar dapat berpengaruh secara signifikan</w:t>
      </w:r>
      <w:r>
        <w:rPr>
          <w:color w:val="000000"/>
          <w:sz w:val="20"/>
          <w:szCs w:val="20"/>
          <w:lang w:val="en-ID"/>
        </w:rPr>
        <w:t xml:space="preserve"> kepada prokrastinasi akademik </w:t>
      </w:r>
      <w:r w:rsidR="00574D7F">
        <w:rPr>
          <w:color w:val="000000"/>
          <w:sz w:val="20"/>
          <w:szCs w:val="20"/>
          <w:lang w:val="en-ID"/>
        </w:rPr>
        <w:t xml:space="preserve">yang ditunjukkan </w:t>
      </w:r>
      <w:r>
        <w:rPr>
          <w:color w:val="000000"/>
          <w:sz w:val="20"/>
          <w:szCs w:val="20"/>
          <w:lang w:val="en-ID"/>
        </w:rPr>
        <w:t xml:space="preserve">dengan skor </w:t>
      </w:r>
      <w:r w:rsidR="00A041C7">
        <w:rPr>
          <w:color w:val="000000"/>
          <w:sz w:val="20"/>
          <w:szCs w:val="20"/>
          <w:lang w:val="en-ID"/>
        </w:rPr>
        <w:t>(</w:t>
      </w:r>
      <w:r w:rsidRPr="00A61606">
        <w:rPr>
          <w:i/>
          <w:color w:val="000000"/>
          <w:sz w:val="20"/>
          <w:szCs w:val="20"/>
          <w:lang w:val="en-ID"/>
        </w:rPr>
        <w:t>t=-4.228,</w:t>
      </w:r>
      <w:r w:rsidR="00A61606" w:rsidRPr="00A61606">
        <w:rPr>
          <w:i/>
          <w:color w:val="000000"/>
          <w:sz w:val="20"/>
          <w:szCs w:val="20"/>
          <w:lang w:val="en-ID"/>
        </w:rPr>
        <w:t xml:space="preserve"> </w:t>
      </w:r>
      <w:r w:rsidRPr="00A61606">
        <w:rPr>
          <w:i/>
          <w:color w:val="000000"/>
          <w:sz w:val="20"/>
          <w:szCs w:val="20"/>
          <w:lang w:val="en-ID"/>
        </w:rPr>
        <w:t>p-value &lt;.001</w:t>
      </w:r>
      <w:r w:rsidR="00A041C7">
        <w:rPr>
          <w:i/>
          <w:color w:val="000000"/>
          <w:sz w:val="20"/>
          <w:szCs w:val="20"/>
          <w:lang w:val="en-ID"/>
        </w:rPr>
        <w:t>)</w:t>
      </w:r>
      <w:r w:rsidR="00574D7F">
        <w:rPr>
          <w:color w:val="000000"/>
          <w:sz w:val="20"/>
          <w:szCs w:val="20"/>
          <w:lang w:val="en-ID"/>
        </w:rPr>
        <w:t xml:space="preserve">. </w:t>
      </w:r>
      <w:r w:rsidR="00CF3C1E">
        <w:rPr>
          <w:sz w:val="20"/>
        </w:rPr>
        <w:t>Ha</w:t>
      </w:r>
      <w:r w:rsidR="008052DE">
        <w:rPr>
          <w:sz w:val="20"/>
        </w:rPr>
        <w:t>sil ini sesuai dengan pernyataa</w:t>
      </w:r>
      <w:r w:rsidR="00CF3C1E">
        <w:rPr>
          <w:sz w:val="20"/>
        </w:rPr>
        <w:t>n Sadirman dalam tulisan Ilmiah Irsyad, dimana siswa yang tinggi dalam motivasi belajar akan memiliki kecenderungan dan dorongan untuk belajar serta</w:t>
      </w:r>
      <w:r w:rsidR="00F66AF0">
        <w:rPr>
          <w:sz w:val="20"/>
          <w:lang w:val="en-US"/>
        </w:rPr>
        <w:t xml:space="preserve"> terdorong untuk melakukan</w:t>
      </w:r>
      <w:r w:rsidR="00CF3C1E">
        <w:rPr>
          <w:sz w:val="20"/>
        </w:rPr>
        <w:t xml:space="preserve"> aktivitas yang relevan atas kesadaran diri</w:t>
      </w:r>
      <w:r w:rsidR="00F66AF0">
        <w:rPr>
          <w:sz w:val="20"/>
          <w:lang w:val="en-US"/>
        </w:rPr>
        <w:t>nya sendiri</w:t>
      </w:r>
      <w:r w:rsidR="00CF3C1E">
        <w:rPr>
          <w:sz w:val="20"/>
        </w:rPr>
        <w:t xml:space="preserve">, yang termasuk pula penyelesaian tugas tepat waktu, serta </w:t>
      </w:r>
      <w:r w:rsidR="00F66AF0">
        <w:rPr>
          <w:sz w:val="20"/>
          <w:lang w:val="en-US"/>
        </w:rPr>
        <w:t>gigih jika menghadapi kesulitan dalam pengerjaan tugas</w:t>
      </w:r>
      <w:r w:rsidR="003350E6">
        <w:rPr>
          <w:sz w:val="20"/>
          <w:szCs w:val="20"/>
          <w:lang w:val="en-US"/>
        </w:rPr>
        <w:t xml:space="preserve"> </w:t>
      </w:r>
      <w:r w:rsidR="003350E6">
        <w:rPr>
          <w:sz w:val="20"/>
          <w:szCs w:val="20"/>
          <w:lang w:val="en-US"/>
        </w:rPr>
        <w:fldChar w:fldCharType="begin" w:fldLock="1"/>
      </w:r>
      <w:r w:rsidR="00A02692">
        <w:rPr>
          <w:sz w:val="20"/>
          <w:szCs w:val="20"/>
          <w:lang w:val="en-US"/>
        </w:rPr>
        <w:instrText>ADDIN CSL_CITATION {"citationItems":[{"id":"ITEM-1","itemData":{"author":[{"dropping-particle":"","family":"Irsyad","given":"Rahmantyo Bahtiar Surya Al Irsyad","non-dropping-particle":"","parse-names":false,"suffix":""}],"id":"ITEM-1","issued":{"date-parts":[["2022"]]},"number-of-pages":"1-85","publisher":"Universitas Maulana Malik Ibrahim Malang","title":"Pengaruh Motivasi Belajar Terhadap Prokrastinasi Akademik Pada Siswa Sekolah Menengah Atas Negeri 1 Turen Skripsi Fakultas Psikologi","type":"thesis"},"uris":["http://www.mendeley.com/documents/?uuid=5b179de2-e8a6-4d72-b2bf-605f1208363d"]}],"mendeley":{"formattedCitation":"[25]","plainTextFormattedCitation":"[25]","previouslyFormattedCitation":"[25]"},"properties":{"noteIndex":0},"schema":"https://github.com/citation-style-language/schema/raw/master/csl-citation.json"}</w:instrText>
      </w:r>
      <w:r w:rsidR="003350E6">
        <w:rPr>
          <w:sz w:val="20"/>
          <w:szCs w:val="20"/>
          <w:lang w:val="en-US"/>
        </w:rPr>
        <w:fldChar w:fldCharType="separate"/>
      </w:r>
      <w:r w:rsidR="00CD7A32" w:rsidRPr="00CD7A32">
        <w:rPr>
          <w:noProof/>
          <w:sz w:val="20"/>
          <w:szCs w:val="20"/>
          <w:lang w:val="en-US"/>
        </w:rPr>
        <w:t>[25]</w:t>
      </w:r>
      <w:r w:rsidR="003350E6">
        <w:rPr>
          <w:sz w:val="20"/>
          <w:szCs w:val="20"/>
          <w:lang w:val="en-US"/>
        </w:rPr>
        <w:fldChar w:fldCharType="end"/>
      </w:r>
      <w:r w:rsidR="003350E6">
        <w:rPr>
          <w:sz w:val="20"/>
          <w:szCs w:val="20"/>
          <w:lang w:val="en-US"/>
        </w:rPr>
        <w:t>. Menurut slameto, faktor yang mempengaruhi motivasi belajar pada siswa dibagi menjadi 2 kategori. Faktor internal meliputi minat</w:t>
      </w:r>
      <w:r w:rsidR="00574D7F">
        <w:rPr>
          <w:sz w:val="20"/>
          <w:szCs w:val="20"/>
          <w:lang w:val="en-US"/>
        </w:rPr>
        <w:t>, kesehatan</w:t>
      </w:r>
      <w:r w:rsidR="003350E6">
        <w:rPr>
          <w:sz w:val="20"/>
          <w:szCs w:val="20"/>
          <w:lang w:val="en-US"/>
        </w:rPr>
        <w:t xml:space="preserve"> dan cara belajar siswa. Sedangkan faktor eksternal meliputi </w:t>
      </w:r>
      <w:r w:rsidR="00574D7F">
        <w:rPr>
          <w:sz w:val="20"/>
          <w:szCs w:val="20"/>
          <w:lang w:val="en-US"/>
        </w:rPr>
        <w:t>sekolah, keluarga</w:t>
      </w:r>
      <w:r w:rsidR="003350E6">
        <w:rPr>
          <w:sz w:val="20"/>
          <w:szCs w:val="20"/>
          <w:lang w:val="en-US"/>
        </w:rPr>
        <w:t>, dan masyarakat atau bisa disebut juga lingkungan sekitar siswa. Motivasi belajar sangat berkaitan dengan upaya penggerak dasar yang mendorong aktivitas belajar siswa, sehingga jika motivasi belajar siswa tinggi maka semakin rendah p</w:t>
      </w:r>
      <w:r w:rsidR="003B01AE">
        <w:rPr>
          <w:sz w:val="20"/>
          <w:szCs w:val="20"/>
          <w:lang w:val="en-US"/>
        </w:rPr>
        <w:t>r</w:t>
      </w:r>
      <w:r w:rsidR="003350E6">
        <w:rPr>
          <w:sz w:val="20"/>
          <w:szCs w:val="20"/>
          <w:lang w:val="en-US"/>
        </w:rPr>
        <w:t xml:space="preserve">okrastinasi akademiknya </w:t>
      </w:r>
      <w:r w:rsidR="003350E6">
        <w:rPr>
          <w:sz w:val="20"/>
          <w:szCs w:val="20"/>
          <w:lang w:val="en-US"/>
        </w:rPr>
        <w:fldChar w:fldCharType="begin" w:fldLock="1"/>
      </w:r>
      <w:r w:rsidR="00A02692">
        <w:rPr>
          <w:sz w:val="20"/>
          <w:szCs w:val="20"/>
          <w:lang w:val="en-US"/>
        </w:rPr>
        <w:instrText>ADDIN CSL_CITATION {"citationItems":[{"id":"ITEM-1","itemData":{"author":[{"dropping-particle":"","family":"Ningsih","given":"Weny Surya","non-dropping-particle":"","parse-names":false,"suffix":""}],"id":"ITEM-1","issued":{"date-parts":[["2020"]]},"publisher":"Universitas Islam Riau","title":"Gambaran Motivasi Belajar Pada Siswa Full Day School Di Kecamatan Peranap Kabupaten Indragiri Hulu","type":"thesis"},"uris":["http://www.mendeley.com/documents/?uuid=4f2ae3bf-7b09-4188-bfed-8fbd56805041"]}],"mendeley":{"formattedCitation":"[26]","plainTextFormattedCitation":"[26]","previouslyFormattedCitation":"[26]"},"properties":{"noteIndex":0},"schema":"https://github.com/citation-style-language/schema/raw/master/csl-citation.json"}</w:instrText>
      </w:r>
      <w:r w:rsidR="003350E6">
        <w:rPr>
          <w:sz w:val="20"/>
          <w:szCs w:val="20"/>
          <w:lang w:val="en-US"/>
        </w:rPr>
        <w:fldChar w:fldCharType="separate"/>
      </w:r>
      <w:r w:rsidR="00CD7A32" w:rsidRPr="00CD7A32">
        <w:rPr>
          <w:noProof/>
          <w:sz w:val="20"/>
          <w:szCs w:val="20"/>
          <w:lang w:val="en-US"/>
        </w:rPr>
        <w:t>[26]</w:t>
      </w:r>
      <w:r w:rsidR="003350E6">
        <w:rPr>
          <w:sz w:val="20"/>
          <w:szCs w:val="20"/>
          <w:lang w:val="en-US"/>
        </w:rPr>
        <w:fldChar w:fldCharType="end"/>
      </w:r>
      <w:r w:rsidR="00CF3C1E">
        <w:rPr>
          <w:sz w:val="20"/>
          <w:szCs w:val="20"/>
          <w:lang w:val="en-US"/>
        </w:rPr>
        <w:t>.</w:t>
      </w:r>
    </w:p>
    <w:p w14:paraId="530B0AB3" w14:textId="278E5040" w:rsidR="00F70EB3" w:rsidRPr="00CF3C1E" w:rsidRDefault="00A0710E" w:rsidP="00CF3C1E">
      <w:pPr>
        <w:suppressAutoHyphens w:val="0"/>
        <w:ind w:left="66" w:firstLine="222"/>
        <w:jc w:val="both"/>
        <w:rPr>
          <w:sz w:val="20"/>
          <w:szCs w:val="20"/>
          <w:lang w:val="en-US"/>
        </w:rPr>
      </w:pPr>
      <w:r w:rsidRPr="00FF04A9">
        <w:rPr>
          <w:color w:val="000000"/>
          <w:sz w:val="20"/>
          <w:szCs w:val="20"/>
          <w:lang w:val="en-ID"/>
        </w:rPr>
        <w:t xml:space="preserve"> </w:t>
      </w:r>
      <w:r w:rsidR="003350E6">
        <w:rPr>
          <w:color w:val="000000"/>
          <w:sz w:val="20"/>
          <w:szCs w:val="20"/>
          <w:lang w:val="en-ID"/>
        </w:rPr>
        <w:t>Selanjutnya variabel</w:t>
      </w:r>
      <w:r w:rsidRPr="00FF04A9">
        <w:rPr>
          <w:color w:val="000000"/>
          <w:sz w:val="20"/>
          <w:szCs w:val="20"/>
          <w:lang w:val="en-ID"/>
        </w:rPr>
        <w:t xml:space="preserve"> </w:t>
      </w:r>
      <w:r w:rsidRPr="002F319A">
        <w:rPr>
          <w:i/>
          <w:iCs/>
          <w:color w:val="000000"/>
          <w:sz w:val="20"/>
          <w:szCs w:val="20"/>
          <w:lang w:val="en-ID"/>
        </w:rPr>
        <w:t xml:space="preserve">self regulated learning </w:t>
      </w:r>
      <w:r w:rsidR="003350E6">
        <w:rPr>
          <w:color w:val="000000"/>
          <w:sz w:val="20"/>
          <w:szCs w:val="20"/>
          <w:lang w:val="en-ID"/>
        </w:rPr>
        <w:t xml:space="preserve">juga </w:t>
      </w:r>
      <w:r w:rsidRPr="00FF04A9">
        <w:rPr>
          <w:color w:val="000000"/>
          <w:sz w:val="20"/>
          <w:szCs w:val="20"/>
          <w:lang w:val="en-ID"/>
        </w:rPr>
        <w:t>dapat berpengaruh secara signifikan kepada prokrasti</w:t>
      </w:r>
      <w:r>
        <w:rPr>
          <w:color w:val="000000"/>
          <w:sz w:val="20"/>
          <w:szCs w:val="20"/>
          <w:lang w:val="en-ID"/>
        </w:rPr>
        <w:t xml:space="preserve">nasi akademik </w:t>
      </w:r>
      <w:r w:rsidR="008C0110">
        <w:rPr>
          <w:color w:val="000000"/>
          <w:sz w:val="20"/>
          <w:szCs w:val="20"/>
          <w:lang w:val="en-ID"/>
        </w:rPr>
        <w:t xml:space="preserve">yang ditunjukkan </w:t>
      </w:r>
      <w:r w:rsidR="00A61606">
        <w:rPr>
          <w:color w:val="000000"/>
          <w:sz w:val="20"/>
          <w:szCs w:val="20"/>
          <w:lang w:val="en-ID"/>
        </w:rPr>
        <w:t xml:space="preserve">dengan skor </w:t>
      </w:r>
      <w:r w:rsidR="00A041C7">
        <w:rPr>
          <w:color w:val="000000"/>
          <w:sz w:val="20"/>
          <w:szCs w:val="20"/>
          <w:lang w:val="en-ID"/>
        </w:rPr>
        <w:t>(</w:t>
      </w:r>
      <w:r w:rsidR="00A61606" w:rsidRPr="00A61606">
        <w:rPr>
          <w:i/>
          <w:color w:val="000000"/>
          <w:sz w:val="20"/>
          <w:szCs w:val="20"/>
          <w:lang w:val="en-ID"/>
        </w:rPr>
        <w:t xml:space="preserve">t=-3.220, </w:t>
      </w:r>
      <w:r w:rsidRPr="00A61606">
        <w:rPr>
          <w:i/>
          <w:color w:val="000000"/>
          <w:sz w:val="20"/>
          <w:szCs w:val="20"/>
          <w:lang w:val="en-ID"/>
        </w:rPr>
        <w:t>p-value = 0.001</w:t>
      </w:r>
      <w:r w:rsidR="00A041C7">
        <w:rPr>
          <w:i/>
          <w:color w:val="000000"/>
          <w:sz w:val="20"/>
          <w:szCs w:val="20"/>
          <w:lang w:val="en-ID"/>
        </w:rPr>
        <w:t>)</w:t>
      </w:r>
      <w:r w:rsidRPr="00FF04A9">
        <w:rPr>
          <w:color w:val="000000"/>
          <w:sz w:val="20"/>
          <w:szCs w:val="20"/>
          <w:lang w:val="en-ID"/>
        </w:rPr>
        <w:t>.</w:t>
      </w:r>
      <w:r w:rsidR="00F70EB3">
        <w:rPr>
          <w:color w:val="000000"/>
          <w:sz w:val="20"/>
          <w:szCs w:val="20"/>
          <w:lang w:val="en-ID"/>
        </w:rPr>
        <w:t xml:space="preserve"> </w:t>
      </w:r>
      <w:r w:rsidR="00CF3C1E">
        <w:rPr>
          <w:sz w:val="20"/>
          <w:szCs w:val="20"/>
          <w:lang w:val="en-US"/>
        </w:rPr>
        <w:t>Hal ini sesuai dengan pernyataan Ardina dan Wulan yang menyatakan bahwa regulasi belajar yang baik dapat mengarahkan siswa untuk mengontrol diri dan menerapkan kedisiplinan untuk pemenuhan tujuan akademik yang telah ditetapkan, serta meminimalisir masalah yang akan muncul dalam prosesnya, salah satunya pro</w:t>
      </w:r>
      <w:r w:rsidR="00FF6698">
        <w:rPr>
          <w:sz w:val="20"/>
          <w:szCs w:val="20"/>
          <w:lang w:val="en-US"/>
        </w:rPr>
        <w:t>k</w:t>
      </w:r>
      <w:r w:rsidR="00CF3C1E">
        <w:rPr>
          <w:sz w:val="20"/>
          <w:szCs w:val="20"/>
          <w:lang w:val="en-US"/>
        </w:rPr>
        <w:t>rastinasi akademik.</w:t>
      </w:r>
      <w:r w:rsidR="00CF3C1E">
        <w:rPr>
          <w:color w:val="000000"/>
          <w:sz w:val="20"/>
          <w:szCs w:val="20"/>
          <w:lang w:val="en-ID"/>
        </w:rPr>
        <w:t xml:space="preserve"> </w:t>
      </w:r>
      <w:r w:rsidR="00F70EB3">
        <w:rPr>
          <w:sz w:val="20"/>
          <w:szCs w:val="20"/>
          <w:lang w:val="en-US"/>
        </w:rPr>
        <w:t xml:space="preserve">Sehingga jika siswa mampu meregulasi dirinya sendiri dengan baik dalam belajar, maka semakin rendah perilaku pokrastinasi akademiknya </w:t>
      </w:r>
      <w:r w:rsidR="00F70EB3">
        <w:rPr>
          <w:sz w:val="20"/>
          <w:szCs w:val="20"/>
          <w:lang w:val="en-US"/>
        </w:rPr>
        <w:fldChar w:fldCharType="begin" w:fldLock="1"/>
      </w:r>
      <w:r w:rsidR="00A02692">
        <w:rPr>
          <w:sz w:val="20"/>
          <w:szCs w:val="20"/>
          <w:lang w:val="en-US"/>
        </w:rPr>
        <w:instrText>ADDIN CSL_CITATION {"citationItems":[{"id":"ITEM-1","itemData":{"DOI":"10.21009/PIP.302.1","abstract":"Prokrastinasi akademik merupakan salah satu permasalahan yang dihadapi siswa dalam dunia pendidikan, biasanya disebabkan oleh rasa bosan atau kelelahan. Sementara, di sisi lain siswa harus memiliki kemampuan meregulasi diri dalam mencapai tujuan akademis. Penelitian ini bertujuan untuk mengetahui pengaruh regulasi diri terhadap prokrastinasi akademik dengan menggunakan metode kuantitatif dengan skala psikologi berupa kuesioner. Instrumen yang digunakan pada penelitian ini disusun berdasarkan teori prokrastinasi akademik Ferrari dan teori regulasi diri pada remaja dari Barkley. Penelitian dilakukan pada bulan Juni 2016. Sampel penelitian ini adalah siswa kelas X SMA Negeri 10 Jakarta. Teknik pengambilan sampel yang digunakan adalah cluster random sampling. Analisis statistik yang digunakan untuk menguji hipotesis adalah analisis regresi dengan menggunakan program SPSS versi 19 dan Rasch Model. Hasil penelitian menunjukan terdapat pengaruh yang signifikan antara regulasi diri terhadap prokrastinasi akademik. Pengaruh yang dihasilkan bersifat negatif. Hal ini menunjukan semakin tinggi regulasi diri, maka akan berdampak terhadap menurunnya prokrastinasi akademik. Besar pengaruh yang dihasilkan regulasi diri terhadap prokrastinasi akademik adalah 29,3% dan sisanya 70,7% dipengaruhi oleh faktor lain.","author":[{"dropping-particle":"","family":"Ardina","given":"Putri Ramadhani Ayu","non-dropping-particle":"","parse-names":false,"suffix":""},{"dropping-particle":"","family":"Wulan","given":"Dwi Kencana","non-dropping-particle":"","parse-names":false,"suffix":""}],"container-title":"Perspektif Ilmu Pendidikan","id":"ITEM-1","issue":"2","issued":{"date-parts":[["2016"]]},"page":"67-76","title":"Pengaruh Regulasi Diri Terhadap Prokrastinasi Akademik Pada Siswa SMA","type":"article-journal","volume":"30"},"uris":["http://www.mendeley.com/documents/?uuid=72c22894-2d2f-424a-96da-196e29307cb9"]}],"mendeley":{"formattedCitation":"[27]","plainTextFormattedCitation":"[27]","previouslyFormattedCitation":"[27]"},"properties":{"noteIndex":0},"schema":"https://github.com/citation-style-language/schema/raw/master/csl-citation.json"}</w:instrText>
      </w:r>
      <w:r w:rsidR="00F70EB3">
        <w:rPr>
          <w:sz w:val="20"/>
          <w:szCs w:val="20"/>
          <w:lang w:val="en-US"/>
        </w:rPr>
        <w:fldChar w:fldCharType="separate"/>
      </w:r>
      <w:r w:rsidR="00CD7A32" w:rsidRPr="00CD7A32">
        <w:rPr>
          <w:noProof/>
          <w:sz w:val="20"/>
          <w:szCs w:val="20"/>
          <w:lang w:val="en-US"/>
        </w:rPr>
        <w:t>[27]</w:t>
      </w:r>
      <w:r w:rsidR="00F70EB3">
        <w:rPr>
          <w:sz w:val="20"/>
          <w:szCs w:val="20"/>
          <w:lang w:val="en-US"/>
        </w:rPr>
        <w:fldChar w:fldCharType="end"/>
      </w:r>
      <w:r w:rsidR="00F70EB3">
        <w:rPr>
          <w:sz w:val="20"/>
          <w:szCs w:val="20"/>
          <w:lang w:val="en-US"/>
        </w:rPr>
        <w:t xml:space="preserve">. </w:t>
      </w:r>
      <w:r w:rsidR="00F70EB3" w:rsidRPr="0089740F">
        <w:rPr>
          <w:sz w:val="20"/>
          <w:szCs w:val="20"/>
          <w:lang w:val="en-US"/>
        </w:rPr>
        <w:t xml:space="preserve">Adapun faktor-faktor yang mempengaruhi keberhasilan </w:t>
      </w:r>
      <w:r w:rsidR="00F70EB3">
        <w:rPr>
          <w:i/>
          <w:iCs/>
          <w:sz w:val="20"/>
          <w:szCs w:val="20"/>
          <w:lang w:val="en-US"/>
        </w:rPr>
        <w:t xml:space="preserve">self regulated learning </w:t>
      </w:r>
      <w:r w:rsidR="00F70EB3">
        <w:rPr>
          <w:sz w:val="20"/>
          <w:szCs w:val="20"/>
          <w:lang w:val="en-US"/>
        </w:rPr>
        <w:t xml:space="preserve">menurut zimmerman </w:t>
      </w:r>
      <w:r w:rsidR="00F70EB3" w:rsidRPr="0089740F">
        <w:rPr>
          <w:sz w:val="20"/>
          <w:szCs w:val="20"/>
          <w:lang w:val="en-US"/>
        </w:rPr>
        <w:t>tidak</w:t>
      </w:r>
      <w:r w:rsidR="00F70EB3">
        <w:rPr>
          <w:sz w:val="20"/>
          <w:szCs w:val="20"/>
          <w:lang w:val="en-US"/>
        </w:rPr>
        <w:t xml:space="preserve"> </w:t>
      </w:r>
      <w:r w:rsidR="00F70EB3" w:rsidRPr="0089740F">
        <w:rPr>
          <w:sz w:val="20"/>
          <w:szCs w:val="20"/>
          <w:lang w:val="en-US"/>
        </w:rPr>
        <w:t>lepas dari karakteristik individu, lingkungan, dan perilaku.</w:t>
      </w:r>
      <w:r w:rsidR="00CF3C1E">
        <w:rPr>
          <w:sz w:val="20"/>
          <w:szCs w:val="20"/>
          <w:lang w:val="en-US"/>
        </w:rPr>
        <w:t xml:space="preserve"> Karakter individu te</w:t>
      </w:r>
      <w:r w:rsidR="009329CF">
        <w:rPr>
          <w:sz w:val="20"/>
          <w:szCs w:val="20"/>
          <w:lang w:val="en-US"/>
        </w:rPr>
        <w:t>r</w:t>
      </w:r>
      <w:r w:rsidR="00CF3C1E">
        <w:rPr>
          <w:sz w:val="20"/>
          <w:szCs w:val="20"/>
          <w:lang w:val="en-US"/>
        </w:rPr>
        <w:t>diri dari pengetahuan, intelegensi, serta tujuan akhir yang ingin dicapai. Selanjutnya karateristik perilaku yaitu penerapan kemampuan</w:t>
      </w:r>
      <w:r w:rsidR="009329CF">
        <w:rPr>
          <w:sz w:val="20"/>
          <w:szCs w:val="20"/>
          <w:lang w:val="en-US"/>
        </w:rPr>
        <w:t xml:space="preserve"> yang dimiliki individu untuk me</w:t>
      </w:r>
      <w:r w:rsidR="00CF3C1E">
        <w:rPr>
          <w:sz w:val="20"/>
          <w:szCs w:val="20"/>
          <w:lang w:val="en-US"/>
        </w:rPr>
        <w:t>lakukan regulasi diri. Adapun karakteri</w:t>
      </w:r>
      <w:r w:rsidR="0058430A">
        <w:rPr>
          <w:sz w:val="20"/>
          <w:szCs w:val="20"/>
          <w:lang w:val="en-US"/>
        </w:rPr>
        <w:t xml:space="preserve">stik lingkungan adalah karakterisstik </w:t>
      </w:r>
      <w:r w:rsidR="00CF3C1E">
        <w:rPr>
          <w:sz w:val="20"/>
          <w:szCs w:val="20"/>
          <w:lang w:val="en-US"/>
        </w:rPr>
        <w:t>yang berkaitan dengan dukungan yang diberikan lingkungan sekitar individu terhadap terlaksananya regulasi diri dalam belajar</w:t>
      </w:r>
      <w:r w:rsidR="00F70EB3">
        <w:rPr>
          <w:sz w:val="20"/>
          <w:szCs w:val="20"/>
          <w:lang w:val="en-US"/>
        </w:rPr>
        <w:t xml:space="preserve"> </w:t>
      </w:r>
      <w:r w:rsidR="00F70EB3">
        <w:rPr>
          <w:sz w:val="20"/>
          <w:szCs w:val="20"/>
          <w:lang w:val="en-US"/>
        </w:rPr>
        <w:fldChar w:fldCharType="begin" w:fldLock="1"/>
      </w:r>
      <w:r w:rsidR="00A02692">
        <w:rPr>
          <w:sz w:val="20"/>
          <w:szCs w:val="20"/>
          <w:lang w:val="en-US"/>
        </w:rPr>
        <w:instrText>ADDIN CSL_CITATION {"citationItems":[{"id":"ITEM-1","itemData":{"author":[{"dropping-particle":"","family":"Pratiwi","given":"Ika Wahyu","non-dropping-particle":"","parse-names":false,"suffix":""},{"dropping-particle":"","family":"Wahyuni","given":"Sri","non-dropping-particle":"","parse-names":false,"suffix":""}],"id":"ITEM-1","issue":"1","issued":{"date-parts":[["2019"]]},"page":"1-11","title":"Faktor-Faktor yang Mempengaruhi Self Regulation Remaja dalam Bersosialisasi","type":"article-journal","volume":"8"},"uris":["http://www.mendeley.com/documents/?uuid=df8629e9-7620-4841-b66e-c81216fb24c8"]}],"mendeley":{"formattedCitation":"[28]","plainTextFormattedCitation":"[28]","previouslyFormattedCitation":"[28]"},"properties":{"noteIndex":0},"schema":"https://github.com/citation-style-language/schema/raw/master/csl-citation.json"}</w:instrText>
      </w:r>
      <w:r w:rsidR="00F70EB3">
        <w:rPr>
          <w:sz w:val="20"/>
          <w:szCs w:val="20"/>
          <w:lang w:val="en-US"/>
        </w:rPr>
        <w:fldChar w:fldCharType="separate"/>
      </w:r>
      <w:r w:rsidR="00CD7A32" w:rsidRPr="00CD7A32">
        <w:rPr>
          <w:noProof/>
          <w:sz w:val="20"/>
          <w:szCs w:val="20"/>
          <w:lang w:val="en-US"/>
        </w:rPr>
        <w:t>[28]</w:t>
      </w:r>
      <w:r w:rsidR="00F70EB3">
        <w:rPr>
          <w:sz w:val="20"/>
          <w:szCs w:val="20"/>
          <w:lang w:val="en-US"/>
        </w:rPr>
        <w:fldChar w:fldCharType="end"/>
      </w:r>
      <w:r w:rsidR="00F70EB3">
        <w:rPr>
          <w:sz w:val="20"/>
          <w:szCs w:val="20"/>
          <w:lang w:val="en-US"/>
        </w:rPr>
        <w:t>.</w:t>
      </w:r>
    </w:p>
    <w:p w14:paraId="0C6C635A" w14:textId="750F51C3" w:rsidR="00A0710E" w:rsidRPr="00532C0A" w:rsidRDefault="00F70EB3" w:rsidP="00532C0A">
      <w:pPr>
        <w:pBdr>
          <w:top w:val="nil"/>
          <w:left w:val="nil"/>
          <w:bottom w:val="nil"/>
          <w:right w:val="nil"/>
          <w:between w:val="nil"/>
        </w:pBdr>
        <w:ind w:firstLine="288"/>
        <w:jc w:val="both"/>
        <w:rPr>
          <w:color w:val="000000"/>
          <w:sz w:val="20"/>
          <w:szCs w:val="20"/>
          <w:lang w:val="en-US"/>
        </w:rPr>
      </w:pPr>
      <w:r>
        <w:rPr>
          <w:color w:val="000000"/>
          <w:sz w:val="20"/>
          <w:szCs w:val="20"/>
          <w:lang w:val="en-US"/>
        </w:rPr>
        <w:t>Berdasarkan hasil uji determinasi diperoleh bahwa s</w:t>
      </w:r>
      <w:r w:rsidRPr="0094204E">
        <w:rPr>
          <w:color w:val="000000"/>
          <w:sz w:val="20"/>
          <w:szCs w:val="20"/>
          <w:lang w:val="en-US"/>
        </w:rPr>
        <w:t xml:space="preserve">umbangan efektif yang diberikan </w:t>
      </w:r>
      <w:r>
        <w:rPr>
          <w:color w:val="000000"/>
          <w:sz w:val="20"/>
          <w:szCs w:val="20"/>
          <w:lang w:val="en-US"/>
        </w:rPr>
        <w:t xml:space="preserve">motivasi belajar dan </w:t>
      </w:r>
      <w:r w:rsidRPr="00FE405D">
        <w:rPr>
          <w:i/>
          <w:iCs/>
          <w:color w:val="000000"/>
          <w:sz w:val="20"/>
          <w:szCs w:val="20"/>
          <w:lang w:val="en-US"/>
        </w:rPr>
        <w:t>self regulated learning</w:t>
      </w:r>
      <w:r>
        <w:rPr>
          <w:color w:val="000000"/>
          <w:sz w:val="20"/>
          <w:szCs w:val="20"/>
          <w:lang w:val="en-US"/>
        </w:rPr>
        <w:t xml:space="preserve"> sebesar 13</w:t>
      </w:r>
      <w:r w:rsidRPr="0094204E">
        <w:rPr>
          <w:color w:val="000000"/>
          <w:sz w:val="20"/>
          <w:szCs w:val="20"/>
          <w:lang w:val="en-US"/>
        </w:rPr>
        <w:t>,</w:t>
      </w:r>
      <w:r>
        <w:rPr>
          <w:color w:val="000000"/>
          <w:sz w:val="20"/>
          <w:szCs w:val="20"/>
          <w:lang w:val="en-US"/>
        </w:rPr>
        <w:t>4</w:t>
      </w:r>
      <w:r w:rsidRPr="0094204E">
        <w:rPr>
          <w:color w:val="000000"/>
          <w:sz w:val="20"/>
          <w:szCs w:val="20"/>
          <w:lang w:val="en-US"/>
        </w:rPr>
        <w:t>%</w:t>
      </w:r>
      <w:r>
        <w:rPr>
          <w:color w:val="000000"/>
          <w:sz w:val="20"/>
          <w:szCs w:val="20"/>
          <w:lang w:val="en-US"/>
        </w:rPr>
        <w:t xml:space="preserve"> terhadap prokrastinasi akademik.</w:t>
      </w:r>
      <w:r w:rsidRPr="0094204E">
        <w:rPr>
          <w:color w:val="000000"/>
          <w:sz w:val="20"/>
          <w:szCs w:val="20"/>
          <w:lang w:val="en-US"/>
        </w:rPr>
        <w:t xml:space="preserve"> Maka dapat ditentukan pula bahwa sebanyak 86,6% fenomena prokrastinasi akademik dipengaruhi oleh variabel lain yang berada diluar variabel motivasi belajar dan </w:t>
      </w:r>
      <w:r w:rsidRPr="00F70EB3">
        <w:rPr>
          <w:color w:val="000000"/>
          <w:sz w:val="20"/>
          <w:szCs w:val="20"/>
          <w:lang w:val="en-US"/>
        </w:rPr>
        <w:t>variabel</w:t>
      </w:r>
      <w:r w:rsidRPr="00F70EB3">
        <w:rPr>
          <w:i/>
          <w:iCs/>
          <w:color w:val="000000"/>
          <w:sz w:val="20"/>
          <w:szCs w:val="20"/>
          <w:lang w:val="en-US"/>
        </w:rPr>
        <w:t xml:space="preserve"> self regulated learning</w:t>
      </w:r>
      <w:r w:rsidR="0005610D">
        <w:rPr>
          <w:color w:val="000000"/>
          <w:sz w:val="20"/>
          <w:szCs w:val="20"/>
          <w:lang w:val="en-US"/>
        </w:rPr>
        <w:t xml:space="preserve">, </w:t>
      </w:r>
      <w:r w:rsidR="008C0110">
        <w:rPr>
          <w:color w:val="000000"/>
          <w:sz w:val="20"/>
          <w:szCs w:val="20"/>
          <w:lang w:val="en-US"/>
        </w:rPr>
        <w:t xml:space="preserve">contohnya </w:t>
      </w:r>
      <w:r w:rsidR="0005610D">
        <w:rPr>
          <w:color w:val="000000"/>
          <w:sz w:val="20"/>
          <w:szCs w:val="20"/>
          <w:lang w:val="en-US"/>
        </w:rPr>
        <w:t xml:space="preserve">yaitu variabel </w:t>
      </w:r>
      <w:r w:rsidR="00C851F5" w:rsidRPr="009B4F28">
        <w:rPr>
          <w:i/>
          <w:color w:val="000000"/>
          <w:sz w:val="20"/>
          <w:szCs w:val="20"/>
          <w:lang w:val="en-US"/>
        </w:rPr>
        <w:t>self efficacy</w:t>
      </w:r>
      <w:r w:rsidR="00C851F5">
        <w:rPr>
          <w:color w:val="000000"/>
          <w:sz w:val="20"/>
          <w:szCs w:val="20"/>
          <w:lang w:val="en-US"/>
        </w:rPr>
        <w:t xml:space="preserve">, </w:t>
      </w:r>
      <w:r w:rsidR="00C851F5" w:rsidRPr="009B4F28">
        <w:rPr>
          <w:color w:val="000000"/>
          <w:sz w:val="20"/>
          <w:szCs w:val="20"/>
        </w:rPr>
        <w:t xml:space="preserve">dukungan sosial, </w:t>
      </w:r>
      <w:r w:rsidR="00C851F5">
        <w:rPr>
          <w:color w:val="000000"/>
          <w:sz w:val="20"/>
          <w:szCs w:val="20"/>
          <w:lang w:val="en-US"/>
        </w:rPr>
        <w:t xml:space="preserve">pola asuh orang tua, </w:t>
      </w:r>
      <w:r w:rsidR="00C851F5" w:rsidRPr="009B4F28">
        <w:rPr>
          <w:color w:val="000000"/>
          <w:sz w:val="20"/>
          <w:szCs w:val="20"/>
        </w:rPr>
        <w:t>atau pengaruh lingkungan keluarga</w:t>
      </w:r>
      <w:r w:rsidR="0005610D">
        <w:rPr>
          <w:color w:val="000000"/>
          <w:sz w:val="20"/>
          <w:szCs w:val="20"/>
          <w:lang w:val="en-US"/>
        </w:rPr>
        <w:t xml:space="preserve">. </w:t>
      </w:r>
      <w:r>
        <w:rPr>
          <w:color w:val="000000"/>
          <w:sz w:val="20"/>
          <w:szCs w:val="20"/>
          <w:lang w:val="en-US"/>
        </w:rPr>
        <w:t xml:space="preserve">Seperti </w:t>
      </w:r>
      <w:r w:rsidR="008E426A">
        <w:rPr>
          <w:color w:val="000000"/>
          <w:sz w:val="20"/>
          <w:szCs w:val="20"/>
          <w:lang w:val="en-US"/>
        </w:rPr>
        <w:t xml:space="preserve">pada penelitian yang dilakukan oleh </w:t>
      </w:r>
      <w:r w:rsidR="0005610D">
        <w:rPr>
          <w:color w:val="000000"/>
          <w:sz w:val="20"/>
          <w:szCs w:val="20"/>
          <w:lang w:val="en-US"/>
        </w:rPr>
        <w:t xml:space="preserve">Hanjani, dkk yang menunjukkan bahwa </w:t>
      </w:r>
      <w:r w:rsidR="0005610D" w:rsidRPr="0005610D">
        <w:rPr>
          <w:i/>
          <w:iCs/>
          <w:color w:val="000000"/>
          <w:sz w:val="20"/>
          <w:szCs w:val="20"/>
          <w:lang w:val="en-US"/>
        </w:rPr>
        <w:t>s</w:t>
      </w:r>
      <w:r w:rsidR="0005610D" w:rsidRPr="0005610D">
        <w:rPr>
          <w:i/>
          <w:iCs/>
          <w:color w:val="000000"/>
          <w:sz w:val="20"/>
          <w:szCs w:val="20"/>
        </w:rPr>
        <w:t>elf efficacy</w:t>
      </w:r>
      <w:r w:rsidR="0005610D" w:rsidRPr="0005610D">
        <w:rPr>
          <w:color w:val="000000"/>
          <w:sz w:val="20"/>
          <w:szCs w:val="20"/>
        </w:rPr>
        <w:t xml:space="preserve"> berpengaruh </w:t>
      </w:r>
      <w:r w:rsidR="008C0110" w:rsidRPr="0005610D">
        <w:rPr>
          <w:color w:val="000000"/>
          <w:sz w:val="20"/>
          <w:szCs w:val="20"/>
        </w:rPr>
        <w:t xml:space="preserve">secara negatif dan sangat signifikan </w:t>
      </w:r>
      <w:r w:rsidR="0005610D" w:rsidRPr="0005610D">
        <w:rPr>
          <w:color w:val="000000"/>
          <w:sz w:val="20"/>
          <w:szCs w:val="20"/>
        </w:rPr>
        <w:t xml:space="preserve">terhadap prokrastinasi akademik dengan derajat korelasi kuat, yang </w:t>
      </w:r>
      <w:r w:rsidR="008C0110">
        <w:rPr>
          <w:color w:val="000000"/>
          <w:sz w:val="20"/>
          <w:szCs w:val="20"/>
          <w:lang w:val="en-US"/>
        </w:rPr>
        <w:t>berarti</w:t>
      </w:r>
      <w:r w:rsidR="0005610D" w:rsidRPr="0005610D">
        <w:rPr>
          <w:color w:val="000000"/>
          <w:sz w:val="20"/>
          <w:szCs w:val="20"/>
        </w:rPr>
        <w:t xml:space="preserve"> siswa </w:t>
      </w:r>
      <w:r w:rsidR="008C0110">
        <w:rPr>
          <w:color w:val="000000"/>
          <w:sz w:val="20"/>
          <w:szCs w:val="20"/>
          <w:lang w:val="en-US"/>
        </w:rPr>
        <w:t>dengan</w:t>
      </w:r>
      <w:r w:rsidR="0005610D" w:rsidRPr="0005610D">
        <w:rPr>
          <w:color w:val="000000"/>
          <w:sz w:val="20"/>
          <w:szCs w:val="20"/>
        </w:rPr>
        <w:t xml:space="preserve"> </w:t>
      </w:r>
      <w:r w:rsidR="0005610D" w:rsidRPr="008C0110">
        <w:rPr>
          <w:i/>
          <w:color w:val="000000"/>
          <w:sz w:val="20"/>
          <w:szCs w:val="20"/>
        </w:rPr>
        <w:t>self efficacy</w:t>
      </w:r>
      <w:r w:rsidR="0005610D" w:rsidRPr="0005610D">
        <w:rPr>
          <w:color w:val="000000"/>
          <w:sz w:val="20"/>
          <w:szCs w:val="20"/>
        </w:rPr>
        <w:t xml:space="preserve"> yang rendah </w:t>
      </w:r>
      <w:r w:rsidR="008C0110">
        <w:rPr>
          <w:color w:val="000000"/>
          <w:sz w:val="20"/>
          <w:szCs w:val="20"/>
          <w:lang w:val="en-US"/>
        </w:rPr>
        <w:t xml:space="preserve">akan memiliki tingkat prokrastinasi akademik yang tinggi </w:t>
      </w:r>
      <w:r w:rsidR="0005610D" w:rsidRPr="0005610D">
        <w:rPr>
          <w:color w:val="000000"/>
          <w:sz w:val="20"/>
          <w:szCs w:val="20"/>
        </w:rPr>
        <w:t xml:space="preserve">karena prokrastinasi akademik </w:t>
      </w:r>
      <w:r w:rsidR="008C0110">
        <w:rPr>
          <w:color w:val="000000"/>
          <w:sz w:val="20"/>
          <w:szCs w:val="20"/>
          <w:lang w:val="en-US"/>
        </w:rPr>
        <w:t xml:space="preserve">pada dasarnya </w:t>
      </w:r>
      <w:r w:rsidR="0005610D" w:rsidRPr="0005610D">
        <w:rPr>
          <w:color w:val="000000"/>
          <w:sz w:val="20"/>
          <w:szCs w:val="20"/>
        </w:rPr>
        <w:t xml:space="preserve">sangat dipengaruhi oleh </w:t>
      </w:r>
      <w:r w:rsidR="008C0110">
        <w:rPr>
          <w:color w:val="000000"/>
          <w:sz w:val="20"/>
          <w:szCs w:val="20"/>
          <w:lang w:val="en-US"/>
        </w:rPr>
        <w:t>keyakinan dan kepercayaan</w:t>
      </w:r>
      <w:r w:rsidR="0005610D" w:rsidRPr="0005610D">
        <w:rPr>
          <w:color w:val="000000"/>
          <w:sz w:val="20"/>
          <w:szCs w:val="20"/>
        </w:rPr>
        <w:t xml:space="preserve"> individu terhadap kemampuan dirinya</w:t>
      </w:r>
      <w:r w:rsidR="0005610D">
        <w:rPr>
          <w:color w:val="000000"/>
          <w:sz w:val="20"/>
          <w:szCs w:val="20"/>
          <w:lang w:val="en-US"/>
        </w:rPr>
        <w:t xml:space="preserve"> </w:t>
      </w:r>
      <w:r w:rsidR="0005610D">
        <w:rPr>
          <w:color w:val="000000"/>
          <w:sz w:val="20"/>
          <w:szCs w:val="20"/>
          <w:lang w:val="en-US"/>
        </w:rPr>
        <w:fldChar w:fldCharType="begin" w:fldLock="1"/>
      </w:r>
      <w:r w:rsidR="00A02692">
        <w:rPr>
          <w:color w:val="000000"/>
          <w:sz w:val="20"/>
          <w:szCs w:val="20"/>
          <w:lang w:val="en-US"/>
        </w:rPr>
        <w:instrText>ADDIN CSL_CITATION {"citationItems":[{"id":"ITEM-1","itemData":{"DOI":"10.53682/pj.v3i3.5673","abstract":"Academic procrastination is an interesting object of study because it influences many other important variables. Much literature evidence states that self-efficacy is a significant predictor of academic procrastination. This study aims to determine the effect of self-efficacy on academic procrastination in students. This research is a causal correlation type with a quantitative approach. Data on self-efficacy and academic procrastination scales were filled in by 51 subjects out of a total population of 108 students obtained randomly through simple random sampling using the Taro Yamane formula. The descriptive analysis stated that students' self-efficacy was in the high category and academic procrastination was in the low category. The results of the assumption test state that the research data is normal and linear in shape. The results of the simple regression analysis stated that there was a negative and significant effect of the self-efficacy variable on academic procrastination (p=0.000; p&lt;0.05 with a contribution of 58.6%. This means that the higher the self-efficacy, the academic procrastination will decrease and vice versa. It is recommended that research The next section discusses active academic procrastination.","author":[{"dropping-particle":"","family":"Hanjani","given":"Anjarrahma D.","non-dropping-particle":"","parse-names":false,"suffix":""},{"dropping-particle":"","family":"Mandang","given":"Jofie H.","non-dropping-particle":"","parse-names":false,"suffix":""},{"dropping-particle":"","family":"Kaunang","given":"Sinta E. J.","non-dropping-particle":"","parse-names":false,"suffix":""}],"container-title":"Psikopedia","id":"ITEM-1","issue":"3","issued":{"date-parts":[["2022"]]},"title":"Pengaruh Self Efficacy Terhadap Prokrastinasi Akademik Pada Siswa Sekolah Menengah Kejuruan Negeri 1 Likupang Barat","type":"article-journal","volume":"3"},"uris":["http://www.mendeley.com/documents/?uuid=8a4b1d02-18c8-4d0a-b7ef-f7ebaa450c62"]}],"mendeley":{"formattedCitation":"[29]","plainTextFormattedCitation":"[29]","previouslyFormattedCitation":"[29]"},"properties":{"noteIndex":0},"schema":"https://github.com/citation-style-language/schema/raw/master/csl-citation.json"}</w:instrText>
      </w:r>
      <w:r w:rsidR="0005610D">
        <w:rPr>
          <w:color w:val="000000"/>
          <w:sz w:val="20"/>
          <w:szCs w:val="20"/>
          <w:lang w:val="en-US"/>
        </w:rPr>
        <w:fldChar w:fldCharType="separate"/>
      </w:r>
      <w:r w:rsidR="00CD7A32" w:rsidRPr="00CD7A32">
        <w:rPr>
          <w:noProof/>
          <w:color w:val="000000"/>
          <w:sz w:val="20"/>
          <w:szCs w:val="20"/>
          <w:lang w:val="en-US"/>
        </w:rPr>
        <w:t>[29]</w:t>
      </w:r>
      <w:r w:rsidR="0005610D">
        <w:rPr>
          <w:color w:val="000000"/>
          <w:sz w:val="20"/>
          <w:szCs w:val="20"/>
          <w:lang w:val="en-US"/>
        </w:rPr>
        <w:fldChar w:fldCharType="end"/>
      </w:r>
      <w:r w:rsidR="0005610D">
        <w:rPr>
          <w:color w:val="000000"/>
          <w:sz w:val="20"/>
          <w:szCs w:val="20"/>
          <w:lang w:val="en-US"/>
        </w:rPr>
        <w:t>.</w:t>
      </w:r>
      <w:r w:rsidR="008C0110">
        <w:rPr>
          <w:color w:val="000000"/>
          <w:sz w:val="20"/>
          <w:szCs w:val="20"/>
          <w:lang w:val="en-US"/>
        </w:rPr>
        <w:t xml:space="preserve"> Contoh lain terlihat</w:t>
      </w:r>
      <w:r w:rsidR="00532C0A">
        <w:rPr>
          <w:color w:val="000000"/>
          <w:sz w:val="20"/>
          <w:szCs w:val="20"/>
          <w:lang w:val="en-US"/>
        </w:rPr>
        <w:t xml:space="preserve"> pada penelitian yang dilakukan oleh Rosadi, dkk yang mengungkapkan bahwa </w:t>
      </w:r>
      <w:r w:rsidR="00532C0A" w:rsidRPr="00532C0A">
        <w:rPr>
          <w:color w:val="000000"/>
          <w:sz w:val="20"/>
          <w:szCs w:val="20"/>
        </w:rPr>
        <w:t xml:space="preserve">terdapat  </w:t>
      </w:r>
      <w:r w:rsidR="00532C0A">
        <w:rPr>
          <w:color w:val="000000"/>
          <w:sz w:val="20"/>
          <w:szCs w:val="20"/>
        </w:rPr>
        <w:t xml:space="preserve">hubungan positif dan signifikan antara pola </w:t>
      </w:r>
      <w:r w:rsidR="00532C0A" w:rsidRPr="00532C0A">
        <w:rPr>
          <w:color w:val="000000"/>
          <w:sz w:val="20"/>
          <w:szCs w:val="20"/>
        </w:rPr>
        <w:t xml:space="preserve">asuh </w:t>
      </w:r>
      <w:r w:rsidR="00532C0A">
        <w:rPr>
          <w:color w:val="000000"/>
          <w:sz w:val="20"/>
          <w:szCs w:val="20"/>
        </w:rPr>
        <w:t>orang tua terhadap perilaku prokrastinasi</w:t>
      </w:r>
      <w:r w:rsidR="00532C0A" w:rsidRPr="00532C0A">
        <w:rPr>
          <w:color w:val="000000"/>
          <w:sz w:val="20"/>
          <w:szCs w:val="20"/>
        </w:rPr>
        <w:t xml:space="preserve"> akad</w:t>
      </w:r>
      <w:r w:rsidR="00532C0A">
        <w:rPr>
          <w:color w:val="000000"/>
          <w:sz w:val="20"/>
          <w:szCs w:val="20"/>
        </w:rPr>
        <w:t>emik</w:t>
      </w:r>
      <w:r w:rsidR="00532C0A">
        <w:rPr>
          <w:color w:val="000000"/>
          <w:sz w:val="20"/>
          <w:szCs w:val="20"/>
          <w:lang w:val="en-US"/>
        </w:rPr>
        <w:t xml:space="preserve"> </w:t>
      </w:r>
      <w:r w:rsidR="00532C0A">
        <w:rPr>
          <w:color w:val="000000"/>
          <w:sz w:val="20"/>
          <w:szCs w:val="20"/>
        </w:rPr>
        <w:lastRenderedPageBreak/>
        <w:t>siswa  kelas X di SMAN 1</w:t>
      </w:r>
      <w:r w:rsidR="00532C0A" w:rsidRPr="00532C0A">
        <w:rPr>
          <w:color w:val="000000"/>
          <w:sz w:val="20"/>
          <w:szCs w:val="20"/>
        </w:rPr>
        <w:t xml:space="preserve"> Merangin</w:t>
      </w:r>
      <w:r w:rsidR="006C1EAB">
        <w:rPr>
          <w:color w:val="000000"/>
          <w:sz w:val="20"/>
          <w:szCs w:val="20"/>
          <w:lang w:val="en-US"/>
        </w:rPr>
        <w:t xml:space="preserve">. </w:t>
      </w:r>
      <w:r w:rsidR="006C1EAB" w:rsidRPr="006C1EAB">
        <w:rPr>
          <w:color w:val="000000"/>
          <w:sz w:val="20"/>
          <w:szCs w:val="20"/>
        </w:rPr>
        <w:t xml:space="preserve">Pola asuh yang mendukung, penuh perhatian, dan memberikan dorongan positif dapat mengurangi kecenderungan siswa untuk melakukan prokrastinasi akademik. Sebaliknya, pola asuh yang otoriter atau kurang memberikan perhatian dapat meningkatkan kecenderungan siswa untuk menunda-nunda </w:t>
      </w:r>
      <w:r w:rsidR="006C1EAB">
        <w:rPr>
          <w:color w:val="000000"/>
          <w:sz w:val="20"/>
          <w:szCs w:val="20"/>
          <w:lang w:val="en-US"/>
        </w:rPr>
        <w:t xml:space="preserve">dalam mengerjakan </w:t>
      </w:r>
      <w:r w:rsidR="00920E7E">
        <w:rPr>
          <w:color w:val="000000"/>
          <w:sz w:val="20"/>
          <w:szCs w:val="20"/>
        </w:rPr>
        <w:t>tugas-tugas akademik mereka</w:t>
      </w:r>
      <w:r w:rsidR="00532C0A">
        <w:rPr>
          <w:color w:val="000000"/>
          <w:sz w:val="20"/>
          <w:szCs w:val="20"/>
          <w:lang w:val="en-US"/>
        </w:rPr>
        <w:t xml:space="preserve"> </w:t>
      </w:r>
      <w:r w:rsidR="00532C0A">
        <w:rPr>
          <w:color w:val="000000"/>
          <w:sz w:val="20"/>
          <w:szCs w:val="20"/>
          <w:lang w:val="en-US"/>
        </w:rPr>
        <w:fldChar w:fldCharType="begin" w:fldLock="1"/>
      </w:r>
      <w:r w:rsidR="00A02692">
        <w:rPr>
          <w:color w:val="000000"/>
          <w:sz w:val="20"/>
          <w:szCs w:val="20"/>
          <w:lang w:val="en-US"/>
        </w:rPr>
        <w:instrText>ADDIN CSL_CITATION {"citationItems":[{"id":"ITEM-1","itemData":{"DOI":"https://doi.org/10.31004/jptam.v7i1.5627","ISSN":"2682-2688","abstract":"Perilaku prokrastinasi sudah banyak terjadi terutama yang berkaitan dengan tugas sekolah (prokrastinasi akademik). Seseorang yang melakukan prokrastinasi akademik diduga berkaitan dengan pola asuh orang tua di rumah. Penelitian ini bertujuan untuk: (1) Mendeskripsikan tingkat pola asuh orang tua, (2) Mendeskripsikan tingkat prokrastinasi akademik siswa, (3) Mendeskripsikan pengaruh pola asuh orang tua terhadap perilaku prokrastinasi akademik siswa di SMA N 1 Merangin. Metode yang digunakan dalam penelitian ini adalah metode kuantitatif dengan pendekatan expost facto. Populasi dalam penelitian ini adalah siswa kelas X di SMA N 1 Merangin dengan jumlah sebanyak 330 siswa, sampel pada penelitia ini sebanyak 77 siswa, penarikan sampel dilakukan dengan teknik simple random sampling, alat pengumpul data menggunakan wawancara dan angket yang bersifat negatif dan positif dengan mode skala likert lima. Berdasarkan hasil uji analisis regresi sederhana diketahui bahwa nilai indek determinasi R Square sebesar 0.080. Besarnya pengaruh (R Square) yang didapat adalah 0.080 atau 8% sehingga dapat diartikan bahwa besar kontribusi pengaruh variabel pola asuh orang tua terhadap perilaku prokrastinasi akademik siswa sebesar 8% diluar dari itu dipengaruhi oleh faktor lain yang tidak termasuk dalam penelitian ini. Hasil penelitian ini menunjukkan bahwa: (1) Secara umum tingkat pola asuh orang tua pada siswa kelas X di SMA N 1 Merangin termasuk dalam kategori tinggi dengan persentase 74,3%, (2) tingkat perilaku prokrastinasi akademik siswa kelas X di SMA N 1 Merangin termasuk dalam kategori tinggi dengan persentase sebesar 62,6%, (3) terdapat pengaruh positif dan signifikan antara pola asuh orang tua terhadap perilaku prokrastinasi akademik siswa kelas X di SMA N 1 Merangin. Kesimpulan dari hasil penelitian menunjukkan bahwa terdapat hubungan positif dan signifikan antara pola asuh orang tua terhadap perilaku prokrastinasi akademik siswa kelas X di SMA N 1 Merangin, dilihat dari hasil yang didapatkan nilai sig. pada 0,003 dimana (0,003 &lt; 0,05). Dapat dilihat nilai r hitung sebesar 2.549 lebih besar dari nilai r tabel 0,2213 (2.549 &gt; 0,2213). Maka dapat disimpulkan Ho ditolak dan Ha diterima yang berarti bahwa adanya pengaruh antara variabel X dan variabel Y.","author":[{"dropping-particle":"","family":"Rosadi","given":"Trisni Anintia","non-dropping-particle":"","parse-names":false,"suffix":""},{"dropping-particle":"","family":"Rasimin","given":"","non-dropping-particle":"","parse-names":false,"suffix":""},{"dropping-particle":"","family":"Yusra Affan","given":"","non-dropping-particle":"","parse-names":false,"suffix":""}],"container-title":"Jurnal Pendidikan Tambusai","id":"ITEM-1","issue":"1","issued":{"date-parts":[["2023"]]},"page":"2682-2688","title":"Pengaruh Pola Asuh Orang Tua Terhadap Perilaku Prokrastinasi Akademik Siswa di SMA N 1 Merangin","type":"article-journal","volume":"7"},"uris":["http://www.mendeley.com/documents/?uuid=a446e688-8063-484a-b07d-eb031ddcb087"]}],"mendeley":{"formattedCitation":"[30]","plainTextFormattedCitation":"[30]","previouslyFormattedCitation":"[30]"},"properties":{"noteIndex":0},"schema":"https://github.com/citation-style-language/schema/raw/master/csl-citation.json"}</w:instrText>
      </w:r>
      <w:r w:rsidR="00532C0A">
        <w:rPr>
          <w:color w:val="000000"/>
          <w:sz w:val="20"/>
          <w:szCs w:val="20"/>
          <w:lang w:val="en-US"/>
        </w:rPr>
        <w:fldChar w:fldCharType="separate"/>
      </w:r>
      <w:r w:rsidR="00CD7A32" w:rsidRPr="00CD7A32">
        <w:rPr>
          <w:noProof/>
          <w:color w:val="000000"/>
          <w:sz w:val="20"/>
          <w:szCs w:val="20"/>
          <w:lang w:val="en-US"/>
        </w:rPr>
        <w:t>[30]</w:t>
      </w:r>
      <w:r w:rsidR="00532C0A">
        <w:rPr>
          <w:color w:val="000000"/>
          <w:sz w:val="20"/>
          <w:szCs w:val="20"/>
          <w:lang w:val="en-US"/>
        </w:rPr>
        <w:fldChar w:fldCharType="end"/>
      </w:r>
      <w:r w:rsidR="00532C0A">
        <w:rPr>
          <w:color w:val="000000"/>
          <w:sz w:val="20"/>
          <w:szCs w:val="20"/>
          <w:lang w:val="en-US"/>
        </w:rPr>
        <w:t>.</w:t>
      </w:r>
    </w:p>
    <w:p w14:paraId="128E214A" w14:textId="3A2017FE" w:rsidR="009571FC" w:rsidRPr="009571FC" w:rsidRDefault="00532C0A" w:rsidP="001E5838">
      <w:pPr>
        <w:pBdr>
          <w:top w:val="nil"/>
          <w:left w:val="nil"/>
          <w:bottom w:val="nil"/>
          <w:right w:val="nil"/>
          <w:between w:val="nil"/>
        </w:pBdr>
        <w:ind w:firstLine="288"/>
        <w:jc w:val="both"/>
        <w:rPr>
          <w:bCs/>
          <w:color w:val="000000"/>
          <w:sz w:val="20"/>
          <w:szCs w:val="20"/>
          <w:lang w:val="en-US"/>
        </w:rPr>
      </w:pPr>
      <w:r>
        <w:rPr>
          <w:color w:val="000000"/>
          <w:sz w:val="20"/>
          <w:szCs w:val="20"/>
          <w:lang w:val="en-US"/>
        </w:rPr>
        <w:t xml:space="preserve">Kemudian </w:t>
      </w:r>
      <w:r w:rsidR="004C7194">
        <w:rPr>
          <w:color w:val="000000"/>
          <w:sz w:val="20"/>
          <w:szCs w:val="20"/>
          <w:lang w:val="en-US"/>
        </w:rPr>
        <w:t xml:space="preserve">dari </w:t>
      </w:r>
      <w:r w:rsidR="009571FC">
        <w:rPr>
          <w:color w:val="000000"/>
          <w:sz w:val="20"/>
          <w:szCs w:val="20"/>
          <w:lang w:val="en-US"/>
        </w:rPr>
        <w:t xml:space="preserve">hasil analisis deskriptif </w:t>
      </w:r>
      <w:r w:rsidR="001E5838">
        <w:rPr>
          <w:color w:val="000000"/>
          <w:sz w:val="20"/>
          <w:szCs w:val="20"/>
          <w:lang w:val="en-US"/>
        </w:rPr>
        <w:t xml:space="preserve">ditemukan </w:t>
      </w:r>
      <w:r w:rsidR="006C1EAB">
        <w:rPr>
          <w:sz w:val="20"/>
          <w:szCs w:val="20"/>
          <w:lang w:val="en-US"/>
        </w:rPr>
        <w:t>sebanyak 31,43% siswa</w:t>
      </w:r>
      <w:r w:rsidR="0025710C">
        <w:rPr>
          <w:sz w:val="20"/>
          <w:szCs w:val="20"/>
          <w:lang w:val="en-US"/>
        </w:rPr>
        <w:t xml:space="preserve"> memiliki tingkat prokrastinas</w:t>
      </w:r>
      <w:r w:rsidR="006C1EAB">
        <w:rPr>
          <w:sz w:val="20"/>
          <w:szCs w:val="20"/>
          <w:lang w:val="en-US"/>
        </w:rPr>
        <w:t>i akademik pada ketegori tinggi</w:t>
      </w:r>
      <w:r w:rsidR="0025710C">
        <w:rPr>
          <w:sz w:val="20"/>
          <w:szCs w:val="20"/>
          <w:lang w:val="en-US"/>
        </w:rPr>
        <w:t xml:space="preserve"> dan sebanyak 6,19% siswa berada </w:t>
      </w:r>
      <w:r w:rsidR="001E5838">
        <w:rPr>
          <w:sz w:val="20"/>
          <w:szCs w:val="20"/>
          <w:lang w:val="en-US"/>
        </w:rPr>
        <w:t xml:space="preserve">pada </w:t>
      </w:r>
      <w:r w:rsidR="0025710C">
        <w:rPr>
          <w:sz w:val="20"/>
          <w:szCs w:val="20"/>
          <w:lang w:val="en-US"/>
        </w:rPr>
        <w:t>kategori sangat tinggi, sehingga</w:t>
      </w:r>
      <w:r w:rsidR="006C1EAB">
        <w:rPr>
          <w:sz w:val="20"/>
          <w:szCs w:val="20"/>
          <w:lang w:val="en-US"/>
        </w:rPr>
        <w:t xml:space="preserve"> perlu untuk menurunkan tingkat prokrastinasi akademik siswa</w:t>
      </w:r>
      <w:r w:rsidR="0025710C">
        <w:rPr>
          <w:sz w:val="20"/>
          <w:szCs w:val="20"/>
          <w:lang w:val="en-US"/>
        </w:rPr>
        <w:t xml:space="preserve">. Sedangkan untuk variabel motivasi belajar </w:t>
      </w:r>
      <w:r w:rsidR="001E5838">
        <w:rPr>
          <w:sz w:val="20"/>
          <w:szCs w:val="20"/>
          <w:lang w:val="en-US"/>
        </w:rPr>
        <w:t xml:space="preserve">ditemukan </w:t>
      </w:r>
      <w:r w:rsidR="0025710C">
        <w:rPr>
          <w:sz w:val="20"/>
          <w:szCs w:val="20"/>
          <w:lang w:val="en-US"/>
        </w:rPr>
        <w:t xml:space="preserve">sebanyak 26,19% siswa berada </w:t>
      </w:r>
      <w:r w:rsidR="001E5838">
        <w:rPr>
          <w:sz w:val="20"/>
          <w:szCs w:val="20"/>
          <w:lang w:val="en-US"/>
        </w:rPr>
        <w:t xml:space="preserve">pada </w:t>
      </w:r>
      <w:r w:rsidR="006C1EAB">
        <w:rPr>
          <w:sz w:val="20"/>
          <w:szCs w:val="20"/>
          <w:lang w:val="en-US"/>
        </w:rPr>
        <w:t>kategori rendah</w:t>
      </w:r>
      <w:r w:rsidR="0025710C">
        <w:rPr>
          <w:sz w:val="20"/>
          <w:szCs w:val="20"/>
          <w:lang w:val="en-US"/>
        </w:rPr>
        <w:t xml:space="preserve"> dan 1,43% pada kategori sangat rendah, sehingga perlu untuk dit</w:t>
      </w:r>
      <w:r w:rsidR="00A442CA">
        <w:rPr>
          <w:sz w:val="20"/>
          <w:szCs w:val="20"/>
          <w:lang w:val="en-US"/>
        </w:rPr>
        <w:t>ingkatkan</w:t>
      </w:r>
      <w:r w:rsidR="0025710C">
        <w:rPr>
          <w:sz w:val="20"/>
          <w:szCs w:val="20"/>
          <w:lang w:val="en-US"/>
        </w:rPr>
        <w:t xml:space="preserve">. Kemudian pada variabel regulasi diri dalam belajar </w:t>
      </w:r>
      <w:r w:rsidR="001E5838">
        <w:rPr>
          <w:sz w:val="20"/>
          <w:szCs w:val="20"/>
          <w:lang w:val="en-US"/>
        </w:rPr>
        <w:t xml:space="preserve">ditemukan </w:t>
      </w:r>
      <w:r w:rsidR="0025710C">
        <w:rPr>
          <w:sz w:val="20"/>
          <w:szCs w:val="20"/>
          <w:lang w:val="en-US"/>
        </w:rPr>
        <w:t xml:space="preserve">sebanyak 24,76% siswa masih berada </w:t>
      </w:r>
      <w:r w:rsidR="001E5838">
        <w:rPr>
          <w:sz w:val="20"/>
          <w:szCs w:val="20"/>
          <w:lang w:val="en-US"/>
        </w:rPr>
        <w:t>pada</w:t>
      </w:r>
      <w:r w:rsidR="0025710C">
        <w:rPr>
          <w:sz w:val="20"/>
          <w:szCs w:val="20"/>
          <w:lang w:val="en-US"/>
        </w:rPr>
        <w:t xml:space="preserve"> kategori yang rendah dan 7,46% siswa </w:t>
      </w:r>
      <w:r w:rsidR="001E5838">
        <w:rPr>
          <w:sz w:val="20"/>
          <w:szCs w:val="20"/>
          <w:lang w:val="en-US"/>
        </w:rPr>
        <w:t>pada</w:t>
      </w:r>
      <w:r w:rsidR="0025710C">
        <w:rPr>
          <w:sz w:val="20"/>
          <w:szCs w:val="20"/>
          <w:lang w:val="en-US"/>
        </w:rPr>
        <w:t xml:space="preserve"> kategori sangat rendah, sehingga perlu untuk dit</w:t>
      </w:r>
      <w:r w:rsidR="00A442CA">
        <w:rPr>
          <w:sz w:val="20"/>
          <w:szCs w:val="20"/>
          <w:lang w:val="en-US"/>
        </w:rPr>
        <w:t>ingkatka</w:t>
      </w:r>
      <w:r w:rsidR="0025710C">
        <w:rPr>
          <w:sz w:val="20"/>
          <w:szCs w:val="20"/>
          <w:lang w:val="en-US"/>
        </w:rPr>
        <w:t>n.</w:t>
      </w:r>
    </w:p>
    <w:p w14:paraId="4B162D92" w14:textId="71F30457" w:rsidR="00EE1D66" w:rsidRDefault="004C7194" w:rsidP="00315F75">
      <w:pPr>
        <w:pBdr>
          <w:top w:val="nil"/>
          <w:left w:val="nil"/>
          <w:bottom w:val="nil"/>
          <w:right w:val="nil"/>
          <w:between w:val="nil"/>
        </w:pBdr>
        <w:ind w:firstLine="288"/>
        <w:jc w:val="both"/>
        <w:rPr>
          <w:color w:val="000000"/>
          <w:sz w:val="20"/>
          <w:szCs w:val="20"/>
          <w:lang w:val="en-US"/>
        </w:rPr>
      </w:pPr>
      <w:r>
        <w:rPr>
          <w:color w:val="000000"/>
          <w:sz w:val="20"/>
          <w:szCs w:val="20"/>
          <w:lang w:val="en-US"/>
        </w:rPr>
        <w:t>Terdapat beberapa ke</w:t>
      </w:r>
      <w:r w:rsidR="00CB4563">
        <w:rPr>
          <w:color w:val="000000"/>
          <w:sz w:val="20"/>
          <w:szCs w:val="20"/>
          <w:lang w:val="en-US"/>
        </w:rPr>
        <w:t>terbatasan</w:t>
      </w:r>
      <w:r>
        <w:rPr>
          <w:color w:val="000000"/>
          <w:sz w:val="20"/>
          <w:szCs w:val="20"/>
          <w:lang w:val="en-US"/>
        </w:rPr>
        <w:t xml:space="preserve"> dalam penelitian ini antara lain: (1) </w:t>
      </w:r>
      <w:r w:rsidRPr="004C7194">
        <w:rPr>
          <w:color w:val="000000"/>
          <w:sz w:val="20"/>
          <w:szCs w:val="20"/>
        </w:rPr>
        <w:t>hanya dilakukan pada siswa kelas XI SMA Antartika Sidoarjo</w:t>
      </w:r>
      <w:r w:rsidR="00CB4563">
        <w:rPr>
          <w:color w:val="000000"/>
          <w:sz w:val="20"/>
          <w:szCs w:val="20"/>
          <w:lang w:val="en-US"/>
        </w:rPr>
        <w:t xml:space="preserve"> tahun ajaran 2023/2024</w:t>
      </w:r>
      <w:r w:rsidRPr="004C7194">
        <w:rPr>
          <w:color w:val="000000"/>
          <w:sz w:val="20"/>
          <w:szCs w:val="20"/>
        </w:rPr>
        <w:t>, sehingga hasilnya mungkin tidak dapat digeneralisasikan untuk siswa di tingkat atau sekolah lain.</w:t>
      </w:r>
      <w:r>
        <w:rPr>
          <w:color w:val="000000"/>
          <w:sz w:val="20"/>
          <w:szCs w:val="20"/>
          <w:lang w:val="en-US"/>
        </w:rPr>
        <w:t xml:space="preserve"> (2) </w:t>
      </w:r>
      <w:r w:rsidRPr="004C7194">
        <w:rPr>
          <w:color w:val="000000"/>
          <w:sz w:val="20"/>
          <w:szCs w:val="20"/>
        </w:rPr>
        <w:t>Fokus penelitian hanya pada pengaruh motivasi belajar dan regulasi diri dalam belajar terhadap prokrastinasi akademik, sehingga faktor-faktor lain yang mungkin mempengaruhi prokrastinasi akademik tidak dipertimbangkan</w:t>
      </w:r>
      <w:r w:rsidR="00CB4563">
        <w:rPr>
          <w:color w:val="000000"/>
          <w:sz w:val="20"/>
          <w:szCs w:val="20"/>
          <w:lang w:val="en-US"/>
        </w:rPr>
        <w:t>.</w:t>
      </w:r>
    </w:p>
    <w:p w14:paraId="747DDFEF" w14:textId="03ACAF47" w:rsidR="00C851F5" w:rsidRPr="00315F75" w:rsidRDefault="00C851F5" w:rsidP="00315F75">
      <w:pPr>
        <w:pBdr>
          <w:top w:val="nil"/>
          <w:left w:val="nil"/>
          <w:bottom w:val="nil"/>
          <w:right w:val="nil"/>
          <w:between w:val="nil"/>
        </w:pBdr>
        <w:ind w:firstLine="288"/>
        <w:jc w:val="both"/>
        <w:rPr>
          <w:color w:val="000000"/>
          <w:sz w:val="20"/>
          <w:szCs w:val="20"/>
          <w:lang w:val="en-US"/>
        </w:rPr>
      </w:pPr>
      <w:r>
        <w:rPr>
          <w:color w:val="000000"/>
          <w:sz w:val="20"/>
          <w:szCs w:val="20"/>
          <w:lang w:val="en-US"/>
        </w:rPr>
        <w:t xml:space="preserve">Rekomendasi untuk penelitian selanjutnya: (1) </w:t>
      </w:r>
      <w:r w:rsidRPr="009B4F28">
        <w:rPr>
          <w:color w:val="000000"/>
          <w:sz w:val="20"/>
          <w:szCs w:val="20"/>
        </w:rPr>
        <w:t>Penelitian dapat diperluas dengan melibatkan siswa dari kelas yang berbeda atau sekolah lain</w:t>
      </w:r>
      <w:r>
        <w:rPr>
          <w:color w:val="000000"/>
          <w:sz w:val="20"/>
          <w:szCs w:val="20"/>
          <w:lang w:val="en-US"/>
        </w:rPr>
        <w:t xml:space="preserve"> agar dapat</w:t>
      </w:r>
      <w:r w:rsidRPr="009B4F28">
        <w:rPr>
          <w:color w:val="000000"/>
          <w:sz w:val="20"/>
          <w:szCs w:val="20"/>
        </w:rPr>
        <w:t xml:space="preserve"> melihat apakah ada perbedaan hasil berdasarkan usia atau konteks pendidikan yang berbe</w:t>
      </w:r>
      <w:r>
        <w:rPr>
          <w:color w:val="000000"/>
          <w:sz w:val="20"/>
          <w:szCs w:val="20"/>
        </w:rPr>
        <w:t>da.</w:t>
      </w:r>
      <w:r>
        <w:rPr>
          <w:color w:val="000000"/>
          <w:sz w:val="20"/>
          <w:szCs w:val="20"/>
          <w:lang w:val="en-US"/>
        </w:rPr>
        <w:t xml:space="preserve"> (2) </w:t>
      </w:r>
      <w:r>
        <w:rPr>
          <w:bCs/>
          <w:color w:val="000000"/>
          <w:sz w:val="20"/>
          <w:szCs w:val="20"/>
        </w:rPr>
        <w:t>Eksplorasi f</w:t>
      </w:r>
      <w:r w:rsidRPr="009B4F28">
        <w:rPr>
          <w:bCs/>
          <w:color w:val="000000"/>
          <w:sz w:val="20"/>
          <w:szCs w:val="20"/>
        </w:rPr>
        <w:t>aktor-faktor lain yang mempengaruhi prokrastinasi akademik</w:t>
      </w:r>
      <w:r>
        <w:rPr>
          <w:bCs/>
          <w:color w:val="000000"/>
          <w:sz w:val="20"/>
          <w:szCs w:val="20"/>
        </w:rPr>
        <w:t xml:space="preserve"> </w:t>
      </w:r>
      <w:r w:rsidRPr="009B4F28">
        <w:rPr>
          <w:color w:val="000000"/>
          <w:sz w:val="20"/>
          <w:szCs w:val="20"/>
        </w:rPr>
        <w:t xml:space="preserve">seperti </w:t>
      </w:r>
      <w:r w:rsidRPr="009B4F28">
        <w:rPr>
          <w:i/>
          <w:color w:val="000000"/>
          <w:sz w:val="20"/>
          <w:szCs w:val="20"/>
          <w:lang w:val="en-US"/>
        </w:rPr>
        <w:t>self efficacy</w:t>
      </w:r>
      <w:r>
        <w:rPr>
          <w:color w:val="000000"/>
          <w:sz w:val="20"/>
          <w:szCs w:val="20"/>
          <w:lang w:val="en-US"/>
        </w:rPr>
        <w:t xml:space="preserve">, </w:t>
      </w:r>
      <w:r w:rsidRPr="009B4F28">
        <w:rPr>
          <w:color w:val="000000"/>
          <w:sz w:val="20"/>
          <w:szCs w:val="20"/>
        </w:rPr>
        <w:t xml:space="preserve">dukungan sosial, </w:t>
      </w:r>
      <w:r>
        <w:rPr>
          <w:color w:val="000000"/>
          <w:sz w:val="20"/>
          <w:szCs w:val="20"/>
          <w:lang w:val="en-US"/>
        </w:rPr>
        <w:t xml:space="preserve">pola asuh orang tua, </w:t>
      </w:r>
      <w:r w:rsidRPr="009B4F28">
        <w:rPr>
          <w:color w:val="000000"/>
          <w:sz w:val="20"/>
          <w:szCs w:val="20"/>
        </w:rPr>
        <w:t>atau pengaruh lingkungan keluarga.</w:t>
      </w:r>
      <w:r>
        <w:rPr>
          <w:color w:val="000000"/>
          <w:sz w:val="20"/>
          <w:szCs w:val="20"/>
          <w:lang w:val="en-US"/>
        </w:rPr>
        <w:t xml:space="preserve"> (3) </w:t>
      </w:r>
      <w:r w:rsidRPr="009B4F28">
        <w:rPr>
          <w:color w:val="000000"/>
          <w:sz w:val="20"/>
          <w:szCs w:val="20"/>
        </w:rPr>
        <w:t xml:space="preserve">Penelitian lebih lanjut bisa merancang dan menguji intervensi atau program yang bertujuan untuk meningkatkan </w:t>
      </w:r>
      <w:r>
        <w:rPr>
          <w:color w:val="000000"/>
          <w:sz w:val="20"/>
          <w:szCs w:val="20"/>
        </w:rPr>
        <w:t>motivasi belajar dan regulasi diri dalam belajar pada siswa, untuk</w:t>
      </w:r>
      <w:r w:rsidRPr="009B4F28">
        <w:rPr>
          <w:color w:val="000000"/>
          <w:sz w:val="20"/>
          <w:szCs w:val="20"/>
        </w:rPr>
        <w:t xml:space="preserve"> melihat dampaknya terhadap pengurangan prokrastinasi akademik.</w:t>
      </w:r>
      <w:r>
        <w:rPr>
          <w:color w:val="000000"/>
          <w:sz w:val="20"/>
          <w:szCs w:val="20"/>
          <w:lang w:val="en-US"/>
        </w:rPr>
        <w:t xml:space="preserve"> </w:t>
      </w:r>
      <w:r w:rsidR="003959CC">
        <w:rPr>
          <w:color w:val="000000"/>
          <w:sz w:val="20"/>
          <w:szCs w:val="20"/>
          <w:lang w:val="en-US"/>
        </w:rPr>
        <w:t>Rekomendasi</w:t>
      </w:r>
      <w:r w:rsidRPr="009B4F28">
        <w:rPr>
          <w:color w:val="000000"/>
          <w:sz w:val="20"/>
          <w:szCs w:val="20"/>
        </w:rPr>
        <w:t xml:space="preserve"> ini diharapkan dapat memberikan wawasan baru dan memperkaya literatur mengenai prokrastinasi akademik serta faktor-faktor yang mempengaruhinya</w:t>
      </w:r>
      <w:r w:rsidR="009D24A8">
        <w:rPr>
          <w:color w:val="000000"/>
          <w:sz w:val="20"/>
          <w:szCs w:val="20"/>
          <w:lang w:val="en-US"/>
        </w:rPr>
        <w:t xml:space="preserve"> pada penelitian selanjutnya</w:t>
      </w:r>
      <w:r w:rsidRPr="009B4F28">
        <w:rPr>
          <w:color w:val="000000"/>
          <w:sz w:val="20"/>
          <w:szCs w:val="20"/>
        </w:rPr>
        <w:t>.</w:t>
      </w:r>
    </w:p>
    <w:p w14:paraId="6F9301B4" w14:textId="119C6502" w:rsidR="002E01E3" w:rsidRDefault="002E01E3" w:rsidP="002E01E3">
      <w:pPr>
        <w:pStyle w:val="Heading1"/>
        <w:numPr>
          <w:ilvl w:val="0"/>
          <w:numId w:val="8"/>
        </w:numPr>
        <w:rPr>
          <w:sz w:val="24"/>
          <w:szCs w:val="24"/>
        </w:rPr>
      </w:pPr>
      <w:r>
        <w:rPr>
          <w:sz w:val="24"/>
          <w:szCs w:val="24"/>
        </w:rPr>
        <w:t>I</w:t>
      </w:r>
      <w:r>
        <w:rPr>
          <w:sz w:val="24"/>
          <w:szCs w:val="24"/>
          <w:lang w:val="en-US"/>
        </w:rPr>
        <w:t>V</w:t>
      </w:r>
      <w:r>
        <w:rPr>
          <w:sz w:val="24"/>
          <w:szCs w:val="24"/>
        </w:rPr>
        <w:t xml:space="preserve">. </w:t>
      </w:r>
      <w:r>
        <w:rPr>
          <w:sz w:val="24"/>
          <w:szCs w:val="24"/>
          <w:lang w:val="en-US"/>
        </w:rPr>
        <w:t>SIMPULAN</w:t>
      </w:r>
    </w:p>
    <w:p w14:paraId="7DB1B527" w14:textId="6D344CDC" w:rsidR="00EE1D66" w:rsidRPr="009B50AA" w:rsidRDefault="00EE1D66" w:rsidP="001E5838">
      <w:pPr>
        <w:suppressAutoHyphens w:val="0"/>
        <w:ind w:firstLine="284"/>
        <w:jc w:val="both"/>
        <w:rPr>
          <w:sz w:val="20"/>
          <w:szCs w:val="20"/>
          <w:lang w:val="en-US"/>
        </w:rPr>
      </w:pPr>
      <w:r>
        <w:rPr>
          <w:sz w:val="20"/>
          <w:szCs w:val="20"/>
          <w:lang w:val="en-US"/>
        </w:rPr>
        <w:t xml:space="preserve">Berdasarkan </w:t>
      </w:r>
      <w:r w:rsidR="0058430A">
        <w:rPr>
          <w:sz w:val="20"/>
          <w:szCs w:val="20"/>
          <w:lang w:val="en-US"/>
        </w:rPr>
        <w:t xml:space="preserve">hasil </w:t>
      </w:r>
      <w:r>
        <w:rPr>
          <w:sz w:val="20"/>
          <w:szCs w:val="20"/>
          <w:lang w:val="en-US"/>
        </w:rPr>
        <w:t xml:space="preserve">penelitian </w:t>
      </w:r>
      <w:r w:rsidR="0058430A">
        <w:rPr>
          <w:sz w:val="20"/>
          <w:szCs w:val="20"/>
          <w:lang w:val="en-US"/>
        </w:rPr>
        <w:t xml:space="preserve">di atas </w:t>
      </w:r>
      <w:r>
        <w:rPr>
          <w:sz w:val="20"/>
          <w:szCs w:val="20"/>
          <w:lang w:val="en-US"/>
        </w:rPr>
        <w:t>dapat disimpulkan bahwa</w:t>
      </w:r>
      <w:r w:rsidR="008C03D3">
        <w:rPr>
          <w:sz w:val="20"/>
          <w:szCs w:val="20"/>
          <w:lang w:val="en-US"/>
        </w:rPr>
        <w:t xml:space="preserve"> hipotesis penelitian diterima,</w:t>
      </w:r>
      <w:r w:rsidR="00A658AB">
        <w:rPr>
          <w:sz w:val="20"/>
          <w:szCs w:val="20"/>
          <w:lang w:val="en-US"/>
        </w:rPr>
        <w:t xml:space="preserve"> yakni</w:t>
      </w:r>
      <w:r w:rsidR="008C03D3">
        <w:rPr>
          <w:sz w:val="20"/>
          <w:szCs w:val="20"/>
          <w:lang w:val="en-US"/>
        </w:rPr>
        <w:t xml:space="preserve"> </w:t>
      </w:r>
      <w:r w:rsidR="00314C0B">
        <w:rPr>
          <w:sz w:val="20"/>
          <w:szCs w:val="20"/>
          <w:lang w:val="en-US"/>
        </w:rPr>
        <w:t>motivasi belajar dan regulasi diri dalam belajar</w:t>
      </w:r>
      <w:r>
        <w:rPr>
          <w:sz w:val="20"/>
          <w:szCs w:val="20"/>
          <w:lang w:val="en-US"/>
        </w:rPr>
        <w:t xml:space="preserve"> </w:t>
      </w:r>
      <w:r w:rsidR="0049546F" w:rsidRPr="00F70EB3">
        <w:rPr>
          <w:rFonts w:asciiTheme="majorBidi" w:hAnsiTheme="majorBidi" w:cstheme="majorBidi"/>
          <w:color w:val="000000"/>
          <w:sz w:val="20"/>
          <w:szCs w:val="20"/>
          <w:lang w:val="en-US" w:eastAsia="en-US"/>
        </w:rPr>
        <w:t>secara simultan berpengaruh terhadap prokrastinasi akademik</w:t>
      </w:r>
      <w:r w:rsidR="0049546F">
        <w:rPr>
          <w:sz w:val="20"/>
          <w:szCs w:val="20"/>
          <w:lang w:val="en-US"/>
        </w:rPr>
        <w:t xml:space="preserve"> </w:t>
      </w:r>
      <w:r w:rsidR="00314C0B">
        <w:rPr>
          <w:sz w:val="20"/>
          <w:szCs w:val="20"/>
          <w:lang w:val="en-US"/>
        </w:rPr>
        <w:t>siswa kelas XI SMA Antartika Sidoarjo.</w:t>
      </w:r>
      <w:r w:rsidR="008C03D3">
        <w:rPr>
          <w:sz w:val="20"/>
          <w:szCs w:val="20"/>
          <w:lang w:val="en-US"/>
        </w:rPr>
        <w:t xml:space="preserve"> </w:t>
      </w:r>
      <w:r w:rsidR="00A658AB">
        <w:rPr>
          <w:sz w:val="20"/>
          <w:szCs w:val="20"/>
          <w:lang w:val="en-US"/>
        </w:rPr>
        <w:t xml:space="preserve">Berdasarkan </w:t>
      </w:r>
      <w:r w:rsidR="008C03D3">
        <w:rPr>
          <w:sz w:val="20"/>
          <w:szCs w:val="20"/>
          <w:lang w:val="en-US"/>
        </w:rPr>
        <w:t xml:space="preserve">uji determinasi </w:t>
      </w:r>
      <w:r w:rsidR="00A658AB">
        <w:rPr>
          <w:sz w:val="20"/>
          <w:szCs w:val="20"/>
          <w:lang w:val="en-US"/>
        </w:rPr>
        <w:t xml:space="preserve">diperoleh </w:t>
      </w:r>
      <w:r w:rsidR="00A658AB">
        <w:rPr>
          <w:color w:val="000000"/>
          <w:sz w:val="20"/>
          <w:szCs w:val="20"/>
          <w:lang w:val="en-US"/>
        </w:rPr>
        <w:t>bahwa s</w:t>
      </w:r>
      <w:r w:rsidR="00A658AB" w:rsidRPr="0094204E">
        <w:rPr>
          <w:color w:val="000000"/>
          <w:sz w:val="20"/>
          <w:szCs w:val="20"/>
          <w:lang w:val="en-US"/>
        </w:rPr>
        <w:t xml:space="preserve">umbangan efektif yang diberikan </w:t>
      </w:r>
      <w:r w:rsidR="00A658AB">
        <w:rPr>
          <w:color w:val="000000"/>
          <w:sz w:val="20"/>
          <w:szCs w:val="20"/>
          <w:lang w:val="en-US"/>
        </w:rPr>
        <w:t xml:space="preserve">motivasi belajar dan </w:t>
      </w:r>
      <w:r w:rsidR="00A658AB" w:rsidRPr="00FE405D">
        <w:rPr>
          <w:i/>
          <w:iCs/>
          <w:color w:val="000000"/>
          <w:sz w:val="20"/>
          <w:szCs w:val="20"/>
          <w:lang w:val="en-US"/>
        </w:rPr>
        <w:t>self regulated learning</w:t>
      </w:r>
      <w:r w:rsidR="00A658AB">
        <w:rPr>
          <w:color w:val="000000"/>
          <w:sz w:val="20"/>
          <w:szCs w:val="20"/>
          <w:lang w:val="en-US"/>
        </w:rPr>
        <w:t xml:space="preserve"> </w:t>
      </w:r>
      <w:r w:rsidR="008C03D3">
        <w:rPr>
          <w:sz w:val="20"/>
          <w:szCs w:val="20"/>
          <w:lang w:val="en-US"/>
        </w:rPr>
        <w:t>sebesar 13,4%</w:t>
      </w:r>
      <w:r w:rsidR="00A658AB">
        <w:rPr>
          <w:sz w:val="20"/>
          <w:szCs w:val="20"/>
          <w:lang w:val="en-US"/>
        </w:rPr>
        <w:t>, sedangkan sisanya sebanyak 86,6%</w:t>
      </w:r>
      <w:r w:rsidR="008C03D3">
        <w:rPr>
          <w:sz w:val="20"/>
          <w:szCs w:val="20"/>
          <w:lang w:val="en-US"/>
        </w:rPr>
        <w:t xml:space="preserve"> </w:t>
      </w:r>
      <w:r w:rsidR="00A658AB" w:rsidRPr="0094204E">
        <w:rPr>
          <w:color w:val="000000"/>
          <w:sz w:val="20"/>
          <w:szCs w:val="20"/>
          <w:lang w:val="en-US"/>
        </w:rPr>
        <w:t xml:space="preserve">dipengaruhi oleh variabel lain </w:t>
      </w:r>
      <w:r w:rsidR="00A658AB">
        <w:rPr>
          <w:color w:val="000000"/>
          <w:sz w:val="20"/>
          <w:szCs w:val="20"/>
          <w:lang w:val="en-US"/>
        </w:rPr>
        <w:t xml:space="preserve"> contohnya </w:t>
      </w:r>
      <w:r w:rsidR="00A658AB" w:rsidRPr="00A658AB">
        <w:rPr>
          <w:i/>
          <w:iCs/>
          <w:color w:val="000000"/>
          <w:sz w:val="20"/>
          <w:szCs w:val="20"/>
          <w:lang w:val="en-US"/>
        </w:rPr>
        <w:t>self efficacy</w:t>
      </w:r>
      <w:r w:rsidR="00A658AB">
        <w:rPr>
          <w:color w:val="000000"/>
          <w:sz w:val="20"/>
          <w:szCs w:val="20"/>
          <w:lang w:val="en-US"/>
        </w:rPr>
        <w:t xml:space="preserve"> dan pola asuh orang tua.</w:t>
      </w:r>
      <w:r>
        <w:rPr>
          <w:sz w:val="20"/>
          <w:szCs w:val="20"/>
          <w:lang w:val="en-US"/>
        </w:rPr>
        <w:t xml:space="preserve"> D</w:t>
      </w:r>
      <w:r w:rsidR="00A658AB">
        <w:rPr>
          <w:sz w:val="20"/>
          <w:szCs w:val="20"/>
          <w:lang w:val="en-US"/>
        </w:rPr>
        <w:t xml:space="preserve">ari </w:t>
      </w:r>
      <w:r>
        <w:rPr>
          <w:sz w:val="20"/>
          <w:szCs w:val="20"/>
          <w:lang w:val="en-US"/>
        </w:rPr>
        <w:t xml:space="preserve">hasil </w:t>
      </w:r>
      <w:r w:rsidR="00314C0B">
        <w:rPr>
          <w:sz w:val="20"/>
          <w:szCs w:val="20"/>
          <w:lang w:val="en-US"/>
        </w:rPr>
        <w:t>anal</w:t>
      </w:r>
      <w:r w:rsidR="00A658AB">
        <w:rPr>
          <w:sz w:val="20"/>
          <w:szCs w:val="20"/>
          <w:lang w:val="en-US"/>
        </w:rPr>
        <w:t>i</w:t>
      </w:r>
      <w:r w:rsidR="00314C0B">
        <w:rPr>
          <w:sz w:val="20"/>
          <w:szCs w:val="20"/>
          <w:lang w:val="en-US"/>
        </w:rPr>
        <w:t xml:space="preserve">sisis deskriptif </w:t>
      </w:r>
      <w:r>
        <w:rPr>
          <w:sz w:val="20"/>
          <w:szCs w:val="20"/>
          <w:lang w:val="en-US"/>
        </w:rPr>
        <w:t xml:space="preserve">diketahui </w:t>
      </w:r>
      <w:r w:rsidR="004863A3">
        <w:rPr>
          <w:sz w:val="20"/>
          <w:szCs w:val="20"/>
          <w:lang w:val="en-US"/>
        </w:rPr>
        <w:t>masih terdapat</w:t>
      </w:r>
      <w:r w:rsidR="008C03D3">
        <w:rPr>
          <w:sz w:val="20"/>
          <w:szCs w:val="20"/>
          <w:lang w:val="en-US"/>
        </w:rPr>
        <w:t xml:space="preserve"> </w:t>
      </w:r>
      <w:r w:rsidR="001E5838">
        <w:rPr>
          <w:sz w:val="20"/>
          <w:szCs w:val="20"/>
          <w:lang w:val="en-US"/>
        </w:rPr>
        <w:t>31,43% siswa yang memiliki tingkat prokrastinasi akademik pada ketegori tinggi, dan sebanyak 6,19% siswa berada pada kategori sangat tinggi. Sedangkan untuk variabel motivasi belajar masih terapat sebanyak 26,19% siswa berada pada kategori rendah, dan 1,43% pada kategori sangat rendah. Kemudian pada variabel regulasi diri dalam belajar masih terdapat sebanyak 24,76% siswa berada pada kategori rendah dan 7,46% siswa pada kategori sangat rendah</w:t>
      </w:r>
      <w:r>
        <w:rPr>
          <w:sz w:val="20"/>
          <w:szCs w:val="20"/>
          <w:lang w:val="en-US"/>
        </w:rPr>
        <w:t xml:space="preserve">. </w:t>
      </w:r>
      <w:r w:rsidRPr="00CE6D1C">
        <w:rPr>
          <w:sz w:val="20"/>
          <w:szCs w:val="20"/>
        </w:rPr>
        <w:t>Penelitian ini</w:t>
      </w:r>
      <w:r>
        <w:rPr>
          <w:sz w:val="20"/>
          <w:szCs w:val="20"/>
          <w:lang w:val="en-US"/>
        </w:rPr>
        <w:t xml:space="preserve"> hanya mengkaji variable </w:t>
      </w:r>
      <w:r w:rsidR="00314C0B">
        <w:rPr>
          <w:sz w:val="20"/>
          <w:szCs w:val="20"/>
          <w:lang w:val="en-US"/>
        </w:rPr>
        <w:t>motivasi belajar dan regulasi diri dalam belajar</w:t>
      </w:r>
      <w:r>
        <w:rPr>
          <w:sz w:val="20"/>
          <w:szCs w:val="20"/>
          <w:lang w:val="en-US"/>
        </w:rPr>
        <w:t xml:space="preserve"> terhadap prokrastinasi akademik</w:t>
      </w:r>
      <w:r w:rsidRPr="00CE6D1C">
        <w:rPr>
          <w:sz w:val="20"/>
          <w:szCs w:val="20"/>
        </w:rPr>
        <w:t xml:space="preserve"> </w:t>
      </w:r>
      <w:r>
        <w:rPr>
          <w:sz w:val="20"/>
          <w:szCs w:val="20"/>
          <w:lang w:val="en-US"/>
        </w:rPr>
        <w:t>sehingga beberapa faktor yang mempengaruhi prokrastinasi akademik lainnya belum d</w:t>
      </w:r>
      <w:r w:rsidR="00A658AB">
        <w:rPr>
          <w:sz w:val="20"/>
          <w:szCs w:val="20"/>
          <w:lang w:val="en-US"/>
        </w:rPr>
        <w:t>apat diungkapkan.</w:t>
      </w:r>
      <w:r w:rsidR="004863A3">
        <w:rPr>
          <w:sz w:val="20"/>
          <w:szCs w:val="20"/>
          <w:lang w:val="en-US"/>
        </w:rPr>
        <w:t xml:space="preserve"> Diharapkan agar siswa SMA Antartika Sidoarjo, khususnya kelas XI dapat lebih meningkatkan motivasi belajar dan regulasi diri dalam belajar guna meminimalisir prokrastinasi akademik yang akan berdampak bagi keberlangsungan kegiatan akademik.</w:t>
      </w:r>
    </w:p>
    <w:p w14:paraId="35C68CDA" w14:textId="2D6A6E46" w:rsidR="006E1BFC" w:rsidRDefault="00A658AB" w:rsidP="00FF7931">
      <w:pPr>
        <w:suppressAutoHyphens w:val="0"/>
        <w:ind w:firstLine="284"/>
        <w:jc w:val="both"/>
        <w:rPr>
          <w:sz w:val="20"/>
          <w:szCs w:val="20"/>
          <w:lang w:val="en-US"/>
        </w:rPr>
      </w:pPr>
      <w:r>
        <w:rPr>
          <w:sz w:val="20"/>
          <w:szCs w:val="20"/>
          <w:lang w:val="en-US"/>
        </w:rPr>
        <w:t>S</w:t>
      </w:r>
      <w:r w:rsidR="00EE1D66" w:rsidRPr="009B3EA7">
        <w:rPr>
          <w:sz w:val="20"/>
          <w:szCs w:val="20"/>
          <w:lang w:val="en-US"/>
        </w:rPr>
        <w:t xml:space="preserve">aran yang diberikan </w:t>
      </w:r>
      <w:r w:rsidR="00EE1D66">
        <w:rPr>
          <w:sz w:val="20"/>
          <w:szCs w:val="20"/>
          <w:lang w:val="en-US"/>
        </w:rPr>
        <w:t xml:space="preserve">kepada </w:t>
      </w:r>
      <w:r w:rsidR="00314C0B">
        <w:rPr>
          <w:sz w:val="20"/>
          <w:szCs w:val="20"/>
          <w:lang w:val="en-US"/>
        </w:rPr>
        <w:t>siswa</w:t>
      </w:r>
      <w:r w:rsidR="00441ACC">
        <w:rPr>
          <w:sz w:val="20"/>
          <w:szCs w:val="20"/>
          <w:lang w:val="en-US"/>
        </w:rPr>
        <w:t xml:space="preserve"> yaitu agar mampu men</w:t>
      </w:r>
      <w:r w:rsidR="008C03D3">
        <w:rPr>
          <w:sz w:val="20"/>
          <w:szCs w:val="20"/>
          <w:lang w:val="en-US"/>
        </w:rPr>
        <w:t>urunkan prokra</w:t>
      </w:r>
      <w:r>
        <w:rPr>
          <w:sz w:val="20"/>
          <w:szCs w:val="20"/>
          <w:lang w:val="en-US"/>
        </w:rPr>
        <w:t>s</w:t>
      </w:r>
      <w:r w:rsidR="008C03D3">
        <w:rPr>
          <w:sz w:val="20"/>
          <w:szCs w:val="20"/>
          <w:lang w:val="en-US"/>
        </w:rPr>
        <w:t>tinasi</w:t>
      </w:r>
      <w:r>
        <w:rPr>
          <w:sz w:val="20"/>
          <w:szCs w:val="20"/>
          <w:lang w:val="en-US"/>
        </w:rPr>
        <w:t xml:space="preserve"> akademik</w:t>
      </w:r>
      <w:r w:rsidR="008C03D3">
        <w:rPr>
          <w:sz w:val="20"/>
          <w:szCs w:val="20"/>
          <w:lang w:val="en-US"/>
        </w:rPr>
        <w:t xml:space="preserve"> dengan cara menin</w:t>
      </w:r>
      <w:r>
        <w:rPr>
          <w:sz w:val="20"/>
          <w:szCs w:val="20"/>
          <w:lang w:val="en-US"/>
        </w:rPr>
        <w:t>gkatkan motivasi belajar dan regulasi diri dalam belajar</w:t>
      </w:r>
      <w:r w:rsidR="00EE1D66">
        <w:rPr>
          <w:sz w:val="20"/>
          <w:szCs w:val="20"/>
          <w:lang w:val="en-US"/>
        </w:rPr>
        <w:t xml:space="preserve">. Meningkatkan </w:t>
      </w:r>
      <w:r w:rsidR="00314C0B">
        <w:rPr>
          <w:sz w:val="20"/>
          <w:szCs w:val="20"/>
          <w:lang w:val="en-US"/>
        </w:rPr>
        <w:t>motivasi belajar</w:t>
      </w:r>
      <w:r w:rsidR="00EE1D66">
        <w:rPr>
          <w:sz w:val="20"/>
          <w:szCs w:val="20"/>
          <w:lang w:val="en-US"/>
        </w:rPr>
        <w:t xml:space="preserve"> dapat dila</w:t>
      </w:r>
      <w:r w:rsidR="00367BB2">
        <w:rPr>
          <w:sz w:val="20"/>
          <w:szCs w:val="20"/>
          <w:lang w:val="en-US"/>
        </w:rPr>
        <w:t>k</w:t>
      </w:r>
      <w:r w:rsidR="00EE1D66">
        <w:rPr>
          <w:sz w:val="20"/>
          <w:szCs w:val="20"/>
          <w:lang w:val="en-US"/>
        </w:rPr>
        <w:t xml:space="preserve">ukan dengan berbagai cara, </w:t>
      </w:r>
      <w:r w:rsidR="00314C0B">
        <w:rPr>
          <w:sz w:val="20"/>
          <w:szCs w:val="20"/>
          <w:lang w:val="en-US"/>
        </w:rPr>
        <w:t>seperti menetapkan tujuan belajar dan menciptakan suasana belajar yang nyaman. S</w:t>
      </w:r>
      <w:r w:rsidR="00EE1D66">
        <w:rPr>
          <w:sz w:val="20"/>
          <w:szCs w:val="20"/>
          <w:lang w:val="en-US"/>
        </w:rPr>
        <w:t xml:space="preserve">edangkan meningkatkan </w:t>
      </w:r>
      <w:r w:rsidR="00081D90">
        <w:rPr>
          <w:sz w:val="20"/>
          <w:szCs w:val="20"/>
          <w:lang w:val="en-US"/>
        </w:rPr>
        <w:t>kemampuan regulasi diri dalam belajar</w:t>
      </w:r>
      <w:r w:rsidR="008C03D3">
        <w:rPr>
          <w:sz w:val="20"/>
          <w:szCs w:val="20"/>
          <w:lang w:val="en-US"/>
        </w:rPr>
        <w:t xml:space="preserve"> </w:t>
      </w:r>
      <w:r w:rsidR="00EE1D66">
        <w:rPr>
          <w:sz w:val="20"/>
          <w:szCs w:val="20"/>
          <w:lang w:val="en-US"/>
        </w:rPr>
        <w:t>dapat dilakukan denga</w:t>
      </w:r>
      <w:r w:rsidR="00081D90">
        <w:rPr>
          <w:sz w:val="20"/>
          <w:szCs w:val="20"/>
          <w:lang w:val="en-US"/>
        </w:rPr>
        <w:t>n membuat</w:t>
      </w:r>
      <w:r w:rsidR="00EE1D66">
        <w:rPr>
          <w:sz w:val="20"/>
          <w:szCs w:val="20"/>
          <w:lang w:val="en-US"/>
        </w:rPr>
        <w:t xml:space="preserve"> jadwal </w:t>
      </w:r>
      <w:r w:rsidR="00081D90">
        <w:rPr>
          <w:sz w:val="20"/>
          <w:szCs w:val="20"/>
          <w:lang w:val="en-US"/>
        </w:rPr>
        <w:t>dan perencanaan dalam belajar</w:t>
      </w:r>
      <w:r w:rsidR="00EA5324">
        <w:rPr>
          <w:sz w:val="20"/>
          <w:szCs w:val="20"/>
          <w:lang w:val="en-US"/>
        </w:rPr>
        <w:t>.</w:t>
      </w:r>
    </w:p>
    <w:p w14:paraId="00AB9AC4" w14:textId="4DEC0D8A" w:rsidR="002E01E3" w:rsidRDefault="002E01E3" w:rsidP="002E01E3">
      <w:pPr>
        <w:pStyle w:val="Heading1"/>
        <w:numPr>
          <w:ilvl w:val="0"/>
          <w:numId w:val="3"/>
        </w:numPr>
        <w:tabs>
          <w:tab w:val="left" w:pos="0"/>
        </w:tabs>
        <w:rPr>
          <w:sz w:val="24"/>
          <w:szCs w:val="24"/>
        </w:rPr>
      </w:pPr>
      <w:r>
        <w:rPr>
          <w:sz w:val="24"/>
          <w:szCs w:val="24"/>
          <w:lang w:val="en-US"/>
        </w:rPr>
        <w:t>UCAPAN TERIMA KASIH</w:t>
      </w:r>
    </w:p>
    <w:p w14:paraId="5764F179" w14:textId="67153AFC" w:rsidR="006E1BFC" w:rsidRPr="00315F75" w:rsidRDefault="00EE1D66" w:rsidP="00FF7931">
      <w:pPr>
        <w:suppressAutoHyphens w:val="0"/>
        <w:ind w:firstLine="284"/>
        <w:jc w:val="both"/>
        <w:rPr>
          <w:sz w:val="20"/>
          <w:szCs w:val="20"/>
          <w:lang w:val="en-US"/>
        </w:rPr>
      </w:pPr>
      <w:r>
        <w:rPr>
          <w:sz w:val="20"/>
          <w:szCs w:val="20"/>
          <w:lang w:val="en-US"/>
        </w:rPr>
        <w:t xml:space="preserve">Ucapan terima kasih penulis ucapkan kepada </w:t>
      </w:r>
      <w:r w:rsidR="00334933">
        <w:rPr>
          <w:sz w:val="20"/>
          <w:szCs w:val="20"/>
          <w:lang w:val="en-US"/>
        </w:rPr>
        <w:t xml:space="preserve">dewan guru SMA Antartika Sidoarjo beserta </w:t>
      </w:r>
      <w:r>
        <w:rPr>
          <w:sz w:val="20"/>
          <w:szCs w:val="20"/>
          <w:lang w:val="en-US"/>
        </w:rPr>
        <w:t>seluruh responden yang telah bersedia memberikan data serta meluangkan waktu untuk kelancaran penelitian.</w:t>
      </w:r>
    </w:p>
    <w:p w14:paraId="550E0250" w14:textId="7716331B" w:rsidR="00E24849" w:rsidRDefault="000B33DD">
      <w:pPr>
        <w:pStyle w:val="Heading1"/>
        <w:numPr>
          <w:ilvl w:val="0"/>
          <w:numId w:val="3"/>
        </w:numPr>
        <w:tabs>
          <w:tab w:val="left" w:pos="0"/>
        </w:tabs>
        <w:rPr>
          <w:sz w:val="24"/>
          <w:szCs w:val="24"/>
        </w:rPr>
      </w:pPr>
      <w:r>
        <w:rPr>
          <w:sz w:val="24"/>
          <w:szCs w:val="24"/>
        </w:rPr>
        <w:t>REFERENSI</w:t>
      </w:r>
    </w:p>
    <w:p w14:paraId="58C0D34F" w14:textId="357D13F3" w:rsidR="00B66FD5" w:rsidRPr="00B66FD5" w:rsidRDefault="008865C1" w:rsidP="00B66FD5">
      <w:pPr>
        <w:widowControl w:val="0"/>
        <w:autoSpaceDE w:val="0"/>
        <w:autoSpaceDN w:val="0"/>
        <w:adjustRightInd w:val="0"/>
        <w:ind w:left="640" w:hanging="640"/>
        <w:rPr>
          <w:noProof/>
          <w:sz w:val="20"/>
        </w:rPr>
      </w:pPr>
      <w:r w:rsidRPr="007067A3">
        <w:rPr>
          <w:sz w:val="20"/>
          <w:szCs w:val="20"/>
          <w:lang w:val="en-US"/>
        </w:rPr>
        <w:fldChar w:fldCharType="begin" w:fldLock="1"/>
      </w:r>
      <w:r w:rsidRPr="007067A3">
        <w:rPr>
          <w:sz w:val="20"/>
          <w:szCs w:val="20"/>
          <w:lang w:val="en-US"/>
        </w:rPr>
        <w:instrText xml:space="preserve">ADDIN Mendeley Bibliography CSL_BIBLIOGRAPHY </w:instrText>
      </w:r>
      <w:r w:rsidRPr="007067A3">
        <w:rPr>
          <w:sz w:val="20"/>
          <w:szCs w:val="20"/>
          <w:lang w:val="en-US"/>
        </w:rPr>
        <w:fldChar w:fldCharType="separate"/>
      </w:r>
      <w:r w:rsidR="00B66FD5" w:rsidRPr="00B66FD5">
        <w:rPr>
          <w:noProof/>
          <w:sz w:val="20"/>
        </w:rPr>
        <w:t>[1]</w:t>
      </w:r>
      <w:r w:rsidR="00B66FD5" w:rsidRPr="00B66FD5">
        <w:rPr>
          <w:noProof/>
          <w:sz w:val="20"/>
        </w:rPr>
        <w:tab/>
        <w:t xml:space="preserve">R. Hidayat dan Abdillah, </w:t>
      </w:r>
      <w:r w:rsidR="00B66FD5" w:rsidRPr="00B66FD5">
        <w:rPr>
          <w:i/>
          <w:iCs/>
          <w:noProof/>
          <w:sz w:val="20"/>
        </w:rPr>
        <w:t>Ilmu Pendidikan “Konsep, Teori dan Aplikasinya.”</w:t>
      </w:r>
      <w:r w:rsidR="00B66FD5" w:rsidRPr="00B66FD5">
        <w:rPr>
          <w:noProof/>
          <w:sz w:val="20"/>
        </w:rPr>
        <w:t xml:space="preserve"> Medan: LPPPI, 2019.</w:t>
      </w:r>
    </w:p>
    <w:p w14:paraId="78775E0E"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w:t>
      </w:r>
      <w:r w:rsidRPr="00B66FD5">
        <w:rPr>
          <w:noProof/>
          <w:sz w:val="20"/>
        </w:rPr>
        <w:tab/>
        <w:t xml:space="preserve">S. A. Wahyuningtyas dan S. P. Setyawati, “Pengaruh Motivasi Belajar Terhadap Prokrastinasi Akademik Siswa Mts Sunan Kalijaga Kabupaten Tulungagung,” </w:t>
      </w:r>
      <w:r w:rsidRPr="00B66FD5">
        <w:rPr>
          <w:i/>
          <w:iCs/>
          <w:noProof/>
          <w:sz w:val="20"/>
        </w:rPr>
        <w:t>Semdikjar 4</w:t>
      </w:r>
      <w:r w:rsidRPr="00B66FD5">
        <w:rPr>
          <w:noProof/>
          <w:sz w:val="20"/>
        </w:rPr>
        <w:t>, vol. 2021, no. 4, hal. 708–716, 2021.</w:t>
      </w:r>
    </w:p>
    <w:p w14:paraId="1660468F"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[3]</w:t>
      </w:r>
      <w:r w:rsidRPr="00B66FD5">
        <w:rPr>
          <w:noProof/>
          <w:sz w:val="20"/>
        </w:rPr>
        <w:tab/>
        <w:t>C. A. B. Tarigan, “Pengaruh Regulasi Diri Terhadap Prokrastinasi Akademik Pada Siswa Kelas XI SMA Negeri 1 BAHOROK,” Universitas Medan Area, 2023.</w:t>
      </w:r>
    </w:p>
    <w:p w14:paraId="067F9F04"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[4]</w:t>
      </w:r>
      <w:r w:rsidRPr="00B66FD5">
        <w:rPr>
          <w:noProof/>
          <w:sz w:val="20"/>
        </w:rPr>
        <w:tab/>
        <w:t xml:space="preserve">A. Saman, “Analisis Prokrastinasi Akademik Mahasiswa (Studi Pada Mahasiswa Jurusan Psikologi </w:t>
      </w:r>
      <w:r w:rsidRPr="00B66FD5">
        <w:rPr>
          <w:noProof/>
          <w:sz w:val="20"/>
        </w:rPr>
        <w:lastRenderedPageBreak/>
        <w:t xml:space="preserve">Pendidikan Dan Bimbingan Fakultas Ilmu Pendidikan),” </w:t>
      </w:r>
      <w:r w:rsidRPr="00B66FD5">
        <w:rPr>
          <w:i/>
          <w:iCs/>
          <w:noProof/>
          <w:sz w:val="20"/>
        </w:rPr>
        <w:t>J. Psychol. Educ. Couns.</w:t>
      </w:r>
      <w:r w:rsidRPr="00B66FD5">
        <w:rPr>
          <w:noProof/>
          <w:sz w:val="20"/>
        </w:rPr>
        <w:t>, vol. 3, no. 2, hal. 55–62, 2017.</w:t>
      </w:r>
    </w:p>
    <w:p w14:paraId="6903FF5E"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[5]</w:t>
      </w:r>
      <w:r w:rsidRPr="00B66FD5">
        <w:rPr>
          <w:noProof/>
          <w:sz w:val="20"/>
        </w:rPr>
        <w:tab/>
        <w:t xml:space="preserve">L. Wicaksono, “Prokrastinasi Akademik Mahasiswa,” </w:t>
      </w:r>
      <w:r w:rsidRPr="00B66FD5">
        <w:rPr>
          <w:i/>
          <w:iCs/>
          <w:noProof/>
          <w:sz w:val="20"/>
        </w:rPr>
        <w:t>J. Pembelajaran Prospektif</w:t>
      </w:r>
      <w:r w:rsidRPr="00B66FD5">
        <w:rPr>
          <w:noProof/>
          <w:sz w:val="20"/>
        </w:rPr>
        <w:t>, vol. 2, no. 2, hal. 67–73, 2017.</w:t>
      </w:r>
    </w:p>
    <w:p w14:paraId="5968ABB6"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[6]</w:t>
      </w:r>
      <w:r w:rsidRPr="00B66FD5">
        <w:rPr>
          <w:noProof/>
          <w:sz w:val="20"/>
        </w:rPr>
        <w:tab/>
        <w:t xml:space="preserve">Triyono dan A. M. Khairi, “Prokrastinasi Akademik Siswa SMA (Dampak Psikologis Dan Solusi Pemecahannya Dalam Perspektif Psikologi Pendidikan Islam),” </w:t>
      </w:r>
      <w:r w:rsidRPr="00B66FD5">
        <w:rPr>
          <w:i/>
          <w:iCs/>
          <w:noProof/>
          <w:sz w:val="20"/>
        </w:rPr>
        <w:t>Al Qalam</w:t>
      </w:r>
      <w:r w:rsidRPr="00B66FD5">
        <w:rPr>
          <w:noProof/>
          <w:sz w:val="20"/>
        </w:rPr>
        <w:t>, vol. 19, no. 2, hal. 58–74, 2018.</w:t>
      </w:r>
    </w:p>
    <w:p w14:paraId="1F905AE8"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[7]</w:t>
      </w:r>
      <w:r w:rsidRPr="00B66FD5">
        <w:rPr>
          <w:noProof/>
          <w:sz w:val="20"/>
        </w:rPr>
        <w:tab/>
        <w:t xml:space="preserve">Kunti Mu’alima, “Faktor-Faktor yang Mempengaruhi Prokrastinasi Akademik Peserta Didik,” </w:t>
      </w:r>
      <w:r w:rsidRPr="00B66FD5">
        <w:rPr>
          <w:i/>
          <w:iCs/>
          <w:noProof/>
          <w:sz w:val="20"/>
        </w:rPr>
        <w:t>KoPeN Konf. Pendidik. Nas.</w:t>
      </w:r>
      <w:r w:rsidRPr="00B66FD5">
        <w:rPr>
          <w:noProof/>
          <w:sz w:val="20"/>
        </w:rPr>
        <w:t>, vol. 3, no. 2, hal. 30–33, 2021.</w:t>
      </w:r>
    </w:p>
    <w:p w14:paraId="7FFC3E6F"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[8]</w:t>
      </w:r>
      <w:r w:rsidRPr="00B66FD5">
        <w:rPr>
          <w:noProof/>
          <w:sz w:val="20"/>
        </w:rPr>
        <w:tab/>
        <w:t xml:space="preserve">R. S. Ghufron, M. Nur , &amp; Risnawita, </w:t>
      </w:r>
      <w:r w:rsidRPr="00B66FD5">
        <w:rPr>
          <w:i/>
          <w:iCs/>
          <w:noProof/>
          <w:sz w:val="20"/>
        </w:rPr>
        <w:t>Teori-Teori Psikologis</w:t>
      </w:r>
      <w:r w:rsidRPr="00B66FD5">
        <w:rPr>
          <w:noProof/>
          <w:sz w:val="20"/>
        </w:rPr>
        <w:t>. Jogjakarta: Ar-Ruzz Media, 2010.</w:t>
      </w:r>
    </w:p>
    <w:p w14:paraId="0AF42575"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[9]</w:t>
      </w:r>
      <w:r w:rsidRPr="00B66FD5">
        <w:rPr>
          <w:noProof/>
          <w:sz w:val="20"/>
        </w:rPr>
        <w:tab/>
        <w:t xml:space="preserve">A.- Salsabiela, B.- Atieq, A. A. Husna, A. N. Utami, N. N. Qurrotaa’yun, dan H.- Qudsyi, “TRASI (Training Motivasi) Untuk Menurunkan Prokrastinasi Akademik Siswa-Siswi MTs (Madrasah Tranawiyah),” </w:t>
      </w:r>
      <w:r w:rsidRPr="00B66FD5">
        <w:rPr>
          <w:i/>
          <w:iCs/>
          <w:noProof/>
          <w:sz w:val="20"/>
        </w:rPr>
        <w:t>Pers. Psikol. Indones.</w:t>
      </w:r>
      <w:r w:rsidRPr="00B66FD5">
        <w:rPr>
          <w:noProof/>
          <w:sz w:val="20"/>
        </w:rPr>
        <w:t>, vol. 7, no. 2, hal. 177–186, 2018, doi: 10.30996/persona.v7i2.1501.</w:t>
      </w:r>
    </w:p>
    <w:p w14:paraId="534DBA2B"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[10]</w:t>
      </w:r>
      <w:r w:rsidRPr="00B66FD5">
        <w:rPr>
          <w:noProof/>
          <w:sz w:val="20"/>
        </w:rPr>
        <w:tab/>
        <w:t xml:space="preserve">Z. N. Fahmawati, “Self-Regulated Learning to Reduce Academic Procrastination of Muhammadiyah Boarding School Students at SMP Muhammadiyah 5 Reinforcement,” </w:t>
      </w:r>
      <w:r w:rsidRPr="00B66FD5">
        <w:rPr>
          <w:i/>
          <w:iCs/>
          <w:noProof/>
          <w:sz w:val="20"/>
        </w:rPr>
        <w:t>Formosa J. Sustain. Res.</w:t>
      </w:r>
      <w:r w:rsidRPr="00B66FD5">
        <w:rPr>
          <w:noProof/>
          <w:sz w:val="20"/>
        </w:rPr>
        <w:t>, vol. 2, no. 1, hal. 139–154, 2023, doi: 10.55927/fjsr.v2i1.2673.</w:t>
      </w:r>
    </w:p>
    <w:p w14:paraId="67EBD418"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[11]</w:t>
      </w:r>
      <w:r w:rsidRPr="00B66FD5">
        <w:rPr>
          <w:noProof/>
          <w:sz w:val="20"/>
        </w:rPr>
        <w:tab/>
        <w:t xml:space="preserve">B. Permana, “Gambaran Prokrastinasi Akademik Siswa SMA Darul Falah Cililin,” </w:t>
      </w:r>
      <w:r w:rsidRPr="00B66FD5">
        <w:rPr>
          <w:i/>
          <w:iCs/>
          <w:noProof/>
          <w:sz w:val="20"/>
        </w:rPr>
        <w:t>FOKUS (Kajian Bimbing. Konseling dalam Pendidikan)</w:t>
      </w:r>
      <w:r w:rsidRPr="00B66FD5">
        <w:rPr>
          <w:noProof/>
          <w:sz w:val="20"/>
        </w:rPr>
        <w:t>, vol. 2, no. 3, hal. 87, 2019, doi: 10.22460/fokus.v2i3.4498.</w:t>
      </w:r>
    </w:p>
    <w:p w14:paraId="5D3479B4"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[12]</w:t>
      </w:r>
      <w:r w:rsidRPr="00B66FD5">
        <w:rPr>
          <w:noProof/>
          <w:sz w:val="20"/>
        </w:rPr>
        <w:tab/>
        <w:t>A. J. Setiyowati, I. Rachmawati, dan W. Multisari, “Academic Procrastination among Adolescents and its Implication on Guidance and Counseling,” vol. 508, hal. 416–423, 2020, doi: 10.2991/assehr.k.201214.270.</w:t>
      </w:r>
    </w:p>
    <w:p w14:paraId="412DD831"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[13]</w:t>
      </w:r>
      <w:r w:rsidRPr="00B66FD5">
        <w:rPr>
          <w:noProof/>
          <w:sz w:val="20"/>
        </w:rPr>
        <w:tab/>
        <w:t xml:space="preserve">Nafeesa, “Faktor-Faktor yang Mempengaruhi Prokrastinasi Akademik Siswa yang Menjadi Anggota Organisasi Siswa Intra Sekolah,” </w:t>
      </w:r>
      <w:r w:rsidRPr="00B66FD5">
        <w:rPr>
          <w:i/>
          <w:iCs/>
          <w:noProof/>
          <w:sz w:val="20"/>
        </w:rPr>
        <w:t>Anthr. J. Antropol. Sos. dan Budaya (Journal Soc. Cult. Anthropol.</w:t>
      </w:r>
      <w:r w:rsidRPr="00B66FD5">
        <w:rPr>
          <w:noProof/>
          <w:sz w:val="20"/>
        </w:rPr>
        <w:t>, vol. 4, no. 1, hal. 53–67, 2018, doi: 10.24114/antro.v4i1.9884.</w:t>
      </w:r>
    </w:p>
    <w:p w14:paraId="16CB9590"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[14]</w:t>
      </w:r>
      <w:r w:rsidRPr="00B66FD5">
        <w:rPr>
          <w:noProof/>
          <w:sz w:val="20"/>
        </w:rPr>
        <w:tab/>
        <w:t>T. E. Putri, “Hubungan Antara Motivasi Belajar dengan Prokrastinasi Akademik Siswa Kelas XI di SMA Negeri 6 Tanjung Balai,” Universitas Medan Area, 2022.</w:t>
      </w:r>
    </w:p>
    <w:p w14:paraId="1B356CE9"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[15]</w:t>
      </w:r>
      <w:r w:rsidRPr="00B66FD5">
        <w:rPr>
          <w:noProof/>
          <w:sz w:val="20"/>
        </w:rPr>
        <w:tab/>
        <w:t xml:space="preserve">A. Cahyani, I. D. Listiana, dan S. P. D. Larasati, “Motivasi Belajar Siswa SMA pada Pembelajaran Daring di Masa Pandemi Covid-19,” </w:t>
      </w:r>
      <w:r w:rsidRPr="00B66FD5">
        <w:rPr>
          <w:i/>
          <w:iCs/>
          <w:noProof/>
          <w:sz w:val="20"/>
        </w:rPr>
        <w:t>IQ (Ilmu Al-qur’an) J. Pendidik. Islam</w:t>
      </w:r>
      <w:r w:rsidRPr="00B66FD5">
        <w:rPr>
          <w:noProof/>
          <w:sz w:val="20"/>
        </w:rPr>
        <w:t>, vol. 3, no. 01, hal. 123–140, 2020, doi: 10.37542/iq.v3i01.57.</w:t>
      </w:r>
    </w:p>
    <w:p w14:paraId="6B9FF7F0"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[16]</w:t>
      </w:r>
      <w:r w:rsidRPr="00B66FD5">
        <w:rPr>
          <w:noProof/>
          <w:sz w:val="20"/>
        </w:rPr>
        <w:tab/>
        <w:t>A. T. Rahmawati, “Kontribusi Motivasi Belajar Dan Regulasi Diri Dalam Belajar Terhadap Prokrastinasi Akademik Siswa Kelas XI SMA Negeri 7 Malang,” Universitas Negeri Malang, 2022. [Daring]. Tersedia pada: https://repository.um.ac.id/263449/</w:t>
      </w:r>
    </w:p>
    <w:p w14:paraId="72F7B576"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[17]</w:t>
      </w:r>
      <w:r w:rsidRPr="00B66FD5">
        <w:rPr>
          <w:noProof/>
          <w:sz w:val="20"/>
        </w:rPr>
        <w:tab/>
        <w:t xml:space="preserve">A. Mulyani, A. Rustiana, dan A. N. Solihat, “Pengaruh Self Regulated Learning dan Konformitas Teman Sebaya Terhadap Prokrastinasi Akademik Serta Implikasinya Terhadap Prestasi Belajar Siswa Pada Mata Pelajaran Ekonomi,” </w:t>
      </w:r>
      <w:r w:rsidRPr="00B66FD5">
        <w:rPr>
          <w:i/>
          <w:iCs/>
          <w:noProof/>
          <w:sz w:val="20"/>
        </w:rPr>
        <w:t>J. Sains Student Res.</w:t>
      </w:r>
      <w:r w:rsidRPr="00B66FD5">
        <w:rPr>
          <w:noProof/>
          <w:sz w:val="20"/>
        </w:rPr>
        <w:t>, vol. 2, no. 1, hal. 169–177, 2024, doi: https://doi.org/10.61722/jssr.v2i1.496.</w:t>
      </w:r>
    </w:p>
    <w:p w14:paraId="23F952B3"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[18]</w:t>
      </w:r>
      <w:r w:rsidRPr="00B66FD5">
        <w:rPr>
          <w:noProof/>
          <w:sz w:val="20"/>
        </w:rPr>
        <w:tab/>
        <w:t>A. Rosia, “Hubungan Strategi Self Regulated Learning dengan Motivasi Belajar Siswa SMAN 2 Meulaboh,” Universitas Islam Negeri Ar-raniry, 2021.</w:t>
      </w:r>
    </w:p>
    <w:p w14:paraId="2EE666FC"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[19]</w:t>
      </w:r>
      <w:r w:rsidRPr="00B66FD5">
        <w:rPr>
          <w:noProof/>
          <w:sz w:val="20"/>
        </w:rPr>
        <w:tab/>
        <w:t xml:space="preserve">Noviyanti, Yusmansyah, dan D. Utaminingsih, “Hubungan Antara Self Regulated Learning dengan Prokrastinasi Akademik,” </w:t>
      </w:r>
      <w:r w:rsidRPr="00B66FD5">
        <w:rPr>
          <w:i/>
          <w:iCs/>
          <w:noProof/>
          <w:sz w:val="20"/>
        </w:rPr>
        <w:t>ALIBKIN (Jurnal Bimbing. Konseling)</w:t>
      </w:r>
      <w:r w:rsidRPr="00B66FD5">
        <w:rPr>
          <w:noProof/>
          <w:sz w:val="20"/>
        </w:rPr>
        <w:t>, vol. 7, no. 4, hal. 1–16, 2019, [Daring]. Tersedia pada: http://jurnal.fkip.unila.ac.id/index.php/ALIB/article/view/19301</w:t>
      </w:r>
    </w:p>
    <w:p w14:paraId="58098FBC"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[20]</w:t>
      </w:r>
      <w:r w:rsidRPr="00B66FD5">
        <w:rPr>
          <w:noProof/>
          <w:sz w:val="20"/>
        </w:rPr>
        <w:tab/>
        <w:t xml:space="preserve">A. R. Fathoni dan E. Indrawati, “Pengaruh Self-Regulated Learning dan Motivasi Berprestasi Terhadap Perilaku Prokrastinasi Akademik Siswa,” </w:t>
      </w:r>
      <w:r w:rsidRPr="00B66FD5">
        <w:rPr>
          <w:i/>
          <w:iCs/>
          <w:noProof/>
          <w:sz w:val="20"/>
        </w:rPr>
        <w:t>J. Indones. Sos. Sains</w:t>
      </w:r>
      <w:r w:rsidRPr="00B66FD5">
        <w:rPr>
          <w:noProof/>
          <w:sz w:val="20"/>
        </w:rPr>
        <w:t>, vol. 3, no. 7, hal. 1018–1026, 2022, doi: 10.36418/jiss.v3i7.646.</w:t>
      </w:r>
    </w:p>
    <w:p w14:paraId="01DC165D"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[21]</w:t>
      </w:r>
      <w:r w:rsidRPr="00B66FD5">
        <w:rPr>
          <w:noProof/>
          <w:sz w:val="20"/>
        </w:rPr>
        <w:tab/>
        <w:t xml:space="preserve">Danny Tritjahj, </w:t>
      </w:r>
      <w:r w:rsidRPr="00B66FD5">
        <w:rPr>
          <w:i/>
          <w:iCs/>
          <w:noProof/>
          <w:sz w:val="20"/>
        </w:rPr>
        <w:t>Bab iv penelitian korelasional</w:t>
      </w:r>
      <w:r w:rsidRPr="00B66FD5">
        <w:rPr>
          <w:noProof/>
          <w:sz w:val="20"/>
        </w:rPr>
        <w:t>. Satya Wacana University Press, 2022.</w:t>
      </w:r>
    </w:p>
    <w:p w14:paraId="735292F2"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[22]</w:t>
      </w:r>
      <w:r w:rsidRPr="00B66FD5">
        <w:rPr>
          <w:noProof/>
          <w:sz w:val="20"/>
        </w:rPr>
        <w:tab/>
        <w:t xml:space="preserve">Sugiyono, </w:t>
      </w:r>
      <w:r w:rsidRPr="00B66FD5">
        <w:rPr>
          <w:i/>
          <w:iCs/>
          <w:noProof/>
          <w:sz w:val="20"/>
        </w:rPr>
        <w:t>Metode Penelitian Kuantitatif, Kualitatif dan R&amp;D</w:t>
      </w:r>
      <w:r w:rsidRPr="00B66FD5">
        <w:rPr>
          <w:noProof/>
          <w:sz w:val="20"/>
        </w:rPr>
        <w:t>. 2013.</w:t>
      </w:r>
    </w:p>
    <w:p w14:paraId="41DC51B7"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[23]</w:t>
      </w:r>
      <w:r w:rsidRPr="00B66FD5">
        <w:rPr>
          <w:noProof/>
          <w:sz w:val="20"/>
        </w:rPr>
        <w:tab/>
        <w:t>S. Y. Oktrisa, “Hubungan Motivasi Belajar Dengan Prokrastinasi Akademik Kelas XI Di MAN 1 Banyuasin,” Universitas Sriwijaya, 2022.</w:t>
      </w:r>
    </w:p>
    <w:p w14:paraId="3C37B75E"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[24]</w:t>
      </w:r>
      <w:r w:rsidRPr="00B66FD5">
        <w:rPr>
          <w:noProof/>
          <w:sz w:val="20"/>
        </w:rPr>
        <w:tab/>
        <w:t>S. N. Sari, “Hubungan Antara Regulasi Diri Dengan Prokrastinasi Pada Siswa SMA di Kota Samarinda,” Universitas Mulawarman, 2022.</w:t>
      </w:r>
    </w:p>
    <w:p w14:paraId="40825B7A"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[25]</w:t>
      </w:r>
      <w:r w:rsidRPr="00B66FD5">
        <w:rPr>
          <w:noProof/>
          <w:sz w:val="20"/>
        </w:rPr>
        <w:tab/>
        <w:t>R. B. S. A. I. Irsyad, “Pengaruh Motivasi Belajar Terhadap Prokrastinasi Akademik Pada Siswa Sekolah Menengah Atas Negeri 1 Turen Skripsi Fakultas Psikologi,” Universitas Maulana Malik Ibrahim Malang, 2022.</w:t>
      </w:r>
    </w:p>
    <w:p w14:paraId="63FC385A"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[26]</w:t>
      </w:r>
      <w:r w:rsidRPr="00B66FD5">
        <w:rPr>
          <w:noProof/>
          <w:sz w:val="20"/>
        </w:rPr>
        <w:tab/>
        <w:t>W. S. Ningsih, “Gambaran Motivasi Belajar Pada Siswa Full Day School Di Kecamatan Peranap Kabupaten Indragiri Hulu,” Universitas Islam Riau, 2020.</w:t>
      </w:r>
    </w:p>
    <w:p w14:paraId="5E0AB726"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[27]</w:t>
      </w:r>
      <w:r w:rsidRPr="00B66FD5">
        <w:rPr>
          <w:noProof/>
          <w:sz w:val="20"/>
        </w:rPr>
        <w:tab/>
        <w:t xml:space="preserve">P. R. A. Ardina dan D. K. Wulan, “Pengaruh Regulasi Diri Terhadap Prokrastinasi Akademik Pada Siswa SMA,” </w:t>
      </w:r>
      <w:r w:rsidRPr="00B66FD5">
        <w:rPr>
          <w:i/>
          <w:iCs/>
          <w:noProof/>
          <w:sz w:val="20"/>
        </w:rPr>
        <w:t>Perspekt. Ilmu Pendidik.</w:t>
      </w:r>
      <w:r w:rsidRPr="00B66FD5">
        <w:rPr>
          <w:noProof/>
          <w:sz w:val="20"/>
        </w:rPr>
        <w:t>, vol. 30, no. 2, hal. 67–76, 2016, doi: 10.21009/PIP.302.1.</w:t>
      </w:r>
    </w:p>
    <w:p w14:paraId="5C212091"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[28]</w:t>
      </w:r>
      <w:r w:rsidRPr="00B66FD5">
        <w:rPr>
          <w:noProof/>
          <w:sz w:val="20"/>
        </w:rPr>
        <w:tab/>
        <w:t>I. W. Pratiwi dan S. Wahyuni, “Faktor-Faktor yang Mempengaruhi Self Regulation Remaja dalam Bersosialisasi,” vol. 8, no. 1, hal. 1–11, 2019.</w:t>
      </w:r>
    </w:p>
    <w:p w14:paraId="7DEB4CDD"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[29]</w:t>
      </w:r>
      <w:r w:rsidRPr="00B66FD5">
        <w:rPr>
          <w:noProof/>
          <w:sz w:val="20"/>
        </w:rPr>
        <w:tab/>
        <w:t xml:space="preserve">A. D. Hanjani, J. H. Mandang, dan S. E. J. Kaunang, “Pengaruh Self Efficacy Terhadap Prokrastinasi </w:t>
      </w:r>
      <w:r w:rsidRPr="00B66FD5">
        <w:rPr>
          <w:noProof/>
          <w:sz w:val="20"/>
        </w:rPr>
        <w:lastRenderedPageBreak/>
        <w:t xml:space="preserve">Akademik Pada Siswa Sekolah Menengah Kejuruan Negeri 1 Likupang Barat,” </w:t>
      </w:r>
      <w:r w:rsidRPr="00B66FD5">
        <w:rPr>
          <w:i/>
          <w:iCs/>
          <w:noProof/>
          <w:sz w:val="20"/>
        </w:rPr>
        <w:t>Psikopedia</w:t>
      </w:r>
      <w:r w:rsidRPr="00B66FD5">
        <w:rPr>
          <w:noProof/>
          <w:sz w:val="20"/>
        </w:rPr>
        <w:t>, vol. 3, no. 3, 2022, doi: 10.53682/pj.v3i3.5673.</w:t>
      </w:r>
    </w:p>
    <w:p w14:paraId="46F0B398" w14:textId="77777777" w:rsidR="00B66FD5" w:rsidRPr="00B66FD5" w:rsidRDefault="00B66FD5" w:rsidP="00B66FD5">
      <w:pPr>
        <w:widowControl w:val="0"/>
        <w:autoSpaceDE w:val="0"/>
        <w:autoSpaceDN w:val="0"/>
        <w:adjustRightInd w:val="0"/>
        <w:ind w:left="640" w:hanging="640"/>
        <w:rPr>
          <w:noProof/>
          <w:sz w:val="20"/>
        </w:rPr>
      </w:pPr>
      <w:r w:rsidRPr="00B66FD5">
        <w:rPr>
          <w:noProof/>
          <w:sz w:val="20"/>
        </w:rPr>
        <w:t>[30]</w:t>
      </w:r>
      <w:r w:rsidRPr="00B66FD5">
        <w:rPr>
          <w:noProof/>
          <w:sz w:val="20"/>
        </w:rPr>
        <w:tab/>
        <w:t xml:space="preserve">T. A. Rosadi, Rasimin, dan Yusra Affan, “Pengaruh Pola Asuh Orang Tua Terhadap Perilaku Prokrastinasi Akademik Siswa di SMA N 1 Merangin,” </w:t>
      </w:r>
      <w:r w:rsidRPr="00B66FD5">
        <w:rPr>
          <w:i/>
          <w:iCs/>
          <w:noProof/>
          <w:sz w:val="20"/>
        </w:rPr>
        <w:t>J. Pendidik. Tambusai</w:t>
      </w:r>
      <w:r w:rsidRPr="00B66FD5">
        <w:rPr>
          <w:noProof/>
          <w:sz w:val="20"/>
        </w:rPr>
        <w:t>, vol. 7, no. 1, hal. 2682–2688, 2023, doi: https://doi.org/10.31004/jptam.v7i1.5627.</w:t>
      </w:r>
    </w:p>
    <w:p w14:paraId="7CC3126A" w14:textId="77777777" w:rsidR="006653FB" w:rsidRDefault="008865C1" w:rsidP="006653FB">
      <w:pPr>
        <w:pBdr>
          <w:top w:val="nil"/>
          <w:left w:val="nil"/>
          <w:bottom w:val="nil"/>
          <w:right w:val="nil"/>
          <w:between w:val="nil"/>
        </w:pBdr>
        <w:ind w:left="432" w:hanging="432"/>
        <w:jc w:val="both"/>
        <w:rPr>
          <w:color w:val="000000"/>
          <w:sz w:val="16"/>
          <w:szCs w:val="16"/>
        </w:rPr>
      </w:pPr>
      <w:r w:rsidRPr="007067A3">
        <w:rPr>
          <w:sz w:val="20"/>
          <w:szCs w:val="20"/>
          <w:lang w:val="en-US"/>
        </w:rPr>
        <w:fldChar w:fldCharType="end"/>
      </w:r>
    </w:p>
    <w:p w14:paraId="62A67301" w14:textId="77777777" w:rsidR="006653FB" w:rsidRDefault="006653FB" w:rsidP="006653FB">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9264" behindDoc="1" locked="0" layoutInCell="1" hidden="0" allowOverlap="1" wp14:anchorId="51C3447C" wp14:editId="4B27188C">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350EC60" w14:textId="77777777" w:rsidR="006653FB" w:rsidRDefault="006653FB" w:rsidP="006653FB">
                            <w:pPr>
                              <w:ind w:left="432"/>
                              <w:jc w:val="both"/>
                              <w:textDirection w:val="btLr"/>
                            </w:pPr>
                            <w:r>
                              <w:rPr>
                                <w:rFonts w:ascii="Calibri" w:eastAsia="Calibri" w:hAnsi="Calibri" w:cs="Calibri"/>
                                <w:b/>
                                <w:i/>
                                <w:color w:val="000000"/>
                                <w:sz w:val="20"/>
                              </w:rPr>
                              <w:t>Conﬂict of Interest Statement:</w:t>
                            </w:r>
                          </w:p>
                          <w:p w14:paraId="1288F9EA" w14:textId="77777777" w:rsidR="006653FB" w:rsidRDefault="006653FB" w:rsidP="006653F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BE85416" w14:textId="77777777" w:rsidR="006653FB" w:rsidRDefault="006653FB" w:rsidP="006653FB">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51C3447C" id="Rectangle 7" o:spid="_x0000_s1026" style="position:absolute;left:0;text-align:left;margin-left:0;margin-top:7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14:paraId="4350EC60" w14:textId="77777777" w:rsidR="006653FB" w:rsidRDefault="006653FB" w:rsidP="006653FB">
                      <w:pPr>
                        <w:ind w:left="432"/>
                        <w:jc w:val="both"/>
                        <w:textDirection w:val="btLr"/>
                      </w:pPr>
                      <w:r>
                        <w:rPr>
                          <w:rFonts w:ascii="Calibri" w:eastAsia="Calibri" w:hAnsi="Calibri" w:cs="Calibri"/>
                          <w:b/>
                          <w:i/>
                          <w:color w:val="000000"/>
                          <w:sz w:val="20"/>
                        </w:rPr>
                        <w:t>Conﬂict of Interest Statement:</w:t>
                      </w:r>
                    </w:p>
                    <w:p w14:paraId="1288F9EA" w14:textId="77777777" w:rsidR="006653FB" w:rsidRDefault="006653FB" w:rsidP="006653F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BE85416" w14:textId="77777777" w:rsidR="006653FB" w:rsidRDefault="006653FB" w:rsidP="006653FB">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696C901" w14:textId="77777777" w:rsidR="006653FB" w:rsidRDefault="006653FB" w:rsidP="006653FB">
      <w:pPr>
        <w:pBdr>
          <w:top w:val="nil"/>
          <w:left w:val="nil"/>
          <w:bottom w:val="nil"/>
          <w:right w:val="nil"/>
          <w:between w:val="nil"/>
        </w:pBdr>
        <w:ind w:left="432" w:hanging="432"/>
        <w:jc w:val="both"/>
        <w:rPr>
          <w:color w:val="000000"/>
          <w:sz w:val="20"/>
          <w:szCs w:val="20"/>
        </w:rPr>
      </w:pPr>
    </w:p>
    <w:p w14:paraId="01A9E476" w14:textId="77777777" w:rsidR="006653FB" w:rsidRDefault="006653FB" w:rsidP="006653FB">
      <w:pPr>
        <w:pBdr>
          <w:top w:val="nil"/>
          <w:left w:val="nil"/>
          <w:bottom w:val="nil"/>
          <w:right w:val="nil"/>
          <w:between w:val="nil"/>
        </w:pBdr>
        <w:ind w:left="432" w:hanging="432"/>
        <w:jc w:val="both"/>
        <w:rPr>
          <w:color w:val="000000"/>
          <w:sz w:val="16"/>
          <w:szCs w:val="16"/>
        </w:rPr>
      </w:pPr>
    </w:p>
    <w:p w14:paraId="6DAE4613" w14:textId="77777777" w:rsidR="006653FB" w:rsidRDefault="006653FB" w:rsidP="006653FB">
      <w:pPr>
        <w:pBdr>
          <w:top w:val="nil"/>
          <w:left w:val="nil"/>
          <w:bottom w:val="nil"/>
          <w:right w:val="nil"/>
          <w:between w:val="nil"/>
        </w:pBdr>
        <w:ind w:left="432" w:hanging="432"/>
        <w:jc w:val="both"/>
        <w:rPr>
          <w:color w:val="000000"/>
          <w:sz w:val="16"/>
          <w:szCs w:val="16"/>
        </w:rPr>
      </w:pPr>
    </w:p>
    <w:p w14:paraId="5967DC4E" w14:textId="5AF81335" w:rsidR="003E5547" w:rsidRDefault="003E5547" w:rsidP="008865C1">
      <w:pPr>
        <w:rPr>
          <w:sz w:val="20"/>
          <w:szCs w:val="20"/>
          <w:lang w:val="en-US"/>
        </w:rPr>
      </w:pPr>
    </w:p>
    <w:p w14:paraId="7DAC926A" w14:textId="0BCE693D" w:rsidR="00E24849" w:rsidRPr="005E3FC0" w:rsidRDefault="00E24849" w:rsidP="005E3FC0">
      <w:pPr>
        <w:suppressAutoHyphens w:val="0"/>
        <w:rPr>
          <w:sz w:val="20"/>
          <w:szCs w:val="20"/>
          <w:lang w:val="en-US"/>
        </w:rPr>
      </w:pPr>
    </w:p>
    <w:sectPr w:rsidR="00E24849" w:rsidRPr="005E3FC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A9C8D" w14:textId="77777777" w:rsidR="0053106D" w:rsidRDefault="0053106D">
      <w:r>
        <w:separator/>
      </w:r>
    </w:p>
  </w:endnote>
  <w:endnote w:type="continuationSeparator" w:id="0">
    <w:p w14:paraId="028E1223" w14:textId="77777777" w:rsidR="0053106D" w:rsidRDefault="00531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1CE9C" w14:textId="77777777" w:rsidR="00730654" w:rsidRDefault="00730654" w:rsidP="00730654">
    <w:pPr>
      <w:ind w:left="432"/>
      <w:jc w:val="cente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4F05C" w14:textId="2E5D31AD" w:rsidR="00A61606" w:rsidRPr="00730654" w:rsidRDefault="00730654" w:rsidP="00730654">
    <w:pPr>
      <w:ind w:left="432"/>
      <w:jc w:val="cente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440BA" w14:textId="43AF2F43" w:rsidR="00A61606" w:rsidRDefault="00730654" w:rsidP="00730654">
    <w:pPr>
      <w:ind w:left="432"/>
      <w:jc w:val="cente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9091B" w14:textId="77777777" w:rsidR="0053106D" w:rsidRDefault="0053106D">
      <w:r>
        <w:separator/>
      </w:r>
    </w:p>
  </w:footnote>
  <w:footnote w:type="continuationSeparator" w:id="0">
    <w:p w14:paraId="7837CC9A" w14:textId="77777777" w:rsidR="0053106D" w:rsidRDefault="00531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DF046" w14:textId="77777777" w:rsidR="00A61606" w:rsidRDefault="00A61606">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347959">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D232F" w14:textId="77777777" w:rsidR="00A61606" w:rsidRDefault="00A6160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47959">
      <w:rPr>
        <w:noProof/>
        <w:color w:val="000000"/>
      </w:rPr>
      <w:t>7</w:t>
    </w:r>
    <w:r>
      <w:rPr>
        <w:color w:val="000000"/>
      </w:rPr>
      <w:fldChar w:fldCharType="end"/>
    </w:r>
  </w:p>
  <w:p w14:paraId="4C5BA534" w14:textId="77777777" w:rsidR="00A61606" w:rsidRDefault="00A6160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EC587" w14:textId="77777777" w:rsidR="00A61606" w:rsidRDefault="00A6160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47959">
      <w:rPr>
        <w:noProof/>
        <w:color w:val="000000"/>
      </w:rPr>
      <w:t>1</w:t>
    </w:r>
    <w:r>
      <w:rPr>
        <w:color w:val="000000"/>
      </w:rPr>
      <w:fldChar w:fldCharType="end"/>
    </w:r>
  </w:p>
  <w:p w14:paraId="33CCA74F" w14:textId="77777777" w:rsidR="00A61606" w:rsidRDefault="00A6160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26C06"/>
    <w:multiLevelType w:val="multilevel"/>
    <w:tmpl w:val="D81E910E"/>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18EA7CDF"/>
    <w:multiLevelType w:val="multilevel"/>
    <w:tmpl w:val="A0A0966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C6E6564"/>
    <w:multiLevelType w:val="hybridMultilevel"/>
    <w:tmpl w:val="E346B274"/>
    <w:lvl w:ilvl="0" w:tplc="0409000F">
      <w:start w:val="1"/>
      <w:numFmt w:val="decimal"/>
      <w:lvlText w:val="%1."/>
      <w:lvlJc w:val="left"/>
      <w:pPr>
        <w:ind w:left="1287" w:hanging="360"/>
      </w:pPr>
      <w:rPr>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26180DC2"/>
    <w:multiLevelType w:val="multilevel"/>
    <w:tmpl w:val="EF2E7540"/>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nsid w:val="296E123A"/>
    <w:multiLevelType w:val="multilevel"/>
    <w:tmpl w:val="C268B93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F641B29"/>
    <w:multiLevelType w:val="hybridMultilevel"/>
    <w:tmpl w:val="BCC2FBCA"/>
    <w:lvl w:ilvl="0" w:tplc="CC7C2CF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nsid w:val="50841BC2"/>
    <w:multiLevelType w:val="multilevel"/>
    <w:tmpl w:val="3A508ED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7B03AF4"/>
    <w:multiLevelType w:val="multilevel"/>
    <w:tmpl w:val="E8489A4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8">
    <w:nsid w:val="62604DBF"/>
    <w:multiLevelType w:val="multilevel"/>
    <w:tmpl w:val="AFB8AF3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9">
    <w:nsid w:val="6EF21107"/>
    <w:multiLevelType w:val="hybridMultilevel"/>
    <w:tmpl w:val="9C5C1EE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8"/>
  </w:num>
  <w:num w:numId="5">
    <w:abstractNumId w:val="2"/>
  </w:num>
  <w:num w:numId="6">
    <w:abstractNumId w:val="6"/>
  </w:num>
  <w:num w:numId="7">
    <w:abstractNumId w:val="0"/>
  </w:num>
  <w:num w:numId="8">
    <w:abstractNumId w:val="3"/>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849"/>
    <w:rsid w:val="0000094E"/>
    <w:rsid w:val="00006D49"/>
    <w:rsid w:val="00012772"/>
    <w:rsid w:val="00017845"/>
    <w:rsid w:val="00032BD6"/>
    <w:rsid w:val="00037244"/>
    <w:rsid w:val="00037A5D"/>
    <w:rsid w:val="00040674"/>
    <w:rsid w:val="00040E70"/>
    <w:rsid w:val="000415B5"/>
    <w:rsid w:val="000502FB"/>
    <w:rsid w:val="000530F2"/>
    <w:rsid w:val="0005610D"/>
    <w:rsid w:val="00056B90"/>
    <w:rsid w:val="00057348"/>
    <w:rsid w:val="00062B0D"/>
    <w:rsid w:val="000650C4"/>
    <w:rsid w:val="00065CC8"/>
    <w:rsid w:val="0006643D"/>
    <w:rsid w:val="00071412"/>
    <w:rsid w:val="00074133"/>
    <w:rsid w:val="000753E2"/>
    <w:rsid w:val="00077121"/>
    <w:rsid w:val="0008063C"/>
    <w:rsid w:val="00081D90"/>
    <w:rsid w:val="00090900"/>
    <w:rsid w:val="000952E2"/>
    <w:rsid w:val="00096525"/>
    <w:rsid w:val="000966D8"/>
    <w:rsid w:val="00097FB6"/>
    <w:rsid w:val="000A0BA1"/>
    <w:rsid w:val="000A175B"/>
    <w:rsid w:val="000A176C"/>
    <w:rsid w:val="000A3AD5"/>
    <w:rsid w:val="000A42A8"/>
    <w:rsid w:val="000B33DD"/>
    <w:rsid w:val="000B34DD"/>
    <w:rsid w:val="000C06F8"/>
    <w:rsid w:val="000C2F79"/>
    <w:rsid w:val="000C31F8"/>
    <w:rsid w:val="000C47C9"/>
    <w:rsid w:val="000D1555"/>
    <w:rsid w:val="000D3887"/>
    <w:rsid w:val="000E40B0"/>
    <w:rsid w:val="000F45BA"/>
    <w:rsid w:val="000F7B1F"/>
    <w:rsid w:val="00103586"/>
    <w:rsid w:val="00105973"/>
    <w:rsid w:val="001102F3"/>
    <w:rsid w:val="00113F86"/>
    <w:rsid w:val="00122EBF"/>
    <w:rsid w:val="00130AEC"/>
    <w:rsid w:val="00132611"/>
    <w:rsid w:val="00141C88"/>
    <w:rsid w:val="001424E6"/>
    <w:rsid w:val="00152157"/>
    <w:rsid w:val="00155B43"/>
    <w:rsid w:val="001574C2"/>
    <w:rsid w:val="00171BBE"/>
    <w:rsid w:val="00172705"/>
    <w:rsid w:val="001737B2"/>
    <w:rsid w:val="00176FEE"/>
    <w:rsid w:val="001846B6"/>
    <w:rsid w:val="001904AE"/>
    <w:rsid w:val="0019502A"/>
    <w:rsid w:val="0019779B"/>
    <w:rsid w:val="001979DB"/>
    <w:rsid w:val="001A5D54"/>
    <w:rsid w:val="001B0ADD"/>
    <w:rsid w:val="001B121C"/>
    <w:rsid w:val="001B407E"/>
    <w:rsid w:val="001B47ED"/>
    <w:rsid w:val="001C1DE4"/>
    <w:rsid w:val="001C4582"/>
    <w:rsid w:val="001C6057"/>
    <w:rsid w:val="001C7183"/>
    <w:rsid w:val="001C74C7"/>
    <w:rsid w:val="001C7ABB"/>
    <w:rsid w:val="001E0635"/>
    <w:rsid w:val="001E1178"/>
    <w:rsid w:val="001E4271"/>
    <w:rsid w:val="001E56DE"/>
    <w:rsid w:val="001E5838"/>
    <w:rsid w:val="001E737D"/>
    <w:rsid w:val="001F341C"/>
    <w:rsid w:val="001F5298"/>
    <w:rsid w:val="001F79E0"/>
    <w:rsid w:val="0020000B"/>
    <w:rsid w:val="0021017B"/>
    <w:rsid w:val="002102DB"/>
    <w:rsid w:val="0021161F"/>
    <w:rsid w:val="00213C9D"/>
    <w:rsid w:val="0022143F"/>
    <w:rsid w:val="00224C9E"/>
    <w:rsid w:val="00237274"/>
    <w:rsid w:val="0023796C"/>
    <w:rsid w:val="002411EB"/>
    <w:rsid w:val="00242A9B"/>
    <w:rsid w:val="00243FB0"/>
    <w:rsid w:val="00244411"/>
    <w:rsid w:val="002459A0"/>
    <w:rsid w:val="00252146"/>
    <w:rsid w:val="002525D6"/>
    <w:rsid w:val="00255055"/>
    <w:rsid w:val="0025710C"/>
    <w:rsid w:val="00265906"/>
    <w:rsid w:val="00270343"/>
    <w:rsid w:val="00272167"/>
    <w:rsid w:val="00275271"/>
    <w:rsid w:val="002761B2"/>
    <w:rsid w:val="002776BC"/>
    <w:rsid w:val="0028085A"/>
    <w:rsid w:val="002820EA"/>
    <w:rsid w:val="00297726"/>
    <w:rsid w:val="002A0D89"/>
    <w:rsid w:val="002A142C"/>
    <w:rsid w:val="002B05D2"/>
    <w:rsid w:val="002B138A"/>
    <w:rsid w:val="002B1D11"/>
    <w:rsid w:val="002B63E7"/>
    <w:rsid w:val="002B7BC7"/>
    <w:rsid w:val="002C0634"/>
    <w:rsid w:val="002C29D4"/>
    <w:rsid w:val="002C356C"/>
    <w:rsid w:val="002C6D1C"/>
    <w:rsid w:val="002D11EC"/>
    <w:rsid w:val="002D14F7"/>
    <w:rsid w:val="002D4F8E"/>
    <w:rsid w:val="002D571B"/>
    <w:rsid w:val="002D6A6B"/>
    <w:rsid w:val="002E01E3"/>
    <w:rsid w:val="002E6633"/>
    <w:rsid w:val="002F1906"/>
    <w:rsid w:val="002F319A"/>
    <w:rsid w:val="003030E5"/>
    <w:rsid w:val="00314C0B"/>
    <w:rsid w:val="00314FFB"/>
    <w:rsid w:val="003153C6"/>
    <w:rsid w:val="00315F75"/>
    <w:rsid w:val="00322177"/>
    <w:rsid w:val="00324B6F"/>
    <w:rsid w:val="003324FA"/>
    <w:rsid w:val="00334933"/>
    <w:rsid w:val="003350E6"/>
    <w:rsid w:val="003361B8"/>
    <w:rsid w:val="00344BC9"/>
    <w:rsid w:val="00347959"/>
    <w:rsid w:val="00353883"/>
    <w:rsid w:val="00363803"/>
    <w:rsid w:val="003651EF"/>
    <w:rsid w:val="003663B2"/>
    <w:rsid w:val="003671A5"/>
    <w:rsid w:val="00367BB2"/>
    <w:rsid w:val="0037117E"/>
    <w:rsid w:val="00373ADE"/>
    <w:rsid w:val="00374791"/>
    <w:rsid w:val="00376BA1"/>
    <w:rsid w:val="003817EB"/>
    <w:rsid w:val="00382C5E"/>
    <w:rsid w:val="00391EAE"/>
    <w:rsid w:val="003935DD"/>
    <w:rsid w:val="00393CD2"/>
    <w:rsid w:val="00394E47"/>
    <w:rsid w:val="0039534A"/>
    <w:rsid w:val="003959CC"/>
    <w:rsid w:val="00395BC1"/>
    <w:rsid w:val="00396230"/>
    <w:rsid w:val="003A119F"/>
    <w:rsid w:val="003A6A8C"/>
    <w:rsid w:val="003A7951"/>
    <w:rsid w:val="003B01AE"/>
    <w:rsid w:val="003B0B65"/>
    <w:rsid w:val="003B3D54"/>
    <w:rsid w:val="003B46D9"/>
    <w:rsid w:val="003B77A8"/>
    <w:rsid w:val="003C1543"/>
    <w:rsid w:val="003C4C66"/>
    <w:rsid w:val="003C682C"/>
    <w:rsid w:val="003C7BA0"/>
    <w:rsid w:val="003C7C29"/>
    <w:rsid w:val="003D5211"/>
    <w:rsid w:val="003E0DE2"/>
    <w:rsid w:val="003E2A9D"/>
    <w:rsid w:val="003E33F8"/>
    <w:rsid w:val="003E4597"/>
    <w:rsid w:val="003E5547"/>
    <w:rsid w:val="003E787A"/>
    <w:rsid w:val="003F1636"/>
    <w:rsid w:val="003F3A12"/>
    <w:rsid w:val="003F3F0B"/>
    <w:rsid w:val="003F65DD"/>
    <w:rsid w:val="00401CFB"/>
    <w:rsid w:val="00402F15"/>
    <w:rsid w:val="0040374A"/>
    <w:rsid w:val="00403F35"/>
    <w:rsid w:val="00407B45"/>
    <w:rsid w:val="00411318"/>
    <w:rsid w:val="00421723"/>
    <w:rsid w:val="004239E7"/>
    <w:rsid w:val="00424DD0"/>
    <w:rsid w:val="00427112"/>
    <w:rsid w:val="004402A7"/>
    <w:rsid w:val="004404F5"/>
    <w:rsid w:val="00441ACC"/>
    <w:rsid w:val="00452264"/>
    <w:rsid w:val="00457D30"/>
    <w:rsid w:val="00464C8D"/>
    <w:rsid w:val="00470C5D"/>
    <w:rsid w:val="004712B6"/>
    <w:rsid w:val="00474EA7"/>
    <w:rsid w:val="004759FD"/>
    <w:rsid w:val="00480C8E"/>
    <w:rsid w:val="00485A88"/>
    <w:rsid w:val="004863A3"/>
    <w:rsid w:val="00487AF2"/>
    <w:rsid w:val="00491A47"/>
    <w:rsid w:val="0049546F"/>
    <w:rsid w:val="0049568B"/>
    <w:rsid w:val="00496747"/>
    <w:rsid w:val="00497205"/>
    <w:rsid w:val="004A0086"/>
    <w:rsid w:val="004A11D4"/>
    <w:rsid w:val="004A43BA"/>
    <w:rsid w:val="004A75F7"/>
    <w:rsid w:val="004B0721"/>
    <w:rsid w:val="004B36F9"/>
    <w:rsid w:val="004B40D2"/>
    <w:rsid w:val="004B4468"/>
    <w:rsid w:val="004C0189"/>
    <w:rsid w:val="004C6872"/>
    <w:rsid w:val="004C7194"/>
    <w:rsid w:val="004D1736"/>
    <w:rsid w:val="004D1E1C"/>
    <w:rsid w:val="004D2262"/>
    <w:rsid w:val="004D619B"/>
    <w:rsid w:val="004E5F7D"/>
    <w:rsid w:val="004E789B"/>
    <w:rsid w:val="004E7A27"/>
    <w:rsid w:val="004F4A32"/>
    <w:rsid w:val="004F724B"/>
    <w:rsid w:val="00500373"/>
    <w:rsid w:val="00502A87"/>
    <w:rsid w:val="00506EB5"/>
    <w:rsid w:val="00515FAE"/>
    <w:rsid w:val="005168C5"/>
    <w:rsid w:val="00521C04"/>
    <w:rsid w:val="00527861"/>
    <w:rsid w:val="00530490"/>
    <w:rsid w:val="00530ABB"/>
    <w:rsid w:val="0053106D"/>
    <w:rsid w:val="00532C0A"/>
    <w:rsid w:val="0053663B"/>
    <w:rsid w:val="00537529"/>
    <w:rsid w:val="0054060A"/>
    <w:rsid w:val="005443C0"/>
    <w:rsid w:val="00554AC5"/>
    <w:rsid w:val="0055603A"/>
    <w:rsid w:val="00557F8F"/>
    <w:rsid w:val="00560A5D"/>
    <w:rsid w:val="005639DF"/>
    <w:rsid w:val="0056743A"/>
    <w:rsid w:val="0056799B"/>
    <w:rsid w:val="00570714"/>
    <w:rsid w:val="00571696"/>
    <w:rsid w:val="00572394"/>
    <w:rsid w:val="00573E95"/>
    <w:rsid w:val="0057498F"/>
    <w:rsid w:val="00574D7F"/>
    <w:rsid w:val="0058430A"/>
    <w:rsid w:val="00587146"/>
    <w:rsid w:val="00590D98"/>
    <w:rsid w:val="0059206C"/>
    <w:rsid w:val="005938D1"/>
    <w:rsid w:val="00593FAE"/>
    <w:rsid w:val="005A1EF5"/>
    <w:rsid w:val="005A2308"/>
    <w:rsid w:val="005A7596"/>
    <w:rsid w:val="005C0CA6"/>
    <w:rsid w:val="005C68B4"/>
    <w:rsid w:val="005C7178"/>
    <w:rsid w:val="005D137E"/>
    <w:rsid w:val="005D408F"/>
    <w:rsid w:val="005D504A"/>
    <w:rsid w:val="005D54A5"/>
    <w:rsid w:val="005D59F8"/>
    <w:rsid w:val="005E14B8"/>
    <w:rsid w:val="005E1D0E"/>
    <w:rsid w:val="005E3FC0"/>
    <w:rsid w:val="005E43DA"/>
    <w:rsid w:val="005E6BA7"/>
    <w:rsid w:val="005F1FBF"/>
    <w:rsid w:val="005F27C5"/>
    <w:rsid w:val="005F6CCB"/>
    <w:rsid w:val="005F7A01"/>
    <w:rsid w:val="00610996"/>
    <w:rsid w:val="00613627"/>
    <w:rsid w:val="006165B5"/>
    <w:rsid w:val="0061732A"/>
    <w:rsid w:val="0062352E"/>
    <w:rsid w:val="006303B4"/>
    <w:rsid w:val="0063305B"/>
    <w:rsid w:val="0063419F"/>
    <w:rsid w:val="006349F9"/>
    <w:rsid w:val="006373C4"/>
    <w:rsid w:val="00637FA5"/>
    <w:rsid w:val="0064252D"/>
    <w:rsid w:val="006429FC"/>
    <w:rsid w:val="00646334"/>
    <w:rsid w:val="00654F65"/>
    <w:rsid w:val="00655EEB"/>
    <w:rsid w:val="0065791B"/>
    <w:rsid w:val="006579B5"/>
    <w:rsid w:val="00661CAA"/>
    <w:rsid w:val="00663B28"/>
    <w:rsid w:val="006653FB"/>
    <w:rsid w:val="00665770"/>
    <w:rsid w:val="006674F5"/>
    <w:rsid w:val="00670649"/>
    <w:rsid w:val="00670680"/>
    <w:rsid w:val="00673AE0"/>
    <w:rsid w:val="00676430"/>
    <w:rsid w:val="006767C1"/>
    <w:rsid w:val="00681D1A"/>
    <w:rsid w:val="0068527B"/>
    <w:rsid w:val="00687F07"/>
    <w:rsid w:val="00690AA8"/>
    <w:rsid w:val="006917E2"/>
    <w:rsid w:val="0069392E"/>
    <w:rsid w:val="00694E8C"/>
    <w:rsid w:val="00695EEE"/>
    <w:rsid w:val="006A233E"/>
    <w:rsid w:val="006A47D5"/>
    <w:rsid w:val="006A7B26"/>
    <w:rsid w:val="006B110C"/>
    <w:rsid w:val="006B5563"/>
    <w:rsid w:val="006B7E04"/>
    <w:rsid w:val="006C1EAB"/>
    <w:rsid w:val="006C2549"/>
    <w:rsid w:val="006C2FC3"/>
    <w:rsid w:val="006C2FEB"/>
    <w:rsid w:val="006C34B8"/>
    <w:rsid w:val="006C6A7A"/>
    <w:rsid w:val="006D1956"/>
    <w:rsid w:val="006E1BFC"/>
    <w:rsid w:val="006E2483"/>
    <w:rsid w:val="006E481D"/>
    <w:rsid w:val="006E6925"/>
    <w:rsid w:val="006E71C8"/>
    <w:rsid w:val="006E751F"/>
    <w:rsid w:val="006E7D24"/>
    <w:rsid w:val="006F0683"/>
    <w:rsid w:val="006F2C3A"/>
    <w:rsid w:val="006F3CCB"/>
    <w:rsid w:val="00703EA8"/>
    <w:rsid w:val="0070511A"/>
    <w:rsid w:val="007067A3"/>
    <w:rsid w:val="00706B14"/>
    <w:rsid w:val="00713AD9"/>
    <w:rsid w:val="0071640B"/>
    <w:rsid w:val="00722BA7"/>
    <w:rsid w:val="007246F6"/>
    <w:rsid w:val="00727284"/>
    <w:rsid w:val="00730654"/>
    <w:rsid w:val="00732378"/>
    <w:rsid w:val="00732626"/>
    <w:rsid w:val="007352B4"/>
    <w:rsid w:val="007405C1"/>
    <w:rsid w:val="00745EC9"/>
    <w:rsid w:val="00745F3A"/>
    <w:rsid w:val="00755D1D"/>
    <w:rsid w:val="00755E4A"/>
    <w:rsid w:val="00772D74"/>
    <w:rsid w:val="00773290"/>
    <w:rsid w:val="00774E5A"/>
    <w:rsid w:val="00777191"/>
    <w:rsid w:val="00792D33"/>
    <w:rsid w:val="00793165"/>
    <w:rsid w:val="007A0BD2"/>
    <w:rsid w:val="007A18EE"/>
    <w:rsid w:val="007A7839"/>
    <w:rsid w:val="007A7A0D"/>
    <w:rsid w:val="007C02D1"/>
    <w:rsid w:val="007C1A0D"/>
    <w:rsid w:val="007C3E13"/>
    <w:rsid w:val="007C3FF7"/>
    <w:rsid w:val="007C469C"/>
    <w:rsid w:val="007D1A47"/>
    <w:rsid w:val="007D39D1"/>
    <w:rsid w:val="007E3D5A"/>
    <w:rsid w:val="007E59B0"/>
    <w:rsid w:val="007E76D7"/>
    <w:rsid w:val="007F2C02"/>
    <w:rsid w:val="007F6557"/>
    <w:rsid w:val="008036E7"/>
    <w:rsid w:val="008049A8"/>
    <w:rsid w:val="008052DE"/>
    <w:rsid w:val="00805A78"/>
    <w:rsid w:val="0081041B"/>
    <w:rsid w:val="00810A2C"/>
    <w:rsid w:val="008116D5"/>
    <w:rsid w:val="008127F0"/>
    <w:rsid w:val="0081413B"/>
    <w:rsid w:val="00815B4C"/>
    <w:rsid w:val="00821F06"/>
    <w:rsid w:val="0082657D"/>
    <w:rsid w:val="0083744F"/>
    <w:rsid w:val="008431D2"/>
    <w:rsid w:val="00843F3A"/>
    <w:rsid w:val="00845D5D"/>
    <w:rsid w:val="00846342"/>
    <w:rsid w:val="00847E9C"/>
    <w:rsid w:val="008515A9"/>
    <w:rsid w:val="00860E25"/>
    <w:rsid w:val="00861FAF"/>
    <w:rsid w:val="00862891"/>
    <w:rsid w:val="00865948"/>
    <w:rsid w:val="00866B2C"/>
    <w:rsid w:val="00867FFA"/>
    <w:rsid w:val="00870713"/>
    <w:rsid w:val="00873000"/>
    <w:rsid w:val="00877BF4"/>
    <w:rsid w:val="00877C66"/>
    <w:rsid w:val="0088237A"/>
    <w:rsid w:val="00883886"/>
    <w:rsid w:val="00883A09"/>
    <w:rsid w:val="00884225"/>
    <w:rsid w:val="00885066"/>
    <w:rsid w:val="008865C1"/>
    <w:rsid w:val="0089187C"/>
    <w:rsid w:val="00892CA0"/>
    <w:rsid w:val="0089740F"/>
    <w:rsid w:val="00897EC2"/>
    <w:rsid w:val="008A3637"/>
    <w:rsid w:val="008A7982"/>
    <w:rsid w:val="008C0014"/>
    <w:rsid w:val="008C0110"/>
    <w:rsid w:val="008C03D3"/>
    <w:rsid w:val="008C3109"/>
    <w:rsid w:val="008C5FEE"/>
    <w:rsid w:val="008C7624"/>
    <w:rsid w:val="008D0429"/>
    <w:rsid w:val="008D0AD3"/>
    <w:rsid w:val="008E426A"/>
    <w:rsid w:val="008E6816"/>
    <w:rsid w:val="008E799B"/>
    <w:rsid w:val="009043E7"/>
    <w:rsid w:val="00904F57"/>
    <w:rsid w:val="0090644A"/>
    <w:rsid w:val="00911A34"/>
    <w:rsid w:val="00914C36"/>
    <w:rsid w:val="00915B6A"/>
    <w:rsid w:val="00920E7E"/>
    <w:rsid w:val="009275C7"/>
    <w:rsid w:val="009301C1"/>
    <w:rsid w:val="00932130"/>
    <w:rsid w:val="009321D2"/>
    <w:rsid w:val="009329CF"/>
    <w:rsid w:val="0094204E"/>
    <w:rsid w:val="009464A3"/>
    <w:rsid w:val="00946D05"/>
    <w:rsid w:val="00952269"/>
    <w:rsid w:val="009571FC"/>
    <w:rsid w:val="00963DBE"/>
    <w:rsid w:val="009751AC"/>
    <w:rsid w:val="0097541F"/>
    <w:rsid w:val="00980F70"/>
    <w:rsid w:val="00981D56"/>
    <w:rsid w:val="00982158"/>
    <w:rsid w:val="00984258"/>
    <w:rsid w:val="00992846"/>
    <w:rsid w:val="009932A5"/>
    <w:rsid w:val="00994227"/>
    <w:rsid w:val="009943D0"/>
    <w:rsid w:val="009A57BF"/>
    <w:rsid w:val="009B182B"/>
    <w:rsid w:val="009B187E"/>
    <w:rsid w:val="009B45C8"/>
    <w:rsid w:val="009B6A18"/>
    <w:rsid w:val="009B7219"/>
    <w:rsid w:val="009B7B70"/>
    <w:rsid w:val="009C4282"/>
    <w:rsid w:val="009D080D"/>
    <w:rsid w:val="009D24A8"/>
    <w:rsid w:val="009D38F8"/>
    <w:rsid w:val="009D3945"/>
    <w:rsid w:val="009D50A7"/>
    <w:rsid w:val="009E08B4"/>
    <w:rsid w:val="009E1DC9"/>
    <w:rsid w:val="009E1F88"/>
    <w:rsid w:val="009E25B1"/>
    <w:rsid w:val="009E7C25"/>
    <w:rsid w:val="009F1186"/>
    <w:rsid w:val="009F2315"/>
    <w:rsid w:val="009F697D"/>
    <w:rsid w:val="009F6AF6"/>
    <w:rsid w:val="00A0229E"/>
    <w:rsid w:val="00A02692"/>
    <w:rsid w:val="00A03956"/>
    <w:rsid w:val="00A041C7"/>
    <w:rsid w:val="00A04D37"/>
    <w:rsid w:val="00A0710E"/>
    <w:rsid w:val="00A074A0"/>
    <w:rsid w:val="00A07B86"/>
    <w:rsid w:val="00A10623"/>
    <w:rsid w:val="00A117B1"/>
    <w:rsid w:val="00A11B10"/>
    <w:rsid w:val="00A11E63"/>
    <w:rsid w:val="00A128EA"/>
    <w:rsid w:val="00A170B5"/>
    <w:rsid w:val="00A20477"/>
    <w:rsid w:val="00A21D05"/>
    <w:rsid w:val="00A31368"/>
    <w:rsid w:val="00A317EE"/>
    <w:rsid w:val="00A3746D"/>
    <w:rsid w:val="00A442CA"/>
    <w:rsid w:val="00A45410"/>
    <w:rsid w:val="00A55506"/>
    <w:rsid w:val="00A61606"/>
    <w:rsid w:val="00A62986"/>
    <w:rsid w:val="00A657CD"/>
    <w:rsid w:val="00A658AB"/>
    <w:rsid w:val="00A676C6"/>
    <w:rsid w:val="00A73DE0"/>
    <w:rsid w:val="00A82739"/>
    <w:rsid w:val="00A85AE8"/>
    <w:rsid w:val="00A92628"/>
    <w:rsid w:val="00A97E61"/>
    <w:rsid w:val="00AA42D5"/>
    <w:rsid w:val="00AA5746"/>
    <w:rsid w:val="00AB0957"/>
    <w:rsid w:val="00AB58C5"/>
    <w:rsid w:val="00AB6DA1"/>
    <w:rsid w:val="00AC3126"/>
    <w:rsid w:val="00AD0C83"/>
    <w:rsid w:val="00AD7385"/>
    <w:rsid w:val="00AE79EB"/>
    <w:rsid w:val="00AF26BF"/>
    <w:rsid w:val="00AF3545"/>
    <w:rsid w:val="00AF3BAE"/>
    <w:rsid w:val="00AF53D2"/>
    <w:rsid w:val="00B01CC0"/>
    <w:rsid w:val="00B03A4B"/>
    <w:rsid w:val="00B047B5"/>
    <w:rsid w:val="00B073D5"/>
    <w:rsid w:val="00B1490C"/>
    <w:rsid w:val="00B16719"/>
    <w:rsid w:val="00B20DC4"/>
    <w:rsid w:val="00B259CD"/>
    <w:rsid w:val="00B32D67"/>
    <w:rsid w:val="00B5439E"/>
    <w:rsid w:val="00B61C56"/>
    <w:rsid w:val="00B66307"/>
    <w:rsid w:val="00B66FD5"/>
    <w:rsid w:val="00B67364"/>
    <w:rsid w:val="00B71CFA"/>
    <w:rsid w:val="00B72E94"/>
    <w:rsid w:val="00B73C7D"/>
    <w:rsid w:val="00B73F5B"/>
    <w:rsid w:val="00B774E2"/>
    <w:rsid w:val="00B812E0"/>
    <w:rsid w:val="00B82B5D"/>
    <w:rsid w:val="00B83959"/>
    <w:rsid w:val="00B90705"/>
    <w:rsid w:val="00B94D42"/>
    <w:rsid w:val="00B95FC9"/>
    <w:rsid w:val="00B97C3E"/>
    <w:rsid w:val="00BA2D25"/>
    <w:rsid w:val="00BA4248"/>
    <w:rsid w:val="00BA6B87"/>
    <w:rsid w:val="00BB1147"/>
    <w:rsid w:val="00BB41A7"/>
    <w:rsid w:val="00BB4BB6"/>
    <w:rsid w:val="00BB71D5"/>
    <w:rsid w:val="00BC284E"/>
    <w:rsid w:val="00BC4ABD"/>
    <w:rsid w:val="00BC5DCE"/>
    <w:rsid w:val="00BC6C1D"/>
    <w:rsid w:val="00BD3C0F"/>
    <w:rsid w:val="00BD48FE"/>
    <w:rsid w:val="00BD731D"/>
    <w:rsid w:val="00BE290B"/>
    <w:rsid w:val="00BE2E43"/>
    <w:rsid w:val="00BE4B30"/>
    <w:rsid w:val="00BE5546"/>
    <w:rsid w:val="00BF5C3C"/>
    <w:rsid w:val="00BF68B2"/>
    <w:rsid w:val="00BF7A2A"/>
    <w:rsid w:val="00C00616"/>
    <w:rsid w:val="00C00CD7"/>
    <w:rsid w:val="00C028E3"/>
    <w:rsid w:val="00C02F8C"/>
    <w:rsid w:val="00C03F92"/>
    <w:rsid w:val="00C0784F"/>
    <w:rsid w:val="00C12C6B"/>
    <w:rsid w:val="00C14B22"/>
    <w:rsid w:val="00C14FD5"/>
    <w:rsid w:val="00C17568"/>
    <w:rsid w:val="00C20FAF"/>
    <w:rsid w:val="00C22644"/>
    <w:rsid w:val="00C26CAE"/>
    <w:rsid w:val="00C33729"/>
    <w:rsid w:val="00C371A1"/>
    <w:rsid w:val="00C41DC4"/>
    <w:rsid w:val="00C43949"/>
    <w:rsid w:val="00C473CF"/>
    <w:rsid w:val="00C55329"/>
    <w:rsid w:val="00C56AB0"/>
    <w:rsid w:val="00C57DFD"/>
    <w:rsid w:val="00C6455C"/>
    <w:rsid w:val="00C7311E"/>
    <w:rsid w:val="00C73258"/>
    <w:rsid w:val="00C73763"/>
    <w:rsid w:val="00C74EB4"/>
    <w:rsid w:val="00C753CC"/>
    <w:rsid w:val="00C7787C"/>
    <w:rsid w:val="00C820C8"/>
    <w:rsid w:val="00C832E7"/>
    <w:rsid w:val="00C851F5"/>
    <w:rsid w:val="00C94503"/>
    <w:rsid w:val="00C96901"/>
    <w:rsid w:val="00C96CB3"/>
    <w:rsid w:val="00CA0C1E"/>
    <w:rsid w:val="00CA34A7"/>
    <w:rsid w:val="00CB38D7"/>
    <w:rsid w:val="00CB44E6"/>
    <w:rsid w:val="00CB4563"/>
    <w:rsid w:val="00CB5E1B"/>
    <w:rsid w:val="00CB6422"/>
    <w:rsid w:val="00CB7693"/>
    <w:rsid w:val="00CB7783"/>
    <w:rsid w:val="00CC164B"/>
    <w:rsid w:val="00CC1DBC"/>
    <w:rsid w:val="00CC258D"/>
    <w:rsid w:val="00CC5568"/>
    <w:rsid w:val="00CC6EDA"/>
    <w:rsid w:val="00CD4E96"/>
    <w:rsid w:val="00CD7A32"/>
    <w:rsid w:val="00CD7A58"/>
    <w:rsid w:val="00CE329F"/>
    <w:rsid w:val="00CE4A3C"/>
    <w:rsid w:val="00CE7875"/>
    <w:rsid w:val="00CF1DA1"/>
    <w:rsid w:val="00CF3C1E"/>
    <w:rsid w:val="00CF6AF6"/>
    <w:rsid w:val="00CF7680"/>
    <w:rsid w:val="00D00F1F"/>
    <w:rsid w:val="00D046EE"/>
    <w:rsid w:val="00D06230"/>
    <w:rsid w:val="00D07E6E"/>
    <w:rsid w:val="00D11BD4"/>
    <w:rsid w:val="00D159B3"/>
    <w:rsid w:val="00D16724"/>
    <w:rsid w:val="00D24631"/>
    <w:rsid w:val="00D37551"/>
    <w:rsid w:val="00D41529"/>
    <w:rsid w:val="00D455E2"/>
    <w:rsid w:val="00D51DBA"/>
    <w:rsid w:val="00D573CE"/>
    <w:rsid w:val="00D6135C"/>
    <w:rsid w:val="00D62A5D"/>
    <w:rsid w:val="00D64ED0"/>
    <w:rsid w:val="00D65C86"/>
    <w:rsid w:val="00D65D30"/>
    <w:rsid w:val="00D719AE"/>
    <w:rsid w:val="00D77261"/>
    <w:rsid w:val="00D823D5"/>
    <w:rsid w:val="00D828E8"/>
    <w:rsid w:val="00D82C4B"/>
    <w:rsid w:val="00D86F54"/>
    <w:rsid w:val="00D874B0"/>
    <w:rsid w:val="00D87A78"/>
    <w:rsid w:val="00D93756"/>
    <w:rsid w:val="00D93E19"/>
    <w:rsid w:val="00D97C91"/>
    <w:rsid w:val="00DA3C37"/>
    <w:rsid w:val="00DA727A"/>
    <w:rsid w:val="00DA7D8B"/>
    <w:rsid w:val="00DB1655"/>
    <w:rsid w:val="00DC2249"/>
    <w:rsid w:val="00DC260D"/>
    <w:rsid w:val="00DC520F"/>
    <w:rsid w:val="00DC6C00"/>
    <w:rsid w:val="00DC7404"/>
    <w:rsid w:val="00DD04B6"/>
    <w:rsid w:val="00DD1A4B"/>
    <w:rsid w:val="00DD274B"/>
    <w:rsid w:val="00DD5059"/>
    <w:rsid w:val="00DD6F6F"/>
    <w:rsid w:val="00DE4D45"/>
    <w:rsid w:val="00DE6D9D"/>
    <w:rsid w:val="00DF5482"/>
    <w:rsid w:val="00DF6623"/>
    <w:rsid w:val="00DF6D8C"/>
    <w:rsid w:val="00E10F12"/>
    <w:rsid w:val="00E14D15"/>
    <w:rsid w:val="00E17680"/>
    <w:rsid w:val="00E17B82"/>
    <w:rsid w:val="00E24849"/>
    <w:rsid w:val="00E279A4"/>
    <w:rsid w:val="00E304E3"/>
    <w:rsid w:val="00E333FE"/>
    <w:rsid w:val="00E33ED1"/>
    <w:rsid w:val="00E34ADE"/>
    <w:rsid w:val="00E41BDB"/>
    <w:rsid w:val="00E46036"/>
    <w:rsid w:val="00E56E48"/>
    <w:rsid w:val="00E6046B"/>
    <w:rsid w:val="00E65B33"/>
    <w:rsid w:val="00E71FC7"/>
    <w:rsid w:val="00E800C6"/>
    <w:rsid w:val="00E835BC"/>
    <w:rsid w:val="00E84EF1"/>
    <w:rsid w:val="00E93CB4"/>
    <w:rsid w:val="00EA107C"/>
    <w:rsid w:val="00EA2387"/>
    <w:rsid w:val="00EA39E0"/>
    <w:rsid w:val="00EA5324"/>
    <w:rsid w:val="00EA5DEC"/>
    <w:rsid w:val="00EA60BA"/>
    <w:rsid w:val="00EA7011"/>
    <w:rsid w:val="00EA7520"/>
    <w:rsid w:val="00EB4C75"/>
    <w:rsid w:val="00EB5032"/>
    <w:rsid w:val="00EC4632"/>
    <w:rsid w:val="00EC48D9"/>
    <w:rsid w:val="00EC60ED"/>
    <w:rsid w:val="00ED010F"/>
    <w:rsid w:val="00ED2318"/>
    <w:rsid w:val="00ED2455"/>
    <w:rsid w:val="00ED5E3E"/>
    <w:rsid w:val="00EE1D66"/>
    <w:rsid w:val="00EE4F2B"/>
    <w:rsid w:val="00EF0748"/>
    <w:rsid w:val="00EF0EE4"/>
    <w:rsid w:val="00EF5291"/>
    <w:rsid w:val="00EF7FE1"/>
    <w:rsid w:val="00F01074"/>
    <w:rsid w:val="00F04872"/>
    <w:rsid w:val="00F04DB1"/>
    <w:rsid w:val="00F1313A"/>
    <w:rsid w:val="00F15106"/>
    <w:rsid w:val="00F21AA3"/>
    <w:rsid w:val="00F23AE0"/>
    <w:rsid w:val="00F26F66"/>
    <w:rsid w:val="00F275C9"/>
    <w:rsid w:val="00F30B0A"/>
    <w:rsid w:val="00F33587"/>
    <w:rsid w:val="00F338FB"/>
    <w:rsid w:val="00F41328"/>
    <w:rsid w:val="00F4171B"/>
    <w:rsid w:val="00F42A22"/>
    <w:rsid w:val="00F443C2"/>
    <w:rsid w:val="00F45096"/>
    <w:rsid w:val="00F45635"/>
    <w:rsid w:val="00F45800"/>
    <w:rsid w:val="00F5076D"/>
    <w:rsid w:val="00F554D6"/>
    <w:rsid w:val="00F57C78"/>
    <w:rsid w:val="00F60345"/>
    <w:rsid w:val="00F60DFD"/>
    <w:rsid w:val="00F66AF0"/>
    <w:rsid w:val="00F70EB3"/>
    <w:rsid w:val="00F76896"/>
    <w:rsid w:val="00F76D41"/>
    <w:rsid w:val="00FA13A9"/>
    <w:rsid w:val="00FA7ECE"/>
    <w:rsid w:val="00FB5928"/>
    <w:rsid w:val="00FB62DD"/>
    <w:rsid w:val="00FC6E4A"/>
    <w:rsid w:val="00FD6816"/>
    <w:rsid w:val="00FE1FA8"/>
    <w:rsid w:val="00FE405D"/>
    <w:rsid w:val="00FE5E0D"/>
    <w:rsid w:val="00FE6070"/>
    <w:rsid w:val="00FF04A9"/>
    <w:rsid w:val="00FF0E2F"/>
    <w:rsid w:val="00FF3931"/>
    <w:rsid w:val="00FF40CE"/>
    <w:rsid w:val="00FF6698"/>
    <w:rsid w:val="00FF79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75F40B"/>
  <w15:docId w15:val="{2232E2D8-DB8F-4B58-9123-78632489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FF40CE"/>
    <w:rPr>
      <w:sz w:val="16"/>
      <w:szCs w:val="16"/>
    </w:rPr>
  </w:style>
  <w:style w:type="paragraph" w:styleId="CommentText">
    <w:name w:val="annotation text"/>
    <w:basedOn w:val="Normal"/>
    <w:link w:val="CommentTextChar"/>
    <w:uiPriority w:val="99"/>
    <w:semiHidden/>
    <w:unhideWhenUsed/>
    <w:rsid w:val="00FF40CE"/>
    <w:rPr>
      <w:sz w:val="20"/>
      <w:szCs w:val="20"/>
    </w:rPr>
  </w:style>
  <w:style w:type="character" w:customStyle="1" w:styleId="CommentTextChar">
    <w:name w:val="Comment Text Char"/>
    <w:basedOn w:val="DefaultParagraphFont"/>
    <w:link w:val="CommentText"/>
    <w:uiPriority w:val="99"/>
    <w:semiHidden/>
    <w:rsid w:val="00FF40CE"/>
    <w:rPr>
      <w:sz w:val="20"/>
      <w:szCs w:val="20"/>
      <w:lang w:eastAsia="zh-CN"/>
    </w:rPr>
  </w:style>
  <w:style w:type="paragraph" w:styleId="CommentSubject">
    <w:name w:val="annotation subject"/>
    <w:basedOn w:val="CommentText"/>
    <w:next w:val="CommentText"/>
    <w:link w:val="CommentSubjectChar"/>
    <w:uiPriority w:val="99"/>
    <w:semiHidden/>
    <w:unhideWhenUsed/>
    <w:rsid w:val="00FF40CE"/>
    <w:rPr>
      <w:b/>
      <w:bCs/>
    </w:rPr>
  </w:style>
  <w:style w:type="character" w:customStyle="1" w:styleId="CommentSubjectChar">
    <w:name w:val="Comment Subject Char"/>
    <w:basedOn w:val="CommentTextChar"/>
    <w:link w:val="CommentSubject"/>
    <w:uiPriority w:val="99"/>
    <w:semiHidden/>
    <w:rsid w:val="00FF40CE"/>
    <w:rPr>
      <w:b/>
      <w:bCs/>
      <w:sz w:val="20"/>
      <w:szCs w:val="20"/>
      <w:lang w:eastAsia="zh-CN"/>
    </w:rPr>
  </w:style>
  <w:style w:type="paragraph" w:styleId="BalloonText">
    <w:name w:val="Balloon Text"/>
    <w:basedOn w:val="Normal"/>
    <w:link w:val="BalloonTextChar"/>
    <w:uiPriority w:val="99"/>
    <w:semiHidden/>
    <w:unhideWhenUsed/>
    <w:rsid w:val="00FF40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40CE"/>
    <w:rPr>
      <w:rFonts w:ascii="Segoe UI" w:hAnsi="Segoe UI" w:cs="Segoe UI"/>
      <w:sz w:val="18"/>
      <w:szCs w:val="18"/>
      <w:lang w:eastAsia="zh-CN"/>
    </w:rPr>
  </w:style>
  <w:style w:type="table" w:styleId="TableGrid">
    <w:name w:val="Table Grid"/>
    <w:basedOn w:val="TableNormal"/>
    <w:uiPriority w:val="39"/>
    <w:rsid w:val="00BE55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2">
    <w:name w:val="Plain Table 2"/>
    <w:basedOn w:val="TableNormal"/>
    <w:uiPriority w:val="42"/>
    <w:rsid w:val="00EA60B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6E1BFC"/>
    <w:rPr>
      <w:color w:val="954F72"/>
      <w:u w:val="single"/>
    </w:rPr>
  </w:style>
  <w:style w:type="paragraph" w:customStyle="1" w:styleId="msonormal0">
    <w:name w:val="msonormal"/>
    <w:basedOn w:val="Normal"/>
    <w:rsid w:val="006E1BFC"/>
    <w:pPr>
      <w:suppressAutoHyphens w:val="0"/>
      <w:spacing w:before="100" w:beforeAutospacing="1" w:after="100" w:afterAutospacing="1"/>
    </w:pPr>
    <w:rPr>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87853">
      <w:bodyDiv w:val="1"/>
      <w:marLeft w:val="0"/>
      <w:marRight w:val="0"/>
      <w:marTop w:val="0"/>
      <w:marBottom w:val="0"/>
      <w:divBdr>
        <w:top w:val="none" w:sz="0" w:space="0" w:color="auto"/>
        <w:left w:val="none" w:sz="0" w:space="0" w:color="auto"/>
        <w:bottom w:val="none" w:sz="0" w:space="0" w:color="auto"/>
        <w:right w:val="none" w:sz="0" w:space="0" w:color="auto"/>
      </w:divBdr>
    </w:div>
    <w:div w:id="116219571">
      <w:bodyDiv w:val="1"/>
      <w:marLeft w:val="0"/>
      <w:marRight w:val="0"/>
      <w:marTop w:val="0"/>
      <w:marBottom w:val="0"/>
      <w:divBdr>
        <w:top w:val="none" w:sz="0" w:space="0" w:color="auto"/>
        <w:left w:val="none" w:sz="0" w:space="0" w:color="auto"/>
        <w:bottom w:val="none" w:sz="0" w:space="0" w:color="auto"/>
        <w:right w:val="none" w:sz="0" w:space="0" w:color="auto"/>
      </w:divBdr>
    </w:div>
    <w:div w:id="143400660">
      <w:bodyDiv w:val="1"/>
      <w:marLeft w:val="0"/>
      <w:marRight w:val="0"/>
      <w:marTop w:val="0"/>
      <w:marBottom w:val="0"/>
      <w:divBdr>
        <w:top w:val="none" w:sz="0" w:space="0" w:color="auto"/>
        <w:left w:val="none" w:sz="0" w:space="0" w:color="auto"/>
        <w:bottom w:val="none" w:sz="0" w:space="0" w:color="auto"/>
        <w:right w:val="none" w:sz="0" w:space="0" w:color="auto"/>
      </w:divBdr>
    </w:div>
    <w:div w:id="155152652">
      <w:bodyDiv w:val="1"/>
      <w:marLeft w:val="0"/>
      <w:marRight w:val="0"/>
      <w:marTop w:val="0"/>
      <w:marBottom w:val="0"/>
      <w:divBdr>
        <w:top w:val="none" w:sz="0" w:space="0" w:color="auto"/>
        <w:left w:val="none" w:sz="0" w:space="0" w:color="auto"/>
        <w:bottom w:val="none" w:sz="0" w:space="0" w:color="auto"/>
        <w:right w:val="none" w:sz="0" w:space="0" w:color="auto"/>
      </w:divBdr>
    </w:div>
    <w:div w:id="580795201">
      <w:bodyDiv w:val="1"/>
      <w:marLeft w:val="0"/>
      <w:marRight w:val="0"/>
      <w:marTop w:val="0"/>
      <w:marBottom w:val="0"/>
      <w:divBdr>
        <w:top w:val="none" w:sz="0" w:space="0" w:color="auto"/>
        <w:left w:val="none" w:sz="0" w:space="0" w:color="auto"/>
        <w:bottom w:val="none" w:sz="0" w:space="0" w:color="auto"/>
        <w:right w:val="none" w:sz="0" w:space="0" w:color="auto"/>
      </w:divBdr>
    </w:div>
    <w:div w:id="694228931">
      <w:bodyDiv w:val="1"/>
      <w:marLeft w:val="0"/>
      <w:marRight w:val="0"/>
      <w:marTop w:val="0"/>
      <w:marBottom w:val="0"/>
      <w:divBdr>
        <w:top w:val="none" w:sz="0" w:space="0" w:color="auto"/>
        <w:left w:val="none" w:sz="0" w:space="0" w:color="auto"/>
        <w:bottom w:val="none" w:sz="0" w:space="0" w:color="auto"/>
        <w:right w:val="none" w:sz="0" w:space="0" w:color="auto"/>
      </w:divBdr>
      <w:divsChild>
        <w:div w:id="1139999232">
          <w:marLeft w:val="0"/>
          <w:marRight w:val="0"/>
          <w:marTop w:val="0"/>
          <w:marBottom w:val="0"/>
          <w:divBdr>
            <w:top w:val="none" w:sz="0" w:space="0" w:color="auto"/>
            <w:left w:val="none" w:sz="0" w:space="0" w:color="auto"/>
            <w:bottom w:val="none" w:sz="0" w:space="0" w:color="auto"/>
            <w:right w:val="none" w:sz="0" w:space="0" w:color="auto"/>
          </w:divBdr>
        </w:div>
        <w:div w:id="901480356">
          <w:marLeft w:val="0"/>
          <w:marRight w:val="0"/>
          <w:marTop w:val="0"/>
          <w:marBottom w:val="0"/>
          <w:divBdr>
            <w:top w:val="none" w:sz="0" w:space="0" w:color="auto"/>
            <w:left w:val="none" w:sz="0" w:space="0" w:color="auto"/>
            <w:bottom w:val="none" w:sz="0" w:space="0" w:color="auto"/>
            <w:right w:val="none" w:sz="0" w:space="0" w:color="auto"/>
          </w:divBdr>
        </w:div>
        <w:div w:id="1487866651">
          <w:marLeft w:val="0"/>
          <w:marRight w:val="0"/>
          <w:marTop w:val="0"/>
          <w:marBottom w:val="0"/>
          <w:divBdr>
            <w:top w:val="none" w:sz="0" w:space="0" w:color="auto"/>
            <w:left w:val="none" w:sz="0" w:space="0" w:color="auto"/>
            <w:bottom w:val="none" w:sz="0" w:space="0" w:color="auto"/>
            <w:right w:val="none" w:sz="0" w:space="0" w:color="auto"/>
          </w:divBdr>
        </w:div>
        <w:div w:id="573710975">
          <w:marLeft w:val="0"/>
          <w:marRight w:val="0"/>
          <w:marTop w:val="0"/>
          <w:marBottom w:val="0"/>
          <w:divBdr>
            <w:top w:val="none" w:sz="0" w:space="0" w:color="auto"/>
            <w:left w:val="none" w:sz="0" w:space="0" w:color="auto"/>
            <w:bottom w:val="none" w:sz="0" w:space="0" w:color="auto"/>
            <w:right w:val="none" w:sz="0" w:space="0" w:color="auto"/>
          </w:divBdr>
        </w:div>
        <w:div w:id="2000032131">
          <w:marLeft w:val="0"/>
          <w:marRight w:val="0"/>
          <w:marTop w:val="0"/>
          <w:marBottom w:val="0"/>
          <w:divBdr>
            <w:top w:val="none" w:sz="0" w:space="0" w:color="auto"/>
            <w:left w:val="none" w:sz="0" w:space="0" w:color="auto"/>
            <w:bottom w:val="none" w:sz="0" w:space="0" w:color="auto"/>
            <w:right w:val="none" w:sz="0" w:space="0" w:color="auto"/>
          </w:divBdr>
        </w:div>
        <w:div w:id="1706712505">
          <w:marLeft w:val="0"/>
          <w:marRight w:val="0"/>
          <w:marTop w:val="0"/>
          <w:marBottom w:val="0"/>
          <w:divBdr>
            <w:top w:val="none" w:sz="0" w:space="0" w:color="auto"/>
            <w:left w:val="none" w:sz="0" w:space="0" w:color="auto"/>
            <w:bottom w:val="none" w:sz="0" w:space="0" w:color="auto"/>
            <w:right w:val="none" w:sz="0" w:space="0" w:color="auto"/>
          </w:divBdr>
        </w:div>
        <w:div w:id="848711516">
          <w:marLeft w:val="0"/>
          <w:marRight w:val="0"/>
          <w:marTop w:val="0"/>
          <w:marBottom w:val="0"/>
          <w:divBdr>
            <w:top w:val="none" w:sz="0" w:space="0" w:color="auto"/>
            <w:left w:val="none" w:sz="0" w:space="0" w:color="auto"/>
            <w:bottom w:val="none" w:sz="0" w:space="0" w:color="auto"/>
            <w:right w:val="none" w:sz="0" w:space="0" w:color="auto"/>
          </w:divBdr>
        </w:div>
      </w:divsChild>
    </w:div>
    <w:div w:id="712851981">
      <w:bodyDiv w:val="1"/>
      <w:marLeft w:val="0"/>
      <w:marRight w:val="0"/>
      <w:marTop w:val="0"/>
      <w:marBottom w:val="0"/>
      <w:divBdr>
        <w:top w:val="none" w:sz="0" w:space="0" w:color="auto"/>
        <w:left w:val="none" w:sz="0" w:space="0" w:color="auto"/>
        <w:bottom w:val="none" w:sz="0" w:space="0" w:color="auto"/>
        <w:right w:val="none" w:sz="0" w:space="0" w:color="auto"/>
      </w:divBdr>
      <w:divsChild>
        <w:div w:id="52044564">
          <w:marLeft w:val="0"/>
          <w:marRight w:val="0"/>
          <w:marTop w:val="0"/>
          <w:marBottom w:val="0"/>
          <w:divBdr>
            <w:top w:val="none" w:sz="0" w:space="0" w:color="auto"/>
            <w:left w:val="none" w:sz="0" w:space="0" w:color="auto"/>
            <w:bottom w:val="none" w:sz="0" w:space="0" w:color="auto"/>
            <w:right w:val="none" w:sz="0" w:space="0" w:color="auto"/>
          </w:divBdr>
        </w:div>
        <w:div w:id="938025731">
          <w:marLeft w:val="0"/>
          <w:marRight w:val="0"/>
          <w:marTop w:val="0"/>
          <w:marBottom w:val="0"/>
          <w:divBdr>
            <w:top w:val="none" w:sz="0" w:space="0" w:color="auto"/>
            <w:left w:val="none" w:sz="0" w:space="0" w:color="auto"/>
            <w:bottom w:val="none" w:sz="0" w:space="0" w:color="auto"/>
            <w:right w:val="none" w:sz="0" w:space="0" w:color="auto"/>
          </w:divBdr>
        </w:div>
        <w:div w:id="1248610637">
          <w:marLeft w:val="0"/>
          <w:marRight w:val="0"/>
          <w:marTop w:val="0"/>
          <w:marBottom w:val="0"/>
          <w:divBdr>
            <w:top w:val="none" w:sz="0" w:space="0" w:color="auto"/>
            <w:left w:val="none" w:sz="0" w:space="0" w:color="auto"/>
            <w:bottom w:val="none" w:sz="0" w:space="0" w:color="auto"/>
            <w:right w:val="none" w:sz="0" w:space="0" w:color="auto"/>
          </w:divBdr>
        </w:div>
        <w:div w:id="471289439">
          <w:marLeft w:val="0"/>
          <w:marRight w:val="0"/>
          <w:marTop w:val="0"/>
          <w:marBottom w:val="0"/>
          <w:divBdr>
            <w:top w:val="none" w:sz="0" w:space="0" w:color="auto"/>
            <w:left w:val="none" w:sz="0" w:space="0" w:color="auto"/>
            <w:bottom w:val="none" w:sz="0" w:space="0" w:color="auto"/>
            <w:right w:val="none" w:sz="0" w:space="0" w:color="auto"/>
          </w:divBdr>
        </w:div>
      </w:divsChild>
    </w:div>
    <w:div w:id="757680812">
      <w:bodyDiv w:val="1"/>
      <w:marLeft w:val="0"/>
      <w:marRight w:val="0"/>
      <w:marTop w:val="0"/>
      <w:marBottom w:val="0"/>
      <w:divBdr>
        <w:top w:val="none" w:sz="0" w:space="0" w:color="auto"/>
        <w:left w:val="none" w:sz="0" w:space="0" w:color="auto"/>
        <w:bottom w:val="none" w:sz="0" w:space="0" w:color="auto"/>
        <w:right w:val="none" w:sz="0" w:space="0" w:color="auto"/>
      </w:divBdr>
    </w:div>
    <w:div w:id="866874353">
      <w:bodyDiv w:val="1"/>
      <w:marLeft w:val="0"/>
      <w:marRight w:val="0"/>
      <w:marTop w:val="0"/>
      <w:marBottom w:val="0"/>
      <w:divBdr>
        <w:top w:val="none" w:sz="0" w:space="0" w:color="auto"/>
        <w:left w:val="none" w:sz="0" w:space="0" w:color="auto"/>
        <w:bottom w:val="none" w:sz="0" w:space="0" w:color="auto"/>
        <w:right w:val="none" w:sz="0" w:space="0" w:color="auto"/>
      </w:divBdr>
    </w:div>
    <w:div w:id="1099987741">
      <w:bodyDiv w:val="1"/>
      <w:marLeft w:val="0"/>
      <w:marRight w:val="0"/>
      <w:marTop w:val="0"/>
      <w:marBottom w:val="0"/>
      <w:divBdr>
        <w:top w:val="none" w:sz="0" w:space="0" w:color="auto"/>
        <w:left w:val="none" w:sz="0" w:space="0" w:color="auto"/>
        <w:bottom w:val="none" w:sz="0" w:space="0" w:color="auto"/>
        <w:right w:val="none" w:sz="0" w:space="0" w:color="auto"/>
      </w:divBdr>
      <w:divsChild>
        <w:div w:id="947127485">
          <w:marLeft w:val="0"/>
          <w:marRight w:val="0"/>
          <w:marTop w:val="0"/>
          <w:marBottom w:val="0"/>
          <w:divBdr>
            <w:top w:val="none" w:sz="0" w:space="0" w:color="auto"/>
            <w:left w:val="none" w:sz="0" w:space="0" w:color="auto"/>
            <w:bottom w:val="none" w:sz="0" w:space="0" w:color="auto"/>
            <w:right w:val="none" w:sz="0" w:space="0" w:color="auto"/>
          </w:divBdr>
        </w:div>
        <w:div w:id="1321694269">
          <w:marLeft w:val="0"/>
          <w:marRight w:val="0"/>
          <w:marTop w:val="0"/>
          <w:marBottom w:val="0"/>
          <w:divBdr>
            <w:top w:val="none" w:sz="0" w:space="0" w:color="auto"/>
            <w:left w:val="none" w:sz="0" w:space="0" w:color="auto"/>
            <w:bottom w:val="none" w:sz="0" w:space="0" w:color="auto"/>
            <w:right w:val="none" w:sz="0" w:space="0" w:color="auto"/>
          </w:divBdr>
        </w:div>
        <w:div w:id="1704556260">
          <w:marLeft w:val="0"/>
          <w:marRight w:val="0"/>
          <w:marTop w:val="0"/>
          <w:marBottom w:val="0"/>
          <w:divBdr>
            <w:top w:val="none" w:sz="0" w:space="0" w:color="auto"/>
            <w:left w:val="none" w:sz="0" w:space="0" w:color="auto"/>
            <w:bottom w:val="none" w:sz="0" w:space="0" w:color="auto"/>
            <w:right w:val="none" w:sz="0" w:space="0" w:color="auto"/>
          </w:divBdr>
        </w:div>
      </w:divsChild>
    </w:div>
    <w:div w:id="1605724964">
      <w:bodyDiv w:val="1"/>
      <w:marLeft w:val="0"/>
      <w:marRight w:val="0"/>
      <w:marTop w:val="0"/>
      <w:marBottom w:val="0"/>
      <w:divBdr>
        <w:top w:val="none" w:sz="0" w:space="0" w:color="auto"/>
        <w:left w:val="none" w:sz="0" w:space="0" w:color="auto"/>
        <w:bottom w:val="none" w:sz="0" w:space="0" w:color="auto"/>
        <w:right w:val="none" w:sz="0" w:space="0" w:color="auto"/>
      </w:divBdr>
      <w:divsChild>
        <w:div w:id="1047921545">
          <w:marLeft w:val="0"/>
          <w:marRight w:val="0"/>
          <w:marTop w:val="0"/>
          <w:marBottom w:val="0"/>
          <w:divBdr>
            <w:top w:val="none" w:sz="0" w:space="0" w:color="auto"/>
            <w:left w:val="none" w:sz="0" w:space="0" w:color="auto"/>
            <w:bottom w:val="none" w:sz="0" w:space="0" w:color="auto"/>
            <w:right w:val="none" w:sz="0" w:space="0" w:color="auto"/>
          </w:divBdr>
        </w:div>
        <w:div w:id="565337472">
          <w:marLeft w:val="0"/>
          <w:marRight w:val="0"/>
          <w:marTop w:val="0"/>
          <w:marBottom w:val="0"/>
          <w:divBdr>
            <w:top w:val="none" w:sz="0" w:space="0" w:color="auto"/>
            <w:left w:val="none" w:sz="0" w:space="0" w:color="auto"/>
            <w:bottom w:val="none" w:sz="0" w:space="0" w:color="auto"/>
            <w:right w:val="none" w:sz="0" w:space="0" w:color="auto"/>
          </w:divBdr>
        </w:div>
        <w:div w:id="388310667">
          <w:marLeft w:val="0"/>
          <w:marRight w:val="0"/>
          <w:marTop w:val="0"/>
          <w:marBottom w:val="0"/>
          <w:divBdr>
            <w:top w:val="none" w:sz="0" w:space="0" w:color="auto"/>
            <w:left w:val="none" w:sz="0" w:space="0" w:color="auto"/>
            <w:bottom w:val="none" w:sz="0" w:space="0" w:color="auto"/>
            <w:right w:val="none" w:sz="0" w:space="0" w:color="auto"/>
          </w:divBdr>
        </w:div>
        <w:div w:id="904142719">
          <w:marLeft w:val="0"/>
          <w:marRight w:val="0"/>
          <w:marTop w:val="0"/>
          <w:marBottom w:val="0"/>
          <w:divBdr>
            <w:top w:val="none" w:sz="0" w:space="0" w:color="auto"/>
            <w:left w:val="none" w:sz="0" w:space="0" w:color="auto"/>
            <w:bottom w:val="none" w:sz="0" w:space="0" w:color="auto"/>
            <w:right w:val="none" w:sz="0" w:space="0" w:color="auto"/>
          </w:divBdr>
        </w:div>
      </w:divsChild>
    </w:div>
    <w:div w:id="1849979452">
      <w:bodyDiv w:val="1"/>
      <w:marLeft w:val="0"/>
      <w:marRight w:val="0"/>
      <w:marTop w:val="0"/>
      <w:marBottom w:val="0"/>
      <w:divBdr>
        <w:top w:val="none" w:sz="0" w:space="0" w:color="auto"/>
        <w:left w:val="none" w:sz="0" w:space="0" w:color="auto"/>
        <w:bottom w:val="none" w:sz="0" w:space="0" w:color="auto"/>
        <w:right w:val="none" w:sz="0" w:space="0" w:color="auto"/>
      </w:divBdr>
      <w:divsChild>
        <w:div w:id="742527620">
          <w:marLeft w:val="0"/>
          <w:marRight w:val="0"/>
          <w:marTop w:val="0"/>
          <w:marBottom w:val="0"/>
          <w:divBdr>
            <w:top w:val="none" w:sz="0" w:space="0" w:color="auto"/>
            <w:left w:val="none" w:sz="0" w:space="0" w:color="auto"/>
            <w:bottom w:val="none" w:sz="0" w:space="0" w:color="auto"/>
            <w:right w:val="none" w:sz="0" w:space="0" w:color="auto"/>
          </w:divBdr>
        </w:div>
        <w:div w:id="1479609592">
          <w:marLeft w:val="0"/>
          <w:marRight w:val="0"/>
          <w:marTop w:val="0"/>
          <w:marBottom w:val="0"/>
          <w:divBdr>
            <w:top w:val="none" w:sz="0" w:space="0" w:color="auto"/>
            <w:left w:val="none" w:sz="0" w:space="0" w:color="auto"/>
            <w:bottom w:val="none" w:sz="0" w:space="0" w:color="auto"/>
            <w:right w:val="none" w:sz="0" w:space="0" w:color="auto"/>
          </w:divBdr>
        </w:div>
        <w:div w:id="270288120">
          <w:marLeft w:val="0"/>
          <w:marRight w:val="0"/>
          <w:marTop w:val="0"/>
          <w:marBottom w:val="0"/>
          <w:divBdr>
            <w:top w:val="none" w:sz="0" w:space="0" w:color="auto"/>
            <w:left w:val="none" w:sz="0" w:space="0" w:color="auto"/>
            <w:bottom w:val="none" w:sz="0" w:space="0" w:color="auto"/>
            <w:right w:val="none" w:sz="0" w:space="0" w:color="auto"/>
          </w:divBdr>
        </w:div>
        <w:div w:id="2042171296">
          <w:marLeft w:val="0"/>
          <w:marRight w:val="0"/>
          <w:marTop w:val="0"/>
          <w:marBottom w:val="0"/>
          <w:divBdr>
            <w:top w:val="none" w:sz="0" w:space="0" w:color="auto"/>
            <w:left w:val="none" w:sz="0" w:space="0" w:color="auto"/>
            <w:bottom w:val="none" w:sz="0" w:space="0" w:color="auto"/>
            <w:right w:val="none" w:sz="0" w:space="0" w:color="auto"/>
          </w:divBdr>
        </w:div>
        <w:div w:id="56517878">
          <w:marLeft w:val="0"/>
          <w:marRight w:val="0"/>
          <w:marTop w:val="0"/>
          <w:marBottom w:val="0"/>
          <w:divBdr>
            <w:top w:val="none" w:sz="0" w:space="0" w:color="auto"/>
            <w:left w:val="none" w:sz="0" w:space="0" w:color="auto"/>
            <w:bottom w:val="none" w:sz="0" w:space="0" w:color="auto"/>
            <w:right w:val="none" w:sz="0" w:space="0" w:color="auto"/>
          </w:divBdr>
        </w:div>
        <w:div w:id="1616060046">
          <w:marLeft w:val="0"/>
          <w:marRight w:val="0"/>
          <w:marTop w:val="0"/>
          <w:marBottom w:val="0"/>
          <w:divBdr>
            <w:top w:val="none" w:sz="0" w:space="0" w:color="auto"/>
            <w:left w:val="none" w:sz="0" w:space="0" w:color="auto"/>
            <w:bottom w:val="none" w:sz="0" w:space="0" w:color="auto"/>
            <w:right w:val="none" w:sz="0" w:space="0" w:color="auto"/>
          </w:divBdr>
        </w:div>
        <w:div w:id="1141651599">
          <w:marLeft w:val="0"/>
          <w:marRight w:val="0"/>
          <w:marTop w:val="0"/>
          <w:marBottom w:val="0"/>
          <w:divBdr>
            <w:top w:val="none" w:sz="0" w:space="0" w:color="auto"/>
            <w:left w:val="none" w:sz="0" w:space="0" w:color="auto"/>
            <w:bottom w:val="none" w:sz="0" w:space="0" w:color="auto"/>
            <w:right w:val="none" w:sz="0" w:space="0" w:color="auto"/>
          </w:divBdr>
        </w:div>
      </w:divsChild>
    </w:div>
    <w:div w:id="1952472094">
      <w:bodyDiv w:val="1"/>
      <w:marLeft w:val="0"/>
      <w:marRight w:val="0"/>
      <w:marTop w:val="0"/>
      <w:marBottom w:val="0"/>
      <w:divBdr>
        <w:top w:val="none" w:sz="0" w:space="0" w:color="auto"/>
        <w:left w:val="none" w:sz="0" w:space="0" w:color="auto"/>
        <w:bottom w:val="none" w:sz="0" w:space="0" w:color="auto"/>
        <w:right w:val="none" w:sz="0" w:space="0" w:color="auto"/>
      </w:divBdr>
    </w:div>
    <w:div w:id="21029447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dwinastiti@umsida.ac.id"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yperlink" Target="mailto:202030100012@mhs.umsida.ac.id"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BA8B54-F1EF-4D40-81B3-CD1E9C59D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18691</Words>
  <Characters>106541</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Microsoft account</cp:lastModifiedBy>
  <cp:revision>32</cp:revision>
  <cp:lastPrinted>2024-08-13T03:02:00Z</cp:lastPrinted>
  <dcterms:created xsi:type="dcterms:W3CDTF">2024-08-08T15:57:00Z</dcterms:created>
  <dcterms:modified xsi:type="dcterms:W3CDTF">2024-08-13T03:03:00Z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f990ad97-aafa-34ad-b938-a5fa21fa2478</vt:lpwstr>
  </property>
  <property fmtid="{D5CDD505-2E9C-101B-9397-08002B2CF9AE}" pid="24" name="Mendeley Citation Style_1">
    <vt:lpwstr>http://www.zotero.org/styles/ieee</vt:lpwstr>
  </property>
  <property fmtid="{D5CDD505-2E9C-101B-9397-08002B2CF9AE}" pid="25" name="GrammarlyDocumentId">
    <vt:lpwstr>dc8cc72876b6d21f418462045354f5d6cfbd3a0b1d85c19bce658aff0d4370c3</vt:lpwstr>
  </property>
</Properties>
</file>