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32A65" w14:textId="5334216D" w:rsidR="0080646A" w:rsidRDefault="0080646A" w:rsidP="00E74B66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sv-SE"/>
        </w:rPr>
      </w:pPr>
      <w:r w:rsidRPr="002450A9">
        <w:rPr>
          <w:rFonts w:ascii="Times New Roman" w:hAnsi="Times New Roman" w:cs="Times New Roman"/>
          <w:b/>
          <w:bCs/>
          <w:sz w:val="26"/>
          <w:szCs w:val="26"/>
          <w:lang w:val="sv-SE"/>
        </w:rPr>
        <w:t>Skala Penelitian Adiksi Game Online</w:t>
      </w:r>
    </w:p>
    <w:p w14:paraId="38477E82" w14:textId="77777777" w:rsidR="00E74B66" w:rsidRPr="00E74B66" w:rsidRDefault="00E74B66" w:rsidP="00E74B66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sv-SE"/>
        </w:rPr>
      </w:pPr>
    </w:p>
    <w:p w14:paraId="2B9E4041" w14:textId="419A43E4" w:rsidR="0080646A" w:rsidRPr="005F1A1F" w:rsidRDefault="002450A9" w:rsidP="007A11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ab/>
      </w:r>
      <w:r w:rsidR="0080646A" w:rsidRPr="005F1A1F">
        <w:rPr>
          <w:rFonts w:ascii="Times New Roman" w:hAnsi="Times New Roman" w:cs="Times New Roman"/>
          <w:sz w:val="24"/>
          <w:szCs w:val="24"/>
          <w:lang w:val="sv-SE"/>
        </w:rPr>
        <w:t xml:space="preserve">PETUNJUK PENGISIAN SKALA </w:t>
      </w:r>
    </w:p>
    <w:p w14:paraId="7E940085" w14:textId="29CD11B4" w:rsidR="002450A9" w:rsidRPr="0080646A" w:rsidRDefault="002450A9" w:rsidP="002450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ab/>
      </w:r>
      <w:r w:rsidR="0080646A" w:rsidRPr="0080646A">
        <w:rPr>
          <w:rFonts w:ascii="Times New Roman" w:hAnsi="Times New Roman" w:cs="Times New Roman"/>
          <w:sz w:val="24"/>
          <w:szCs w:val="24"/>
          <w:lang w:val="sv-SE"/>
        </w:rPr>
        <w:t xml:space="preserve">Berikut ini saya sajikan beberapa pernyataan. Siswa/siswi diminta untuk memilih satu 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 w:rsidR="0080646A" w:rsidRPr="0080646A">
        <w:rPr>
          <w:rFonts w:ascii="Times New Roman" w:hAnsi="Times New Roman" w:cs="Times New Roman"/>
          <w:sz w:val="24"/>
          <w:szCs w:val="24"/>
          <w:lang w:val="sv-SE"/>
        </w:rPr>
        <w:t xml:space="preserve">jawaban pada setiap pernyataan yang tersedia dengan cara memberikan tanda centang (√) 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 w:rsidR="0080646A" w:rsidRPr="0080646A">
        <w:rPr>
          <w:rFonts w:ascii="Times New Roman" w:hAnsi="Times New Roman" w:cs="Times New Roman"/>
          <w:sz w:val="24"/>
          <w:szCs w:val="24"/>
          <w:lang w:val="sv-SE"/>
        </w:rPr>
        <w:t>pada lembar jawaban yang tersedia sesuai dengan pilihan masing-masing.</w:t>
      </w:r>
    </w:p>
    <w:p w14:paraId="0711E8EC" w14:textId="77777777" w:rsidR="0080646A" w:rsidRPr="0080646A" w:rsidRDefault="0080646A" w:rsidP="002450A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80646A">
        <w:rPr>
          <w:rFonts w:ascii="Times New Roman" w:hAnsi="Times New Roman" w:cs="Times New Roman"/>
          <w:sz w:val="24"/>
          <w:szCs w:val="24"/>
          <w:lang w:val="sv-SE"/>
        </w:rPr>
        <w:t xml:space="preserve">Jawaban: </w:t>
      </w:r>
    </w:p>
    <w:p w14:paraId="55216D37" w14:textId="77777777" w:rsidR="0080646A" w:rsidRPr="0080646A" w:rsidRDefault="0080646A" w:rsidP="002450A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80646A">
        <w:rPr>
          <w:rFonts w:ascii="Times New Roman" w:hAnsi="Times New Roman" w:cs="Times New Roman"/>
          <w:sz w:val="24"/>
          <w:szCs w:val="24"/>
          <w:lang w:val="sv-SE"/>
        </w:rPr>
        <w:t>1 = Jarang</w:t>
      </w:r>
    </w:p>
    <w:p w14:paraId="7E67BBC1" w14:textId="3F445860" w:rsidR="0080646A" w:rsidRPr="0080646A" w:rsidRDefault="0080646A" w:rsidP="002450A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80646A">
        <w:rPr>
          <w:rFonts w:ascii="Times New Roman" w:hAnsi="Times New Roman" w:cs="Times New Roman"/>
          <w:sz w:val="24"/>
          <w:szCs w:val="24"/>
          <w:lang w:val="sv-SE"/>
        </w:rPr>
        <w:t>2 = Kadang-kadang</w:t>
      </w:r>
      <w:r w:rsidR="00612745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</w:p>
    <w:p w14:paraId="6C9AE714" w14:textId="77777777" w:rsidR="0080646A" w:rsidRPr="0080646A" w:rsidRDefault="0080646A" w:rsidP="002450A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80646A">
        <w:rPr>
          <w:rFonts w:ascii="Times New Roman" w:hAnsi="Times New Roman" w:cs="Times New Roman"/>
          <w:sz w:val="24"/>
          <w:szCs w:val="24"/>
          <w:lang w:val="sv-SE"/>
        </w:rPr>
        <w:t>3 = Sedang</w:t>
      </w:r>
    </w:p>
    <w:p w14:paraId="0D9FCFCC" w14:textId="77777777" w:rsidR="0080646A" w:rsidRPr="0080646A" w:rsidRDefault="0080646A" w:rsidP="002450A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80646A">
        <w:rPr>
          <w:rFonts w:ascii="Times New Roman" w:hAnsi="Times New Roman" w:cs="Times New Roman"/>
          <w:sz w:val="24"/>
          <w:szCs w:val="24"/>
          <w:lang w:val="sv-SE"/>
        </w:rPr>
        <w:t>4 = Sering</w:t>
      </w:r>
    </w:p>
    <w:p w14:paraId="46F37D61" w14:textId="77777777" w:rsidR="0080646A" w:rsidRPr="0080646A" w:rsidRDefault="0080646A" w:rsidP="002450A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46A">
        <w:rPr>
          <w:rFonts w:ascii="Times New Roman" w:hAnsi="Times New Roman" w:cs="Times New Roman"/>
          <w:sz w:val="24"/>
          <w:szCs w:val="24"/>
        </w:rPr>
        <w:t xml:space="preserve">5 = </w:t>
      </w:r>
      <w:proofErr w:type="spellStart"/>
      <w:r w:rsidRPr="0080646A">
        <w:rPr>
          <w:rFonts w:ascii="Times New Roman" w:hAnsi="Times New Roman" w:cs="Times New Roman"/>
          <w:sz w:val="24"/>
          <w:szCs w:val="24"/>
        </w:rPr>
        <w:t>Selalu</w:t>
      </w:r>
      <w:proofErr w:type="spellEnd"/>
    </w:p>
    <w:p w14:paraId="061DDBE4" w14:textId="77777777" w:rsidR="0080646A" w:rsidRPr="0080646A" w:rsidRDefault="0080646A" w:rsidP="002450A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46A">
        <w:rPr>
          <w:rFonts w:ascii="Times New Roman" w:hAnsi="Times New Roman" w:cs="Times New Roman"/>
          <w:sz w:val="24"/>
          <w:szCs w:val="24"/>
        </w:rPr>
        <w:t xml:space="preserve">0 = Tidak </w:t>
      </w:r>
      <w:proofErr w:type="spellStart"/>
      <w:r w:rsidRPr="0080646A">
        <w:rPr>
          <w:rFonts w:ascii="Times New Roman" w:hAnsi="Times New Roman" w:cs="Times New Roman"/>
          <w:sz w:val="24"/>
          <w:szCs w:val="24"/>
        </w:rPr>
        <w:t>Pernah</w:t>
      </w:r>
      <w:proofErr w:type="spellEnd"/>
    </w:p>
    <w:tbl>
      <w:tblPr>
        <w:tblStyle w:val="TableGrid"/>
        <w:tblpPr w:leftFromText="180" w:rightFromText="180" w:vertAnchor="text" w:horzAnchor="margin" w:tblpXSpec="center" w:tblpY="-650"/>
        <w:tblW w:w="11571" w:type="dxa"/>
        <w:tblLayout w:type="fixed"/>
        <w:tblLook w:val="04A0" w:firstRow="1" w:lastRow="0" w:firstColumn="1" w:lastColumn="0" w:noHBand="0" w:noVBand="1"/>
      </w:tblPr>
      <w:tblGrid>
        <w:gridCol w:w="715"/>
        <w:gridCol w:w="5523"/>
        <w:gridCol w:w="851"/>
        <w:gridCol w:w="916"/>
        <w:gridCol w:w="900"/>
        <w:gridCol w:w="900"/>
        <w:gridCol w:w="900"/>
        <w:gridCol w:w="866"/>
      </w:tblGrid>
      <w:tr w:rsidR="002450A9" w:rsidRPr="0080646A" w14:paraId="72F61880" w14:textId="77777777" w:rsidTr="002450A9">
        <w:tc>
          <w:tcPr>
            <w:tcW w:w="715" w:type="dxa"/>
            <w:vMerge w:val="restart"/>
          </w:tcPr>
          <w:p w14:paraId="184858C1" w14:textId="77777777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81B350" w14:textId="5DDCF6D1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  <w:vMerge w:val="restart"/>
          </w:tcPr>
          <w:p w14:paraId="4CC8DDAD" w14:textId="77777777" w:rsidR="002450A9" w:rsidRPr="0080646A" w:rsidRDefault="002450A9" w:rsidP="002450A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ED18FA" w14:textId="77777777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5333" w:type="dxa"/>
            <w:gridSpan w:val="6"/>
          </w:tcPr>
          <w:p w14:paraId="32E41493" w14:textId="77777777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</w:p>
        </w:tc>
      </w:tr>
      <w:tr w:rsidR="002450A9" w:rsidRPr="0080646A" w14:paraId="7C9F8B33" w14:textId="77777777" w:rsidTr="002450A9">
        <w:tc>
          <w:tcPr>
            <w:tcW w:w="715" w:type="dxa"/>
            <w:vMerge/>
          </w:tcPr>
          <w:p w14:paraId="6616E32E" w14:textId="77777777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3" w:type="dxa"/>
            <w:vMerge/>
          </w:tcPr>
          <w:p w14:paraId="17163F25" w14:textId="77777777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4B812357" w14:textId="77777777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16" w:type="dxa"/>
          </w:tcPr>
          <w:p w14:paraId="3435A396" w14:textId="77777777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14:paraId="08D18950" w14:textId="77777777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14:paraId="698D710A" w14:textId="77777777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14:paraId="72368890" w14:textId="77777777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6" w:type="dxa"/>
          </w:tcPr>
          <w:p w14:paraId="3121E6C9" w14:textId="77777777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450A9" w:rsidRPr="0080646A" w14:paraId="4C5621BF" w14:textId="77777777" w:rsidTr="002450A9">
        <w:tc>
          <w:tcPr>
            <w:tcW w:w="715" w:type="dxa"/>
          </w:tcPr>
          <w:p w14:paraId="0FAC3019" w14:textId="32A82523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5BBDD944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mengalihkan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pikiran-pikiran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menyenangkan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mengganggu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menenangkan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</w:t>
            </w:r>
          </w:p>
        </w:tc>
        <w:tc>
          <w:tcPr>
            <w:tcW w:w="851" w:type="dxa"/>
          </w:tcPr>
          <w:p w14:paraId="1D44E9A9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dxa"/>
          </w:tcPr>
          <w:p w14:paraId="77C4B7B5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0C88740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7F97CB0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9314EFD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14:paraId="73B0450E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50A9" w:rsidRPr="00E74B66" w14:paraId="4DB87126" w14:textId="77777777" w:rsidTr="002450A9">
        <w:trPr>
          <w:trHeight w:val="583"/>
        </w:trPr>
        <w:tc>
          <w:tcPr>
            <w:tcW w:w="715" w:type="dxa"/>
          </w:tcPr>
          <w:p w14:paraId="1F597960" w14:textId="77A58A4D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46921B4F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 merasa tertekan, murung atau gugup ketika saya sedang offline, yang mana perasaan itu seketika hilang ketika saya kembali online di game.</w:t>
            </w:r>
          </w:p>
        </w:tc>
        <w:tc>
          <w:tcPr>
            <w:tcW w:w="851" w:type="dxa"/>
          </w:tcPr>
          <w:p w14:paraId="6E2E91D1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16" w:type="dxa"/>
          </w:tcPr>
          <w:p w14:paraId="0B9D0341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21927FB3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0C39BA84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1DB50E2E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866" w:type="dxa"/>
          </w:tcPr>
          <w:p w14:paraId="45EDC557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2450A9" w:rsidRPr="0080646A" w14:paraId="23382551" w14:textId="77777777" w:rsidTr="002450A9">
        <w:trPr>
          <w:trHeight w:val="650"/>
        </w:trPr>
        <w:tc>
          <w:tcPr>
            <w:tcW w:w="715" w:type="dxa"/>
          </w:tcPr>
          <w:p w14:paraId="37D990C7" w14:textId="24B79CF7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3093F132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menyembunyikan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lama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</w:t>
            </w:r>
          </w:p>
        </w:tc>
        <w:tc>
          <w:tcPr>
            <w:tcW w:w="851" w:type="dxa"/>
          </w:tcPr>
          <w:p w14:paraId="3698C8E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dxa"/>
          </w:tcPr>
          <w:p w14:paraId="1E603989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C8BFAA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11C0095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A4F3037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14:paraId="0AF990E4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50A9" w:rsidRPr="00E74B66" w14:paraId="02DD67B7" w14:textId="77777777" w:rsidTr="002450A9">
        <w:tc>
          <w:tcPr>
            <w:tcW w:w="715" w:type="dxa"/>
          </w:tcPr>
          <w:p w14:paraId="3BFC4787" w14:textId="330D8646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5850DB3C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Hasil belajar saya atau produktivitas saya menjadi buruk karena game online</w:t>
            </w:r>
          </w:p>
        </w:tc>
        <w:tc>
          <w:tcPr>
            <w:tcW w:w="851" w:type="dxa"/>
          </w:tcPr>
          <w:p w14:paraId="30F77ACB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16" w:type="dxa"/>
          </w:tcPr>
          <w:p w14:paraId="212E8A1A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1174BE72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46BADB54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097CFD09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866" w:type="dxa"/>
          </w:tcPr>
          <w:p w14:paraId="1B03FBBE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2450A9" w:rsidRPr="00E74B66" w14:paraId="6B65B058" w14:textId="77777777" w:rsidTr="002450A9">
        <w:tc>
          <w:tcPr>
            <w:tcW w:w="715" w:type="dxa"/>
          </w:tcPr>
          <w:p w14:paraId="02E09A19" w14:textId="28E4FD67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7D84508D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 lebih tertarik pada game online dibandingkan berakrab-akrab dengan keluarga dan teman-teman.</w:t>
            </w:r>
          </w:p>
        </w:tc>
        <w:tc>
          <w:tcPr>
            <w:tcW w:w="851" w:type="dxa"/>
          </w:tcPr>
          <w:p w14:paraId="58132D26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16" w:type="dxa"/>
          </w:tcPr>
          <w:p w14:paraId="72B7EDC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152A0FD7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09AE5A17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00C2D391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866" w:type="dxa"/>
          </w:tcPr>
          <w:p w14:paraId="4D3AFF6C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2450A9" w:rsidRPr="0080646A" w14:paraId="367B3FDD" w14:textId="77777777" w:rsidTr="002450A9">
        <w:tc>
          <w:tcPr>
            <w:tcW w:w="715" w:type="dxa"/>
          </w:tcPr>
          <w:p w14:paraId="372B0AAB" w14:textId="73DA2751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09450EC7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Nilai di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menurun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banyaknya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habiskan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online.</w:t>
            </w:r>
          </w:p>
        </w:tc>
        <w:tc>
          <w:tcPr>
            <w:tcW w:w="851" w:type="dxa"/>
          </w:tcPr>
          <w:p w14:paraId="395494CD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dxa"/>
          </w:tcPr>
          <w:p w14:paraId="7CDD5243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1A9D3B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B2C0B96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3C58036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14:paraId="2AD4883C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50A9" w:rsidRPr="00E74B66" w14:paraId="22E994B2" w14:textId="77777777" w:rsidTr="002450A9">
        <w:trPr>
          <w:trHeight w:val="699"/>
        </w:trPr>
        <w:tc>
          <w:tcPr>
            <w:tcW w:w="715" w:type="dxa"/>
          </w:tcPr>
          <w:p w14:paraId="314DC180" w14:textId="13233288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0F05188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 menemukan diri saya memikirkan kapan saya akan bermain game online lagi.</w:t>
            </w:r>
          </w:p>
        </w:tc>
        <w:tc>
          <w:tcPr>
            <w:tcW w:w="851" w:type="dxa"/>
          </w:tcPr>
          <w:p w14:paraId="518AC264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16" w:type="dxa"/>
          </w:tcPr>
          <w:p w14:paraId="53505DE1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4D2E5BA0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067DEFA1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285EB98C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866" w:type="dxa"/>
          </w:tcPr>
          <w:p w14:paraId="55010354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2450A9" w:rsidRPr="00E74B66" w14:paraId="649560E3" w14:textId="77777777" w:rsidTr="002450A9">
        <w:tc>
          <w:tcPr>
            <w:tcW w:w="715" w:type="dxa"/>
          </w:tcPr>
          <w:p w14:paraId="75FA28B5" w14:textId="485658A8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18F8A2DD" w14:textId="45AE8B41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</w:t>
            </w:r>
            <w:r w:rsidR="005F1A1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membentak, berteriak atau bertindak menjengkelkan jika ada orang yang mengganggu saya ketika sedang bermain game online</w:t>
            </w:r>
          </w:p>
        </w:tc>
        <w:tc>
          <w:tcPr>
            <w:tcW w:w="851" w:type="dxa"/>
          </w:tcPr>
          <w:p w14:paraId="158CBC8C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16" w:type="dxa"/>
          </w:tcPr>
          <w:p w14:paraId="532A0C8B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0F30077E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409C1BD4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3FE4708D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866" w:type="dxa"/>
          </w:tcPr>
          <w:p w14:paraId="39BEB793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2450A9" w:rsidRPr="0080646A" w14:paraId="1C3C743E" w14:textId="77777777" w:rsidTr="002450A9">
        <w:tc>
          <w:tcPr>
            <w:tcW w:w="715" w:type="dxa"/>
          </w:tcPr>
          <w:p w14:paraId="51B2C02D" w14:textId="33940949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518364C6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mengurangi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dihabiskan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online.</w:t>
            </w:r>
          </w:p>
        </w:tc>
        <w:tc>
          <w:tcPr>
            <w:tcW w:w="851" w:type="dxa"/>
          </w:tcPr>
          <w:p w14:paraId="38BDE562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dxa"/>
          </w:tcPr>
          <w:p w14:paraId="6815B831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448169B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C97F3E0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C73C1B9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14:paraId="2FDBBF0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50A9" w:rsidRPr="0080646A" w14:paraId="6B9410D4" w14:textId="77777777" w:rsidTr="002450A9">
        <w:tc>
          <w:tcPr>
            <w:tcW w:w="715" w:type="dxa"/>
          </w:tcPr>
          <w:p w14:paraId="56443C4C" w14:textId="513510B5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12CA1E4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Orang lain di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sekitar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mengeluh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banyaknya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habiskan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online.</w:t>
            </w:r>
          </w:p>
        </w:tc>
        <w:tc>
          <w:tcPr>
            <w:tcW w:w="851" w:type="dxa"/>
          </w:tcPr>
          <w:p w14:paraId="6EF86E7E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dxa"/>
          </w:tcPr>
          <w:p w14:paraId="4BB3DCC5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E295B4A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3A00B0A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DD43A5A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14:paraId="61CF5F9E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50A9" w:rsidRPr="0080646A" w14:paraId="38883025" w14:textId="77777777" w:rsidTr="002450A9">
        <w:tc>
          <w:tcPr>
            <w:tcW w:w="715" w:type="dxa"/>
          </w:tcPr>
          <w:p w14:paraId="2A568C74" w14:textId="7BCECBC3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5557064C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dibandingkan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pergi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keluar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orang lain.</w:t>
            </w:r>
          </w:p>
        </w:tc>
        <w:tc>
          <w:tcPr>
            <w:tcW w:w="851" w:type="dxa"/>
          </w:tcPr>
          <w:p w14:paraId="06996861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dxa"/>
          </w:tcPr>
          <w:p w14:paraId="464611C0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923DBA7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FAE548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DEDCE75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14:paraId="47162B4E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50A9" w:rsidRPr="0080646A" w14:paraId="56E1C010" w14:textId="77777777" w:rsidTr="002450A9">
        <w:tc>
          <w:tcPr>
            <w:tcW w:w="715" w:type="dxa"/>
          </w:tcPr>
          <w:p w14:paraId="5BABC8FE" w14:textId="476BFA24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684A9209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Saya tau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lama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inginkan</w:t>
            </w:r>
            <w:proofErr w:type="spellEnd"/>
          </w:p>
        </w:tc>
        <w:tc>
          <w:tcPr>
            <w:tcW w:w="851" w:type="dxa"/>
          </w:tcPr>
          <w:p w14:paraId="0FD15457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dxa"/>
          </w:tcPr>
          <w:p w14:paraId="6C9D44C0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8636DF6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97E6C14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20522D2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14:paraId="6A1586D0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50A9" w:rsidRPr="0080646A" w14:paraId="572BE618" w14:textId="77777777" w:rsidTr="002450A9">
        <w:tc>
          <w:tcPr>
            <w:tcW w:w="715" w:type="dxa"/>
          </w:tcPr>
          <w:p w14:paraId="2D92123C" w14:textId="14680C20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57D25B44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bahkan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offline,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membayangkan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online.</w:t>
            </w:r>
          </w:p>
        </w:tc>
        <w:tc>
          <w:tcPr>
            <w:tcW w:w="851" w:type="dxa"/>
          </w:tcPr>
          <w:p w14:paraId="3C0426E1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dxa"/>
          </w:tcPr>
          <w:p w14:paraId="06546427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E92DA8C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2D71769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0A9D602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14:paraId="6E83F3C6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50A9" w:rsidRPr="00E74B66" w14:paraId="6DE10739" w14:textId="77777777" w:rsidTr="002450A9">
        <w:tc>
          <w:tcPr>
            <w:tcW w:w="715" w:type="dxa"/>
          </w:tcPr>
          <w:p w14:paraId="4A27079A" w14:textId="76A5E151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565B7377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 bilang “hanya beberapa menit saja” saat bermain game online.</w:t>
            </w:r>
          </w:p>
        </w:tc>
        <w:tc>
          <w:tcPr>
            <w:tcW w:w="851" w:type="dxa"/>
          </w:tcPr>
          <w:p w14:paraId="0D6971E0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16" w:type="dxa"/>
          </w:tcPr>
          <w:p w14:paraId="21426975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0BD46122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6D9F0E9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09FFD4BC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866" w:type="dxa"/>
          </w:tcPr>
          <w:p w14:paraId="3690D8FC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2450A9" w:rsidRPr="00E74B66" w14:paraId="471AE51C" w14:textId="77777777" w:rsidTr="002450A9">
        <w:tc>
          <w:tcPr>
            <w:tcW w:w="715" w:type="dxa"/>
          </w:tcPr>
          <w:p w14:paraId="6CDF0114" w14:textId="54C1DB62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4239415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 menjadi kurang tidur karena begadang untuk bermain game online</w:t>
            </w:r>
          </w:p>
        </w:tc>
        <w:tc>
          <w:tcPr>
            <w:tcW w:w="851" w:type="dxa"/>
          </w:tcPr>
          <w:p w14:paraId="298CA82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16" w:type="dxa"/>
          </w:tcPr>
          <w:p w14:paraId="141BE28C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0CCECA70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7438D94A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43F4EB56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866" w:type="dxa"/>
          </w:tcPr>
          <w:p w14:paraId="25F51B09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2450A9" w:rsidRPr="0080646A" w14:paraId="0A3BFAA4" w14:textId="77777777" w:rsidTr="002450A9">
        <w:tc>
          <w:tcPr>
            <w:tcW w:w="715" w:type="dxa"/>
          </w:tcPr>
          <w:p w14:paraId="6DD44FE4" w14:textId="2C0A1B4A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0509CD2D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pertemanan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sesama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pemain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online.</w:t>
            </w:r>
          </w:p>
        </w:tc>
        <w:tc>
          <w:tcPr>
            <w:tcW w:w="851" w:type="dxa"/>
          </w:tcPr>
          <w:p w14:paraId="6410E7D3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dxa"/>
          </w:tcPr>
          <w:p w14:paraId="779A777F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BE727E9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DF321AF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3602326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14:paraId="3A3123EC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50A9" w:rsidRPr="00E74B66" w14:paraId="39D5B2FF" w14:textId="77777777" w:rsidTr="002450A9">
        <w:tc>
          <w:tcPr>
            <w:tcW w:w="715" w:type="dxa"/>
          </w:tcPr>
          <w:p w14:paraId="3A0B1A41" w14:textId="1AC5B3D0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56FAFDB0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 merasa takut bahwa kehidupan tanpa game online akan membosankan, hampa dan tidak menyenangkan.</w:t>
            </w:r>
          </w:p>
        </w:tc>
        <w:tc>
          <w:tcPr>
            <w:tcW w:w="851" w:type="dxa"/>
          </w:tcPr>
          <w:p w14:paraId="75E32D1D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16" w:type="dxa"/>
          </w:tcPr>
          <w:p w14:paraId="2746AC1F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5D45DB0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5BF09D7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38D5DD16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866" w:type="dxa"/>
          </w:tcPr>
          <w:p w14:paraId="7F8F5C52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2450A9" w:rsidRPr="00E74B66" w14:paraId="2BF8D46E" w14:textId="77777777" w:rsidTr="002450A9">
        <w:tc>
          <w:tcPr>
            <w:tcW w:w="715" w:type="dxa"/>
          </w:tcPr>
          <w:p w14:paraId="5640A831" w14:textId="2D8FE271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09814B8D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 login ke akun game online saya sebelum melakukan hal lain yang harus saya lakukan.</w:t>
            </w:r>
          </w:p>
        </w:tc>
        <w:tc>
          <w:tcPr>
            <w:tcW w:w="851" w:type="dxa"/>
          </w:tcPr>
          <w:p w14:paraId="403C1B57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16" w:type="dxa"/>
          </w:tcPr>
          <w:p w14:paraId="5CF1BE82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41265C44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77AE6AC6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900" w:type="dxa"/>
          </w:tcPr>
          <w:p w14:paraId="7943387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866" w:type="dxa"/>
          </w:tcPr>
          <w:p w14:paraId="22DA4E41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2450A9" w:rsidRPr="0080646A" w14:paraId="49E41F45" w14:textId="77777777" w:rsidTr="002450A9">
        <w:tc>
          <w:tcPr>
            <w:tcW w:w="715" w:type="dxa"/>
          </w:tcPr>
          <w:p w14:paraId="03FA3803" w14:textId="03EEE584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31437979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mengabaikan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tangga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online.</w:t>
            </w:r>
          </w:p>
        </w:tc>
        <w:tc>
          <w:tcPr>
            <w:tcW w:w="851" w:type="dxa"/>
          </w:tcPr>
          <w:p w14:paraId="0497DB25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dxa"/>
          </w:tcPr>
          <w:p w14:paraId="50BED92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49DAEA5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041C4FB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62ED79B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14:paraId="6E122A0D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50A9" w:rsidRPr="0080646A" w14:paraId="0386F508" w14:textId="77777777" w:rsidTr="002450A9">
        <w:tc>
          <w:tcPr>
            <w:tcW w:w="715" w:type="dxa"/>
          </w:tcPr>
          <w:p w14:paraId="4F907F4B" w14:textId="7EE7B1F8" w:rsidR="002450A9" w:rsidRPr="0080646A" w:rsidRDefault="002450A9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7570494B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tersinggung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berbohong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menanyakan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online.</w:t>
            </w:r>
          </w:p>
        </w:tc>
        <w:tc>
          <w:tcPr>
            <w:tcW w:w="851" w:type="dxa"/>
          </w:tcPr>
          <w:p w14:paraId="6FB8B569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dxa"/>
          </w:tcPr>
          <w:p w14:paraId="1C145E0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4680723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5E6A654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C87AB78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14:paraId="2BCA1B52" w14:textId="77777777" w:rsidR="002450A9" w:rsidRPr="0080646A" w:rsidRDefault="002450A9" w:rsidP="00245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112FB27" w14:textId="77777777" w:rsidR="008A2DF5" w:rsidRDefault="008A2DF5" w:rsidP="008A2DF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B3155" w14:textId="77777777" w:rsidR="008A2DF5" w:rsidRDefault="008A2DF5" w:rsidP="008A2DF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F3E220" w14:textId="4039C1C3" w:rsidR="0080646A" w:rsidRPr="002450A9" w:rsidRDefault="0080646A" w:rsidP="008A2DF5">
      <w:pPr>
        <w:pStyle w:val="ListParagraph"/>
        <w:spacing w:after="0" w:line="240" w:lineRule="auto"/>
        <w:ind w:hanging="360"/>
        <w:jc w:val="both"/>
        <w:rPr>
          <w:rFonts w:ascii="Times New Roman" w:hAnsi="Times New Roman" w:cs="Times New Roman"/>
          <w:b/>
          <w:bCs/>
          <w:sz w:val="26"/>
          <w:szCs w:val="26"/>
          <w:lang w:val="sv-SE"/>
        </w:rPr>
      </w:pPr>
      <w:r w:rsidRPr="002450A9">
        <w:rPr>
          <w:rFonts w:ascii="Times New Roman" w:hAnsi="Times New Roman" w:cs="Times New Roman"/>
          <w:b/>
          <w:bCs/>
          <w:sz w:val="26"/>
          <w:szCs w:val="26"/>
          <w:lang w:val="sv-SE"/>
        </w:rPr>
        <w:t>Skala Penelitian Pemahaman Kontrol Diri Terhadap Adiksi Game Online</w:t>
      </w:r>
    </w:p>
    <w:p w14:paraId="1736B3B4" w14:textId="77777777" w:rsidR="0080646A" w:rsidRPr="0080646A" w:rsidRDefault="0080646A" w:rsidP="002450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2898BE35" w14:textId="77777777" w:rsidR="0080646A" w:rsidRPr="005F1A1F" w:rsidRDefault="0080646A" w:rsidP="005F1A1F">
      <w:pPr>
        <w:spacing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sv-SE"/>
        </w:rPr>
      </w:pPr>
      <w:r w:rsidRPr="005F1A1F">
        <w:rPr>
          <w:rFonts w:ascii="Times New Roman" w:hAnsi="Times New Roman" w:cs="Times New Roman"/>
          <w:bCs/>
          <w:sz w:val="24"/>
          <w:szCs w:val="24"/>
          <w:lang w:val="sv-SE"/>
        </w:rPr>
        <w:t>PETUNJUK PENGISIAN</w:t>
      </w:r>
    </w:p>
    <w:p w14:paraId="6D1BC116" w14:textId="2EE0AE03" w:rsidR="0080646A" w:rsidRPr="008A2DF5" w:rsidRDefault="0080646A" w:rsidP="008A2DF5">
      <w:pPr>
        <w:spacing w:line="240" w:lineRule="auto"/>
        <w:ind w:left="360"/>
        <w:jc w:val="both"/>
        <w:rPr>
          <w:rFonts w:ascii="Times New Roman" w:hAnsi="Times New Roman" w:cs="Times New Roman"/>
          <w:color w:val="131315"/>
          <w:sz w:val="24"/>
          <w:szCs w:val="24"/>
          <w:lang w:val="sv-SE"/>
        </w:rPr>
      </w:pPr>
      <w:r w:rsidRPr="0080646A">
        <w:rPr>
          <w:rFonts w:ascii="Times New Roman" w:hAnsi="Times New Roman" w:cs="Times New Roman"/>
          <w:sz w:val="24"/>
          <w:szCs w:val="24"/>
          <w:lang w:val="sv-SE"/>
        </w:rPr>
        <w:t>Berikut ini kami sajikan beberapa pernyataan. Siswa/siswi diminta untuk membaca  pernyataan-pertanyaan di bawah ini dengan teliti. Berilah tanda Checklist (</w:t>
      </w:r>
      <w:sdt>
        <w:sdtPr>
          <w:rPr>
            <w:rFonts w:ascii="Times New Roman" w:hAnsi="Times New Roman" w:cs="Times New Roman"/>
            <w:sz w:val="24"/>
            <w:szCs w:val="24"/>
          </w:rPr>
          <w:tag w:val="goog_rdk_0"/>
          <w:id w:val="-1726679395"/>
        </w:sdtPr>
        <w:sdtContent>
          <w:r w:rsidRPr="0080646A">
            <w:rPr>
              <w:rFonts w:ascii="Segoe UI Symbol" w:eastAsia="Arial Unicode MS" w:hAnsi="Segoe UI Symbol" w:cs="Segoe UI Symbol"/>
              <w:color w:val="131315"/>
              <w:sz w:val="24"/>
              <w:szCs w:val="24"/>
              <w:lang w:val="sv-SE"/>
            </w:rPr>
            <w:t>✓</w:t>
          </w:r>
          <w:r w:rsidRPr="0080646A">
            <w:rPr>
              <w:rFonts w:ascii="Times New Roman" w:eastAsia="Arial Unicode MS" w:hAnsi="Times New Roman" w:cs="Times New Roman"/>
              <w:color w:val="131315"/>
              <w:sz w:val="24"/>
              <w:szCs w:val="24"/>
              <w:lang w:val="sv-SE"/>
            </w:rPr>
            <w:t>) pada kolom yang tersedia dengan pilihan Ya dan Tidak.</w:t>
          </w:r>
        </w:sdtContent>
      </w:sdt>
    </w:p>
    <w:tbl>
      <w:tblPr>
        <w:tblW w:w="958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6"/>
        <w:gridCol w:w="5995"/>
        <w:gridCol w:w="845"/>
        <w:gridCol w:w="1212"/>
      </w:tblGrid>
      <w:tr w:rsidR="0080646A" w:rsidRPr="0080646A" w14:paraId="48045F6A" w14:textId="77777777" w:rsidTr="007149FF">
        <w:tc>
          <w:tcPr>
            <w:tcW w:w="1536" w:type="dxa"/>
          </w:tcPr>
          <w:p w14:paraId="5CCB6AEB" w14:textId="73AA1790" w:rsidR="0080646A" w:rsidRPr="002450A9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="002450A9" w:rsidRPr="00245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14:paraId="02D19204" w14:textId="77777777" w:rsidR="0080646A" w:rsidRPr="002450A9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845" w:type="dxa"/>
          </w:tcPr>
          <w:p w14:paraId="3CDB525C" w14:textId="77777777" w:rsidR="0080646A" w:rsidRPr="002450A9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</w:t>
            </w:r>
          </w:p>
        </w:tc>
        <w:tc>
          <w:tcPr>
            <w:tcW w:w="1212" w:type="dxa"/>
          </w:tcPr>
          <w:p w14:paraId="44F36206" w14:textId="77777777" w:rsidR="0080646A" w:rsidRPr="002450A9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</w:t>
            </w:r>
          </w:p>
        </w:tc>
      </w:tr>
      <w:tr w:rsidR="0080646A" w:rsidRPr="0080646A" w14:paraId="7AEE32C9" w14:textId="77777777" w:rsidTr="007149FF">
        <w:tc>
          <w:tcPr>
            <w:tcW w:w="1536" w:type="dxa"/>
          </w:tcPr>
          <w:p w14:paraId="6ACD3A2D" w14:textId="77777777" w:rsidR="0080646A" w:rsidRPr="002450A9" w:rsidRDefault="0080646A" w:rsidP="002450A9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</w:tcPr>
          <w:p w14:paraId="5E3DB3ED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dikatakan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adiksi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dibandingkan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845" w:type="dxa"/>
          </w:tcPr>
          <w:p w14:paraId="002C7460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44794238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5E91D281" w14:textId="77777777" w:rsidTr="007149FF">
        <w:tc>
          <w:tcPr>
            <w:tcW w:w="1536" w:type="dxa"/>
          </w:tcPr>
          <w:p w14:paraId="1F1F4C72" w14:textId="77777777" w:rsidR="0080646A" w:rsidRPr="002450A9" w:rsidRDefault="0080646A" w:rsidP="002450A9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</w:tcPr>
          <w:p w14:paraId="0EC47BF9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Benarkah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marah</w:t>
            </w:r>
            <w:proofErr w:type="spellEnd"/>
          </w:p>
        </w:tc>
        <w:tc>
          <w:tcPr>
            <w:tcW w:w="845" w:type="dxa"/>
          </w:tcPr>
          <w:p w14:paraId="22D4A8AB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53577E36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6BB7118B" w14:textId="77777777" w:rsidTr="007149FF">
        <w:tc>
          <w:tcPr>
            <w:tcW w:w="1536" w:type="dxa"/>
          </w:tcPr>
          <w:p w14:paraId="1B45867E" w14:textId="77777777" w:rsidR="0080646A" w:rsidRPr="002450A9" w:rsidRDefault="0080646A" w:rsidP="002450A9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</w:tcPr>
          <w:p w14:paraId="55454B44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Dengan bermain game online dapat melatih kemampuan kerja sama dalam menyelesaikan tugas</w:t>
            </w:r>
          </w:p>
        </w:tc>
        <w:tc>
          <w:tcPr>
            <w:tcW w:w="845" w:type="dxa"/>
          </w:tcPr>
          <w:p w14:paraId="5E655215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12" w:type="dxa"/>
          </w:tcPr>
          <w:p w14:paraId="700ADC6C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646A" w:rsidRPr="0080646A" w14:paraId="5959439D" w14:textId="77777777" w:rsidTr="007149FF">
        <w:tc>
          <w:tcPr>
            <w:tcW w:w="1536" w:type="dxa"/>
          </w:tcPr>
          <w:p w14:paraId="6928FA81" w14:textId="77777777" w:rsidR="0080646A" w:rsidRPr="002450A9" w:rsidRDefault="0080646A" w:rsidP="002450A9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</w:tcPr>
          <w:p w14:paraId="641F0E30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Dengan bermain game online dapat meningkatkan kemampuan konsentrasi belajar seseorang</w:t>
            </w:r>
          </w:p>
        </w:tc>
        <w:tc>
          <w:tcPr>
            <w:tcW w:w="845" w:type="dxa"/>
          </w:tcPr>
          <w:p w14:paraId="167033C9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12" w:type="dxa"/>
          </w:tcPr>
          <w:p w14:paraId="697F7285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646A" w:rsidRPr="0080646A" w14:paraId="3A07A93D" w14:textId="77777777" w:rsidTr="007149FF">
        <w:tc>
          <w:tcPr>
            <w:tcW w:w="1536" w:type="dxa"/>
          </w:tcPr>
          <w:p w14:paraId="5083BC12" w14:textId="77777777" w:rsidR="0080646A" w:rsidRPr="002450A9" w:rsidRDefault="0080646A" w:rsidP="002450A9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</w:tcPr>
          <w:p w14:paraId="68D2D6CD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Dengan bermain game online membuat seseorang kurang interaksi dengan orang di sekitar</w:t>
            </w:r>
          </w:p>
        </w:tc>
        <w:tc>
          <w:tcPr>
            <w:tcW w:w="845" w:type="dxa"/>
          </w:tcPr>
          <w:p w14:paraId="7B87759F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16B85E55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3A50EEAD" w14:textId="77777777" w:rsidTr="007149FF">
        <w:tc>
          <w:tcPr>
            <w:tcW w:w="1536" w:type="dxa"/>
          </w:tcPr>
          <w:p w14:paraId="52F45224" w14:textId="77777777" w:rsidR="0080646A" w:rsidRPr="002450A9" w:rsidRDefault="0080646A" w:rsidP="002450A9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ind w:left="7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</w:tcPr>
          <w:p w14:paraId="020005C6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Daya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tahan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fisik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melemah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akibat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sering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game online</w:t>
            </w:r>
          </w:p>
        </w:tc>
        <w:tc>
          <w:tcPr>
            <w:tcW w:w="845" w:type="dxa"/>
          </w:tcPr>
          <w:p w14:paraId="55EA3679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</w:p>
        </w:tc>
        <w:tc>
          <w:tcPr>
            <w:tcW w:w="1212" w:type="dxa"/>
          </w:tcPr>
          <w:p w14:paraId="1538ACFC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80646A" w:rsidRPr="0080646A" w14:paraId="19AE30FD" w14:textId="77777777" w:rsidTr="007149FF">
        <w:tc>
          <w:tcPr>
            <w:tcW w:w="1536" w:type="dxa"/>
          </w:tcPr>
          <w:p w14:paraId="4DE1465A" w14:textId="77777777" w:rsidR="0080646A" w:rsidRPr="002450A9" w:rsidRDefault="0080646A" w:rsidP="002450A9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ind w:left="7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</w:pPr>
          </w:p>
        </w:tc>
        <w:tc>
          <w:tcPr>
            <w:tcW w:w="5995" w:type="dxa"/>
          </w:tcPr>
          <w:p w14:paraId="5654CCED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Sering bermain game online membuat seseorang tidak mampu mengendalikan diri untuk berhenti memainkannya</w:t>
            </w:r>
          </w:p>
        </w:tc>
        <w:tc>
          <w:tcPr>
            <w:tcW w:w="845" w:type="dxa"/>
          </w:tcPr>
          <w:p w14:paraId="0E467EF6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41815532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52737FF1" w14:textId="77777777" w:rsidTr="007149FF">
        <w:tc>
          <w:tcPr>
            <w:tcW w:w="1536" w:type="dxa"/>
          </w:tcPr>
          <w:p w14:paraId="4A9A1ADF" w14:textId="77777777" w:rsidR="0080646A" w:rsidRPr="002450A9" w:rsidRDefault="0080646A" w:rsidP="002450A9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ind w:left="7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</w:tcPr>
          <w:p w14:paraId="1505C95C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5" w:type="dxa"/>
          </w:tcPr>
          <w:p w14:paraId="1A0A9AED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23E63B09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72568297" w14:textId="77777777" w:rsidTr="007149FF">
        <w:tc>
          <w:tcPr>
            <w:tcW w:w="1536" w:type="dxa"/>
          </w:tcPr>
          <w:p w14:paraId="340018D1" w14:textId="77777777" w:rsidR="0080646A" w:rsidRPr="002450A9" w:rsidRDefault="0080646A" w:rsidP="002450A9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ind w:left="7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</w:tcPr>
          <w:p w14:paraId="02C4E2B8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menerus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kesenangan</w:t>
            </w:r>
            <w:proofErr w:type="spellEnd"/>
          </w:p>
        </w:tc>
        <w:tc>
          <w:tcPr>
            <w:tcW w:w="845" w:type="dxa"/>
          </w:tcPr>
          <w:p w14:paraId="563A69AF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19F54B4D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230377B1" w14:textId="77777777" w:rsidTr="007149FF">
        <w:tc>
          <w:tcPr>
            <w:tcW w:w="1536" w:type="dxa"/>
          </w:tcPr>
          <w:p w14:paraId="7BDCCED7" w14:textId="77777777" w:rsidR="0080646A" w:rsidRPr="002450A9" w:rsidRDefault="0080646A" w:rsidP="002450A9">
            <w:pPr>
              <w:numPr>
                <w:ilvl w:val="0"/>
                <w:numId w:val="30"/>
              </w:numPr>
              <w:spacing w:after="0" w:line="240" w:lineRule="auto"/>
              <w:ind w:left="7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95" w:type="dxa"/>
          </w:tcPr>
          <w:p w14:paraId="60F81533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Saat berhenti bermain game online akan merasakan kesedihan yang mendalam</w:t>
            </w:r>
          </w:p>
        </w:tc>
        <w:tc>
          <w:tcPr>
            <w:tcW w:w="845" w:type="dxa"/>
          </w:tcPr>
          <w:p w14:paraId="2852328D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746A09B6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53A885CD" w14:textId="77777777" w:rsidTr="007149FF">
        <w:tc>
          <w:tcPr>
            <w:tcW w:w="1536" w:type="dxa"/>
          </w:tcPr>
          <w:p w14:paraId="57137C6B" w14:textId="77777777" w:rsidR="0080646A" w:rsidRPr="002450A9" w:rsidRDefault="0080646A" w:rsidP="002450A9">
            <w:pPr>
              <w:numPr>
                <w:ilvl w:val="0"/>
                <w:numId w:val="30"/>
              </w:numPr>
              <w:spacing w:after="0" w:line="240" w:lineRule="auto"/>
              <w:ind w:left="7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95" w:type="dxa"/>
          </w:tcPr>
          <w:p w14:paraId="2198FAC7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Seseorang yang mampu dalam mengatur dirinya sendiri untuk menjadi lebih baik disebut kontrol diri</w:t>
            </w:r>
          </w:p>
        </w:tc>
        <w:tc>
          <w:tcPr>
            <w:tcW w:w="845" w:type="dxa"/>
          </w:tcPr>
          <w:p w14:paraId="04D958F9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2136F02C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75C772A1" w14:textId="77777777" w:rsidTr="007149FF">
        <w:tc>
          <w:tcPr>
            <w:tcW w:w="1536" w:type="dxa"/>
          </w:tcPr>
          <w:p w14:paraId="0321DDB2" w14:textId="77777777" w:rsidR="0080646A" w:rsidRPr="002450A9" w:rsidRDefault="0080646A" w:rsidP="002450A9">
            <w:pPr>
              <w:spacing w:line="240" w:lineRule="auto"/>
              <w:ind w:left="283" w:firstLine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995" w:type="dxa"/>
          </w:tcPr>
          <w:p w14:paraId="4542AF6F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Kontrol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pintar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mengatur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 </w:t>
            </w:r>
          </w:p>
        </w:tc>
        <w:tc>
          <w:tcPr>
            <w:tcW w:w="845" w:type="dxa"/>
          </w:tcPr>
          <w:p w14:paraId="2A5110E4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0301C3F6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63A642D8" w14:textId="77777777" w:rsidTr="007149FF">
        <w:tc>
          <w:tcPr>
            <w:tcW w:w="1536" w:type="dxa"/>
          </w:tcPr>
          <w:p w14:paraId="7F858884" w14:textId="77777777" w:rsidR="0080646A" w:rsidRPr="002450A9" w:rsidRDefault="0080646A" w:rsidP="002450A9">
            <w:pPr>
              <w:spacing w:line="240" w:lineRule="auto"/>
              <w:ind w:left="283" w:firstLine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995" w:type="dxa"/>
          </w:tcPr>
          <w:p w14:paraId="40D334CD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Melalui kemampuan pengendalian diri yang baik akan menciptakan aktivitas yang lebih positif daripada bermain game online </w:t>
            </w:r>
          </w:p>
        </w:tc>
        <w:tc>
          <w:tcPr>
            <w:tcW w:w="845" w:type="dxa"/>
          </w:tcPr>
          <w:p w14:paraId="019D7844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111B6960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62C2FCE1" w14:textId="77777777" w:rsidTr="007149FF">
        <w:tc>
          <w:tcPr>
            <w:tcW w:w="1536" w:type="dxa"/>
          </w:tcPr>
          <w:p w14:paraId="7C5F3BEF" w14:textId="77777777" w:rsidR="0080646A" w:rsidRPr="002450A9" w:rsidRDefault="0080646A" w:rsidP="002450A9">
            <w:pPr>
              <w:spacing w:line="240" w:lineRule="auto"/>
              <w:ind w:left="283" w:firstLine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995" w:type="dxa"/>
          </w:tcPr>
          <w:p w14:paraId="6C8B31B6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Adanya pengendalian diri dalam menentukan keputusan dapat menentukan aktivitas mana yang positif maupun negatif bagi kehidupan sehari-hari </w:t>
            </w:r>
          </w:p>
        </w:tc>
        <w:tc>
          <w:tcPr>
            <w:tcW w:w="845" w:type="dxa"/>
          </w:tcPr>
          <w:p w14:paraId="32FF16EB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7F1EFC53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02A6C01F" w14:textId="77777777" w:rsidTr="007149FF">
        <w:tc>
          <w:tcPr>
            <w:tcW w:w="1536" w:type="dxa"/>
          </w:tcPr>
          <w:p w14:paraId="6D6C1FF9" w14:textId="77777777" w:rsidR="0080646A" w:rsidRPr="002450A9" w:rsidRDefault="0080646A" w:rsidP="002450A9">
            <w:pPr>
              <w:spacing w:line="240" w:lineRule="auto"/>
              <w:ind w:left="283" w:firstLine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5995" w:type="dxa"/>
          </w:tcPr>
          <w:p w14:paraId="6813844C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Pengendalian diri dalam mengatasi frustasi akan memberikan dampak positif bagi dirinya sendiri</w:t>
            </w:r>
          </w:p>
        </w:tc>
        <w:tc>
          <w:tcPr>
            <w:tcW w:w="845" w:type="dxa"/>
          </w:tcPr>
          <w:p w14:paraId="4FC746BA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2AF135B9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05E16B4F" w14:textId="77777777" w:rsidTr="007149FF">
        <w:tc>
          <w:tcPr>
            <w:tcW w:w="1536" w:type="dxa"/>
          </w:tcPr>
          <w:p w14:paraId="5225046E" w14:textId="77777777" w:rsidR="0080646A" w:rsidRPr="002450A9" w:rsidRDefault="0080646A" w:rsidP="002450A9">
            <w:pPr>
              <w:spacing w:line="240" w:lineRule="auto"/>
              <w:ind w:left="283" w:firstLine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5995" w:type="dxa"/>
          </w:tcPr>
          <w:p w14:paraId="7127DF61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Adanya batasan waktu dalam bermain game online sebagai strategi dalam peningkatan pengendalian diri</w:t>
            </w:r>
          </w:p>
        </w:tc>
        <w:tc>
          <w:tcPr>
            <w:tcW w:w="845" w:type="dxa"/>
          </w:tcPr>
          <w:p w14:paraId="21B180E7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31AAF0B7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0D012B8C" w14:textId="77777777" w:rsidTr="007149FF">
        <w:tc>
          <w:tcPr>
            <w:tcW w:w="1536" w:type="dxa"/>
          </w:tcPr>
          <w:p w14:paraId="33DE6C79" w14:textId="77777777" w:rsidR="0080646A" w:rsidRPr="002450A9" w:rsidRDefault="0080646A" w:rsidP="002450A9">
            <w:pPr>
              <w:spacing w:line="240" w:lineRule="auto"/>
              <w:ind w:left="283" w:firstLine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5995" w:type="dxa"/>
          </w:tcPr>
          <w:p w14:paraId="76F42F53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Dengan mengalihkan perhatian mampu mencegah perilaku adiksi game online</w:t>
            </w:r>
          </w:p>
        </w:tc>
        <w:tc>
          <w:tcPr>
            <w:tcW w:w="845" w:type="dxa"/>
          </w:tcPr>
          <w:p w14:paraId="10C88D66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78E53A79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226E88E9" w14:textId="77777777" w:rsidTr="007149FF">
        <w:tc>
          <w:tcPr>
            <w:tcW w:w="1536" w:type="dxa"/>
          </w:tcPr>
          <w:p w14:paraId="00F04971" w14:textId="77777777" w:rsidR="0080646A" w:rsidRPr="002450A9" w:rsidRDefault="0080646A" w:rsidP="002450A9">
            <w:pPr>
              <w:spacing w:line="240" w:lineRule="auto"/>
              <w:ind w:left="37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5995" w:type="dxa"/>
          </w:tcPr>
          <w:p w14:paraId="1D3E34A4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Menumbuhkan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inisiatif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menumbuhkan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pengendalian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negatif</w:t>
            </w:r>
            <w:proofErr w:type="spellEnd"/>
          </w:p>
        </w:tc>
        <w:tc>
          <w:tcPr>
            <w:tcW w:w="845" w:type="dxa"/>
          </w:tcPr>
          <w:p w14:paraId="76764115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31ABAF3D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730FF81C" w14:textId="77777777" w:rsidTr="007149FF">
        <w:tc>
          <w:tcPr>
            <w:tcW w:w="1536" w:type="dxa"/>
          </w:tcPr>
          <w:p w14:paraId="05870CA5" w14:textId="77777777" w:rsidR="0080646A" w:rsidRPr="002450A9" w:rsidRDefault="0080646A" w:rsidP="002450A9">
            <w:pPr>
              <w:spacing w:line="240" w:lineRule="auto"/>
              <w:ind w:left="37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5995" w:type="dxa"/>
          </w:tcPr>
          <w:p w14:paraId="28FCB9AF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Dalam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pencegahan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berlebihan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perlu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pengawasan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anggota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845" w:type="dxa"/>
          </w:tcPr>
          <w:p w14:paraId="026C3AB5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0D14D3DA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6A" w:rsidRPr="0080646A" w14:paraId="256064DD" w14:textId="77777777" w:rsidTr="007149FF">
        <w:tc>
          <w:tcPr>
            <w:tcW w:w="1536" w:type="dxa"/>
          </w:tcPr>
          <w:p w14:paraId="46AE378F" w14:textId="77777777" w:rsidR="0080646A" w:rsidRPr="002450A9" w:rsidRDefault="0080646A" w:rsidP="002450A9">
            <w:pPr>
              <w:spacing w:line="240" w:lineRule="auto"/>
              <w:ind w:left="37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5995" w:type="dxa"/>
          </w:tcPr>
          <w:p w14:paraId="24963B26" w14:textId="77777777" w:rsidR="0080646A" w:rsidRPr="0080646A" w:rsidRDefault="0080646A" w:rsidP="002450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Pencegahan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berlebihan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kebijakan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dibuat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guna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batasan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game online</w:t>
            </w:r>
          </w:p>
        </w:tc>
        <w:tc>
          <w:tcPr>
            <w:tcW w:w="845" w:type="dxa"/>
          </w:tcPr>
          <w:p w14:paraId="3267DE3F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55C5EEA0" w14:textId="77777777" w:rsidR="0080646A" w:rsidRPr="0080646A" w:rsidRDefault="0080646A" w:rsidP="00245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AB54A6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6C11798E" w14:textId="39EC82D8" w:rsidR="0080646A" w:rsidRPr="0080646A" w:rsidRDefault="0080646A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80646A">
        <w:rPr>
          <w:rFonts w:ascii="Times New Roman" w:hAnsi="Times New Roman" w:cs="Times New Roman"/>
          <w:sz w:val="24"/>
          <w:szCs w:val="24"/>
          <w:lang w:val="en-ID"/>
        </w:rPr>
        <w:lastRenderedPageBreak/>
        <w:t>Ket</w:t>
      </w:r>
      <w:r w:rsidR="008A2DF5">
        <w:rPr>
          <w:rFonts w:ascii="Times New Roman" w:hAnsi="Times New Roman" w:cs="Times New Roman"/>
          <w:sz w:val="24"/>
          <w:szCs w:val="24"/>
          <w:lang w:val="en-ID"/>
        </w:rPr>
        <w:t>erangan</w:t>
      </w:r>
      <w:proofErr w:type="spellEnd"/>
      <w:r w:rsidRPr="0080646A">
        <w:rPr>
          <w:rFonts w:ascii="Times New Roman" w:hAnsi="Times New Roman" w:cs="Times New Roman"/>
          <w:sz w:val="24"/>
          <w:szCs w:val="24"/>
          <w:lang w:val="en-ID"/>
        </w:rPr>
        <w:t>:</w:t>
      </w:r>
    </w:p>
    <w:p w14:paraId="75711E37" w14:textId="77777777" w:rsidR="0080646A" w:rsidRPr="0080646A" w:rsidRDefault="0080646A" w:rsidP="002450A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80646A">
        <w:rPr>
          <w:rFonts w:ascii="Times New Roman" w:hAnsi="Times New Roman" w:cs="Times New Roman"/>
          <w:sz w:val="24"/>
          <w:szCs w:val="24"/>
          <w:lang w:val="sv-SE"/>
        </w:rPr>
        <w:t>Skor 5 pilihan “Ya” pada no. 1,2, 5 hingga 20</w:t>
      </w:r>
    </w:p>
    <w:p w14:paraId="321E8608" w14:textId="682347FA" w:rsidR="0080646A" w:rsidRPr="005F1A1F" w:rsidRDefault="0080646A" w:rsidP="002450A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80646A">
        <w:rPr>
          <w:rFonts w:ascii="Times New Roman" w:hAnsi="Times New Roman" w:cs="Times New Roman"/>
          <w:sz w:val="24"/>
          <w:szCs w:val="24"/>
          <w:lang w:val="sv-SE"/>
        </w:rPr>
        <w:t>Skor 5 pilihan ”Tidak” pada no. 3 dan 4</w:t>
      </w:r>
    </w:p>
    <w:p w14:paraId="6CF33408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6B312F78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16563896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279A7950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0A3035C7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6E6EA18B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78DD3D39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64C0D201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061EE64F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510896D2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6D1B8772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1F282539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51BAE2DF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1A0315E1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413B580D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52157194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4032EF98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126BAB3D" w14:textId="77777777" w:rsidR="005F1A1F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5808B294" w14:textId="77777777" w:rsidR="005F1A1F" w:rsidRPr="0080646A" w:rsidRDefault="005F1A1F" w:rsidP="002450A9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  <w:sectPr w:rsidR="005F1A1F" w:rsidRPr="0080646A" w:rsidSect="002450A9">
          <w:pgSz w:w="12240" w:h="15840"/>
          <w:pgMar w:top="1440" w:right="1440" w:bottom="1440" w:left="1440" w:header="708" w:footer="708" w:gutter="0"/>
          <w:pgNumType w:start="1"/>
          <w:cols w:space="720"/>
          <w:docGrid w:linePitch="299"/>
        </w:sectPr>
      </w:pPr>
    </w:p>
    <w:p w14:paraId="72F49C9D" w14:textId="77777777" w:rsidR="0080646A" w:rsidRPr="0080646A" w:rsidRDefault="0080646A" w:rsidP="008A2DF5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v-SE"/>
        </w:rPr>
      </w:pPr>
    </w:p>
    <w:sectPr w:rsidR="0080646A" w:rsidRPr="0080646A" w:rsidSect="008A2DF5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0F899" w14:textId="77777777" w:rsidR="009C248F" w:rsidRDefault="009C248F">
      <w:pPr>
        <w:spacing w:line="240" w:lineRule="auto"/>
      </w:pPr>
      <w:r>
        <w:separator/>
      </w:r>
    </w:p>
  </w:endnote>
  <w:endnote w:type="continuationSeparator" w:id="0">
    <w:p w14:paraId="5838B529" w14:textId="77777777" w:rsidR="009C248F" w:rsidRDefault="009C2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DBC5B" w14:textId="77777777" w:rsidR="008D01FF" w:rsidRDefault="008D01FF">
    <w:pP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7BAF0" w14:textId="77777777" w:rsidR="009C248F" w:rsidRDefault="009C248F">
      <w:pPr>
        <w:spacing w:after="0"/>
      </w:pPr>
      <w:r>
        <w:separator/>
      </w:r>
    </w:p>
  </w:footnote>
  <w:footnote w:type="continuationSeparator" w:id="0">
    <w:p w14:paraId="18231BAF" w14:textId="77777777" w:rsidR="009C248F" w:rsidRDefault="009C24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F2D2B" w14:textId="77777777" w:rsidR="008D01FF" w:rsidRDefault="008D01FF">
    <w:pPr>
      <w:tabs>
        <w:tab w:val="center" w:pos="4680"/>
        <w:tab w:val="right" w:pos="9360"/>
      </w:tabs>
      <w:spacing w:after="0" w:line="48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C3BB2"/>
    <w:multiLevelType w:val="hybridMultilevel"/>
    <w:tmpl w:val="7F207036"/>
    <w:lvl w:ilvl="0" w:tplc="446C6C3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EE5EF0"/>
    <w:multiLevelType w:val="hybridMultilevel"/>
    <w:tmpl w:val="AF12E0CA"/>
    <w:lvl w:ilvl="0" w:tplc="9F1EB2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8851D8"/>
    <w:multiLevelType w:val="hybridMultilevel"/>
    <w:tmpl w:val="21AAC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53D7D"/>
    <w:multiLevelType w:val="hybridMultilevel"/>
    <w:tmpl w:val="05F25344"/>
    <w:lvl w:ilvl="0" w:tplc="59FECE9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93C20"/>
    <w:multiLevelType w:val="hybridMultilevel"/>
    <w:tmpl w:val="D3A62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E7481"/>
    <w:multiLevelType w:val="multilevel"/>
    <w:tmpl w:val="F21255D0"/>
    <w:lvl w:ilvl="0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9074860"/>
    <w:multiLevelType w:val="multilevel"/>
    <w:tmpl w:val="9D80A15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7" w15:restartNumberingAfterBreak="0">
    <w:nsid w:val="1A4A381E"/>
    <w:multiLevelType w:val="hybridMultilevel"/>
    <w:tmpl w:val="F524E8EA"/>
    <w:lvl w:ilvl="0" w:tplc="F8F0C2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C69E8"/>
    <w:multiLevelType w:val="hybridMultilevel"/>
    <w:tmpl w:val="8CC014A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B7D4164"/>
    <w:multiLevelType w:val="multilevel"/>
    <w:tmpl w:val="BFA466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B4"/>
      <w:lvlText w:val="%1.%2."/>
      <w:lvlJc w:val="left"/>
      <w:pPr>
        <w:ind w:left="720" w:hanging="360"/>
      </w:pPr>
      <w:rPr>
        <w:rFonts w:hint="default"/>
        <w:b/>
        <w:sz w:val="22"/>
        <w:szCs w:val="1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E80476E"/>
    <w:multiLevelType w:val="hybridMultilevel"/>
    <w:tmpl w:val="F2288390"/>
    <w:lvl w:ilvl="0" w:tplc="446C6C3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27D77"/>
    <w:multiLevelType w:val="multilevel"/>
    <w:tmpl w:val="3C4A48B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7B0309"/>
    <w:multiLevelType w:val="multilevel"/>
    <w:tmpl w:val="1DCC5F3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2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3.8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23FE07DA"/>
    <w:multiLevelType w:val="hybridMultilevel"/>
    <w:tmpl w:val="D24C3BF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304208"/>
    <w:multiLevelType w:val="hybridMultilevel"/>
    <w:tmpl w:val="F0D2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F34493"/>
    <w:multiLevelType w:val="hybridMultilevel"/>
    <w:tmpl w:val="E0B073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B54666"/>
    <w:multiLevelType w:val="multilevel"/>
    <w:tmpl w:val="F83471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8657C"/>
    <w:multiLevelType w:val="hybridMultilevel"/>
    <w:tmpl w:val="9D2894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8C225B9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EAEC0C9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85C33"/>
    <w:multiLevelType w:val="hybridMultilevel"/>
    <w:tmpl w:val="E9FAAEB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D6433"/>
    <w:multiLevelType w:val="multilevel"/>
    <w:tmpl w:val="958CA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7000B9D"/>
    <w:multiLevelType w:val="hybridMultilevel"/>
    <w:tmpl w:val="503EB70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B99042B"/>
    <w:multiLevelType w:val="hybridMultilevel"/>
    <w:tmpl w:val="E9FAAEB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00F57"/>
    <w:multiLevelType w:val="hybridMultilevel"/>
    <w:tmpl w:val="6F56A2C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2C491F"/>
    <w:multiLevelType w:val="hybridMultilevel"/>
    <w:tmpl w:val="403478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E2F23"/>
    <w:multiLevelType w:val="hybridMultilevel"/>
    <w:tmpl w:val="E9FAAEB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46F25"/>
    <w:multiLevelType w:val="hybridMultilevel"/>
    <w:tmpl w:val="E9FAAEB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AD1F90"/>
    <w:multiLevelType w:val="multilevel"/>
    <w:tmpl w:val="DAACB2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5360D99"/>
    <w:multiLevelType w:val="hybridMultilevel"/>
    <w:tmpl w:val="B4629A3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7F7330E"/>
    <w:multiLevelType w:val="hybridMultilevel"/>
    <w:tmpl w:val="99386F8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A5A4EDB"/>
    <w:multiLevelType w:val="hybridMultilevel"/>
    <w:tmpl w:val="C64CE8DE"/>
    <w:lvl w:ilvl="0" w:tplc="4D308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it-I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4918BE"/>
    <w:multiLevelType w:val="hybridMultilevel"/>
    <w:tmpl w:val="D0C8FFE0"/>
    <w:lvl w:ilvl="0" w:tplc="41E0A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C650E4B"/>
    <w:multiLevelType w:val="hybridMultilevel"/>
    <w:tmpl w:val="0B4E0798"/>
    <w:lvl w:ilvl="0" w:tplc="F8F0C2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B5A3A"/>
    <w:multiLevelType w:val="hybridMultilevel"/>
    <w:tmpl w:val="78EA04EE"/>
    <w:lvl w:ilvl="0" w:tplc="0421000F">
      <w:start w:val="1"/>
      <w:numFmt w:val="decimal"/>
      <w:lvlText w:val="%1."/>
      <w:lvlJc w:val="left"/>
      <w:pPr>
        <w:ind w:left="832" w:hanging="360"/>
      </w:pPr>
    </w:lvl>
    <w:lvl w:ilvl="1" w:tplc="04210019" w:tentative="1">
      <w:start w:val="1"/>
      <w:numFmt w:val="lowerLetter"/>
      <w:lvlText w:val="%2."/>
      <w:lvlJc w:val="left"/>
      <w:pPr>
        <w:ind w:left="1552" w:hanging="360"/>
      </w:pPr>
    </w:lvl>
    <w:lvl w:ilvl="2" w:tplc="0421001B" w:tentative="1">
      <w:start w:val="1"/>
      <w:numFmt w:val="lowerRoman"/>
      <w:lvlText w:val="%3."/>
      <w:lvlJc w:val="right"/>
      <w:pPr>
        <w:ind w:left="2272" w:hanging="180"/>
      </w:pPr>
    </w:lvl>
    <w:lvl w:ilvl="3" w:tplc="0421000F" w:tentative="1">
      <w:start w:val="1"/>
      <w:numFmt w:val="decimal"/>
      <w:lvlText w:val="%4."/>
      <w:lvlJc w:val="left"/>
      <w:pPr>
        <w:ind w:left="2992" w:hanging="360"/>
      </w:pPr>
    </w:lvl>
    <w:lvl w:ilvl="4" w:tplc="04210019" w:tentative="1">
      <w:start w:val="1"/>
      <w:numFmt w:val="lowerLetter"/>
      <w:lvlText w:val="%5."/>
      <w:lvlJc w:val="left"/>
      <w:pPr>
        <w:ind w:left="3712" w:hanging="360"/>
      </w:pPr>
    </w:lvl>
    <w:lvl w:ilvl="5" w:tplc="0421001B" w:tentative="1">
      <w:start w:val="1"/>
      <w:numFmt w:val="lowerRoman"/>
      <w:lvlText w:val="%6."/>
      <w:lvlJc w:val="right"/>
      <w:pPr>
        <w:ind w:left="4432" w:hanging="180"/>
      </w:pPr>
    </w:lvl>
    <w:lvl w:ilvl="6" w:tplc="0421000F" w:tentative="1">
      <w:start w:val="1"/>
      <w:numFmt w:val="decimal"/>
      <w:lvlText w:val="%7."/>
      <w:lvlJc w:val="left"/>
      <w:pPr>
        <w:ind w:left="5152" w:hanging="360"/>
      </w:pPr>
    </w:lvl>
    <w:lvl w:ilvl="7" w:tplc="04210019" w:tentative="1">
      <w:start w:val="1"/>
      <w:numFmt w:val="lowerLetter"/>
      <w:lvlText w:val="%8."/>
      <w:lvlJc w:val="left"/>
      <w:pPr>
        <w:ind w:left="5872" w:hanging="360"/>
      </w:pPr>
    </w:lvl>
    <w:lvl w:ilvl="8" w:tplc="0421001B" w:tentative="1">
      <w:start w:val="1"/>
      <w:numFmt w:val="lowerRoman"/>
      <w:lvlText w:val="%9."/>
      <w:lvlJc w:val="right"/>
      <w:pPr>
        <w:ind w:left="6592" w:hanging="180"/>
      </w:pPr>
    </w:lvl>
  </w:abstractNum>
  <w:num w:numId="1" w16cid:durableId="1393850606">
    <w:abstractNumId w:val="32"/>
  </w:num>
  <w:num w:numId="2" w16cid:durableId="1878741611">
    <w:abstractNumId w:val="0"/>
  </w:num>
  <w:num w:numId="3" w16cid:durableId="1968463698">
    <w:abstractNumId w:val="10"/>
  </w:num>
  <w:num w:numId="4" w16cid:durableId="2019382496">
    <w:abstractNumId w:val="4"/>
  </w:num>
  <w:num w:numId="5" w16cid:durableId="1495798266">
    <w:abstractNumId w:val="27"/>
  </w:num>
  <w:num w:numId="6" w16cid:durableId="156767808">
    <w:abstractNumId w:val="22"/>
  </w:num>
  <w:num w:numId="7" w16cid:durableId="478571552">
    <w:abstractNumId w:val="12"/>
  </w:num>
  <w:num w:numId="8" w16cid:durableId="999892200">
    <w:abstractNumId w:val="15"/>
  </w:num>
  <w:num w:numId="9" w16cid:durableId="512306936">
    <w:abstractNumId w:val="14"/>
  </w:num>
  <w:num w:numId="10" w16cid:durableId="1797941422">
    <w:abstractNumId w:val="5"/>
  </w:num>
  <w:num w:numId="11" w16cid:durableId="469134965">
    <w:abstractNumId w:val="2"/>
  </w:num>
  <w:num w:numId="12" w16cid:durableId="304357616">
    <w:abstractNumId w:val="30"/>
  </w:num>
  <w:num w:numId="13" w16cid:durableId="1002006283">
    <w:abstractNumId w:val="26"/>
  </w:num>
  <w:num w:numId="14" w16cid:durableId="1229807974">
    <w:abstractNumId w:val="23"/>
  </w:num>
  <w:num w:numId="15" w16cid:durableId="1069185155">
    <w:abstractNumId w:val="19"/>
  </w:num>
  <w:num w:numId="16" w16cid:durableId="1379932591">
    <w:abstractNumId w:val="9"/>
  </w:num>
  <w:num w:numId="17" w16cid:durableId="801768483">
    <w:abstractNumId w:val="7"/>
  </w:num>
  <w:num w:numId="18" w16cid:durableId="1363356683">
    <w:abstractNumId w:val="31"/>
  </w:num>
  <w:num w:numId="19" w16cid:durableId="1616447439">
    <w:abstractNumId w:val="16"/>
  </w:num>
  <w:num w:numId="20" w16cid:durableId="1131749285">
    <w:abstractNumId w:val="17"/>
  </w:num>
  <w:num w:numId="21" w16cid:durableId="421731038">
    <w:abstractNumId w:val="13"/>
  </w:num>
  <w:num w:numId="22" w16cid:durableId="781919900">
    <w:abstractNumId w:val="29"/>
  </w:num>
  <w:num w:numId="23" w16cid:durableId="1918636696">
    <w:abstractNumId w:val="1"/>
  </w:num>
  <w:num w:numId="24" w16cid:durableId="410742307">
    <w:abstractNumId w:val="28"/>
  </w:num>
  <w:num w:numId="25" w16cid:durableId="1124883025">
    <w:abstractNumId w:val="20"/>
  </w:num>
  <w:num w:numId="26" w16cid:durableId="1971008968">
    <w:abstractNumId w:val="8"/>
  </w:num>
  <w:num w:numId="27" w16cid:durableId="651257334">
    <w:abstractNumId w:val="6"/>
  </w:num>
  <w:num w:numId="28" w16cid:durableId="1856724780">
    <w:abstractNumId w:val="21"/>
  </w:num>
  <w:num w:numId="29" w16cid:durableId="898514488">
    <w:abstractNumId w:val="25"/>
  </w:num>
  <w:num w:numId="30" w16cid:durableId="1935362411">
    <w:abstractNumId w:val="11"/>
  </w:num>
  <w:num w:numId="31" w16cid:durableId="209417585">
    <w:abstractNumId w:val="24"/>
  </w:num>
  <w:num w:numId="32" w16cid:durableId="82847543">
    <w:abstractNumId w:val="3"/>
  </w:num>
  <w:num w:numId="33" w16cid:durableId="121997468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hideSpellingErrors/>
  <w:hideGrammatical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ID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9A7"/>
    <w:rsid w:val="0000253D"/>
    <w:rsid w:val="00015D25"/>
    <w:rsid w:val="00017F81"/>
    <w:rsid w:val="000A231D"/>
    <w:rsid w:val="000B6E52"/>
    <w:rsid w:val="000D0A25"/>
    <w:rsid w:val="00102091"/>
    <w:rsid w:val="00122430"/>
    <w:rsid w:val="0013331C"/>
    <w:rsid w:val="00140A54"/>
    <w:rsid w:val="00140B5D"/>
    <w:rsid w:val="001534F3"/>
    <w:rsid w:val="00154B55"/>
    <w:rsid w:val="001628FA"/>
    <w:rsid w:val="00167A76"/>
    <w:rsid w:val="00194C58"/>
    <w:rsid w:val="001B40E1"/>
    <w:rsid w:val="001C7898"/>
    <w:rsid w:val="001D20DF"/>
    <w:rsid w:val="001D63BF"/>
    <w:rsid w:val="001D73AA"/>
    <w:rsid w:val="00200808"/>
    <w:rsid w:val="00201D39"/>
    <w:rsid w:val="002073DE"/>
    <w:rsid w:val="00230852"/>
    <w:rsid w:val="002450A9"/>
    <w:rsid w:val="00246859"/>
    <w:rsid w:val="002745B1"/>
    <w:rsid w:val="002803F8"/>
    <w:rsid w:val="0029666C"/>
    <w:rsid w:val="002A4051"/>
    <w:rsid w:val="002B42E8"/>
    <w:rsid w:val="00306716"/>
    <w:rsid w:val="0031582D"/>
    <w:rsid w:val="003210C7"/>
    <w:rsid w:val="003A5645"/>
    <w:rsid w:val="003B1D7B"/>
    <w:rsid w:val="003C3FDF"/>
    <w:rsid w:val="003D0FC1"/>
    <w:rsid w:val="003E0794"/>
    <w:rsid w:val="003E176A"/>
    <w:rsid w:val="003E43AD"/>
    <w:rsid w:val="003E4E36"/>
    <w:rsid w:val="0040712E"/>
    <w:rsid w:val="0041693E"/>
    <w:rsid w:val="004613D7"/>
    <w:rsid w:val="00465386"/>
    <w:rsid w:val="004667F9"/>
    <w:rsid w:val="0047089A"/>
    <w:rsid w:val="00477006"/>
    <w:rsid w:val="004A26A8"/>
    <w:rsid w:val="004B4218"/>
    <w:rsid w:val="004B5A3E"/>
    <w:rsid w:val="004C13DA"/>
    <w:rsid w:val="004C52B1"/>
    <w:rsid w:val="004C59D9"/>
    <w:rsid w:val="004E7D84"/>
    <w:rsid w:val="004F0C76"/>
    <w:rsid w:val="004F2B63"/>
    <w:rsid w:val="00514B4D"/>
    <w:rsid w:val="005214B9"/>
    <w:rsid w:val="00534D86"/>
    <w:rsid w:val="00541A9E"/>
    <w:rsid w:val="005A7290"/>
    <w:rsid w:val="005B02F1"/>
    <w:rsid w:val="005B38C8"/>
    <w:rsid w:val="005C136C"/>
    <w:rsid w:val="005D7405"/>
    <w:rsid w:val="005F1A1F"/>
    <w:rsid w:val="0060196D"/>
    <w:rsid w:val="00612745"/>
    <w:rsid w:val="00643143"/>
    <w:rsid w:val="0065275E"/>
    <w:rsid w:val="00656701"/>
    <w:rsid w:val="00661C99"/>
    <w:rsid w:val="00666230"/>
    <w:rsid w:val="00687AC0"/>
    <w:rsid w:val="00697CF8"/>
    <w:rsid w:val="006A6640"/>
    <w:rsid w:val="006B0C7F"/>
    <w:rsid w:val="006B5971"/>
    <w:rsid w:val="006B7E7D"/>
    <w:rsid w:val="006D44DC"/>
    <w:rsid w:val="006D616D"/>
    <w:rsid w:val="006F20C7"/>
    <w:rsid w:val="006F46E8"/>
    <w:rsid w:val="00704459"/>
    <w:rsid w:val="00704692"/>
    <w:rsid w:val="00720A6A"/>
    <w:rsid w:val="0072398C"/>
    <w:rsid w:val="007258FB"/>
    <w:rsid w:val="007275A1"/>
    <w:rsid w:val="00730C69"/>
    <w:rsid w:val="00740F4F"/>
    <w:rsid w:val="00755320"/>
    <w:rsid w:val="007759C8"/>
    <w:rsid w:val="00780128"/>
    <w:rsid w:val="00780553"/>
    <w:rsid w:val="007A1143"/>
    <w:rsid w:val="007F5506"/>
    <w:rsid w:val="00801C31"/>
    <w:rsid w:val="00803C83"/>
    <w:rsid w:val="0080646A"/>
    <w:rsid w:val="008154A7"/>
    <w:rsid w:val="00836391"/>
    <w:rsid w:val="00843222"/>
    <w:rsid w:val="008458FD"/>
    <w:rsid w:val="0085301B"/>
    <w:rsid w:val="008620EF"/>
    <w:rsid w:val="00870E07"/>
    <w:rsid w:val="00874178"/>
    <w:rsid w:val="008A2DF5"/>
    <w:rsid w:val="008A36E5"/>
    <w:rsid w:val="008B5763"/>
    <w:rsid w:val="008C1717"/>
    <w:rsid w:val="008C76E7"/>
    <w:rsid w:val="008D01FF"/>
    <w:rsid w:val="008D69A7"/>
    <w:rsid w:val="008E6C60"/>
    <w:rsid w:val="009122DA"/>
    <w:rsid w:val="00923004"/>
    <w:rsid w:val="00935A20"/>
    <w:rsid w:val="00936DB1"/>
    <w:rsid w:val="00940AD5"/>
    <w:rsid w:val="00952AF1"/>
    <w:rsid w:val="00957084"/>
    <w:rsid w:val="0098021B"/>
    <w:rsid w:val="00982627"/>
    <w:rsid w:val="00985924"/>
    <w:rsid w:val="009863D4"/>
    <w:rsid w:val="0098728B"/>
    <w:rsid w:val="00997F8D"/>
    <w:rsid w:val="009B186A"/>
    <w:rsid w:val="009C248F"/>
    <w:rsid w:val="009F234E"/>
    <w:rsid w:val="00A056B0"/>
    <w:rsid w:val="00A059B0"/>
    <w:rsid w:val="00A671C4"/>
    <w:rsid w:val="00A6723E"/>
    <w:rsid w:val="00A86498"/>
    <w:rsid w:val="00AA6AC1"/>
    <w:rsid w:val="00AB1DD5"/>
    <w:rsid w:val="00AE2B0E"/>
    <w:rsid w:val="00AE4EB4"/>
    <w:rsid w:val="00B05DBD"/>
    <w:rsid w:val="00B42717"/>
    <w:rsid w:val="00B44C7C"/>
    <w:rsid w:val="00B66EC3"/>
    <w:rsid w:val="00B779D6"/>
    <w:rsid w:val="00B93A3C"/>
    <w:rsid w:val="00B9743B"/>
    <w:rsid w:val="00BA024E"/>
    <w:rsid w:val="00BC4C6D"/>
    <w:rsid w:val="00BD2A94"/>
    <w:rsid w:val="00BE4470"/>
    <w:rsid w:val="00BE4F21"/>
    <w:rsid w:val="00C04AD1"/>
    <w:rsid w:val="00C17024"/>
    <w:rsid w:val="00C31B3B"/>
    <w:rsid w:val="00C427B0"/>
    <w:rsid w:val="00C43202"/>
    <w:rsid w:val="00C46732"/>
    <w:rsid w:val="00C54B81"/>
    <w:rsid w:val="00C7032C"/>
    <w:rsid w:val="00C754A6"/>
    <w:rsid w:val="00C80167"/>
    <w:rsid w:val="00C8076C"/>
    <w:rsid w:val="00CA7C97"/>
    <w:rsid w:val="00CB1E0E"/>
    <w:rsid w:val="00CB518A"/>
    <w:rsid w:val="00CC2CA4"/>
    <w:rsid w:val="00CD25B1"/>
    <w:rsid w:val="00CD4355"/>
    <w:rsid w:val="00CD4756"/>
    <w:rsid w:val="00D046EC"/>
    <w:rsid w:val="00D05E91"/>
    <w:rsid w:val="00D162CF"/>
    <w:rsid w:val="00D32680"/>
    <w:rsid w:val="00D67A6E"/>
    <w:rsid w:val="00D73CF1"/>
    <w:rsid w:val="00D74812"/>
    <w:rsid w:val="00D82203"/>
    <w:rsid w:val="00D86A02"/>
    <w:rsid w:val="00DA33B9"/>
    <w:rsid w:val="00DB1E11"/>
    <w:rsid w:val="00DC212D"/>
    <w:rsid w:val="00DD5B7A"/>
    <w:rsid w:val="00DF6C60"/>
    <w:rsid w:val="00E0054A"/>
    <w:rsid w:val="00E52D9F"/>
    <w:rsid w:val="00E70D64"/>
    <w:rsid w:val="00E74B66"/>
    <w:rsid w:val="00E87682"/>
    <w:rsid w:val="00E901BD"/>
    <w:rsid w:val="00EA7686"/>
    <w:rsid w:val="00EB39C1"/>
    <w:rsid w:val="00EB7C7E"/>
    <w:rsid w:val="00EC0066"/>
    <w:rsid w:val="00EC5917"/>
    <w:rsid w:val="00EC71B8"/>
    <w:rsid w:val="00EE7F2D"/>
    <w:rsid w:val="00F01451"/>
    <w:rsid w:val="00F04FF3"/>
    <w:rsid w:val="00F17733"/>
    <w:rsid w:val="00F25986"/>
    <w:rsid w:val="00F42EED"/>
    <w:rsid w:val="00F45DCB"/>
    <w:rsid w:val="00F46787"/>
    <w:rsid w:val="00F578E3"/>
    <w:rsid w:val="00F72144"/>
    <w:rsid w:val="00F7576A"/>
    <w:rsid w:val="00F94082"/>
    <w:rsid w:val="00FA6050"/>
    <w:rsid w:val="00FB6734"/>
    <w:rsid w:val="00FC2960"/>
    <w:rsid w:val="00FF334C"/>
    <w:rsid w:val="00FF43D4"/>
    <w:rsid w:val="067F297E"/>
    <w:rsid w:val="0F852E02"/>
    <w:rsid w:val="10774D14"/>
    <w:rsid w:val="183B2F21"/>
    <w:rsid w:val="253A6EAF"/>
    <w:rsid w:val="309C2C4B"/>
    <w:rsid w:val="450C5298"/>
    <w:rsid w:val="488E59F8"/>
    <w:rsid w:val="52BA10C9"/>
    <w:rsid w:val="54DA6B45"/>
    <w:rsid w:val="5D473B4C"/>
    <w:rsid w:val="6521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7A8B0E5"/>
  <w15:docId w15:val="{69D2E9B8-B081-42C6-BBD0-86DC5CB13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Body of text,Heading 1 Char1,1.2 Dst...,List Paragraph1,Bulet1,Tabel,point-point,kepala,Recommendation,coba1,List Paragraph untuk Tabel,List Paragraph untuk tabel,Box,Dot pt,F5 List Paragraph,No Spacing1,List Paragraph Char Char Char,L"/>
    <w:basedOn w:val="Normal"/>
    <w:link w:val="ListParagraphChar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table" w:customStyle="1" w:styleId="PlainTable21">
    <w:name w:val="Plain Table 21"/>
    <w:basedOn w:val="TableNormal"/>
    <w:uiPriority w:val="42"/>
    <w:qFormat/>
    <w:rPr>
      <w:rFonts w:ascii="Arial" w:eastAsia="Arial" w:hAnsi="Arial" w:cs="Arial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952AF1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val="id"/>
    </w:rPr>
  </w:style>
  <w:style w:type="character" w:customStyle="1" w:styleId="ListParagraphChar">
    <w:name w:val="List Paragraph Char"/>
    <w:aliases w:val="Body of text Char,Heading 1 Char1 Char,1.2 Dst... Char,List Paragraph1 Char,Bulet1 Char,Tabel Char,point-point Char,kepala Char,Recommendation Char,coba1 Char,List Paragraph untuk Tabel Char,List Paragraph untuk tabel Char,Box Char"/>
    <w:link w:val="ListParagraph"/>
    <w:uiPriority w:val="1"/>
    <w:unhideWhenUsed/>
    <w:qFormat/>
    <w:locked/>
    <w:rsid w:val="00952AF1"/>
    <w:rPr>
      <w:sz w:val="22"/>
      <w:szCs w:val="22"/>
    </w:rPr>
  </w:style>
  <w:style w:type="paragraph" w:styleId="FootnoteText">
    <w:name w:val="footnote text"/>
    <w:aliases w:val="Char, Char"/>
    <w:basedOn w:val="Normal"/>
    <w:link w:val="FootnoteTextChar"/>
    <w:unhideWhenUsed/>
    <w:rsid w:val="00FB6734"/>
    <w:pPr>
      <w:spacing w:after="160" w:line="259" w:lineRule="auto"/>
    </w:pPr>
    <w:rPr>
      <w:rFonts w:cs="Times New Roman"/>
      <w:sz w:val="20"/>
      <w:szCs w:val="20"/>
      <w:lang w:val="id-ID"/>
    </w:rPr>
  </w:style>
  <w:style w:type="character" w:customStyle="1" w:styleId="FootnoteTextChar">
    <w:name w:val="Footnote Text Char"/>
    <w:aliases w:val="Char Char, Char Char"/>
    <w:basedOn w:val="DefaultParagraphFont"/>
    <w:link w:val="FootnoteText"/>
    <w:rsid w:val="00FB6734"/>
    <w:rPr>
      <w:rFonts w:cs="Times New Roman"/>
      <w:lang w:val="id-ID"/>
    </w:rPr>
  </w:style>
  <w:style w:type="character" w:styleId="FootnoteReference">
    <w:name w:val="footnote reference"/>
    <w:uiPriority w:val="99"/>
    <w:unhideWhenUsed/>
    <w:rsid w:val="00FB6734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7258FB"/>
    <w:pPr>
      <w:spacing w:after="0" w:line="240" w:lineRule="auto"/>
    </w:pPr>
    <w:rPr>
      <w:rFonts w:ascii="Consolas" w:eastAsiaTheme="minorHAnsi" w:hAnsi="Consolas" w:cstheme="minorBidi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7258FB"/>
    <w:rPr>
      <w:rFonts w:ascii="Consolas" w:eastAsiaTheme="minorHAnsi" w:hAnsi="Consolas" w:cstheme="minorBidi"/>
    </w:rPr>
  </w:style>
  <w:style w:type="character" w:customStyle="1" w:styleId="apple-style-span">
    <w:name w:val="apple-style-span"/>
    <w:basedOn w:val="DefaultParagraphFont"/>
    <w:rsid w:val="005C136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6A02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D86A02"/>
    <w:pPr>
      <w:spacing w:line="240" w:lineRule="auto"/>
    </w:pPr>
    <w:rPr>
      <w:rFonts w:asciiTheme="minorHAnsi" w:eastAsiaTheme="minorEastAsia" w:hAnsiTheme="minorHAnsi" w:cstheme="minorBidi"/>
      <w:i/>
      <w:iCs/>
      <w:color w:val="1F497D" w:themeColor="text2"/>
      <w:sz w:val="18"/>
      <w:szCs w:val="18"/>
      <w:lang w:val="id-ID"/>
    </w:rPr>
  </w:style>
  <w:style w:type="paragraph" w:styleId="BodyText">
    <w:name w:val="Body Text"/>
    <w:basedOn w:val="Normal"/>
    <w:link w:val="BodyTextChar"/>
    <w:uiPriority w:val="1"/>
    <w:qFormat/>
    <w:rsid w:val="003A5645"/>
    <w:pPr>
      <w:spacing w:after="160" w:line="259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3A5645"/>
    <w:rPr>
      <w:rFonts w:ascii="Times New Roman" w:eastAsiaTheme="minorEastAsia" w:hAnsi="Times New Roman" w:cs="Times New Roman"/>
      <w:color w:val="000000"/>
      <w:sz w:val="24"/>
      <w:szCs w:val="24"/>
      <w:lang w:eastAsia="zh-TW"/>
    </w:rPr>
  </w:style>
  <w:style w:type="paragraph" w:customStyle="1" w:styleId="SB4">
    <w:name w:val="SB4"/>
    <w:basedOn w:val="Heading2"/>
    <w:link w:val="SB4Char"/>
    <w:qFormat/>
    <w:rsid w:val="003A5645"/>
    <w:pPr>
      <w:keepNext w:val="0"/>
      <w:keepLines w:val="0"/>
      <w:numPr>
        <w:ilvl w:val="1"/>
        <w:numId w:val="16"/>
      </w:numPr>
      <w:spacing w:before="0" w:after="0" w:line="480" w:lineRule="auto"/>
      <w:contextualSpacing/>
      <w:jc w:val="both"/>
    </w:pPr>
    <w:rPr>
      <w:rFonts w:ascii="Arial" w:hAnsi="Arial" w:cs="Arial"/>
      <w:bCs/>
      <w:sz w:val="22"/>
      <w:szCs w:val="20"/>
      <w:lang w:val="fi-FI"/>
    </w:rPr>
  </w:style>
  <w:style w:type="character" w:customStyle="1" w:styleId="SB4Char">
    <w:name w:val="SB4 Char"/>
    <w:basedOn w:val="DefaultParagraphFont"/>
    <w:link w:val="SB4"/>
    <w:rsid w:val="003A5645"/>
    <w:rPr>
      <w:rFonts w:ascii="Arial" w:hAnsi="Arial" w:cs="Arial"/>
      <w:b/>
      <w:bCs/>
      <w:sz w:val="22"/>
      <w:lang w:val="fi-FI"/>
    </w:rPr>
  </w:style>
  <w:style w:type="character" w:styleId="FollowedHyperlink">
    <w:name w:val="FollowedHyperlink"/>
    <w:basedOn w:val="DefaultParagraphFont"/>
    <w:uiPriority w:val="99"/>
    <w:semiHidden/>
    <w:unhideWhenUsed/>
    <w:rsid w:val="0080646A"/>
    <w:rPr>
      <w:color w:val="954F72"/>
      <w:u w:val="single"/>
    </w:rPr>
  </w:style>
  <w:style w:type="paragraph" w:customStyle="1" w:styleId="msonormal0">
    <w:name w:val="msonormal"/>
    <w:basedOn w:val="Normal"/>
    <w:rsid w:val="00806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65">
    <w:name w:val="xl65"/>
    <w:basedOn w:val="Normal"/>
    <w:rsid w:val="0080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66">
    <w:name w:val="xl66"/>
    <w:basedOn w:val="Normal"/>
    <w:rsid w:val="0080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ID" w:eastAsia="en-ID"/>
    </w:rPr>
  </w:style>
  <w:style w:type="paragraph" w:customStyle="1" w:styleId="xl67">
    <w:name w:val="xl67"/>
    <w:basedOn w:val="Normal"/>
    <w:rsid w:val="0080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4978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3967579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960462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052119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2598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6786014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6891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94626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86411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4662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21253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2028359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9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Pam201</b:Tag>
    <b:SourceType>JournalArticle</b:SourceType>
    <b:Guid>{3C78B493-18C4-4AD7-B072-5D002C759C8D}</b:Guid>
    <b:Title>Vocational education in Indonesia: History, development, opportunities, and challenges</b:Title>
    <b:JournalName>Children and Youth Services Review</b:JournalName>
    <b:Year>2020</b:Year>
    <b:Pages>105092</b:Pages>
    <b:Author>
      <b:Author>
        <b:NameList>
          <b:Person>
            <b:Last>Pambudi</b:Last>
            <b:First>N.</b:First>
            <b:Middle>A.</b:Middle>
          </b:Person>
          <b:Person>
            <b:Last>Harjanto</b:Last>
            <b:First>B.</b:First>
          </b:Person>
        </b:NameList>
      </b:Author>
    </b:Author>
    <b:Volume>115</b:Volume>
    <b:DOI>10.1016/j.childyouth.2020.105092</b:DOI>
    <b:RefOrder>1</b:RefOrder>
  </b:Source>
  <b:Source>
    <b:Tag>Oze20</b:Tag>
    <b:SourceType>JournalArticle</b:SourceType>
    <b:Guid>{30F14A69-BCB3-4164-B0F4-13074E3A0B81}</b:Guid>
    <b:Title>Dreams and realities of school tracking and vocational education</b:Title>
    <b:Year>2020</b:Year>
    <b:Volume>6</b:Volume>
    <b:Pages>1-7</b:Pages>
    <b:DOI>https://doi.org/10.1057/s41599-020-0409-4</b:DOI>
    <b:Author>
      <b:Author>
        <b:NameList>
          <b:Person>
            <b:Last>Ozer</b:Last>
            <b:First>M.</b:First>
          </b:Person>
          <b:Person>
            <b:Last>Perc</b:Last>
            <b:First>M.</b:First>
          </b:Person>
        </b:NameList>
      </b:Author>
    </b:Author>
    <b:JournalName>Palgrave Communications</b:JournalName>
    <b:Issue>1</b:Issue>
    <b:RefOrder>2</b:RefOrder>
  </b:Source>
  <b:Source>
    <b:Tag>Per21</b:Tag>
    <b:SourceType>JournalArticle</b:SourceType>
    <b:Guid>{CEA1BDBB-6B7A-4FBF-9933-5675934BF89C}</b:Guid>
    <b:Author>
      <b:Author>
        <b:NameList>
          <b:Person>
            <b:Last>Permanasari</b:Last>
            <b:First>A.</b:First>
          </b:Person>
          <b:Person>
            <b:Last>Rubini</b:Last>
            <b:First>B.</b:First>
          </b:Person>
          <b:Person>
            <b:Last>Nugroho</b:Last>
            <b:First>O.</b:First>
            <b:Middle>F.</b:Middle>
          </b:Person>
        </b:NameList>
      </b:Author>
    </b:Author>
    <b:Title>STEM Education in indonesia: science teachers’ and students’ perspectives</b:Title>
    <b:JournalName>Journal of Innovation in Educational and Cultural Research</b:JournalName>
    <b:Year>2021</b:Year>
    <b:Pages>7-16</b:Pages>
    <b:Volume>2</b:Volume>
    <b:Issue>1</b:Issue>
    <b:DOI>10.46843/jiecr.v2i1.24</b:DOI>
    <b:RefOrder>3</b:RefOrder>
  </b:Source>
  <b:Source>
    <b:Tag>Yoh21</b:Tag>
    <b:SourceType>JournalArticle</b:SourceType>
    <b:Guid>{FBCBB5D7-BC7B-497C-895D-211E3F19C32F}</b:Guid>
    <b:Author>
      <b:Author>
        <b:NameList>
          <b:Person>
            <b:Last>Yohana</b:Last>
            <b:First>C.</b:First>
          </b:Person>
          <b:Person>
            <b:Last>Dania</b:Last>
            <b:First>R.</b:First>
            <b:Middle>F. R.</b:Middle>
          </b:Person>
          <b:Person>
            <b:Last>Prihandono</b:Last>
            <b:First>D.</b:First>
          </b:Person>
        </b:NameList>
      </b:Author>
    </b:Author>
    <b:Title>Study of the influence of education and literation of entrepreneurship in vocational high schools: Indonesian case</b:Title>
    <b:JournalName>Academic Journal of Interdisciplinary Studies</b:JournalName>
    <b:Year>2021</b:Year>
    <b:Pages>34</b:Pages>
    <b:Volume>10</b:Volume>
    <b:Issue>1</b:Issue>
    <b:DOI>10.36941/ajis-2021-0004</b:DOI>
    <b:RefOrder>4</b:RefOrder>
  </b:Source>
  <b:Source>
    <b:Tag>Sun22</b:Tag>
    <b:SourceType>JournalArticle</b:SourceType>
    <b:Guid>{62E2EFFB-A92C-4B69-96D4-83A027FBAD0B}</b:Guid>
    <b:Title>Factory Learning Management in Growing the Entrepreneurship of Vocational School Students in Karawang District</b:Title>
    <b:JournalName>Journal of Industrial Engineering &amp; Management Research</b:JournalName>
    <b:Year>2022</b:Year>
    <b:Pages>277-292</b:Pages>
    <b:Author>
      <b:Author>
        <b:NameList>
          <b:Person>
            <b:Last>Sunggoro</b:Last>
            <b:First>S.</b:First>
          </b:Person>
          <b:Person>
            <b:Last>Ghoer</b:Last>
            <b:First>H.</b:First>
            <b:Middle>F.</b:Middle>
          </b:Person>
          <b:Person>
            <b:Last>Kosasih</b:Last>
            <b:First>U.</b:First>
          </b:Person>
        </b:NameList>
      </b:Author>
    </b:Author>
    <b:Volume>3</b:Volume>
    <b:Issue>3</b:Issue>
    <b:DOI>10.7777/jiemar.v3i3.368</b:DOI>
    <b:RefOrder>5</b:RefOrder>
  </b:Source>
  <b:Source>
    <b:Tag>Kis226</b:Tag>
    <b:SourceType>JournalArticle</b:SourceType>
    <b:Guid>{9EE684A3-BE6E-472E-92B1-EA75DB145B38}</b:Guid>
    <b:Author>
      <b:Author>
        <b:NameList>
          <b:Person>
            <b:Last>Kisno</b:Last>
          </b:Person>
          <b:Person>
            <b:Last>Sumaryanto</b:Last>
          </b:Person>
          <b:Person>
            <b:Last>Gultom</b:Last>
            <b:First>Syawal</b:First>
          </b:Person>
          <b:Person>
            <b:Last>Darwin</b:Last>
          </b:Person>
        </b:NameList>
      </b:Author>
    </b:Author>
    <b:Title>Persepsi guru SMK pusat keunggulan tentang model kepemimpinan etnis Jawa: Asta Brata</b:Title>
    <b:JournalName>Jurnal Akuntabilitas Manajemen Pendidikan (JAMP)</b:JournalName>
    <b:Year>2022</b:Year>
    <b:Pages>150-161</b:Pages>
    <b:Volume>10</b:Volume>
    <b:Issue>2</b:Issue>
    <b:DOI>10.21831/jamp.v10i2.48896  </b:DOI>
    <b:RefOrder>13</b:RefOrder>
  </b:Source>
  <b:Source>
    <b:Tag>Nil21</b:Tag>
    <b:SourceType>JournalArticle</b:SourceType>
    <b:Guid>{07D5C716-74DA-46B2-9B19-27B186FBC0D9}</b:Guid>
    <b:Author>
      <b:Author>
        <b:NameList>
          <b:Person>
            <b:Last>Nilsook</b:Last>
            <b:First>P.</b:First>
          </b:Person>
          <b:Person>
            <b:Last>Chatwattana</b:Last>
            <b:First>P.</b:First>
          </b:Person>
          <b:Person>
            <b:Last>Seechaliao</b:Last>
            <b:First>T.</b:First>
          </b:Person>
        </b:NameList>
      </b:Author>
    </b:Author>
    <b:Title>The Project-Based Learning Management Process for Vocational and Technical Education</b:Title>
    <b:JournalName>Higher Education Studies</b:JournalName>
    <b:Year>2021</b:Year>
    <b:Pages>20-29</b:Pages>
    <b:Volume>11</b:Volume>
    <b:Issue>2</b:Issue>
    <b:DOI>10.5539/hes.v11n2p20</b:DOI>
    <b:RefOrder>14</b:RefOrder>
  </b:Source>
  <b:Source>
    <b:Tag>She22</b:Tag>
    <b:SourceType>JournalArticle</b:SourceType>
    <b:Guid>{86CE1E46-D9D6-45B8-A0FD-4011FE07C9B0}</b:Guid>
    <b:Author>
      <b:Author>
        <b:NameList>
          <b:Person>
            <b:Last>Sherly</b:Last>
            <b:First>S</b:First>
          </b:Person>
          <b:Person>
            <b:Last>Kisno</b:Last>
            <b:First>K</b:First>
          </b:Person>
          <b:Person>
            <b:Last>Sitanggang</b:Last>
            <b:First>N</b:First>
          </b:Person>
          <b:Person>
            <b:Last>Dharma</b:Last>
            <b:First>E</b:First>
          </b:Person>
          <b:Person>
            <b:Last>Sihombing</b:Last>
            <b:First>H.B.M.</b:First>
          </b:Person>
        </b:NameList>
      </b:Author>
    </b:Author>
    <b:Title>Vocational High School Prospective Graduates' Employability via Dual Vocational Certification (DVC)</b:Title>
    <b:JournalName>J. Mgt. Mkt. Review</b:JournalName>
    <b:Year>2022</b:Year>
    <b:Pages>194 – 202</b:Pages>
    <b:Volume>7</b:Volume>
    <b:Issue>4</b:Issue>
    <b:DOI>10.35609/jmmr.2022.7.4(2)</b:DOI>
    <b:RefOrder>15</b:RefOrder>
  </b:Source>
  <b:Source>
    <b:Tag>Uba21</b:Tag>
    <b:SourceType>JournalArticle</b:SourceType>
    <b:Guid>{1F4D334A-7F5F-4BCB-ACB1-C04065560928}</b:Guid>
    <b:Author>
      <b:Author>
        <b:NameList>
          <b:Person>
            <b:Last>Ubaidah</b:Last>
            <b:First>S.</b:First>
          </b:Person>
          <b:Person>
            <b:Last>Trisnamansyah</b:Last>
            <b:First>S.</b:First>
          </b:Person>
          <b:Person>
            <b:Last>Insan</b:Last>
            <b:First>H.</b:First>
            <b:Middle>S.</b:Middle>
          </b:Person>
          <b:Person>
            <b:Last>Harahap</b:Last>
            <b:First>N.</b:First>
          </b:Person>
        </b:NameList>
      </b:Author>
    </b:Author>
    <b:Title>Partnership Management Between Vocational Schools with the World of Business and Industry to Improve the Quality of Graduates Who Are Ready to Work</b:Title>
    <b:JournalName>International Journal of Nusantara Islam</b:JournalName>
    <b:Year>2021</b:Year>
    <b:Pages>58-69</b:Pages>
    <b:Volume>9</b:Volume>
    <b:Issue>1</b:Issue>
    <b:DOI>10.15575/ijni.v9i1.11818</b:DOI>
    <b:RefOrder>6</b:RefOrder>
  </b:Source>
  <b:Source>
    <b:Tag>Ram21</b:Tag>
    <b:SourceType>JournalArticle</b:SourceType>
    <b:Guid>{0BA506E6-90B2-4DB8-A4C8-5C79E30D1EF4}</b:Guid>
    <b:Author>
      <b:Author>
        <b:NameList>
          <b:Person>
            <b:Last>Ramadhani</b:Last>
            <b:First>M.</b:First>
            <b:Middle>A.</b:Middle>
          </b:Person>
          <b:Person>
            <b:Last>Rahayu</b:Last>
            <b:First>E.</b:First>
          </b:Person>
        </b:NameList>
      </b:Author>
    </b:Author>
    <b:Title>A shift in corporate social responsibility program to support vocational education in Indonesia</b:Title>
    <b:JournalName>Jurnal Pendidikan Teknologi dan Kejuruan</b:JournalName>
    <b:Year>2021</b:Year>
    <b:Pages>26-36</b:Pages>
    <b:Volume>27</b:Volume>
    <b:Issue>1</b:Issue>
    <b:DOI>10.21831/jptk.v27i1.32981</b:DOI>
    <b:RefOrder>7</b:RefOrder>
  </b:Source>
  <b:Source>
    <b:Tag>Ari211</b:Tag>
    <b:SourceType>JournalArticle</b:SourceType>
    <b:Guid>{94C0088F-B89F-4BCC-AE23-73A041279C2D}</b:Guid>
    <b:Author>
      <b:Author>
        <b:NameList>
          <b:Person>
            <b:Last>Arinaitwe</b:Last>
            <b:First>D.</b:First>
          </b:Person>
        </b:NameList>
      </b:Author>
    </b:Author>
    <b:Title>Practices and strategies for enhancing learning through collaboration between vocational teacher training institutions and workplaces</b:Title>
    <b:JournalName>Empirical Research in Vocational Education and Training</b:JournalName>
    <b:Year>2021</b:Year>
    <b:Pages>1-22</b:Pages>
    <b:Volume>13</b:Volume>
    <b:Issue>1</b:Issue>
    <b:DOI>10.1186/s40461-021-00117-z</b:DOI>
    <b:RefOrder>8</b:RefOrder>
  </b:Source>
  <b:Source>
    <b:Tag>Kus21</b:Tag>
    <b:SourceType>JournalArticle</b:SourceType>
    <b:Guid>{BB4DFD11-8832-4482-8ABA-98DCB72EBA24}</b:Guid>
    <b:Author>
      <b:Author>
        <b:NameList>
          <b:Person>
            <b:Last>Kusumojanto</b:Last>
            <b:First>D.</b:First>
            <b:Middle>D.</b:Middle>
          </b:Person>
          <b:Person>
            <b:Last>Wulandari</b:Last>
            <b:First>A.</b:First>
          </b:Person>
        </b:NameList>
      </b:Author>
    </b:Author>
    <b:Title>Does Teaching Factory Matter for Vocational School Students?</b:Title>
    <b:JournalName>JPBM (Jurnal Pendidikan Bisnis dan Manajemen)</b:JournalName>
    <b:Year>2021</b:Year>
    <b:Pages>146-155</b:Pages>
    <b:Volume>6</b:Volume>
    <b:Issue>3</b:Issue>
    <b:DOI>10.17977/um003v6i32020p146</b:DOI>
    <b:RefOrder>9</b:RefOrder>
  </b:Source>
  <b:Source>
    <b:Tag>Mah21</b:Tag>
    <b:SourceType>JournalArticle</b:SourceType>
    <b:Guid>{535E93AF-04A0-487A-B1B9-DB3971BE5438}</b:Guid>
    <b:Title>Vocational school alignment based-on industry needs</b:Title>
    <b:JournalName>Journal of Vocational Education Studies</b:JournalName>
    <b:Year>2021</b:Year>
    <b:Pages>36-45</b:Pages>
    <b:Author>
      <b:Author>
        <b:NameList>
          <b:Person>
            <b:Last>Mahmudah</b:Last>
            <b:First>F.</b:First>
            <b:Middle>N.</b:Middle>
          </b:Person>
          <b:Person>
            <b:Last>Santosa</b:Last>
            <b:First>B.</b:First>
          </b:Person>
        </b:NameList>
      </b:Author>
    </b:Author>
    <b:Volume>4</b:Volume>
    <b:Issue>1</b:Issue>
    <b:DOI>10.12928/joves.v4i1.3611</b:DOI>
    <b:RefOrder>10</b:RefOrder>
  </b:Source>
  <b:Source>
    <b:Tag>Kis227</b:Tag>
    <b:SourceType>ConferenceProceedings</b:SourceType>
    <b:Guid>{F85387C4-3CED-405F-9B65-F26D674829EF}</b:Guid>
    <b:Author>
      <b:Author>
        <b:NameList>
          <b:Person>
            <b:Last>Kisno</b:Last>
            <b:First>Kisno</b:First>
          </b:Person>
          <b:Person>
            <b:Last>Gultom</b:Last>
            <b:First>Syawal</b:First>
          </b:Person>
          <b:Person>
            <b:Last>Purba</b:Last>
            <b:First>Saut</b:First>
          </b:Person>
          <b:Person>
            <b:Last>Darwin</b:Last>
            <b:First>Darwin</b:First>
          </b:Person>
          <b:Person>
            <b:Last>Sumaryanto</b:Last>
            <b:First>Sumaryanto</b:First>
          </b:Person>
          <b:Person>
            <b:Last>Sherly</b:Last>
            <b:First>Sherly</b:First>
          </b:Person>
        </b:NameList>
      </b:Author>
    </b:Author>
    <b:Title>Agile Methodology in Educational Leadership: Scrum</b:Title>
    <b:Year>2022</b:Year>
    <b:City>Medan</b:City>
    <b:Publisher>Universitas Negeri Medan</b:Publisher>
    <b:ConferenceName>the 7th Annual International Seminar on Transformative Education and Educational Leadership, AISTEEL 2022</b:ConferenceName>
    <b:DOI>10.4108/eai.20-9-2022.2324591 </b:DOI>
    <b:RefOrder>11</b:RefOrder>
  </b:Source>
  <b:Source>
    <b:Tag>Zin21</b:Tag>
    <b:SourceType>JournalArticle</b:SourceType>
    <b:Guid>{5025272F-511C-4C02-8846-67BCF7E9676F}</b:Guid>
    <b:Author>
      <b:Author>
        <b:NameList>
          <b:Person>
            <b:Last>Zinchenko</b:Last>
            <b:First>A.</b:First>
          </b:Person>
          <b:Person>
            <b:Last>Serohina</b:Last>
            <b:First>I.</b:First>
          </b:Person>
        </b:NameList>
      </b:Author>
    </b:Author>
    <b:Title>Social partnership as an important tool for improving student training</b:Title>
    <b:JournalName>Pedagogy and education management review</b:JournalName>
    <b:Year>2021</b:Year>
    <b:Pages>36-43</b:Pages>
    <b:Volume>1</b:Volume>
    <b:DOI>10.36690/2733-2039-2021-1-36</b:DOI>
    <b:RefOrder>12</b:RefOrder>
  </b:Source>
</b:Sources>
</file>

<file path=customXml/itemProps1.xml><?xml version="1.0" encoding="utf-8"?>
<ds:datastoreItem xmlns:ds="http://schemas.openxmlformats.org/officeDocument/2006/customXml" ds:itemID="{2349A166-40A9-498A-95C7-8355AD02D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ACER;anjani cahyaningrum</dc:creator>
  <cp:lastModifiedBy>anjani cahyaningrum</cp:lastModifiedBy>
  <cp:revision>2</cp:revision>
  <cp:lastPrinted>2024-03-04T07:50:00Z</cp:lastPrinted>
  <dcterms:created xsi:type="dcterms:W3CDTF">2024-08-08T12:21:00Z</dcterms:created>
  <dcterms:modified xsi:type="dcterms:W3CDTF">2024-08-08T12:21:00Z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D98CBB32B6BD4DA49A6E43DBB45DCDCA</vt:lpwstr>
  </property>
  <property fmtid="{D5CDD505-2E9C-101B-9397-08002B2CF9AE}" pid="4" name="Mendeley Document_1">
    <vt:lpwstr>True</vt:lpwstr>
  </property>
  <property fmtid="{D5CDD505-2E9C-101B-9397-08002B2CF9AE}" pid="5" name="Mendeley Unique User Id_1">
    <vt:lpwstr>fbfcfeee-b9b4-319c-ac3a-01b65e8454ed</vt:lpwstr>
  </property>
  <property fmtid="{D5CDD505-2E9C-101B-9397-08002B2CF9AE}" pid="6" name="Mendeley Citation Style_1">
    <vt:lpwstr>http://www.zotero.org/styles/ieee</vt:lpwstr>
  </property>
  <property fmtid="{D5CDD505-2E9C-101B-9397-08002B2CF9AE}" pid="7" name="Mendeley Recent Style Id 0_1">
    <vt:lpwstr>http://www.zotero.org/styles/american-medical-association</vt:lpwstr>
  </property>
  <property fmtid="{D5CDD505-2E9C-101B-9397-08002B2CF9AE}" pid="8" name="Mendeley Recent Style Name 0_1">
    <vt:lpwstr>American Medical Association 11th edition</vt:lpwstr>
  </property>
  <property fmtid="{D5CDD505-2E9C-101B-9397-08002B2CF9AE}" pid="9" name="Mendeley Recent Style Id 1_1">
    <vt:lpwstr>http://www.zotero.org/styles/american-political-science-association</vt:lpwstr>
  </property>
  <property fmtid="{D5CDD505-2E9C-101B-9397-08002B2CF9AE}" pid="10" name="Mendeley Recent Style Name 1_1">
    <vt:lpwstr>American Political Science Association</vt:lpwstr>
  </property>
  <property fmtid="{D5CDD505-2E9C-101B-9397-08002B2CF9AE}" pid="11" name="Mendeley Recent Style Id 2_1">
    <vt:lpwstr>http://www.zotero.org/styles/apa</vt:lpwstr>
  </property>
  <property fmtid="{D5CDD505-2E9C-101B-9397-08002B2CF9AE}" pid="12" name="Mendeley Recent Style Name 2_1">
    <vt:lpwstr>American Psychological Association 7th edition</vt:lpwstr>
  </property>
  <property fmtid="{D5CDD505-2E9C-101B-9397-08002B2CF9AE}" pid="13" name="Mendeley Recent Style Id 3_1">
    <vt:lpwstr>http://www.zotero.org/styles/american-sociological-association</vt:lpwstr>
  </property>
  <property fmtid="{D5CDD505-2E9C-101B-9397-08002B2CF9AE}" pid="14" name="Mendeley Recent Style Name 3_1">
    <vt:lpwstr>American Sociological Association 6th edition</vt:lpwstr>
  </property>
  <property fmtid="{D5CDD505-2E9C-101B-9397-08002B2CF9AE}" pid="15" name="Mendeley Recent Style Id 4_1">
    <vt:lpwstr>http://www.zotero.org/styles/chicago-author-date</vt:lpwstr>
  </property>
  <property fmtid="{D5CDD505-2E9C-101B-9397-08002B2CF9AE}" pid="16" name="Mendeley Recent Style Name 4_1">
    <vt:lpwstr>Chicago Manual of Style 17th edition (author-date)</vt:lpwstr>
  </property>
  <property fmtid="{D5CDD505-2E9C-101B-9397-08002B2CF9AE}" pid="17" name="Mendeley Recent Style Id 5_1">
    <vt:lpwstr>http://www.zotero.org/styles/harvard-cite-them-right</vt:lpwstr>
  </property>
  <property fmtid="{D5CDD505-2E9C-101B-9397-08002B2CF9AE}" pid="18" name="Mendeley Recent Style Name 5_1">
    <vt:lpwstr>Cite Them Right 12th edition - Harvard</vt:lpwstr>
  </property>
  <property fmtid="{D5CDD505-2E9C-101B-9397-08002B2CF9AE}" pid="19" name="Mendeley Recent Style Id 6_1">
    <vt:lpwstr>http://www.zotero.org/styles/ieee</vt:lpwstr>
  </property>
  <property fmtid="{D5CDD505-2E9C-101B-9397-08002B2CF9AE}" pid="20" name="Mendeley Recent Style Name 6_1">
    <vt:lpwstr>IEEE</vt:lpwstr>
  </property>
  <property fmtid="{D5CDD505-2E9C-101B-9397-08002B2CF9AE}" pid="21" name="Mendeley Recent Style Id 7_1">
    <vt:lpwstr>http://www.zotero.org/styles/modern-humanities-research-association</vt:lpwstr>
  </property>
  <property fmtid="{D5CDD505-2E9C-101B-9397-08002B2CF9AE}" pid="22" name="Mendeley Recent Style Name 7_1">
    <vt:lpwstr>Modern Humanities Research Association 3rd edition (note with bibliography)</vt:lpwstr>
  </property>
  <property fmtid="{D5CDD505-2E9C-101B-9397-08002B2CF9AE}" pid="23" name="Mendeley Recent Style Id 8_1">
    <vt:lpwstr>http://www.zotero.org/styles/modern-language-association</vt:lpwstr>
  </property>
  <property fmtid="{D5CDD505-2E9C-101B-9397-08002B2CF9AE}" pid="24" name="Mendeley Recent Style Name 8_1">
    <vt:lpwstr>Modern Language Association 9th edition</vt:lpwstr>
  </property>
  <property fmtid="{D5CDD505-2E9C-101B-9397-08002B2CF9AE}" pid="25" name="Mendeley Recent Style Id 9_1">
    <vt:lpwstr>http://www.zotero.org/styles/nature</vt:lpwstr>
  </property>
  <property fmtid="{D5CDD505-2E9C-101B-9397-08002B2CF9AE}" pid="26" name="Mendeley Recent Style Name 9_1">
    <vt:lpwstr>Nature</vt:lpwstr>
  </property>
</Properties>
</file>