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9B7F3" w14:textId="2AEDFDA3" w:rsidR="009B21DC" w:rsidRDefault="00D50951" w:rsidP="004F3232">
      <w:pPr>
        <w:spacing w:after="0" w:line="240" w:lineRule="auto"/>
        <w:jc w:val="center"/>
        <w:rPr>
          <w:rFonts w:ascii="Times New Roman" w:hAnsi="Times New Roman"/>
          <w:b/>
          <w:sz w:val="24"/>
          <w:szCs w:val="24"/>
        </w:rPr>
      </w:pPr>
      <w:proofErr w:type="spellStart"/>
      <w:r w:rsidRPr="00D50951">
        <w:rPr>
          <w:rFonts w:ascii="Times New Roman" w:hAnsi="Times New Roman"/>
          <w:b/>
          <w:sz w:val="24"/>
          <w:szCs w:val="24"/>
        </w:rPr>
        <w:t>Hubungan</w:t>
      </w:r>
      <w:proofErr w:type="spellEnd"/>
      <w:r w:rsidRPr="00D50951">
        <w:rPr>
          <w:rFonts w:ascii="Times New Roman" w:hAnsi="Times New Roman"/>
          <w:b/>
          <w:sz w:val="24"/>
          <w:szCs w:val="24"/>
        </w:rPr>
        <w:t xml:space="preserve"> </w:t>
      </w:r>
      <w:proofErr w:type="spellStart"/>
      <w:r w:rsidRPr="00D50951">
        <w:rPr>
          <w:rFonts w:ascii="Times New Roman" w:hAnsi="Times New Roman"/>
          <w:b/>
          <w:sz w:val="24"/>
          <w:szCs w:val="24"/>
        </w:rPr>
        <w:t>Penerimaan</w:t>
      </w:r>
      <w:proofErr w:type="spellEnd"/>
      <w:r w:rsidRPr="00D50951">
        <w:rPr>
          <w:rFonts w:ascii="Times New Roman" w:hAnsi="Times New Roman"/>
          <w:b/>
          <w:sz w:val="24"/>
          <w:szCs w:val="24"/>
        </w:rPr>
        <w:t xml:space="preserve"> </w:t>
      </w:r>
      <w:proofErr w:type="spellStart"/>
      <w:r w:rsidRPr="00D50951">
        <w:rPr>
          <w:rFonts w:ascii="Times New Roman" w:hAnsi="Times New Roman"/>
          <w:b/>
          <w:sz w:val="24"/>
          <w:szCs w:val="24"/>
        </w:rPr>
        <w:t>Diri</w:t>
      </w:r>
      <w:proofErr w:type="spellEnd"/>
      <w:r w:rsidRPr="00D50951">
        <w:rPr>
          <w:rFonts w:ascii="Times New Roman" w:hAnsi="Times New Roman"/>
          <w:b/>
          <w:sz w:val="24"/>
          <w:szCs w:val="24"/>
        </w:rPr>
        <w:t xml:space="preserve"> </w:t>
      </w:r>
      <w:r>
        <w:rPr>
          <w:rFonts w:ascii="Times New Roman" w:hAnsi="Times New Roman"/>
          <w:b/>
          <w:sz w:val="24"/>
          <w:szCs w:val="24"/>
        </w:rPr>
        <w:t>d</w:t>
      </w:r>
      <w:r w:rsidRPr="00D50951">
        <w:rPr>
          <w:rFonts w:ascii="Times New Roman" w:hAnsi="Times New Roman"/>
          <w:b/>
          <w:sz w:val="24"/>
          <w:szCs w:val="24"/>
        </w:rPr>
        <w:t xml:space="preserve">an </w:t>
      </w:r>
      <w:proofErr w:type="spellStart"/>
      <w:r w:rsidRPr="00D50951">
        <w:rPr>
          <w:rFonts w:ascii="Times New Roman" w:hAnsi="Times New Roman"/>
          <w:b/>
          <w:sz w:val="24"/>
          <w:szCs w:val="24"/>
        </w:rPr>
        <w:t>Regulasi</w:t>
      </w:r>
      <w:proofErr w:type="spellEnd"/>
      <w:r w:rsidRPr="00D50951">
        <w:rPr>
          <w:rFonts w:ascii="Times New Roman" w:hAnsi="Times New Roman"/>
          <w:b/>
          <w:sz w:val="24"/>
          <w:szCs w:val="24"/>
        </w:rPr>
        <w:t xml:space="preserve"> </w:t>
      </w:r>
      <w:proofErr w:type="spellStart"/>
      <w:r w:rsidRPr="00D50951">
        <w:rPr>
          <w:rFonts w:ascii="Times New Roman" w:hAnsi="Times New Roman"/>
          <w:b/>
          <w:sz w:val="24"/>
          <w:szCs w:val="24"/>
        </w:rPr>
        <w:t>Emosi</w:t>
      </w:r>
      <w:proofErr w:type="spellEnd"/>
      <w:r w:rsidRPr="00D50951">
        <w:rPr>
          <w:rFonts w:ascii="Times New Roman" w:hAnsi="Times New Roman"/>
          <w:b/>
          <w:sz w:val="24"/>
          <w:szCs w:val="24"/>
        </w:rPr>
        <w:t xml:space="preserve"> </w:t>
      </w:r>
      <w:proofErr w:type="spellStart"/>
      <w:r w:rsidRPr="00D50951">
        <w:rPr>
          <w:rFonts w:ascii="Times New Roman" w:hAnsi="Times New Roman"/>
          <w:b/>
          <w:sz w:val="24"/>
          <w:szCs w:val="24"/>
        </w:rPr>
        <w:t>Terhadap</w:t>
      </w:r>
      <w:proofErr w:type="spellEnd"/>
      <w:r w:rsidRPr="00D50951">
        <w:rPr>
          <w:rFonts w:ascii="Times New Roman" w:hAnsi="Times New Roman"/>
          <w:b/>
          <w:sz w:val="24"/>
          <w:szCs w:val="24"/>
        </w:rPr>
        <w:t xml:space="preserve"> </w:t>
      </w:r>
      <w:r w:rsidRPr="00D50951">
        <w:rPr>
          <w:rFonts w:ascii="Times New Roman" w:hAnsi="Times New Roman"/>
          <w:b/>
          <w:i/>
          <w:iCs/>
          <w:sz w:val="24"/>
          <w:szCs w:val="24"/>
        </w:rPr>
        <w:t>Psychological Well Being</w:t>
      </w:r>
      <w:r w:rsidRPr="00D50951">
        <w:rPr>
          <w:rFonts w:ascii="Times New Roman" w:hAnsi="Times New Roman"/>
          <w:b/>
          <w:sz w:val="24"/>
          <w:szCs w:val="24"/>
        </w:rPr>
        <w:t xml:space="preserve"> </w:t>
      </w:r>
      <w:r w:rsidRPr="00D50951">
        <w:rPr>
          <w:rFonts w:ascii="Times New Roman" w:hAnsi="Times New Roman"/>
          <w:b/>
          <w:i/>
          <w:iCs/>
          <w:sz w:val="24"/>
          <w:szCs w:val="24"/>
        </w:rPr>
        <w:t>Caregiver</w:t>
      </w:r>
      <w:r w:rsidRPr="00D50951">
        <w:rPr>
          <w:rFonts w:ascii="Times New Roman" w:hAnsi="Times New Roman"/>
          <w:b/>
          <w:sz w:val="24"/>
          <w:szCs w:val="24"/>
        </w:rPr>
        <w:t xml:space="preserve"> </w:t>
      </w:r>
      <w:proofErr w:type="spellStart"/>
      <w:r w:rsidRPr="00D50951">
        <w:rPr>
          <w:rFonts w:ascii="Times New Roman" w:hAnsi="Times New Roman"/>
          <w:b/>
          <w:sz w:val="24"/>
          <w:szCs w:val="24"/>
        </w:rPr>
        <w:t>Lansia</w:t>
      </w:r>
      <w:proofErr w:type="spellEnd"/>
    </w:p>
    <w:p w14:paraId="1F9468CC" w14:textId="77777777" w:rsidR="004F3232" w:rsidRPr="00922DE2" w:rsidRDefault="004F3232" w:rsidP="004F3232">
      <w:pPr>
        <w:spacing w:after="0" w:line="240" w:lineRule="auto"/>
        <w:jc w:val="center"/>
        <w:rPr>
          <w:rFonts w:ascii="Times New Roman" w:hAnsi="Times New Roman"/>
          <w:b/>
          <w:sz w:val="24"/>
          <w:szCs w:val="24"/>
          <w:lang w:val="id-ID"/>
        </w:rPr>
      </w:pPr>
    </w:p>
    <w:p w14:paraId="1B852B7C" w14:textId="7E58C967" w:rsidR="000B2120" w:rsidRPr="00E74E33" w:rsidRDefault="00D50951" w:rsidP="00E74E33">
      <w:pPr>
        <w:spacing w:after="0" w:line="240" w:lineRule="auto"/>
        <w:jc w:val="center"/>
        <w:rPr>
          <w:rFonts w:ascii="Times New Roman" w:hAnsi="Times New Roman"/>
          <w:b/>
          <w:sz w:val="24"/>
          <w:szCs w:val="24"/>
          <w:vertAlign w:val="superscript"/>
          <w:lang w:val="en-ID"/>
        </w:rPr>
      </w:pPr>
      <w:r w:rsidRPr="00D50951">
        <w:rPr>
          <w:rFonts w:ascii="Times New Roman" w:hAnsi="Times New Roman"/>
          <w:b/>
          <w:sz w:val="24"/>
          <w:szCs w:val="24"/>
        </w:rPr>
        <w:t>Yasmine Angelita Sulaiman Putri</w:t>
      </w:r>
      <w:r w:rsidR="00784158" w:rsidRPr="00922DE2">
        <w:rPr>
          <w:rFonts w:ascii="Times New Roman" w:hAnsi="Times New Roman"/>
          <w:b/>
          <w:sz w:val="24"/>
          <w:szCs w:val="24"/>
          <w:vertAlign w:val="superscript"/>
          <w:lang w:val="en-ID"/>
        </w:rPr>
        <w:t>1</w:t>
      </w:r>
      <w:r w:rsidR="00784158" w:rsidRPr="00922DE2">
        <w:rPr>
          <w:rFonts w:ascii="Times New Roman" w:hAnsi="Times New Roman"/>
          <w:b/>
          <w:sz w:val="24"/>
          <w:szCs w:val="24"/>
          <w:lang w:val="en-ID"/>
        </w:rPr>
        <w:t xml:space="preserve">, </w:t>
      </w:r>
      <w:r w:rsidRPr="00D50951">
        <w:rPr>
          <w:rFonts w:ascii="Times New Roman" w:hAnsi="Times New Roman"/>
          <w:b/>
          <w:sz w:val="24"/>
          <w:szCs w:val="24"/>
        </w:rPr>
        <w:t xml:space="preserve">Lely Ika </w:t>
      </w:r>
      <w:proofErr w:type="spellStart"/>
      <w:r w:rsidRPr="00D50951">
        <w:rPr>
          <w:rFonts w:ascii="Times New Roman" w:hAnsi="Times New Roman"/>
          <w:b/>
          <w:sz w:val="24"/>
          <w:szCs w:val="24"/>
        </w:rPr>
        <w:t>Mariyati</w:t>
      </w:r>
      <w:proofErr w:type="spellEnd"/>
      <w:r w:rsidRPr="00D50951">
        <w:rPr>
          <w:rFonts w:ascii="Times New Roman" w:hAnsi="Times New Roman"/>
          <w:b/>
          <w:sz w:val="24"/>
          <w:szCs w:val="24"/>
          <w:vertAlign w:val="superscript"/>
          <w:lang w:val="id-ID"/>
        </w:rPr>
        <w:t>2</w:t>
      </w:r>
    </w:p>
    <w:p w14:paraId="5D7E29F9" w14:textId="77777777" w:rsidR="00D50951" w:rsidRDefault="009B21DC" w:rsidP="004F3232">
      <w:pPr>
        <w:spacing w:after="0" w:line="240" w:lineRule="auto"/>
        <w:jc w:val="center"/>
        <w:rPr>
          <w:rFonts w:ascii="Times New Roman" w:hAnsi="Times New Roman"/>
          <w:sz w:val="24"/>
          <w:szCs w:val="24"/>
          <w:lang w:val="en-ID"/>
        </w:rPr>
      </w:pPr>
      <w:r>
        <w:rPr>
          <w:rFonts w:ascii="Times New Roman" w:hAnsi="Times New Roman"/>
          <w:sz w:val="24"/>
          <w:szCs w:val="24"/>
          <w:lang w:val="en-ID"/>
        </w:rPr>
        <w:t xml:space="preserve">Program </w:t>
      </w:r>
      <w:proofErr w:type="spellStart"/>
      <w:r>
        <w:rPr>
          <w:rFonts w:ascii="Times New Roman" w:hAnsi="Times New Roman"/>
          <w:sz w:val="24"/>
          <w:szCs w:val="24"/>
          <w:lang w:val="en-ID"/>
        </w:rPr>
        <w:t>Studi</w:t>
      </w:r>
      <w:proofErr w:type="spellEnd"/>
      <w:r>
        <w:rPr>
          <w:rFonts w:ascii="Times New Roman" w:hAnsi="Times New Roman"/>
          <w:sz w:val="24"/>
          <w:szCs w:val="24"/>
          <w:lang w:val="en-ID"/>
        </w:rPr>
        <w:t xml:space="preserve"> </w:t>
      </w:r>
      <w:proofErr w:type="spellStart"/>
      <w:r w:rsidR="00D50951">
        <w:rPr>
          <w:rFonts w:ascii="Times New Roman" w:hAnsi="Times New Roman"/>
          <w:sz w:val="24"/>
          <w:szCs w:val="24"/>
          <w:lang w:val="en-ID"/>
        </w:rPr>
        <w:t>Psikologi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Fakultas</w:t>
      </w:r>
      <w:proofErr w:type="spellEnd"/>
      <w:r w:rsidR="00D50951">
        <w:rPr>
          <w:rFonts w:ascii="Times New Roman" w:hAnsi="Times New Roman"/>
          <w:sz w:val="24"/>
          <w:szCs w:val="24"/>
          <w:lang w:val="en-ID"/>
        </w:rPr>
        <w:t xml:space="preserve"> </w:t>
      </w:r>
      <w:proofErr w:type="spellStart"/>
      <w:r w:rsidR="00D50951">
        <w:rPr>
          <w:rFonts w:ascii="Times New Roman" w:hAnsi="Times New Roman"/>
          <w:sz w:val="24"/>
          <w:szCs w:val="24"/>
          <w:lang w:val="en-ID"/>
        </w:rPr>
        <w:t>Psikologi</w:t>
      </w:r>
      <w:proofErr w:type="spellEnd"/>
      <w:r w:rsidR="00D50951">
        <w:rPr>
          <w:rFonts w:ascii="Times New Roman" w:hAnsi="Times New Roman"/>
          <w:sz w:val="24"/>
          <w:szCs w:val="24"/>
          <w:lang w:val="en-ID"/>
        </w:rPr>
        <w:t xml:space="preserve"> dan </w:t>
      </w:r>
      <w:proofErr w:type="spellStart"/>
      <w:r w:rsidR="00D50951">
        <w:rPr>
          <w:rFonts w:ascii="Times New Roman" w:hAnsi="Times New Roman"/>
          <w:sz w:val="24"/>
          <w:szCs w:val="24"/>
          <w:lang w:val="en-ID"/>
        </w:rPr>
        <w:t>Ilmu</w:t>
      </w:r>
      <w:proofErr w:type="spellEnd"/>
      <w:r w:rsidR="00D50951">
        <w:rPr>
          <w:rFonts w:ascii="Times New Roman" w:hAnsi="Times New Roman"/>
          <w:sz w:val="24"/>
          <w:szCs w:val="24"/>
          <w:lang w:val="en-ID"/>
        </w:rPr>
        <w:t xml:space="preserve"> Pendidikan </w:t>
      </w:r>
    </w:p>
    <w:p w14:paraId="1CFD0006" w14:textId="404CCDC1" w:rsidR="009B21DC" w:rsidRDefault="00D50951" w:rsidP="004F3232">
      <w:pPr>
        <w:spacing w:after="0" w:line="240" w:lineRule="auto"/>
        <w:jc w:val="center"/>
        <w:rPr>
          <w:rFonts w:ascii="Times New Roman" w:hAnsi="Times New Roman"/>
          <w:sz w:val="24"/>
          <w:szCs w:val="24"/>
          <w:vertAlign w:val="superscript"/>
          <w:lang w:val="en-ID"/>
        </w:rPr>
      </w:pPr>
      <w:r>
        <w:rPr>
          <w:rFonts w:ascii="Times New Roman" w:hAnsi="Times New Roman"/>
          <w:sz w:val="24"/>
          <w:szCs w:val="24"/>
          <w:lang w:val="en-ID"/>
        </w:rPr>
        <w:t>Universitas</w:t>
      </w:r>
      <w:r w:rsidR="009B21DC">
        <w:rPr>
          <w:rFonts w:ascii="Times New Roman" w:hAnsi="Times New Roman"/>
          <w:sz w:val="24"/>
          <w:szCs w:val="24"/>
          <w:lang w:val="en-ID"/>
        </w:rPr>
        <w:t xml:space="preserve"> </w:t>
      </w:r>
      <w:r>
        <w:rPr>
          <w:rFonts w:ascii="Times New Roman" w:hAnsi="Times New Roman"/>
          <w:sz w:val="24"/>
          <w:szCs w:val="24"/>
          <w:lang w:val="en-ID"/>
        </w:rPr>
        <w:t xml:space="preserve">Muhammadiyah </w:t>
      </w:r>
      <w:proofErr w:type="spellStart"/>
      <w:r>
        <w:rPr>
          <w:rFonts w:ascii="Times New Roman" w:hAnsi="Times New Roman"/>
          <w:sz w:val="24"/>
          <w:szCs w:val="24"/>
          <w:lang w:val="en-ID"/>
        </w:rPr>
        <w:t>Sidoarjo</w:t>
      </w:r>
      <w:proofErr w:type="spellEnd"/>
      <w:r>
        <w:rPr>
          <w:rFonts w:ascii="Times New Roman" w:hAnsi="Times New Roman"/>
          <w:sz w:val="24"/>
          <w:szCs w:val="24"/>
          <w:lang w:val="en-ID"/>
        </w:rPr>
        <w:t xml:space="preserve"> </w:t>
      </w:r>
      <w:r w:rsidR="009B21DC" w:rsidRPr="009B21DC">
        <w:rPr>
          <w:rFonts w:ascii="Times New Roman" w:hAnsi="Times New Roman"/>
          <w:sz w:val="24"/>
          <w:szCs w:val="24"/>
          <w:vertAlign w:val="superscript"/>
          <w:lang w:val="en-ID"/>
        </w:rPr>
        <w:t>1</w:t>
      </w:r>
    </w:p>
    <w:p w14:paraId="11764D12" w14:textId="77777777" w:rsidR="00D50951" w:rsidRDefault="009B21DC" w:rsidP="004F3232">
      <w:pPr>
        <w:spacing w:after="0" w:line="240" w:lineRule="auto"/>
        <w:jc w:val="center"/>
        <w:rPr>
          <w:rFonts w:ascii="Times New Roman" w:hAnsi="Times New Roman"/>
          <w:sz w:val="24"/>
          <w:szCs w:val="24"/>
          <w:lang w:val="en-ID"/>
        </w:rPr>
      </w:pPr>
      <w:r>
        <w:rPr>
          <w:rFonts w:ascii="Times New Roman" w:hAnsi="Times New Roman"/>
          <w:sz w:val="24"/>
          <w:szCs w:val="24"/>
          <w:lang w:val="en-ID"/>
        </w:rPr>
        <w:t xml:space="preserve">Program </w:t>
      </w:r>
      <w:proofErr w:type="spellStart"/>
      <w:r>
        <w:rPr>
          <w:rFonts w:ascii="Times New Roman" w:hAnsi="Times New Roman"/>
          <w:sz w:val="24"/>
          <w:szCs w:val="24"/>
          <w:lang w:val="en-ID"/>
        </w:rPr>
        <w:t>Studi</w:t>
      </w:r>
      <w:proofErr w:type="spellEnd"/>
      <w:r>
        <w:rPr>
          <w:rFonts w:ascii="Times New Roman" w:hAnsi="Times New Roman"/>
          <w:sz w:val="24"/>
          <w:szCs w:val="24"/>
          <w:lang w:val="en-ID"/>
        </w:rPr>
        <w:t xml:space="preserve"> </w:t>
      </w:r>
      <w:proofErr w:type="spellStart"/>
      <w:r w:rsidR="00D50951">
        <w:rPr>
          <w:rFonts w:ascii="Times New Roman" w:hAnsi="Times New Roman"/>
          <w:sz w:val="24"/>
          <w:szCs w:val="24"/>
          <w:lang w:val="en-ID"/>
        </w:rPr>
        <w:t>Psikologi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Fakultas</w:t>
      </w:r>
      <w:proofErr w:type="spellEnd"/>
      <w:r>
        <w:rPr>
          <w:rFonts w:ascii="Times New Roman" w:hAnsi="Times New Roman"/>
          <w:sz w:val="24"/>
          <w:szCs w:val="24"/>
          <w:lang w:val="en-ID"/>
        </w:rPr>
        <w:t xml:space="preserve"> </w:t>
      </w:r>
      <w:proofErr w:type="spellStart"/>
      <w:r w:rsidR="00D50951">
        <w:rPr>
          <w:rFonts w:ascii="Times New Roman" w:hAnsi="Times New Roman"/>
          <w:sz w:val="24"/>
          <w:szCs w:val="24"/>
          <w:lang w:val="en-ID"/>
        </w:rPr>
        <w:t>Psikologi</w:t>
      </w:r>
      <w:proofErr w:type="spellEnd"/>
      <w:r w:rsidR="00D50951">
        <w:rPr>
          <w:rFonts w:ascii="Times New Roman" w:hAnsi="Times New Roman"/>
          <w:sz w:val="24"/>
          <w:szCs w:val="24"/>
          <w:lang w:val="en-ID"/>
        </w:rPr>
        <w:t xml:space="preserve"> dan </w:t>
      </w:r>
      <w:proofErr w:type="spellStart"/>
      <w:r w:rsidR="00D50951">
        <w:rPr>
          <w:rFonts w:ascii="Times New Roman" w:hAnsi="Times New Roman"/>
          <w:sz w:val="24"/>
          <w:szCs w:val="24"/>
          <w:lang w:val="en-ID"/>
        </w:rPr>
        <w:t>Ilmu</w:t>
      </w:r>
      <w:proofErr w:type="spellEnd"/>
      <w:r w:rsidR="00D50951">
        <w:rPr>
          <w:rFonts w:ascii="Times New Roman" w:hAnsi="Times New Roman"/>
          <w:sz w:val="24"/>
          <w:szCs w:val="24"/>
          <w:lang w:val="en-ID"/>
        </w:rPr>
        <w:t xml:space="preserve"> Pendidikan</w:t>
      </w:r>
      <w:r>
        <w:rPr>
          <w:rFonts w:ascii="Times New Roman" w:hAnsi="Times New Roman"/>
          <w:sz w:val="24"/>
          <w:szCs w:val="24"/>
          <w:lang w:val="en-ID"/>
        </w:rPr>
        <w:t xml:space="preserve"> </w:t>
      </w:r>
    </w:p>
    <w:p w14:paraId="30F6B06F" w14:textId="4C1D0C86" w:rsidR="009B21DC" w:rsidRPr="00922DE2" w:rsidRDefault="009B21DC" w:rsidP="004F3232">
      <w:pPr>
        <w:spacing w:after="0" w:line="240" w:lineRule="auto"/>
        <w:jc w:val="center"/>
        <w:rPr>
          <w:rFonts w:ascii="Times New Roman" w:hAnsi="Times New Roman"/>
          <w:sz w:val="24"/>
          <w:szCs w:val="24"/>
          <w:lang w:val="en-ID"/>
        </w:rPr>
      </w:pPr>
      <w:r>
        <w:rPr>
          <w:rFonts w:ascii="Times New Roman" w:hAnsi="Times New Roman"/>
          <w:sz w:val="24"/>
          <w:szCs w:val="24"/>
          <w:lang w:val="en-ID"/>
        </w:rPr>
        <w:t xml:space="preserve">Universitas </w:t>
      </w:r>
      <w:r w:rsidR="00D50951">
        <w:rPr>
          <w:rFonts w:ascii="Times New Roman" w:hAnsi="Times New Roman"/>
          <w:sz w:val="24"/>
          <w:szCs w:val="24"/>
          <w:lang w:val="en-ID"/>
        </w:rPr>
        <w:t xml:space="preserve">Muhammadiyah </w:t>
      </w:r>
      <w:proofErr w:type="spellStart"/>
      <w:r w:rsidR="00D50951">
        <w:rPr>
          <w:rFonts w:ascii="Times New Roman" w:hAnsi="Times New Roman"/>
          <w:sz w:val="24"/>
          <w:szCs w:val="24"/>
          <w:lang w:val="en-ID"/>
        </w:rPr>
        <w:t>Sidoarjo</w:t>
      </w:r>
      <w:proofErr w:type="spellEnd"/>
      <w:r>
        <w:rPr>
          <w:rFonts w:ascii="Times New Roman" w:hAnsi="Times New Roman"/>
          <w:sz w:val="24"/>
          <w:szCs w:val="24"/>
          <w:lang w:val="en-ID"/>
        </w:rPr>
        <w:t xml:space="preserve"> </w:t>
      </w:r>
      <w:r>
        <w:rPr>
          <w:rFonts w:ascii="Times New Roman" w:hAnsi="Times New Roman"/>
          <w:sz w:val="24"/>
          <w:szCs w:val="24"/>
          <w:vertAlign w:val="superscript"/>
          <w:lang w:val="en-ID"/>
        </w:rPr>
        <w:t xml:space="preserve">2 </w:t>
      </w:r>
      <w:r>
        <w:rPr>
          <w:rFonts w:ascii="Times New Roman" w:hAnsi="Times New Roman"/>
          <w:sz w:val="24"/>
          <w:szCs w:val="24"/>
          <w:lang w:val="en-ID"/>
        </w:rPr>
        <w:t>)</w:t>
      </w:r>
    </w:p>
    <w:p w14:paraId="02DB6C64" w14:textId="43262514" w:rsidR="00686AB2" w:rsidRDefault="00686AB2" w:rsidP="000B2120">
      <w:pPr>
        <w:spacing w:after="0" w:line="240" w:lineRule="auto"/>
        <w:jc w:val="center"/>
        <w:rPr>
          <w:rFonts w:ascii="Times New Roman" w:hAnsi="Times New Roman"/>
          <w:sz w:val="24"/>
          <w:szCs w:val="24"/>
          <w:lang w:val="en-ID"/>
        </w:rPr>
      </w:pPr>
      <w:r w:rsidRPr="00922DE2">
        <w:rPr>
          <w:rFonts w:ascii="Times New Roman" w:hAnsi="Times New Roman"/>
          <w:sz w:val="24"/>
          <w:szCs w:val="24"/>
          <w:lang w:val="id-ID"/>
        </w:rPr>
        <w:t>E-</w:t>
      </w:r>
      <w:proofErr w:type="spellStart"/>
      <w:r w:rsidRPr="00922DE2">
        <w:rPr>
          <w:rFonts w:ascii="Times New Roman" w:hAnsi="Times New Roman"/>
          <w:sz w:val="24"/>
          <w:szCs w:val="24"/>
          <w:lang w:val="id-ID"/>
        </w:rPr>
        <w:t>mail</w:t>
      </w:r>
      <w:proofErr w:type="spellEnd"/>
      <w:r w:rsidRPr="00922DE2">
        <w:rPr>
          <w:rFonts w:ascii="Times New Roman" w:hAnsi="Times New Roman"/>
          <w:sz w:val="24"/>
          <w:szCs w:val="24"/>
          <w:lang w:val="id-ID"/>
        </w:rPr>
        <w:t xml:space="preserve">: </w:t>
      </w:r>
      <w:r w:rsidR="00EC260C" w:rsidRPr="00EC260C">
        <w:rPr>
          <w:rFonts w:ascii="Times New Roman" w:hAnsi="Times New Roman"/>
          <w:sz w:val="24"/>
          <w:szCs w:val="24"/>
          <w:lang w:val="id-ID"/>
        </w:rPr>
        <w:t>yasmineangelita0510@gmail.com</w:t>
      </w:r>
      <w:r w:rsidR="009B21DC" w:rsidRPr="002D7150">
        <w:rPr>
          <w:rFonts w:ascii="Times New Roman" w:hAnsi="Times New Roman"/>
          <w:sz w:val="24"/>
          <w:szCs w:val="24"/>
          <w:vertAlign w:val="superscript"/>
          <w:lang w:val="en-ID"/>
        </w:rPr>
        <w:t xml:space="preserve">1 </w:t>
      </w:r>
      <w:r w:rsidR="009B21DC" w:rsidRPr="002D7150">
        <w:rPr>
          <w:rFonts w:ascii="Times New Roman" w:hAnsi="Times New Roman"/>
          <w:sz w:val="24"/>
          <w:szCs w:val="24"/>
          <w:lang w:val="en-ID"/>
        </w:rPr>
        <w:t xml:space="preserve">, </w:t>
      </w:r>
      <w:r w:rsidR="00D50951" w:rsidRPr="002D7150">
        <w:rPr>
          <w:rFonts w:ascii="Times New Roman" w:hAnsi="Times New Roman"/>
          <w:sz w:val="24"/>
          <w:szCs w:val="24"/>
          <w:lang w:val="id-ID"/>
        </w:rPr>
        <w:t>ikalely@umsida.ac.id</w:t>
      </w:r>
      <w:r w:rsidR="009B21DC" w:rsidRPr="002D7150">
        <w:rPr>
          <w:rFonts w:ascii="Times New Roman" w:hAnsi="Times New Roman"/>
          <w:sz w:val="24"/>
          <w:szCs w:val="24"/>
          <w:vertAlign w:val="superscript"/>
          <w:lang w:val="en-ID"/>
        </w:rPr>
        <w:t>2</w:t>
      </w:r>
    </w:p>
    <w:p w14:paraId="36D9F88B" w14:textId="08516602" w:rsidR="000B2120" w:rsidRDefault="000B2120" w:rsidP="000B2120">
      <w:pPr>
        <w:spacing w:after="0" w:line="240" w:lineRule="auto"/>
        <w:jc w:val="center"/>
        <w:rPr>
          <w:rFonts w:ascii="Times New Roman" w:hAnsi="Times New Roman"/>
          <w:sz w:val="24"/>
          <w:szCs w:val="24"/>
          <w:lang w:val="en-ID"/>
        </w:rPr>
      </w:pPr>
      <w:r>
        <w:rPr>
          <w:rFonts w:ascii="Times New Roman" w:hAnsi="Times New Roman"/>
          <w:sz w:val="24"/>
          <w:szCs w:val="24"/>
          <w:lang w:val="en-ID"/>
        </w:rPr>
        <w:t>Cor</w:t>
      </w:r>
      <w:r w:rsidR="004A6F82">
        <w:rPr>
          <w:rFonts w:ascii="Times New Roman" w:hAnsi="Times New Roman"/>
          <w:sz w:val="24"/>
          <w:szCs w:val="24"/>
          <w:lang w:val="en-ID"/>
        </w:rPr>
        <w:t>r</w:t>
      </w:r>
      <w:r>
        <w:rPr>
          <w:rFonts w:ascii="Times New Roman" w:hAnsi="Times New Roman"/>
          <w:sz w:val="24"/>
          <w:szCs w:val="24"/>
          <w:lang w:val="en-ID"/>
        </w:rPr>
        <w:t>esponden</w:t>
      </w:r>
      <w:r w:rsidR="004A6F82">
        <w:rPr>
          <w:rFonts w:ascii="Times New Roman" w:hAnsi="Times New Roman"/>
          <w:sz w:val="24"/>
          <w:szCs w:val="24"/>
          <w:lang w:val="en-ID"/>
        </w:rPr>
        <w:t>t</w:t>
      </w:r>
      <w:r>
        <w:rPr>
          <w:rFonts w:ascii="Times New Roman" w:hAnsi="Times New Roman"/>
          <w:sz w:val="24"/>
          <w:szCs w:val="24"/>
          <w:lang w:val="en-ID"/>
        </w:rPr>
        <w:t xml:space="preserve"> Author : </w:t>
      </w:r>
      <w:r w:rsidR="00D50951">
        <w:rPr>
          <w:rFonts w:ascii="Times New Roman" w:hAnsi="Times New Roman"/>
          <w:sz w:val="24"/>
          <w:szCs w:val="24"/>
          <w:lang w:val="en-ID"/>
        </w:rPr>
        <w:t xml:space="preserve">Lely Ika </w:t>
      </w:r>
      <w:proofErr w:type="spellStart"/>
      <w:r w:rsidR="00D50951">
        <w:rPr>
          <w:rFonts w:ascii="Times New Roman" w:hAnsi="Times New Roman"/>
          <w:sz w:val="24"/>
          <w:szCs w:val="24"/>
          <w:lang w:val="en-ID"/>
        </w:rPr>
        <w:t>Mariyati</w:t>
      </w:r>
      <w:proofErr w:type="spellEnd"/>
      <w:r>
        <w:rPr>
          <w:rFonts w:ascii="Times New Roman" w:hAnsi="Times New Roman"/>
          <w:sz w:val="24"/>
          <w:szCs w:val="24"/>
          <w:lang w:val="en-ID"/>
        </w:rPr>
        <w:t xml:space="preserve">, </w:t>
      </w:r>
      <w:r w:rsidR="00D50951">
        <w:rPr>
          <w:rFonts w:ascii="Times New Roman" w:hAnsi="Times New Roman"/>
          <w:sz w:val="24"/>
          <w:szCs w:val="24"/>
          <w:lang w:val="en-ID"/>
        </w:rPr>
        <w:t>ikalely@umsida.ac.id</w:t>
      </w:r>
    </w:p>
    <w:p w14:paraId="6320B986" w14:textId="38DA1CBB" w:rsidR="000B2120" w:rsidRPr="000B2120" w:rsidRDefault="000B2120" w:rsidP="000B2120">
      <w:pPr>
        <w:spacing w:after="0" w:line="240" w:lineRule="auto"/>
        <w:jc w:val="center"/>
        <w:rPr>
          <w:rFonts w:ascii="Times New Roman" w:hAnsi="Times New Roman"/>
          <w:sz w:val="24"/>
          <w:szCs w:val="24"/>
          <w:lang w:val="en-ID"/>
        </w:rPr>
      </w:pPr>
      <w:r>
        <w:rPr>
          <w:rFonts w:ascii="Times New Roman" w:hAnsi="Times New Roman"/>
          <w:sz w:val="24"/>
          <w:szCs w:val="24"/>
          <w:lang w:val="en-ID"/>
        </w:rPr>
        <w:t>Doi :</w:t>
      </w:r>
    </w:p>
    <w:p w14:paraId="797A3007" w14:textId="77777777" w:rsidR="00686AB2" w:rsidRPr="00D8478D" w:rsidRDefault="00686AB2" w:rsidP="004F3232">
      <w:pPr>
        <w:pBdr>
          <w:top w:val="single" w:sz="4" w:space="1" w:color="auto"/>
          <w:bottom w:val="single" w:sz="4" w:space="1" w:color="auto"/>
        </w:pBdr>
        <w:spacing w:after="0" w:line="240" w:lineRule="auto"/>
        <w:ind w:left="-567"/>
        <w:rPr>
          <w:rFonts w:ascii="Times New Roman" w:hAnsi="Times New Roman"/>
          <w:b/>
          <w:sz w:val="24"/>
          <w:szCs w:val="24"/>
          <w:lang w:val="id-ID"/>
        </w:rPr>
      </w:pPr>
      <w:r w:rsidRPr="00D8478D">
        <w:rPr>
          <w:rFonts w:ascii="Times New Roman" w:hAnsi="Times New Roman"/>
          <w:b/>
          <w:sz w:val="24"/>
          <w:szCs w:val="24"/>
          <w:lang w:val="id-ID"/>
        </w:rPr>
        <w:t>Abstrak</w:t>
      </w:r>
    </w:p>
    <w:p w14:paraId="585DFBAD" w14:textId="7040B2A6" w:rsidR="00EA5C57" w:rsidRPr="00D8478D" w:rsidRDefault="00EA5C57" w:rsidP="00D8478D">
      <w:pPr>
        <w:spacing w:after="0" w:line="240" w:lineRule="auto"/>
        <w:ind w:left="-567"/>
        <w:jc w:val="both"/>
        <w:rPr>
          <w:rFonts w:ascii="Times New Roman" w:hAnsi="Times New Roman"/>
          <w:lang w:val="en-ID"/>
        </w:rPr>
      </w:pPr>
      <w:bookmarkStart w:id="0" w:name="_Hlk169083850"/>
      <w:r w:rsidRPr="00D8478D">
        <w:rPr>
          <w:rFonts w:ascii="Times New Roman" w:hAnsi="Times New Roman"/>
        </w:rPr>
        <w:t xml:space="preserve">Proses </w:t>
      </w:r>
      <w:proofErr w:type="spellStart"/>
      <w:r w:rsidRPr="00D8478D">
        <w:rPr>
          <w:rFonts w:ascii="Times New Roman" w:hAnsi="Times New Roman"/>
        </w:rPr>
        <w:t>dari</w:t>
      </w:r>
      <w:proofErr w:type="spellEnd"/>
      <w:r w:rsidRPr="00D8478D">
        <w:rPr>
          <w:rFonts w:ascii="Times New Roman" w:hAnsi="Times New Roman"/>
        </w:rPr>
        <w:t xml:space="preserve"> </w:t>
      </w:r>
      <w:proofErr w:type="spellStart"/>
      <w:r w:rsidRPr="00D8478D">
        <w:rPr>
          <w:rFonts w:ascii="Times New Roman" w:hAnsi="Times New Roman"/>
        </w:rPr>
        <w:t>mengasuh</w:t>
      </w:r>
      <w:proofErr w:type="spellEnd"/>
      <w:r w:rsidRPr="00D8478D">
        <w:rPr>
          <w:rFonts w:ascii="Times New Roman" w:hAnsi="Times New Roman"/>
        </w:rPr>
        <w:t xml:space="preserve"> orang lain </w:t>
      </w:r>
      <w:proofErr w:type="spellStart"/>
      <w:r w:rsidRPr="00D8478D">
        <w:rPr>
          <w:rFonts w:ascii="Times New Roman" w:hAnsi="Times New Roman"/>
        </w:rPr>
        <w:t>atau</w:t>
      </w:r>
      <w:proofErr w:type="spellEnd"/>
      <w:r w:rsidRPr="00D8478D">
        <w:rPr>
          <w:rFonts w:ascii="Times New Roman" w:hAnsi="Times New Roman"/>
        </w:rPr>
        <w:t xml:space="preserve"> yang </w:t>
      </w:r>
      <w:proofErr w:type="spellStart"/>
      <w:r w:rsidRPr="00D8478D">
        <w:rPr>
          <w:rFonts w:ascii="Times New Roman" w:hAnsi="Times New Roman"/>
        </w:rPr>
        <w:t>disebut</w:t>
      </w:r>
      <w:proofErr w:type="spellEnd"/>
      <w:r w:rsidRPr="00D8478D">
        <w:rPr>
          <w:rFonts w:ascii="Times New Roman" w:hAnsi="Times New Roman"/>
        </w:rPr>
        <w:t xml:space="preserve"> </w:t>
      </w:r>
      <w:proofErr w:type="spellStart"/>
      <w:r w:rsidRPr="00D8478D">
        <w:rPr>
          <w:rFonts w:ascii="Times New Roman" w:hAnsi="Times New Roman"/>
        </w:rPr>
        <w:t>dengan</w:t>
      </w:r>
      <w:proofErr w:type="spellEnd"/>
      <w:r w:rsidRPr="00D8478D">
        <w:rPr>
          <w:rFonts w:ascii="Times New Roman" w:hAnsi="Times New Roman"/>
        </w:rPr>
        <w:t xml:space="preserve"> </w:t>
      </w:r>
      <w:r w:rsidRPr="00D8478D">
        <w:rPr>
          <w:rFonts w:ascii="Times New Roman" w:hAnsi="Times New Roman"/>
          <w:i/>
          <w:iCs/>
        </w:rPr>
        <w:t>caregiving</w:t>
      </w:r>
      <w:r w:rsidRPr="00D8478D">
        <w:rPr>
          <w:rFonts w:ascii="Times New Roman" w:hAnsi="Times New Roman"/>
        </w:rPr>
        <w:t xml:space="preserve"> </w:t>
      </w:r>
      <w:proofErr w:type="spellStart"/>
      <w:r w:rsidRPr="00D8478D">
        <w:rPr>
          <w:rFonts w:ascii="Times New Roman" w:hAnsi="Times New Roman"/>
        </w:rPr>
        <w:t>seringkali</w:t>
      </w:r>
      <w:proofErr w:type="spellEnd"/>
      <w:r w:rsidRPr="00D8478D">
        <w:rPr>
          <w:rFonts w:ascii="Times New Roman" w:hAnsi="Times New Roman"/>
        </w:rPr>
        <w:t xml:space="preserve"> </w:t>
      </w:r>
      <w:proofErr w:type="spellStart"/>
      <w:r w:rsidRPr="00D8478D">
        <w:rPr>
          <w:rFonts w:ascii="Times New Roman" w:hAnsi="Times New Roman"/>
        </w:rPr>
        <w:t>menimbulkan</w:t>
      </w:r>
      <w:proofErr w:type="spellEnd"/>
      <w:r w:rsidRPr="00D8478D">
        <w:rPr>
          <w:rFonts w:ascii="Times New Roman" w:hAnsi="Times New Roman"/>
        </w:rPr>
        <w:t xml:space="preserve"> stressor yang </w:t>
      </w:r>
      <w:proofErr w:type="spellStart"/>
      <w:r w:rsidRPr="00D8478D">
        <w:rPr>
          <w:rFonts w:ascii="Times New Roman" w:hAnsi="Times New Roman"/>
        </w:rPr>
        <w:t>dapat</w:t>
      </w:r>
      <w:proofErr w:type="spellEnd"/>
      <w:r w:rsidRPr="00D8478D">
        <w:rPr>
          <w:rFonts w:ascii="Times New Roman" w:hAnsi="Times New Roman"/>
        </w:rPr>
        <w:t xml:space="preserve"> </w:t>
      </w:r>
      <w:proofErr w:type="spellStart"/>
      <w:r w:rsidRPr="00D8478D">
        <w:rPr>
          <w:rFonts w:ascii="Times New Roman" w:hAnsi="Times New Roman"/>
        </w:rPr>
        <w:t>berpengaruh</w:t>
      </w:r>
      <w:proofErr w:type="spellEnd"/>
      <w:r w:rsidRPr="00D8478D">
        <w:rPr>
          <w:rFonts w:ascii="Times New Roman" w:hAnsi="Times New Roman"/>
        </w:rPr>
        <w:t xml:space="preserve"> </w:t>
      </w:r>
      <w:proofErr w:type="spellStart"/>
      <w:r w:rsidRPr="00D8478D">
        <w:rPr>
          <w:rFonts w:ascii="Times New Roman" w:hAnsi="Times New Roman"/>
        </w:rPr>
        <w:t>kepada</w:t>
      </w:r>
      <w:proofErr w:type="spellEnd"/>
      <w:r w:rsidRPr="00D8478D">
        <w:rPr>
          <w:rFonts w:ascii="Times New Roman" w:hAnsi="Times New Roman"/>
        </w:rPr>
        <w:t xml:space="preserve"> </w:t>
      </w:r>
      <w:r w:rsidRPr="00D8478D">
        <w:rPr>
          <w:rFonts w:ascii="Times New Roman" w:hAnsi="Times New Roman"/>
          <w:i/>
          <w:iCs/>
        </w:rPr>
        <w:t>well-</w:t>
      </w:r>
      <w:proofErr w:type="spellStart"/>
      <w:r w:rsidRPr="00D8478D">
        <w:rPr>
          <w:rFonts w:ascii="Times New Roman" w:hAnsi="Times New Roman"/>
          <w:i/>
          <w:iCs/>
        </w:rPr>
        <w:t>beingi</w:t>
      </w:r>
      <w:proofErr w:type="spellEnd"/>
      <w:r w:rsidRPr="00D8478D">
        <w:rPr>
          <w:rFonts w:ascii="Times New Roman" w:hAnsi="Times New Roman"/>
          <w:i/>
          <w:iCs/>
        </w:rPr>
        <w:t xml:space="preserve"> </w:t>
      </w:r>
      <w:proofErr w:type="spellStart"/>
      <w:r w:rsidRPr="00D8478D">
        <w:rPr>
          <w:rFonts w:ascii="Times New Roman" w:hAnsi="Times New Roman"/>
        </w:rPr>
        <w:t>dari</w:t>
      </w:r>
      <w:proofErr w:type="spellEnd"/>
      <w:r w:rsidRPr="00D8478D">
        <w:rPr>
          <w:rFonts w:ascii="Times New Roman" w:hAnsi="Times New Roman"/>
        </w:rPr>
        <w:t xml:space="preserve"> </w:t>
      </w:r>
      <w:r w:rsidRPr="00D8478D">
        <w:rPr>
          <w:rFonts w:ascii="Times New Roman" w:hAnsi="Times New Roman"/>
          <w:i/>
          <w:iCs/>
        </w:rPr>
        <w:t xml:space="preserve">caregiver </w:t>
      </w:r>
      <w:proofErr w:type="spellStart"/>
      <w:r w:rsidRPr="00D8478D">
        <w:rPr>
          <w:rFonts w:ascii="Times New Roman" w:hAnsi="Times New Roman"/>
        </w:rPr>
        <w:t>tersebut</w:t>
      </w:r>
      <w:proofErr w:type="spellEnd"/>
      <w:r w:rsidRPr="00D8478D">
        <w:rPr>
          <w:rFonts w:ascii="Times New Roman" w:hAnsi="Times New Roman"/>
        </w:rPr>
        <w:t xml:space="preserve">. </w:t>
      </w:r>
      <w:proofErr w:type="spellStart"/>
      <w:r w:rsidRPr="00D8478D">
        <w:rPr>
          <w:rFonts w:ascii="Times New Roman" w:hAnsi="Times New Roman"/>
        </w:rPr>
        <w:t>Penelitian</w:t>
      </w:r>
      <w:proofErr w:type="spellEnd"/>
      <w:r w:rsidRPr="00D8478D">
        <w:rPr>
          <w:rFonts w:ascii="Times New Roman" w:hAnsi="Times New Roman"/>
        </w:rPr>
        <w:t xml:space="preserve"> </w:t>
      </w:r>
      <w:proofErr w:type="spellStart"/>
      <w:r w:rsidRPr="00D8478D">
        <w:rPr>
          <w:rFonts w:ascii="Times New Roman" w:hAnsi="Times New Roman"/>
        </w:rPr>
        <w:t>ini</w:t>
      </w:r>
      <w:proofErr w:type="spellEnd"/>
      <w:r w:rsidRPr="00D8478D">
        <w:rPr>
          <w:rFonts w:ascii="Times New Roman" w:hAnsi="Times New Roman"/>
        </w:rPr>
        <w:t xml:space="preserve"> </w:t>
      </w:r>
      <w:proofErr w:type="spellStart"/>
      <w:r w:rsidRPr="00D8478D">
        <w:rPr>
          <w:rFonts w:ascii="Times New Roman" w:hAnsi="Times New Roman"/>
        </w:rPr>
        <w:t>bertujuan</w:t>
      </w:r>
      <w:proofErr w:type="spellEnd"/>
      <w:r w:rsidRPr="00D8478D">
        <w:rPr>
          <w:rFonts w:ascii="Times New Roman" w:hAnsi="Times New Roman"/>
        </w:rPr>
        <w:t xml:space="preserve"> </w:t>
      </w:r>
      <w:proofErr w:type="spellStart"/>
      <w:r w:rsidRPr="00D8478D">
        <w:rPr>
          <w:rFonts w:ascii="Times New Roman" w:hAnsi="Times New Roman"/>
        </w:rPr>
        <w:t>untuk</w:t>
      </w:r>
      <w:proofErr w:type="spellEnd"/>
      <w:r w:rsidRPr="00D8478D">
        <w:rPr>
          <w:rFonts w:ascii="Times New Roman" w:hAnsi="Times New Roman"/>
        </w:rPr>
        <w:t xml:space="preserve"> </w:t>
      </w:r>
      <w:proofErr w:type="spellStart"/>
      <w:r w:rsidRPr="00D8478D">
        <w:rPr>
          <w:rFonts w:ascii="Times New Roman" w:hAnsi="Times New Roman"/>
        </w:rPr>
        <w:t>mengetahui</w:t>
      </w:r>
      <w:proofErr w:type="spellEnd"/>
      <w:r w:rsidRPr="00D8478D">
        <w:rPr>
          <w:rFonts w:ascii="Times New Roman" w:hAnsi="Times New Roman"/>
        </w:rPr>
        <w:t xml:space="preserve"> </w:t>
      </w:r>
      <w:proofErr w:type="spellStart"/>
      <w:r w:rsidRPr="00D8478D">
        <w:rPr>
          <w:rFonts w:ascii="Times New Roman" w:hAnsi="Times New Roman"/>
        </w:rPr>
        <w:t>keterkaitan</w:t>
      </w:r>
      <w:proofErr w:type="spellEnd"/>
      <w:r w:rsidRPr="00D8478D">
        <w:rPr>
          <w:rFonts w:ascii="Times New Roman" w:hAnsi="Times New Roman"/>
        </w:rPr>
        <w:t xml:space="preserve"> </w:t>
      </w:r>
      <w:proofErr w:type="spellStart"/>
      <w:r w:rsidRPr="00D8478D">
        <w:rPr>
          <w:rFonts w:ascii="Times New Roman" w:hAnsi="Times New Roman"/>
        </w:rPr>
        <w:t>antara</w:t>
      </w:r>
      <w:proofErr w:type="spellEnd"/>
      <w:r w:rsidRPr="00D8478D">
        <w:rPr>
          <w:rFonts w:ascii="Times New Roman" w:hAnsi="Times New Roman"/>
        </w:rPr>
        <w:t xml:space="preserve"> </w:t>
      </w:r>
      <w:proofErr w:type="spellStart"/>
      <w:r w:rsidRPr="00D8478D">
        <w:rPr>
          <w:rFonts w:ascii="Times New Roman" w:hAnsi="Times New Roman"/>
        </w:rPr>
        <w:t>penerimaan</w:t>
      </w:r>
      <w:proofErr w:type="spellEnd"/>
      <w:r w:rsidRPr="00D8478D">
        <w:rPr>
          <w:rFonts w:ascii="Times New Roman" w:hAnsi="Times New Roman"/>
        </w:rPr>
        <w:t xml:space="preserve"> </w:t>
      </w:r>
      <w:proofErr w:type="spellStart"/>
      <w:r w:rsidRPr="00D8478D">
        <w:rPr>
          <w:rFonts w:ascii="Times New Roman" w:hAnsi="Times New Roman"/>
        </w:rPr>
        <w:t>diri</w:t>
      </w:r>
      <w:proofErr w:type="spellEnd"/>
      <w:r w:rsidRPr="00D8478D">
        <w:rPr>
          <w:rFonts w:ascii="Times New Roman" w:hAnsi="Times New Roman"/>
        </w:rPr>
        <w:t xml:space="preserve"> dan </w:t>
      </w:r>
      <w:proofErr w:type="spellStart"/>
      <w:r w:rsidRPr="00D8478D">
        <w:rPr>
          <w:rFonts w:ascii="Times New Roman" w:hAnsi="Times New Roman"/>
        </w:rPr>
        <w:t>regulasi</w:t>
      </w:r>
      <w:proofErr w:type="spellEnd"/>
      <w:r w:rsidRPr="00D8478D">
        <w:rPr>
          <w:rFonts w:ascii="Times New Roman" w:hAnsi="Times New Roman"/>
        </w:rPr>
        <w:t xml:space="preserve"> </w:t>
      </w:r>
      <w:proofErr w:type="spellStart"/>
      <w:r w:rsidRPr="00D8478D">
        <w:rPr>
          <w:rFonts w:ascii="Times New Roman" w:hAnsi="Times New Roman"/>
        </w:rPr>
        <w:t>emosi</w:t>
      </w:r>
      <w:proofErr w:type="spellEnd"/>
      <w:r w:rsidRPr="00D8478D">
        <w:rPr>
          <w:rFonts w:ascii="Times New Roman" w:hAnsi="Times New Roman"/>
        </w:rPr>
        <w:t xml:space="preserve"> </w:t>
      </w:r>
      <w:proofErr w:type="spellStart"/>
      <w:r w:rsidRPr="00D8478D">
        <w:rPr>
          <w:rFonts w:ascii="Times New Roman" w:hAnsi="Times New Roman"/>
        </w:rPr>
        <w:t>terhadap</w:t>
      </w:r>
      <w:proofErr w:type="spellEnd"/>
      <w:r w:rsidRPr="00D8478D">
        <w:rPr>
          <w:rFonts w:ascii="Times New Roman" w:hAnsi="Times New Roman"/>
        </w:rPr>
        <w:t xml:space="preserve"> </w:t>
      </w:r>
      <w:r w:rsidRPr="00D8478D">
        <w:rPr>
          <w:rFonts w:ascii="Times New Roman" w:hAnsi="Times New Roman"/>
          <w:i/>
          <w:iCs/>
        </w:rPr>
        <w:t xml:space="preserve">psychological </w:t>
      </w:r>
      <w:proofErr w:type="spellStart"/>
      <w:r w:rsidRPr="00D8478D">
        <w:rPr>
          <w:rFonts w:ascii="Times New Roman" w:hAnsi="Times New Roman"/>
          <w:i/>
          <w:iCs/>
        </w:rPr>
        <w:t>well being</w:t>
      </w:r>
      <w:proofErr w:type="spellEnd"/>
      <w:r w:rsidRPr="00D8478D">
        <w:rPr>
          <w:rFonts w:ascii="Times New Roman" w:hAnsi="Times New Roman"/>
          <w:i/>
          <w:iCs/>
        </w:rPr>
        <w:t xml:space="preserve"> caregiver</w:t>
      </w:r>
      <w:r w:rsidRPr="00D8478D">
        <w:rPr>
          <w:rFonts w:ascii="Times New Roman" w:hAnsi="Times New Roman"/>
        </w:rPr>
        <w:t xml:space="preserve"> </w:t>
      </w:r>
      <w:proofErr w:type="spellStart"/>
      <w:r w:rsidRPr="00D8478D">
        <w:rPr>
          <w:rFonts w:ascii="Times New Roman" w:hAnsi="Times New Roman"/>
        </w:rPr>
        <w:t>lansia</w:t>
      </w:r>
      <w:proofErr w:type="spellEnd"/>
      <w:r w:rsidRPr="00D8478D">
        <w:rPr>
          <w:rFonts w:ascii="Times New Roman" w:hAnsi="Times New Roman"/>
        </w:rPr>
        <w:t xml:space="preserve">. </w:t>
      </w:r>
      <w:proofErr w:type="spellStart"/>
      <w:r w:rsidRPr="00D8478D">
        <w:rPr>
          <w:rFonts w:ascii="Times New Roman" w:hAnsi="Times New Roman"/>
          <w:lang w:val="en-ID"/>
        </w:rPr>
        <w:t>Penelitian</w:t>
      </w:r>
      <w:proofErr w:type="spellEnd"/>
      <w:r w:rsidRPr="00D8478D">
        <w:rPr>
          <w:rFonts w:ascii="Times New Roman" w:hAnsi="Times New Roman"/>
          <w:lang w:val="en-ID"/>
        </w:rPr>
        <w:t xml:space="preserve"> </w:t>
      </w:r>
      <w:proofErr w:type="spellStart"/>
      <w:r w:rsidRPr="00D8478D">
        <w:rPr>
          <w:rFonts w:ascii="Times New Roman" w:hAnsi="Times New Roman"/>
          <w:lang w:val="en-ID"/>
        </w:rPr>
        <w:t>ini</w:t>
      </w:r>
      <w:proofErr w:type="spellEnd"/>
      <w:r w:rsidRPr="00D8478D">
        <w:rPr>
          <w:rFonts w:ascii="Times New Roman" w:hAnsi="Times New Roman"/>
          <w:lang w:val="en-ID"/>
        </w:rPr>
        <w:t xml:space="preserve"> </w:t>
      </w:r>
      <w:proofErr w:type="spellStart"/>
      <w:r w:rsidRPr="00D8478D">
        <w:rPr>
          <w:rFonts w:ascii="Times New Roman" w:hAnsi="Times New Roman"/>
          <w:lang w:val="en-ID"/>
        </w:rPr>
        <w:t>menggunakan</w:t>
      </w:r>
      <w:proofErr w:type="spellEnd"/>
      <w:r w:rsidRPr="00D8478D">
        <w:rPr>
          <w:rFonts w:ascii="Times New Roman" w:hAnsi="Times New Roman"/>
          <w:lang w:val="en-ID"/>
        </w:rPr>
        <w:t xml:space="preserve"> </w:t>
      </w:r>
      <w:proofErr w:type="spellStart"/>
      <w:r w:rsidRPr="00D8478D">
        <w:rPr>
          <w:rFonts w:ascii="Times New Roman" w:hAnsi="Times New Roman"/>
          <w:lang w:val="en-ID"/>
        </w:rPr>
        <w:t>metode</w:t>
      </w:r>
      <w:proofErr w:type="spellEnd"/>
      <w:r w:rsidRPr="00D8478D">
        <w:rPr>
          <w:rFonts w:ascii="Times New Roman" w:hAnsi="Times New Roman"/>
          <w:lang w:val="en-ID"/>
        </w:rPr>
        <w:t xml:space="preserve"> </w:t>
      </w:r>
      <w:proofErr w:type="spellStart"/>
      <w:r w:rsidRPr="00D8478D">
        <w:rPr>
          <w:rFonts w:ascii="Times New Roman" w:hAnsi="Times New Roman"/>
          <w:lang w:val="en-ID"/>
        </w:rPr>
        <w:t>kuantitatif</w:t>
      </w:r>
      <w:proofErr w:type="spellEnd"/>
      <w:r w:rsidRPr="00D8478D">
        <w:rPr>
          <w:rFonts w:ascii="Times New Roman" w:hAnsi="Times New Roman"/>
          <w:lang w:val="en-ID"/>
        </w:rPr>
        <w:t xml:space="preserve"> </w:t>
      </w:r>
      <w:proofErr w:type="spellStart"/>
      <w:r w:rsidRPr="00D8478D">
        <w:rPr>
          <w:rFonts w:ascii="Times New Roman" w:hAnsi="Times New Roman"/>
          <w:lang w:val="en-ID"/>
        </w:rPr>
        <w:t>korelasional</w:t>
      </w:r>
      <w:proofErr w:type="spellEnd"/>
      <w:r w:rsidRPr="00D8478D">
        <w:rPr>
          <w:rFonts w:ascii="Times New Roman" w:hAnsi="Times New Roman"/>
          <w:lang w:val="en-ID"/>
        </w:rPr>
        <w:t xml:space="preserve"> </w:t>
      </w:r>
      <w:proofErr w:type="spellStart"/>
      <w:r w:rsidRPr="00D8478D">
        <w:rPr>
          <w:rFonts w:ascii="Times New Roman" w:hAnsi="Times New Roman"/>
          <w:lang w:val="en-ID"/>
        </w:rPr>
        <w:t>dengan</w:t>
      </w:r>
      <w:proofErr w:type="spellEnd"/>
      <w:r w:rsidRPr="00D8478D">
        <w:rPr>
          <w:rFonts w:ascii="Times New Roman" w:hAnsi="Times New Roman"/>
          <w:lang w:val="en-ID"/>
        </w:rPr>
        <w:t xml:space="preserve"> </w:t>
      </w:r>
      <w:proofErr w:type="spellStart"/>
      <w:r w:rsidRPr="00D8478D">
        <w:rPr>
          <w:rFonts w:ascii="Times New Roman" w:hAnsi="Times New Roman"/>
          <w:lang w:val="en-ID"/>
        </w:rPr>
        <w:t>jumlah</w:t>
      </w:r>
      <w:proofErr w:type="spellEnd"/>
      <w:r w:rsidRPr="00D8478D">
        <w:rPr>
          <w:rFonts w:ascii="Times New Roman" w:hAnsi="Times New Roman"/>
          <w:lang w:val="en-ID"/>
        </w:rPr>
        <w:t xml:space="preserve"> </w:t>
      </w:r>
      <w:proofErr w:type="spellStart"/>
      <w:r w:rsidR="0067416B" w:rsidRPr="00D8478D">
        <w:rPr>
          <w:rFonts w:ascii="Times New Roman" w:hAnsi="Times New Roman"/>
          <w:lang w:val="en-ID"/>
        </w:rPr>
        <w:t>populasi</w:t>
      </w:r>
      <w:proofErr w:type="spellEnd"/>
      <w:r w:rsidRPr="00D8478D">
        <w:rPr>
          <w:rFonts w:ascii="Times New Roman" w:hAnsi="Times New Roman"/>
          <w:lang w:val="en-ID"/>
        </w:rPr>
        <w:t xml:space="preserve"> </w:t>
      </w:r>
      <w:proofErr w:type="spellStart"/>
      <w:r w:rsidRPr="00D8478D">
        <w:rPr>
          <w:rFonts w:ascii="Times New Roman" w:hAnsi="Times New Roman"/>
          <w:lang w:val="en-ID"/>
        </w:rPr>
        <w:t>sebanyak</w:t>
      </w:r>
      <w:proofErr w:type="spellEnd"/>
      <w:r w:rsidRPr="00D8478D">
        <w:rPr>
          <w:rFonts w:ascii="Times New Roman" w:hAnsi="Times New Roman"/>
          <w:lang w:val="en-ID"/>
        </w:rPr>
        <w:t xml:space="preserve"> 170 </w:t>
      </w:r>
      <w:r w:rsidRPr="00D8478D">
        <w:rPr>
          <w:rFonts w:ascii="Times New Roman" w:hAnsi="Times New Roman"/>
          <w:i/>
          <w:iCs/>
          <w:lang w:val="en-ID"/>
        </w:rPr>
        <w:t>caregiver</w:t>
      </w:r>
      <w:r w:rsidR="0067416B" w:rsidRPr="00D8478D">
        <w:rPr>
          <w:rFonts w:ascii="Times New Roman" w:hAnsi="Times New Roman"/>
          <w:i/>
          <w:iCs/>
          <w:lang w:val="en-ID"/>
        </w:rPr>
        <w:t xml:space="preserve"> </w:t>
      </w:r>
      <w:r w:rsidR="0067416B" w:rsidRPr="00D8478D">
        <w:rPr>
          <w:rFonts w:ascii="Times New Roman" w:hAnsi="Times New Roman"/>
          <w:lang w:val="en-ID"/>
        </w:rPr>
        <w:t xml:space="preserve">yang </w:t>
      </w:r>
      <w:proofErr w:type="spellStart"/>
      <w:r w:rsidR="0067416B" w:rsidRPr="00D8478D">
        <w:rPr>
          <w:rFonts w:ascii="Times New Roman" w:hAnsi="Times New Roman"/>
          <w:lang w:val="en-ID"/>
        </w:rPr>
        <w:t>selanjutnya</w:t>
      </w:r>
      <w:proofErr w:type="spellEnd"/>
      <w:r w:rsidR="0067416B" w:rsidRPr="00D8478D">
        <w:rPr>
          <w:rFonts w:ascii="Times New Roman" w:hAnsi="Times New Roman"/>
          <w:lang w:val="en-ID"/>
        </w:rPr>
        <w:t xml:space="preserve"> </w:t>
      </w:r>
      <w:proofErr w:type="spellStart"/>
      <w:r w:rsidR="0067416B" w:rsidRPr="00D8478D">
        <w:rPr>
          <w:rFonts w:ascii="Times New Roman" w:hAnsi="Times New Roman"/>
          <w:lang w:val="en-ID"/>
        </w:rPr>
        <w:t>dikumpulkan</w:t>
      </w:r>
      <w:proofErr w:type="spellEnd"/>
      <w:r w:rsidR="0067416B" w:rsidRPr="00D8478D">
        <w:rPr>
          <w:rFonts w:ascii="Times New Roman" w:hAnsi="Times New Roman"/>
          <w:lang w:val="en-ID"/>
        </w:rPr>
        <w:t xml:space="preserve"> </w:t>
      </w:r>
      <w:proofErr w:type="spellStart"/>
      <w:r w:rsidR="0067416B" w:rsidRPr="00D8478D">
        <w:rPr>
          <w:rFonts w:ascii="Times New Roman" w:hAnsi="Times New Roman"/>
          <w:lang w:val="en-ID"/>
        </w:rPr>
        <w:t>dengan</w:t>
      </w:r>
      <w:proofErr w:type="spellEnd"/>
      <w:r w:rsidR="0067416B" w:rsidRPr="00D8478D">
        <w:rPr>
          <w:rFonts w:ascii="Times New Roman" w:hAnsi="Times New Roman"/>
          <w:lang w:val="en-ID"/>
        </w:rPr>
        <w:t xml:space="preserve"> </w:t>
      </w:r>
      <w:proofErr w:type="spellStart"/>
      <w:r w:rsidR="0067416B" w:rsidRPr="00D8478D">
        <w:rPr>
          <w:rFonts w:ascii="Times New Roman" w:hAnsi="Times New Roman"/>
          <w:lang w:val="en-ID"/>
        </w:rPr>
        <w:t>metode</w:t>
      </w:r>
      <w:proofErr w:type="spellEnd"/>
      <w:r w:rsidR="0067416B" w:rsidRPr="00D8478D">
        <w:rPr>
          <w:rFonts w:ascii="Times New Roman" w:hAnsi="Times New Roman"/>
          <w:lang w:val="en-ID"/>
        </w:rPr>
        <w:t xml:space="preserve"> </w:t>
      </w:r>
      <w:r w:rsidR="0067416B" w:rsidRPr="00D8478D">
        <w:rPr>
          <w:rFonts w:ascii="Times New Roman" w:hAnsi="Times New Roman"/>
          <w:i/>
          <w:iCs/>
          <w:lang w:val="en-ID"/>
        </w:rPr>
        <w:t xml:space="preserve">sampling </w:t>
      </w:r>
      <w:proofErr w:type="spellStart"/>
      <w:r w:rsidR="0067416B" w:rsidRPr="00D8478D">
        <w:rPr>
          <w:rFonts w:ascii="Times New Roman" w:hAnsi="Times New Roman"/>
          <w:i/>
          <w:iCs/>
          <w:lang w:val="en-ID"/>
        </w:rPr>
        <w:t>jenuh</w:t>
      </w:r>
      <w:proofErr w:type="spellEnd"/>
      <w:r w:rsidR="0067416B" w:rsidRPr="00D8478D">
        <w:rPr>
          <w:rFonts w:ascii="Times New Roman" w:hAnsi="Times New Roman"/>
          <w:i/>
          <w:iCs/>
          <w:lang w:val="en-ID"/>
        </w:rPr>
        <w:t xml:space="preserve"> </w:t>
      </w:r>
      <w:proofErr w:type="spellStart"/>
      <w:r w:rsidR="0067416B" w:rsidRPr="00D8478D">
        <w:rPr>
          <w:rFonts w:ascii="Times New Roman" w:hAnsi="Times New Roman"/>
          <w:lang w:val="en-ID"/>
        </w:rPr>
        <w:t>sehingga</w:t>
      </w:r>
      <w:proofErr w:type="spellEnd"/>
      <w:r w:rsidR="0067416B" w:rsidRPr="00D8478D">
        <w:rPr>
          <w:rFonts w:ascii="Times New Roman" w:hAnsi="Times New Roman"/>
          <w:lang w:val="en-ID"/>
        </w:rPr>
        <w:t xml:space="preserve"> </w:t>
      </w:r>
      <w:proofErr w:type="spellStart"/>
      <w:r w:rsidR="0067416B" w:rsidRPr="00D8478D">
        <w:rPr>
          <w:rFonts w:ascii="Times New Roman" w:hAnsi="Times New Roman"/>
          <w:lang w:val="en-ID"/>
        </w:rPr>
        <w:t>seluruh</w:t>
      </w:r>
      <w:proofErr w:type="spellEnd"/>
      <w:r w:rsidR="0067416B" w:rsidRPr="00D8478D">
        <w:rPr>
          <w:rFonts w:ascii="Times New Roman" w:hAnsi="Times New Roman"/>
          <w:lang w:val="en-ID"/>
        </w:rPr>
        <w:t xml:space="preserve"> </w:t>
      </w:r>
      <w:proofErr w:type="spellStart"/>
      <w:r w:rsidR="0067416B" w:rsidRPr="00D8478D">
        <w:rPr>
          <w:rFonts w:ascii="Times New Roman" w:hAnsi="Times New Roman"/>
          <w:lang w:val="en-ID"/>
        </w:rPr>
        <w:t>anggota</w:t>
      </w:r>
      <w:proofErr w:type="spellEnd"/>
      <w:r w:rsidR="0067416B" w:rsidRPr="00D8478D">
        <w:rPr>
          <w:rFonts w:ascii="Times New Roman" w:hAnsi="Times New Roman"/>
          <w:lang w:val="en-ID"/>
        </w:rPr>
        <w:t xml:space="preserve"> </w:t>
      </w:r>
      <w:proofErr w:type="spellStart"/>
      <w:r w:rsidR="0067416B" w:rsidRPr="00D8478D">
        <w:rPr>
          <w:rFonts w:ascii="Times New Roman" w:hAnsi="Times New Roman"/>
          <w:lang w:val="en-ID"/>
        </w:rPr>
        <w:t>populasi</w:t>
      </w:r>
      <w:proofErr w:type="spellEnd"/>
      <w:r w:rsidR="0067416B" w:rsidRPr="00D8478D">
        <w:rPr>
          <w:rFonts w:ascii="Times New Roman" w:hAnsi="Times New Roman"/>
          <w:lang w:val="en-ID"/>
        </w:rPr>
        <w:t xml:space="preserve"> </w:t>
      </w:r>
      <w:proofErr w:type="spellStart"/>
      <w:r w:rsidR="0067416B" w:rsidRPr="00D8478D">
        <w:rPr>
          <w:rFonts w:ascii="Times New Roman" w:hAnsi="Times New Roman"/>
          <w:lang w:val="en-ID"/>
        </w:rPr>
        <w:t>menjadi</w:t>
      </w:r>
      <w:proofErr w:type="spellEnd"/>
      <w:r w:rsidR="0067416B" w:rsidRPr="00D8478D">
        <w:rPr>
          <w:rFonts w:ascii="Times New Roman" w:hAnsi="Times New Roman"/>
          <w:lang w:val="en-ID"/>
        </w:rPr>
        <w:t xml:space="preserve"> </w:t>
      </w:r>
      <w:proofErr w:type="spellStart"/>
      <w:r w:rsidR="0067416B" w:rsidRPr="00D8478D">
        <w:rPr>
          <w:rFonts w:ascii="Times New Roman" w:hAnsi="Times New Roman"/>
          <w:lang w:val="en-ID"/>
        </w:rPr>
        <w:t>sampel</w:t>
      </w:r>
      <w:proofErr w:type="spellEnd"/>
      <w:r w:rsidR="0067416B" w:rsidRPr="00D8478D">
        <w:rPr>
          <w:rFonts w:ascii="Times New Roman" w:hAnsi="Times New Roman"/>
          <w:lang w:val="en-ID"/>
        </w:rPr>
        <w:t xml:space="preserve"> </w:t>
      </w:r>
      <w:proofErr w:type="spellStart"/>
      <w:r w:rsidR="0067416B" w:rsidRPr="00D8478D">
        <w:rPr>
          <w:rFonts w:ascii="Times New Roman" w:hAnsi="Times New Roman"/>
          <w:lang w:val="en-ID"/>
        </w:rPr>
        <w:t>penelitian</w:t>
      </w:r>
      <w:proofErr w:type="spellEnd"/>
      <w:r w:rsidR="0067416B" w:rsidRPr="00D8478D">
        <w:rPr>
          <w:rFonts w:ascii="Times New Roman" w:hAnsi="Times New Roman"/>
          <w:i/>
          <w:iCs/>
          <w:lang w:val="en-ID"/>
        </w:rPr>
        <w:t>.</w:t>
      </w:r>
      <w:r w:rsidRPr="00D8478D">
        <w:rPr>
          <w:rFonts w:ascii="Times New Roman" w:hAnsi="Times New Roman"/>
        </w:rPr>
        <w:t xml:space="preserve">  </w:t>
      </w:r>
      <w:proofErr w:type="spellStart"/>
      <w:r w:rsidRPr="00D8478D">
        <w:rPr>
          <w:rFonts w:ascii="Times New Roman" w:hAnsi="Times New Roman"/>
        </w:rPr>
        <w:t>Pengumpulan</w:t>
      </w:r>
      <w:proofErr w:type="spellEnd"/>
      <w:r w:rsidRPr="00D8478D">
        <w:rPr>
          <w:rFonts w:ascii="Times New Roman" w:hAnsi="Times New Roman"/>
        </w:rPr>
        <w:t xml:space="preserve"> data </w:t>
      </w:r>
      <w:proofErr w:type="spellStart"/>
      <w:r w:rsidRPr="00D8478D">
        <w:rPr>
          <w:rFonts w:ascii="Times New Roman" w:hAnsi="Times New Roman"/>
        </w:rPr>
        <w:t>menggunakan</w:t>
      </w:r>
      <w:proofErr w:type="spellEnd"/>
      <w:r w:rsidRPr="00D8478D">
        <w:rPr>
          <w:rFonts w:ascii="Times New Roman" w:hAnsi="Times New Roman"/>
        </w:rPr>
        <w:t xml:space="preserve"> </w:t>
      </w:r>
      <w:proofErr w:type="spellStart"/>
      <w:r w:rsidRPr="00D8478D">
        <w:rPr>
          <w:rFonts w:ascii="Times New Roman" w:hAnsi="Times New Roman"/>
        </w:rPr>
        <w:t>skala</w:t>
      </w:r>
      <w:proofErr w:type="spellEnd"/>
      <w:r w:rsidRPr="00D8478D">
        <w:rPr>
          <w:rFonts w:ascii="Times New Roman" w:hAnsi="Times New Roman"/>
        </w:rPr>
        <w:t xml:space="preserve"> </w:t>
      </w:r>
      <w:proofErr w:type="spellStart"/>
      <w:r w:rsidRPr="00D8478D">
        <w:rPr>
          <w:rFonts w:ascii="Times New Roman" w:hAnsi="Times New Roman"/>
        </w:rPr>
        <w:t>penerimaan</w:t>
      </w:r>
      <w:proofErr w:type="spellEnd"/>
      <w:r w:rsidRPr="00D8478D">
        <w:rPr>
          <w:rFonts w:ascii="Times New Roman" w:hAnsi="Times New Roman"/>
        </w:rPr>
        <w:t xml:space="preserve"> </w:t>
      </w:r>
      <w:proofErr w:type="spellStart"/>
      <w:r w:rsidRPr="00D8478D">
        <w:rPr>
          <w:rFonts w:ascii="Times New Roman" w:hAnsi="Times New Roman"/>
        </w:rPr>
        <w:t>diri</w:t>
      </w:r>
      <w:proofErr w:type="spellEnd"/>
      <w:r w:rsidRPr="00D8478D">
        <w:rPr>
          <w:rFonts w:ascii="Times New Roman" w:hAnsi="Times New Roman"/>
        </w:rPr>
        <w:t xml:space="preserve">, </w:t>
      </w:r>
      <w:proofErr w:type="spellStart"/>
      <w:r w:rsidRPr="00D8478D">
        <w:rPr>
          <w:rFonts w:ascii="Times New Roman" w:hAnsi="Times New Roman"/>
        </w:rPr>
        <w:t>skala</w:t>
      </w:r>
      <w:proofErr w:type="spellEnd"/>
      <w:r w:rsidRPr="00D8478D">
        <w:rPr>
          <w:rFonts w:ascii="Times New Roman" w:hAnsi="Times New Roman"/>
        </w:rPr>
        <w:t xml:space="preserve"> ERQ dan </w:t>
      </w:r>
      <w:proofErr w:type="spellStart"/>
      <w:r w:rsidRPr="00D8478D">
        <w:rPr>
          <w:rFonts w:ascii="Times New Roman" w:hAnsi="Times New Roman"/>
        </w:rPr>
        <w:t>skala</w:t>
      </w:r>
      <w:proofErr w:type="spellEnd"/>
      <w:r w:rsidRPr="00D8478D">
        <w:rPr>
          <w:rFonts w:ascii="Times New Roman" w:hAnsi="Times New Roman"/>
        </w:rPr>
        <w:t xml:space="preserve"> </w:t>
      </w:r>
      <w:r w:rsidRPr="00D8478D">
        <w:rPr>
          <w:rFonts w:ascii="Times New Roman" w:hAnsi="Times New Roman"/>
          <w:i/>
          <w:iCs/>
        </w:rPr>
        <w:t xml:space="preserve">psychological </w:t>
      </w:r>
      <w:proofErr w:type="spellStart"/>
      <w:r w:rsidRPr="00D8478D">
        <w:rPr>
          <w:rFonts w:ascii="Times New Roman" w:hAnsi="Times New Roman"/>
          <w:i/>
          <w:iCs/>
        </w:rPr>
        <w:t>well being</w:t>
      </w:r>
      <w:proofErr w:type="spellEnd"/>
      <w:r w:rsidRPr="00D8478D">
        <w:rPr>
          <w:rFonts w:ascii="Times New Roman" w:hAnsi="Times New Roman"/>
          <w:i/>
          <w:iCs/>
        </w:rPr>
        <w:t xml:space="preserve">. </w:t>
      </w:r>
      <w:r w:rsidRPr="00D8478D">
        <w:rPr>
          <w:rFonts w:ascii="Times New Roman" w:hAnsi="Times New Roman"/>
        </w:rPr>
        <w:t xml:space="preserve">Hasil </w:t>
      </w:r>
      <w:proofErr w:type="spellStart"/>
      <w:r w:rsidRPr="00D8478D">
        <w:rPr>
          <w:rFonts w:ascii="Times New Roman" w:hAnsi="Times New Roman"/>
        </w:rPr>
        <w:t>penelitian</w:t>
      </w:r>
      <w:proofErr w:type="spellEnd"/>
      <w:r w:rsidRPr="00D8478D">
        <w:rPr>
          <w:rFonts w:ascii="Times New Roman" w:hAnsi="Times New Roman"/>
        </w:rPr>
        <w:t xml:space="preserve"> </w:t>
      </w:r>
      <w:proofErr w:type="spellStart"/>
      <w:r w:rsidRPr="00D8478D">
        <w:rPr>
          <w:rFonts w:ascii="Times New Roman" w:hAnsi="Times New Roman"/>
        </w:rPr>
        <w:t>menunjukan</w:t>
      </w:r>
      <w:proofErr w:type="spellEnd"/>
      <w:r w:rsidRPr="00D8478D">
        <w:rPr>
          <w:rFonts w:ascii="Times New Roman" w:hAnsi="Times New Roman"/>
        </w:rPr>
        <w:t xml:space="preserve"> </w:t>
      </w:r>
      <w:proofErr w:type="spellStart"/>
      <w:r w:rsidRPr="00D8478D">
        <w:rPr>
          <w:rFonts w:ascii="Times New Roman" w:hAnsi="Times New Roman"/>
        </w:rPr>
        <w:t>bahwa</w:t>
      </w:r>
      <w:proofErr w:type="spellEnd"/>
      <w:r w:rsidRPr="00D8478D">
        <w:rPr>
          <w:rFonts w:ascii="Times New Roman" w:hAnsi="Times New Roman"/>
        </w:rPr>
        <w:t xml:space="preserve"> </w:t>
      </w:r>
      <w:proofErr w:type="spellStart"/>
      <w:r w:rsidRPr="00D8478D">
        <w:rPr>
          <w:rFonts w:ascii="Times New Roman" w:hAnsi="Times New Roman"/>
        </w:rPr>
        <w:t>terdapat</w:t>
      </w:r>
      <w:proofErr w:type="spellEnd"/>
      <w:r w:rsidRPr="00D8478D">
        <w:rPr>
          <w:rFonts w:ascii="Times New Roman" w:hAnsi="Times New Roman"/>
        </w:rPr>
        <w:t xml:space="preserve"> </w:t>
      </w:r>
      <w:proofErr w:type="spellStart"/>
      <w:r w:rsidRPr="00D8478D">
        <w:rPr>
          <w:rFonts w:ascii="Times New Roman" w:hAnsi="Times New Roman"/>
        </w:rPr>
        <w:t>korelasi</w:t>
      </w:r>
      <w:proofErr w:type="spellEnd"/>
      <w:r w:rsidRPr="00D8478D">
        <w:rPr>
          <w:rFonts w:ascii="Times New Roman" w:hAnsi="Times New Roman"/>
        </w:rPr>
        <w:t xml:space="preserve"> </w:t>
      </w:r>
      <w:proofErr w:type="spellStart"/>
      <w:r w:rsidRPr="00D8478D">
        <w:rPr>
          <w:rFonts w:ascii="Times New Roman" w:hAnsi="Times New Roman"/>
        </w:rPr>
        <w:t>positif</w:t>
      </w:r>
      <w:proofErr w:type="spellEnd"/>
      <w:r w:rsidRPr="00D8478D">
        <w:rPr>
          <w:rFonts w:ascii="Times New Roman" w:hAnsi="Times New Roman"/>
        </w:rPr>
        <w:t xml:space="preserve"> yang </w:t>
      </w:r>
      <w:proofErr w:type="spellStart"/>
      <w:r w:rsidRPr="00D8478D">
        <w:rPr>
          <w:rFonts w:ascii="Times New Roman" w:hAnsi="Times New Roman"/>
        </w:rPr>
        <w:t>signifikan</w:t>
      </w:r>
      <w:proofErr w:type="spellEnd"/>
      <w:r w:rsidRPr="00D8478D">
        <w:rPr>
          <w:rFonts w:ascii="Times New Roman" w:hAnsi="Times New Roman"/>
        </w:rPr>
        <w:t xml:space="preserve"> </w:t>
      </w:r>
      <w:proofErr w:type="spellStart"/>
      <w:r w:rsidRPr="00D8478D">
        <w:rPr>
          <w:rFonts w:ascii="Times New Roman" w:hAnsi="Times New Roman"/>
        </w:rPr>
        <w:t>antara</w:t>
      </w:r>
      <w:proofErr w:type="spellEnd"/>
      <w:r w:rsidRPr="00D8478D">
        <w:rPr>
          <w:rFonts w:ascii="Times New Roman" w:hAnsi="Times New Roman"/>
        </w:rPr>
        <w:t xml:space="preserve"> </w:t>
      </w:r>
      <w:proofErr w:type="spellStart"/>
      <w:r w:rsidRPr="00D8478D">
        <w:rPr>
          <w:rFonts w:ascii="Times New Roman" w:hAnsi="Times New Roman"/>
        </w:rPr>
        <w:t>penerimaan</w:t>
      </w:r>
      <w:proofErr w:type="spellEnd"/>
      <w:r w:rsidRPr="00D8478D">
        <w:rPr>
          <w:rFonts w:ascii="Times New Roman" w:hAnsi="Times New Roman"/>
        </w:rPr>
        <w:t xml:space="preserve"> </w:t>
      </w:r>
      <w:proofErr w:type="spellStart"/>
      <w:r w:rsidRPr="00D8478D">
        <w:rPr>
          <w:rFonts w:ascii="Times New Roman" w:hAnsi="Times New Roman"/>
        </w:rPr>
        <w:t>diri</w:t>
      </w:r>
      <w:proofErr w:type="spellEnd"/>
      <w:r w:rsidRPr="00D8478D">
        <w:rPr>
          <w:rFonts w:ascii="Times New Roman" w:hAnsi="Times New Roman"/>
        </w:rPr>
        <w:t xml:space="preserve"> dan </w:t>
      </w:r>
      <w:proofErr w:type="spellStart"/>
      <w:r w:rsidRPr="00D8478D">
        <w:rPr>
          <w:rFonts w:ascii="Times New Roman" w:hAnsi="Times New Roman"/>
        </w:rPr>
        <w:t>regulasi</w:t>
      </w:r>
      <w:proofErr w:type="spellEnd"/>
      <w:r w:rsidRPr="00D8478D">
        <w:rPr>
          <w:rFonts w:ascii="Times New Roman" w:hAnsi="Times New Roman"/>
        </w:rPr>
        <w:t xml:space="preserve"> </w:t>
      </w:r>
      <w:proofErr w:type="spellStart"/>
      <w:r w:rsidRPr="00D8478D">
        <w:rPr>
          <w:rFonts w:ascii="Times New Roman" w:hAnsi="Times New Roman"/>
        </w:rPr>
        <w:t>emosi</w:t>
      </w:r>
      <w:proofErr w:type="spellEnd"/>
      <w:r w:rsidRPr="00D8478D">
        <w:rPr>
          <w:rFonts w:ascii="Times New Roman" w:hAnsi="Times New Roman"/>
        </w:rPr>
        <w:t xml:space="preserve"> </w:t>
      </w:r>
      <w:proofErr w:type="spellStart"/>
      <w:r w:rsidRPr="00D8478D">
        <w:rPr>
          <w:rFonts w:ascii="Times New Roman" w:hAnsi="Times New Roman"/>
        </w:rPr>
        <w:t>dengan</w:t>
      </w:r>
      <w:proofErr w:type="spellEnd"/>
      <w:r w:rsidRPr="00D8478D">
        <w:rPr>
          <w:rFonts w:ascii="Times New Roman" w:hAnsi="Times New Roman"/>
        </w:rPr>
        <w:t xml:space="preserve"> PWB yang </w:t>
      </w:r>
      <w:proofErr w:type="spellStart"/>
      <w:r w:rsidRPr="00D8478D">
        <w:rPr>
          <w:rFonts w:ascii="Times New Roman" w:hAnsi="Times New Roman"/>
        </w:rPr>
        <w:t>signifikan</w:t>
      </w:r>
      <w:proofErr w:type="spellEnd"/>
      <w:r w:rsidRPr="00D8478D">
        <w:rPr>
          <w:rFonts w:ascii="Times New Roman" w:hAnsi="Times New Roman"/>
          <w:lang w:val="en-ID"/>
        </w:rPr>
        <w:t xml:space="preserve">. Hasil uji F </w:t>
      </w:r>
      <w:proofErr w:type="spellStart"/>
      <w:r w:rsidRPr="00D8478D">
        <w:rPr>
          <w:rFonts w:ascii="Times New Roman" w:hAnsi="Times New Roman"/>
          <w:lang w:val="en-ID"/>
        </w:rPr>
        <w:t>penerimaan</w:t>
      </w:r>
      <w:proofErr w:type="spellEnd"/>
      <w:r w:rsidRPr="00D8478D">
        <w:rPr>
          <w:rFonts w:ascii="Times New Roman" w:hAnsi="Times New Roman"/>
          <w:lang w:val="en-ID"/>
        </w:rPr>
        <w:t xml:space="preserve"> </w:t>
      </w:r>
      <w:proofErr w:type="spellStart"/>
      <w:r w:rsidRPr="00D8478D">
        <w:rPr>
          <w:rFonts w:ascii="Times New Roman" w:hAnsi="Times New Roman"/>
          <w:lang w:val="en-ID"/>
        </w:rPr>
        <w:t>diri</w:t>
      </w:r>
      <w:proofErr w:type="spellEnd"/>
      <w:r w:rsidRPr="00D8478D">
        <w:rPr>
          <w:rFonts w:ascii="Times New Roman" w:hAnsi="Times New Roman"/>
          <w:lang w:val="en-ID"/>
        </w:rPr>
        <w:t xml:space="preserve"> dan </w:t>
      </w:r>
      <w:proofErr w:type="spellStart"/>
      <w:r w:rsidRPr="00D8478D">
        <w:rPr>
          <w:rFonts w:ascii="Times New Roman" w:hAnsi="Times New Roman"/>
          <w:lang w:val="en-ID"/>
        </w:rPr>
        <w:t>regulasi</w:t>
      </w:r>
      <w:proofErr w:type="spellEnd"/>
      <w:r w:rsidRPr="00D8478D">
        <w:rPr>
          <w:rFonts w:ascii="Times New Roman" w:hAnsi="Times New Roman"/>
          <w:lang w:val="en-ID"/>
        </w:rPr>
        <w:t xml:space="preserve"> </w:t>
      </w:r>
      <w:proofErr w:type="spellStart"/>
      <w:r w:rsidRPr="00D8478D">
        <w:rPr>
          <w:rFonts w:ascii="Times New Roman" w:hAnsi="Times New Roman"/>
          <w:lang w:val="en-ID"/>
        </w:rPr>
        <w:t>emosi</w:t>
      </w:r>
      <w:proofErr w:type="spellEnd"/>
      <w:r w:rsidRPr="00D8478D">
        <w:rPr>
          <w:rFonts w:ascii="Times New Roman" w:hAnsi="Times New Roman"/>
          <w:lang w:val="en-ID"/>
        </w:rPr>
        <w:t xml:space="preserve"> </w:t>
      </w:r>
      <w:proofErr w:type="spellStart"/>
      <w:r w:rsidRPr="00D8478D">
        <w:rPr>
          <w:rFonts w:ascii="Times New Roman" w:hAnsi="Times New Roman"/>
          <w:lang w:val="en-ID"/>
        </w:rPr>
        <w:t>memberikan</w:t>
      </w:r>
      <w:proofErr w:type="spellEnd"/>
      <w:r w:rsidRPr="00D8478D">
        <w:rPr>
          <w:rFonts w:ascii="Times New Roman" w:hAnsi="Times New Roman"/>
          <w:lang w:val="en-ID"/>
        </w:rPr>
        <w:t xml:space="preserve"> </w:t>
      </w:r>
      <w:proofErr w:type="spellStart"/>
      <w:r w:rsidRPr="00D8478D">
        <w:rPr>
          <w:rFonts w:ascii="Times New Roman" w:hAnsi="Times New Roman"/>
          <w:lang w:val="en-ID"/>
        </w:rPr>
        <w:t>dampak</w:t>
      </w:r>
      <w:proofErr w:type="spellEnd"/>
      <w:r w:rsidRPr="00D8478D">
        <w:rPr>
          <w:rFonts w:ascii="Times New Roman" w:hAnsi="Times New Roman"/>
          <w:lang w:val="en-ID"/>
        </w:rPr>
        <w:t xml:space="preserve"> yang </w:t>
      </w:r>
      <w:proofErr w:type="spellStart"/>
      <w:r w:rsidRPr="00D8478D">
        <w:rPr>
          <w:rFonts w:ascii="Times New Roman" w:hAnsi="Times New Roman"/>
          <w:lang w:val="en-ID"/>
        </w:rPr>
        <w:t>signifikan</w:t>
      </w:r>
      <w:proofErr w:type="spellEnd"/>
      <w:r w:rsidRPr="00D8478D">
        <w:rPr>
          <w:rFonts w:ascii="Times New Roman" w:hAnsi="Times New Roman"/>
          <w:lang w:val="en-ID"/>
        </w:rPr>
        <w:t xml:space="preserve"> </w:t>
      </w:r>
      <w:proofErr w:type="spellStart"/>
      <w:r w:rsidRPr="00D8478D">
        <w:rPr>
          <w:rFonts w:ascii="Times New Roman" w:hAnsi="Times New Roman"/>
          <w:lang w:val="en-ID"/>
        </w:rPr>
        <w:t>terhadap</w:t>
      </w:r>
      <w:proofErr w:type="spellEnd"/>
      <w:r w:rsidRPr="00D8478D">
        <w:rPr>
          <w:rFonts w:ascii="Times New Roman" w:hAnsi="Times New Roman"/>
          <w:lang w:val="en-ID"/>
        </w:rPr>
        <w:t xml:space="preserve"> </w:t>
      </w:r>
      <w:r w:rsidRPr="00D8478D">
        <w:rPr>
          <w:rFonts w:ascii="Times New Roman" w:hAnsi="Times New Roman"/>
          <w:i/>
          <w:iCs/>
          <w:lang w:val="en-ID"/>
        </w:rPr>
        <w:t xml:space="preserve">psychological </w:t>
      </w:r>
      <w:proofErr w:type="spellStart"/>
      <w:r w:rsidRPr="00D8478D">
        <w:rPr>
          <w:rFonts w:ascii="Times New Roman" w:hAnsi="Times New Roman"/>
          <w:i/>
          <w:iCs/>
          <w:lang w:val="en-ID"/>
        </w:rPr>
        <w:t>well being</w:t>
      </w:r>
      <w:proofErr w:type="spellEnd"/>
      <w:r w:rsidRPr="00D8478D">
        <w:rPr>
          <w:rFonts w:ascii="Times New Roman" w:hAnsi="Times New Roman"/>
          <w:i/>
          <w:iCs/>
          <w:lang w:val="en-ID"/>
        </w:rPr>
        <w:t xml:space="preserve"> </w:t>
      </w:r>
      <w:proofErr w:type="spellStart"/>
      <w:r w:rsidRPr="00D8478D">
        <w:rPr>
          <w:rFonts w:ascii="Times New Roman" w:hAnsi="Times New Roman"/>
          <w:lang w:val="en-ID"/>
        </w:rPr>
        <w:t>dengan</w:t>
      </w:r>
      <w:proofErr w:type="spellEnd"/>
      <w:r w:rsidRPr="00D8478D">
        <w:rPr>
          <w:rFonts w:ascii="Times New Roman" w:hAnsi="Times New Roman"/>
          <w:lang w:val="en-ID"/>
        </w:rPr>
        <w:t xml:space="preserve"> </w:t>
      </w:r>
      <w:proofErr w:type="spellStart"/>
      <w:r w:rsidRPr="00D8478D">
        <w:rPr>
          <w:rFonts w:ascii="Times New Roman" w:hAnsi="Times New Roman"/>
          <w:lang w:val="en-ID"/>
        </w:rPr>
        <w:t>sumbangan</w:t>
      </w:r>
      <w:proofErr w:type="spellEnd"/>
      <w:r w:rsidRPr="00D8478D">
        <w:rPr>
          <w:rFonts w:ascii="Times New Roman" w:hAnsi="Times New Roman"/>
          <w:lang w:val="en-ID"/>
        </w:rPr>
        <w:t xml:space="preserve"> </w:t>
      </w:r>
      <w:proofErr w:type="spellStart"/>
      <w:r w:rsidRPr="00D8478D">
        <w:rPr>
          <w:rFonts w:ascii="Times New Roman" w:hAnsi="Times New Roman"/>
          <w:lang w:val="en-ID"/>
        </w:rPr>
        <w:t>efektif</w:t>
      </w:r>
      <w:proofErr w:type="spellEnd"/>
      <w:r w:rsidRPr="00D8478D">
        <w:rPr>
          <w:rFonts w:ascii="Times New Roman" w:hAnsi="Times New Roman"/>
          <w:lang w:val="en-ID"/>
        </w:rPr>
        <w:t xml:space="preserve"> </w:t>
      </w:r>
      <w:proofErr w:type="spellStart"/>
      <w:r w:rsidRPr="00D8478D">
        <w:rPr>
          <w:rFonts w:ascii="Times New Roman" w:hAnsi="Times New Roman"/>
          <w:lang w:val="en-ID"/>
        </w:rPr>
        <w:t>sebesar</w:t>
      </w:r>
      <w:proofErr w:type="spellEnd"/>
      <w:r w:rsidRPr="00D8478D">
        <w:rPr>
          <w:rFonts w:ascii="Times New Roman" w:hAnsi="Times New Roman"/>
          <w:lang w:val="en-ID"/>
        </w:rPr>
        <w:t xml:space="preserve"> 87,2 %</w:t>
      </w:r>
      <w:r w:rsidRPr="00D8478D">
        <w:rPr>
          <w:rFonts w:ascii="Times New Roman" w:hAnsi="Times New Roman"/>
          <w:i/>
          <w:iCs/>
          <w:lang w:val="en-ID"/>
        </w:rPr>
        <w:t xml:space="preserve">. </w:t>
      </w:r>
      <w:proofErr w:type="spellStart"/>
      <w:r w:rsidRPr="00D8478D">
        <w:rPr>
          <w:rFonts w:ascii="Times New Roman" w:hAnsi="Times New Roman"/>
          <w:lang w:val="en-ID"/>
        </w:rPr>
        <w:t>Implikasi</w:t>
      </w:r>
      <w:proofErr w:type="spellEnd"/>
      <w:r w:rsidRPr="00D8478D">
        <w:rPr>
          <w:rFonts w:ascii="Times New Roman" w:hAnsi="Times New Roman"/>
          <w:lang w:val="en-ID"/>
        </w:rPr>
        <w:t xml:space="preserve"> </w:t>
      </w:r>
      <w:proofErr w:type="spellStart"/>
      <w:r w:rsidRPr="00D8478D">
        <w:rPr>
          <w:rFonts w:ascii="Times New Roman" w:hAnsi="Times New Roman"/>
          <w:lang w:val="en-ID"/>
        </w:rPr>
        <w:t>dari</w:t>
      </w:r>
      <w:proofErr w:type="spellEnd"/>
      <w:r w:rsidRPr="00D8478D">
        <w:rPr>
          <w:rFonts w:ascii="Times New Roman" w:hAnsi="Times New Roman"/>
          <w:lang w:val="en-ID"/>
        </w:rPr>
        <w:t xml:space="preserve"> </w:t>
      </w:r>
      <w:proofErr w:type="spellStart"/>
      <w:r w:rsidRPr="00D8478D">
        <w:rPr>
          <w:rFonts w:ascii="Times New Roman" w:hAnsi="Times New Roman"/>
          <w:lang w:val="en-ID"/>
        </w:rPr>
        <w:t>penelitian</w:t>
      </w:r>
      <w:proofErr w:type="spellEnd"/>
      <w:r w:rsidRPr="00D8478D">
        <w:rPr>
          <w:rFonts w:ascii="Times New Roman" w:hAnsi="Times New Roman"/>
          <w:lang w:val="en-ID"/>
        </w:rPr>
        <w:t xml:space="preserve"> </w:t>
      </w:r>
      <w:proofErr w:type="spellStart"/>
      <w:r w:rsidRPr="00D8478D">
        <w:rPr>
          <w:rFonts w:ascii="Times New Roman" w:hAnsi="Times New Roman"/>
          <w:lang w:val="en-ID"/>
        </w:rPr>
        <w:t>ini</w:t>
      </w:r>
      <w:proofErr w:type="spellEnd"/>
      <w:r w:rsidRPr="00D8478D">
        <w:rPr>
          <w:rFonts w:ascii="Times New Roman" w:hAnsi="Times New Roman"/>
          <w:lang w:val="en-ID"/>
        </w:rPr>
        <w:t xml:space="preserve"> </w:t>
      </w:r>
      <w:proofErr w:type="spellStart"/>
      <w:r w:rsidRPr="00D8478D">
        <w:rPr>
          <w:rFonts w:ascii="Times New Roman" w:hAnsi="Times New Roman"/>
          <w:lang w:val="en-ID"/>
        </w:rPr>
        <w:t>adalah</w:t>
      </w:r>
      <w:proofErr w:type="spellEnd"/>
      <w:r w:rsidRPr="00D8478D">
        <w:rPr>
          <w:rFonts w:ascii="Times New Roman" w:hAnsi="Times New Roman"/>
          <w:lang w:val="en-ID"/>
        </w:rPr>
        <w:t xml:space="preserve"> </w:t>
      </w:r>
      <w:proofErr w:type="spellStart"/>
      <w:r w:rsidRPr="00D8478D">
        <w:rPr>
          <w:rFonts w:ascii="Times New Roman" w:hAnsi="Times New Roman"/>
          <w:lang w:val="en-ID"/>
        </w:rPr>
        <w:t>pemberian</w:t>
      </w:r>
      <w:proofErr w:type="spellEnd"/>
      <w:r w:rsidRPr="00D8478D">
        <w:rPr>
          <w:rFonts w:ascii="Times New Roman" w:hAnsi="Times New Roman"/>
          <w:lang w:val="en-ID"/>
        </w:rPr>
        <w:t xml:space="preserve"> </w:t>
      </w:r>
      <w:proofErr w:type="spellStart"/>
      <w:r w:rsidRPr="00D8478D">
        <w:rPr>
          <w:rFonts w:ascii="Times New Roman" w:hAnsi="Times New Roman"/>
          <w:lang w:val="en-ID"/>
        </w:rPr>
        <w:t>pemahaman</w:t>
      </w:r>
      <w:proofErr w:type="spellEnd"/>
      <w:r w:rsidRPr="00D8478D">
        <w:rPr>
          <w:rFonts w:ascii="Times New Roman" w:hAnsi="Times New Roman"/>
          <w:lang w:val="en-ID"/>
        </w:rPr>
        <w:t xml:space="preserve"> </w:t>
      </w:r>
      <w:proofErr w:type="spellStart"/>
      <w:r w:rsidRPr="00D8478D">
        <w:rPr>
          <w:rFonts w:ascii="Times New Roman" w:hAnsi="Times New Roman"/>
          <w:lang w:val="en-ID"/>
        </w:rPr>
        <w:t>terkait</w:t>
      </w:r>
      <w:proofErr w:type="spellEnd"/>
      <w:r w:rsidRPr="00D8478D">
        <w:rPr>
          <w:rFonts w:ascii="Times New Roman" w:hAnsi="Times New Roman"/>
          <w:lang w:val="en-ID"/>
        </w:rPr>
        <w:t xml:space="preserve"> </w:t>
      </w:r>
      <w:proofErr w:type="spellStart"/>
      <w:r w:rsidRPr="00D8478D">
        <w:rPr>
          <w:rFonts w:ascii="Times New Roman" w:hAnsi="Times New Roman"/>
          <w:lang w:val="en-ID"/>
        </w:rPr>
        <w:t>penerimaan</w:t>
      </w:r>
      <w:proofErr w:type="spellEnd"/>
      <w:r w:rsidRPr="00D8478D">
        <w:rPr>
          <w:rFonts w:ascii="Times New Roman" w:hAnsi="Times New Roman"/>
          <w:lang w:val="en-ID"/>
        </w:rPr>
        <w:t xml:space="preserve"> </w:t>
      </w:r>
      <w:proofErr w:type="spellStart"/>
      <w:r w:rsidRPr="00D8478D">
        <w:rPr>
          <w:rFonts w:ascii="Times New Roman" w:hAnsi="Times New Roman"/>
          <w:lang w:val="en-ID"/>
        </w:rPr>
        <w:t>diri</w:t>
      </w:r>
      <w:proofErr w:type="spellEnd"/>
      <w:r w:rsidRPr="00D8478D">
        <w:rPr>
          <w:rFonts w:ascii="Times New Roman" w:hAnsi="Times New Roman"/>
          <w:lang w:val="en-ID"/>
        </w:rPr>
        <w:t xml:space="preserve"> dan juga </w:t>
      </w:r>
      <w:proofErr w:type="spellStart"/>
      <w:r w:rsidRPr="00D8478D">
        <w:rPr>
          <w:rFonts w:ascii="Times New Roman" w:hAnsi="Times New Roman"/>
          <w:lang w:val="en-ID"/>
        </w:rPr>
        <w:t>regulasi</w:t>
      </w:r>
      <w:proofErr w:type="spellEnd"/>
      <w:r w:rsidRPr="00D8478D">
        <w:rPr>
          <w:rFonts w:ascii="Times New Roman" w:hAnsi="Times New Roman"/>
          <w:lang w:val="en-ID"/>
        </w:rPr>
        <w:t xml:space="preserve"> </w:t>
      </w:r>
      <w:proofErr w:type="spellStart"/>
      <w:r w:rsidRPr="00D8478D">
        <w:rPr>
          <w:rFonts w:ascii="Times New Roman" w:hAnsi="Times New Roman"/>
          <w:lang w:val="en-ID"/>
        </w:rPr>
        <w:t>emosi</w:t>
      </w:r>
      <w:proofErr w:type="spellEnd"/>
      <w:r w:rsidRPr="00D8478D">
        <w:rPr>
          <w:rFonts w:ascii="Times New Roman" w:hAnsi="Times New Roman"/>
          <w:lang w:val="en-ID"/>
        </w:rPr>
        <w:t xml:space="preserve"> </w:t>
      </w:r>
      <w:proofErr w:type="spellStart"/>
      <w:r w:rsidRPr="00D8478D">
        <w:rPr>
          <w:rFonts w:ascii="Times New Roman" w:hAnsi="Times New Roman"/>
          <w:lang w:val="en-ID"/>
        </w:rPr>
        <w:t>kepada</w:t>
      </w:r>
      <w:proofErr w:type="spellEnd"/>
      <w:r w:rsidRPr="00D8478D">
        <w:rPr>
          <w:rFonts w:ascii="Times New Roman" w:hAnsi="Times New Roman"/>
          <w:lang w:val="en-ID"/>
        </w:rPr>
        <w:t xml:space="preserve"> </w:t>
      </w:r>
      <w:proofErr w:type="spellStart"/>
      <w:r w:rsidRPr="00D8478D">
        <w:rPr>
          <w:rFonts w:ascii="Times New Roman" w:hAnsi="Times New Roman"/>
          <w:lang w:val="en-ID"/>
        </w:rPr>
        <w:t>sampel</w:t>
      </w:r>
      <w:proofErr w:type="spellEnd"/>
      <w:r w:rsidRPr="00D8478D">
        <w:rPr>
          <w:rFonts w:ascii="Times New Roman" w:hAnsi="Times New Roman"/>
          <w:lang w:val="en-ID"/>
        </w:rPr>
        <w:t xml:space="preserve"> </w:t>
      </w:r>
      <w:proofErr w:type="spellStart"/>
      <w:r w:rsidRPr="00D8478D">
        <w:rPr>
          <w:rFonts w:ascii="Times New Roman" w:hAnsi="Times New Roman"/>
          <w:lang w:val="en-ID"/>
        </w:rPr>
        <w:t>penelitian</w:t>
      </w:r>
      <w:proofErr w:type="spellEnd"/>
      <w:r w:rsidRPr="00D8478D">
        <w:rPr>
          <w:rFonts w:ascii="Times New Roman" w:hAnsi="Times New Roman"/>
          <w:lang w:val="en-ID"/>
        </w:rPr>
        <w:t xml:space="preserve">, </w:t>
      </w:r>
      <w:proofErr w:type="spellStart"/>
      <w:r w:rsidRPr="00D8478D">
        <w:rPr>
          <w:rFonts w:ascii="Times New Roman" w:hAnsi="Times New Roman"/>
          <w:lang w:val="en-ID"/>
        </w:rPr>
        <w:t>dengan</w:t>
      </w:r>
      <w:proofErr w:type="spellEnd"/>
      <w:r w:rsidRPr="00D8478D">
        <w:rPr>
          <w:rFonts w:ascii="Times New Roman" w:hAnsi="Times New Roman"/>
          <w:lang w:val="en-ID"/>
        </w:rPr>
        <w:t xml:space="preserve"> </w:t>
      </w:r>
      <w:proofErr w:type="spellStart"/>
      <w:r w:rsidRPr="00D8478D">
        <w:rPr>
          <w:rFonts w:ascii="Times New Roman" w:hAnsi="Times New Roman"/>
          <w:lang w:val="en-ID"/>
        </w:rPr>
        <w:t>tujuan</w:t>
      </w:r>
      <w:proofErr w:type="spellEnd"/>
      <w:r w:rsidRPr="00D8478D">
        <w:rPr>
          <w:rFonts w:ascii="Times New Roman" w:hAnsi="Times New Roman"/>
          <w:lang w:val="en-ID"/>
        </w:rPr>
        <w:t xml:space="preserve"> </w:t>
      </w:r>
      <w:proofErr w:type="spellStart"/>
      <w:r w:rsidRPr="00D8478D">
        <w:rPr>
          <w:rFonts w:ascii="Times New Roman" w:hAnsi="Times New Roman"/>
          <w:lang w:val="en-ID"/>
        </w:rPr>
        <w:t>untuk</w:t>
      </w:r>
      <w:proofErr w:type="spellEnd"/>
      <w:r w:rsidRPr="00D8478D">
        <w:rPr>
          <w:rFonts w:ascii="Times New Roman" w:hAnsi="Times New Roman"/>
          <w:lang w:val="en-ID"/>
        </w:rPr>
        <w:t xml:space="preserve"> </w:t>
      </w:r>
      <w:proofErr w:type="spellStart"/>
      <w:r w:rsidRPr="00D8478D">
        <w:rPr>
          <w:rFonts w:ascii="Times New Roman" w:hAnsi="Times New Roman"/>
          <w:lang w:val="en-ID"/>
        </w:rPr>
        <w:t>meningkatkan</w:t>
      </w:r>
      <w:proofErr w:type="spellEnd"/>
      <w:r w:rsidRPr="00D8478D">
        <w:rPr>
          <w:rFonts w:ascii="Times New Roman" w:hAnsi="Times New Roman"/>
          <w:lang w:val="en-ID"/>
        </w:rPr>
        <w:t xml:space="preserve"> </w:t>
      </w:r>
      <w:r w:rsidRPr="00D8478D">
        <w:rPr>
          <w:rFonts w:ascii="Times New Roman" w:hAnsi="Times New Roman"/>
          <w:i/>
          <w:iCs/>
          <w:lang w:val="en-ID"/>
        </w:rPr>
        <w:t>psychological well-being</w:t>
      </w:r>
      <w:r w:rsidRPr="00D8478D">
        <w:rPr>
          <w:rFonts w:ascii="Times New Roman" w:hAnsi="Times New Roman"/>
          <w:lang w:val="en-ID"/>
        </w:rPr>
        <w:t xml:space="preserve"> yang </w:t>
      </w:r>
      <w:proofErr w:type="spellStart"/>
      <w:r w:rsidRPr="00D8478D">
        <w:rPr>
          <w:rFonts w:ascii="Times New Roman" w:hAnsi="Times New Roman"/>
          <w:lang w:val="en-ID"/>
        </w:rPr>
        <w:t>dimiliki</w:t>
      </w:r>
      <w:proofErr w:type="spellEnd"/>
      <w:r w:rsidRPr="00D8478D">
        <w:rPr>
          <w:rFonts w:ascii="Times New Roman" w:hAnsi="Times New Roman"/>
          <w:lang w:val="en-ID"/>
        </w:rPr>
        <w:t>.</w:t>
      </w:r>
      <w:bookmarkEnd w:id="0"/>
    </w:p>
    <w:p w14:paraId="434CCC04" w14:textId="31B7F9A7" w:rsidR="00EA5C57" w:rsidRDefault="0084419A" w:rsidP="00D8478D">
      <w:pPr>
        <w:spacing w:after="0" w:line="240" w:lineRule="auto"/>
        <w:ind w:left="-567"/>
        <w:jc w:val="both"/>
        <w:rPr>
          <w:rFonts w:ascii="Times New Roman" w:hAnsi="Times New Roman"/>
          <w:sz w:val="24"/>
          <w:szCs w:val="24"/>
          <w:lang w:val="id-ID"/>
        </w:rPr>
      </w:pPr>
      <w:r w:rsidRPr="00D8478D">
        <w:rPr>
          <w:rFonts w:ascii="Times New Roman" w:hAnsi="Times New Roman"/>
          <w:b/>
          <w:sz w:val="24"/>
          <w:szCs w:val="24"/>
          <w:lang w:val="en-ID"/>
        </w:rPr>
        <w:t xml:space="preserve">Kata </w:t>
      </w:r>
      <w:proofErr w:type="spellStart"/>
      <w:r w:rsidRPr="00D8478D">
        <w:rPr>
          <w:rFonts w:ascii="Times New Roman" w:hAnsi="Times New Roman"/>
          <w:b/>
          <w:sz w:val="24"/>
          <w:szCs w:val="24"/>
          <w:lang w:val="en-ID"/>
        </w:rPr>
        <w:t>kunci</w:t>
      </w:r>
      <w:proofErr w:type="spellEnd"/>
      <w:r w:rsidRPr="00D8478D">
        <w:rPr>
          <w:rFonts w:ascii="Times New Roman" w:hAnsi="Times New Roman"/>
          <w:sz w:val="24"/>
          <w:szCs w:val="24"/>
          <w:lang w:val="en-ID"/>
        </w:rPr>
        <w:t xml:space="preserve">: </w:t>
      </w:r>
      <w:proofErr w:type="spellStart"/>
      <w:r w:rsidR="002F0E50" w:rsidRPr="00D8478D">
        <w:rPr>
          <w:rFonts w:ascii="Times New Roman" w:hAnsi="Times New Roman"/>
          <w:sz w:val="24"/>
          <w:szCs w:val="24"/>
        </w:rPr>
        <w:t>penerimaan</w:t>
      </w:r>
      <w:proofErr w:type="spellEnd"/>
      <w:r w:rsidR="002F0E50" w:rsidRPr="00D8478D">
        <w:rPr>
          <w:rFonts w:ascii="Times New Roman" w:hAnsi="Times New Roman"/>
          <w:sz w:val="24"/>
          <w:szCs w:val="24"/>
        </w:rPr>
        <w:t xml:space="preserve"> </w:t>
      </w:r>
      <w:proofErr w:type="spellStart"/>
      <w:r w:rsidR="002F0E50" w:rsidRPr="00D8478D">
        <w:rPr>
          <w:rFonts w:ascii="Times New Roman" w:hAnsi="Times New Roman"/>
          <w:sz w:val="24"/>
          <w:szCs w:val="24"/>
        </w:rPr>
        <w:t>diri</w:t>
      </w:r>
      <w:proofErr w:type="spellEnd"/>
      <w:r w:rsidR="002F0E50" w:rsidRPr="00D8478D">
        <w:rPr>
          <w:rFonts w:ascii="Times New Roman" w:hAnsi="Times New Roman"/>
          <w:sz w:val="24"/>
          <w:szCs w:val="24"/>
        </w:rPr>
        <w:t xml:space="preserve">, </w:t>
      </w:r>
      <w:proofErr w:type="spellStart"/>
      <w:r w:rsidR="002F0E50" w:rsidRPr="00D8478D">
        <w:rPr>
          <w:rFonts w:ascii="Times New Roman" w:hAnsi="Times New Roman"/>
          <w:sz w:val="24"/>
          <w:szCs w:val="24"/>
        </w:rPr>
        <w:t>regulasi</w:t>
      </w:r>
      <w:proofErr w:type="spellEnd"/>
      <w:r w:rsidR="002F0E50" w:rsidRPr="00D8478D">
        <w:rPr>
          <w:rFonts w:ascii="Times New Roman" w:hAnsi="Times New Roman"/>
          <w:sz w:val="24"/>
          <w:szCs w:val="24"/>
        </w:rPr>
        <w:t xml:space="preserve"> </w:t>
      </w:r>
      <w:proofErr w:type="spellStart"/>
      <w:r w:rsidR="002F0E50" w:rsidRPr="00D8478D">
        <w:rPr>
          <w:rFonts w:ascii="Times New Roman" w:hAnsi="Times New Roman"/>
          <w:sz w:val="24"/>
          <w:szCs w:val="24"/>
        </w:rPr>
        <w:t>emosi</w:t>
      </w:r>
      <w:proofErr w:type="spellEnd"/>
      <w:r w:rsidR="002F0E50" w:rsidRPr="00D8478D">
        <w:rPr>
          <w:rFonts w:ascii="Times New Roman" w:hAnsi="Times New Roman"/>
          <w:sz w:val="24"/>
          <w:szCs w:val="24"/>
        </w:rPr>
        <w:t xml:space="preserve">, </w:t>
      </w:r>
      <w:r w:rsidR="002F0E50" w:rsidRPr="00D8478D">
        <w:rPr>
          <w:rFonts w:ascii="Times New Roman" w:hAnsi="Times New Roman"/>
          <w:i/>
          <w:iCs/>
          <w:sz w:val="24"/>
          <w:szCs w:val="24"/>
        </w:rPr>
        <w:t xml:space="preserve">psychological </w:t>
      </w:r>
      <w:proofErr w:type="spellStart"/>
      <w:r w:rsidR="002F0E50" w:rsidRPr="00D8478D">
        <w:rPr>
          <w:rFonts w:ascii="Times New Roman" w:hAnsi="Times New Roman"/>
          <w:i/>
          <w:iCs/>
          <w:sz w:val="24"/>
          <w:szCs w:val="24"/>
        </w:rPr>
        <w:t>well being</w:t>
      </w:r>
      <w:proofErr w:type="spellEnd"/>
      <w:r w:rsidR="002F0E50" w:rsidRPr="00D8478D">
        <w:rPr>
          <w:rFonts w:ascii="Times New Roman" w:hAnsi="Times New Roman"/>
          <w:sz w:val="24"/>
          <w:szCs w:val="24"/>
        </w:rPr>
        <w:t xml:space="preserve">, </w:t>
      </w:r>
      <w:r w:rsidR="002F0E50" w:rsidRPr="00D8478D">
        <w:rPr>
          <w:rFonts w:ascii="Times New Roman" w:hAnsi="Times New Roman"/>
          <w:i/>
          <w:iCs/>
          <w:sz w:val="24"/>
          <w:szCs w:val="24"/>
        </w:rPr>
        <w:t xml:space="preserve">caregiver </w:t>
      </w:r>
      <w:proofErr w:type="spellStart"/>
      <w:r w:rsidR="002F0E50" w:rsidRPr="00D8478D">
        <w:rPr>
          <w:rFonts w:ascii="Times New Roman" w:hAnsi="Times New Roman"/>
          <w:sz w:val="24"/>
          <w:szCs w:val="24"/>
        </w:rPr>
        <w:t>lansia</w:t>
      </w:r>
      <w:proofErr w:type="spellEnd"/>
    </w:p>
    <w:p w14:paraId="584BC8C4" w14:textId="77777777" w:rsidR="00D8478D" w:rsidRPr="00D8478D" w:rsidRDefault="00D8478D" w:rsidP="00D8478D">
      <w:pPr>
        <w:spacing w:after="0" w:line="240" w:lineRule="auto"/>
        <w:ind w:left="-567"/>
        <w:jc w:val="both"/>
        <w:rPr>
          <w:rFonts w:ascii="Times New Roman" w:hAnsi="Times New Roman"/>
          <w:sz w:val="24"/>
          <w:szCs w:val="24"/>
          <w:lang w:val="id-ID"/>
        </w:rPr>
      </w:pPr>
    </w:p>
    <w:p w14:paraId="5DA8B9CB" w14:textId="288CF983" w:rsidR="00686AB2" w:rsidRPr="00D8478D" w:rsidRDefault="00686AB2" w:rsidP="004F3232">
      <w:pPr>
        <w:pBdr>
          <w:top w:val="single" w:sz="4" w:space="1" w:color="auto"/>
          <w:bottom w:val="single" w:sz="4" w:space="1" w:color="auto"/>
        </w:pBdr>
        <w:spacing w:after="0" w:line="240" w:lineRule="auto"/>
        <w:ind w:left="-567"/>
        <w:jc w:val="both"/>
        <w:rPr>
          <w:rFonts w:ascii="Times New Roman" w:eastAsiaTheme="minorEastAsia" w:hAnsi="Times New Roman"/>
          <w:b/>
          <w:i/>
          <w:sz w:val="24"/>
          <w:szCs w:val="24"/>
          <w:lang w:val="id-ID" w:eastAsia="ja-JP"/>
        </w:rPr>
      </w:pPr>
      <w:r w:rsidRPr="00D8478D">
        <w:rPr>
          <w:rFonts w:ascii="Times New Roman" w:eastAsiaTheme="minorEastAsia" w:hAnsi="Times New Roman"/>
          <w:b/>
          <w:i/>
          <w:sz w:val="24"/>
          <w:szCs w:val="24"/>
          <w:lang w:val="id-ID" w:eastAsia="ja-JP"/>
        </w:rPr>
        <w:t xml:space="preserve">Abstract </w:t>
      </w:r>
    </w:p>
    <w:p w14:paraId="5E072EEC" w14:textId="0BEB7300" w:rsidR="00EA5C57" w:rsidRPr="00D8478D" w:rsidRDefault="00B357D2" w:rsidP="00D8478D">
      <w:pPr>
        <w:spacing w:after="0" w:line="240" w:lineRule="auto"/>
        <w:ind w:left="-567" w:right="-1"/>
        <w:jc w:val="both"/>
        <w:rPr>
          <w:rFonts w:ascii="Times New Roman" w:eastAsiaTheme="minorEastAsia" w:hAnsi="Times New Roman"/>
          <w:i/>
          <w:lang w:eastAsia="ja-JP"/>
        </w:rPr>
      </w:pPr>
      <w:r w:rsidRPr="00D8478D">
        <w:rPr>
          <w:rFonts w:ascii="Times New Roman" w:eastAsiaTheme="minorEastAsia" w:hAnsi="Times New Roman"/>
          <w:i/>
          <w:lang w:eastAsia="ja-JP"/>
        </w:rPr>
        <w:t>The process of caring for others, known as caregiving, often creates stressors that can impact the well-being of the caregiver. This study aims to determine the relationship between self-acceptance and emotion regulation on the psychological well-being of elderly caregivers. This study uses a quantitative correlational method with a population of 170 caregivers, which were collected using saturated sampling, making the entire population the sample of the study. Data was collected using the Self-Acceptance Scale, ERQ Scale, and Psychological Well-Being Scale. The results show a significant positive correlation between self-acceptance and emotion regulation with PWB. The F-test results indicate that self-acceptance and emotion regulation have a significant impact on psychological well-being with an effective contribution of 87.2%. The implication of this study is to provide understanding related to self-acceptance and emotion regulation to the study sample, aiming to improve their psychological well-being.</w:t>
      </w:r>
    </w:p>
    <w:p w14:paraId="3B630C74" w14:textId="36582412" w:rsidR="00784158" w:rsidRDefault="00686AB2" w:rsidP="009C6A77">
      <w:pPr>
        <w:spacing w:after="0" w:line="240" w:lineRule="auto"/>
        <w:ind w:left="-567" w:right="-1"/>
        <w:jc w:val="both"/>
        <w:rPr>
          <w:rFonts w:ascii="Times New Roman" w:eastAsiaTheme="minorEastAsia" w:hAnsi="Times New Roman"/>
          <w:i/>
          <w:sz w:val="24"/>
          <w:szCs w:val="24"/>
          <w:lang w:eastAsia="ja-JP"/>
        </w:rPr>
      </w:pPr>
      <w:proofErr w:type="spellStart"/>
      <w:r w:rsidRPr="00D8478D">
        <w:rPr>
          <w:rFonts w:ascii="Times New Roman" w:eastAsiaTheme="minorEastAsia" w:hAnsi="Times New Roman"/>
          <w:b/>
          <w:i/>
          <w:sz w:val="24"/>
          <w:szCs w:val="24"/>
          <w:lang w:val="id-ID" w:eastAsia="ja-JP"/>
        </w:rPr>
        <w:t>Keywords</w:t>
      </w:r>
      <w:proofErr w:type="spellEnd"/>
      <w:r w:rsidRPr="00D8478D">
        <w:rPr>
          <w:rFonts w:ascii="Times New Roman" w:eastAsiaTheme="minorEastAsia" w:hAnsi="Times New Roman"/>
          <w:b/>
          <w:i/>
          <w:sz w:val="24"/>
          <w:szCs w:val="24"/>
          <w:lang w:val="id-ID" w:eastAsia="ja-JP"/>
        </w:rPr>
        <w:t>:</w:t>
      </w:r>
      <w:r w:rsidR="002F0E50" w:rsidRPr="00D8478D">
        <w:rPr>
          <w:rFonts w:ascii="Times New Roman" w:eastAsiaTheme="minorEastAsia" w:hAnsi="Times New Roman"/>
          <w:b/>
          <w:i/>
          <w:sz w:val="24"/>
          <w:szCs w:val="24"/>
          <w:lang w:val="id-ID" w:eastAsia="ja-JP"/>
        </w:rPr>
        <w:t xml:space="preserve"> </w:t>
      </w:r>
      <w:proofErr w:type="spellStart"/>
      <w:r w:rsidR="002F0E50" w:rsidRPr="00D8478D">
        <w:rPr>
          <w:rFonts w:ascii="Times New Roman" w:eastAsiaTheme="minorEastAsia" w:hAnsi="Times New Roman"/>
          <w:i/>
          <w:sz w:val="24"/>
          <w:szCs w:val="24"/>
          <w:lang w:eastAsia="ja-JP"/>
        </w:rPr>
        <w:t>eldery</w:t>
      </w:r>
      <w:proofErr w:type="spellEnd"/>
      <w:r w:rsidR="002F0E50" w:rsidRPr="00D8478D">
        <w:rPr>
          <w:rFonts w:ascii="Times New Roman" w:eastAsiaTheme="minorEastAsia" w:hAnsi="Times New Roman"/>
          <w:i/>
          <w:sz w:val="24"/>
          <w:szCs w:val="24"/>
          <w:lang w:eastAsia="ja-JP"/>
        </w:rPr>
        <w:t xml:space="preserve"> caregivers</w:t>
      </w:r>
      <w:r w:rsidR="002F0E50" w:rsidRPr="00D8478D">
        <w:rPr>
          <w:rFonts w:ascii="Times New Roman" w:eastAsiaTheme="minorEastAsia" w:hAnsi="Times New Roman"/>
          <w:i/>
          <w:sz w:val="24"/>
          <w:szCs w:val="24"/>
          <w:lang w:val="id-ID" w:eastAsia="ja-JP"/>
        </w:rPr>
        <w:t xml:space="preserve">, </w:t>
      </w:r>
      <w:r w:rsidR="002F0E50" w:rsidRPr="00D8478D">
        <w:rPr>
          <w:rFonts w:ascii="Times New Roman" w:eastAsiaTheme="minorEastAsia" w:hAnsi="Times New Roman"/>
          <w:i/>
          <w:sz w:val="24"/>
          <w:szCs w:val="24"/>
          <w:lang w:eastAsia="ja-JP"/>
        </w:rPr>
        <w:t xml:space="preserve">emotional regulation, psychological </w:t>
      </w:r>
      <w:proofErr w:type="spellStart"/>
      <w:r w:rsidR="002F0E50" w:rsidRPr="00D8478D">
        <w:rPr>
          <w:rFonts w:ascii="Times New Roman" w:eastAsiaTheme="minorEastAsia" w:hAnsi="Times New Roman"/>
          <w:i/>
          <w:sz w:val="24"/>
          <w:szCs w:val="24"/>
          <w:lang w:eastAsia="ja-JP"/>
        </w:rPr>
        <w:t>well</w:t>
      </w:r>
      <w:r w:rsidR="002F0E50" w:rsidRPr="002F0E50">
        <w:rPr>
          <w:rFonts w:ascii="Times New Roman" w:eastAsiaTheme="minorEastAsia" w:hAnsi="Times New Roman"/>
          <w:i/>
          <w:sz w:val="24"/>
          <w:szCs w:val="24"/>
          <w:lang w:eastAsia="ja-JP"/>
        </w:rPr>
        <w:t xml:space="preserve"> being</w:t>
      </w:r>
      <w:proofErr w:type="spellEnd"/>
      <w:r w:rsidR="002F0E50" w:rsidRPr="002F0E50">
        <w:rPr>
          <w:rFonts w:ascii="Times New Roman" w:eastAsiaTheme="minorEastAsia" w:hAnsi="Times New Roman"/>
          <w:i/>
          <w:sz w:val="24"/>
          <w:szCs w:val="24"/>
          <w:lang w:eastAsia="ja-JP"/>
        </w:rPr>
        <w:t>,</w:t>
      </w:r>
      <w:r w:rsidR="002F0E50">
        <w:rPr>
          <w:rFonts w:ascii="Times New Roman" w:eastAsiaTheme="minorEastAsia" w:hAnsi="Times New Roman"/>
          <w:i/>
          <w:sz w:val="24"/>
          <w:szCs w:val="24"/>
          <w:lang w:eastAsia="ja-JP"/>
        </w:rPr>
        <w:t xml:space="preserve"> </w:t>
      </w:r>
      <w:r w:rsidR="002F0E50" w:rsidRPr="002F0E50">
        <w:rPr>
          <w:rFonts w:ascii="Times New Roman" w:eastAsiaTheme="minorEastAsia" w:hAnsi="Times New Roman"/>
          <w:i/>
          <w:sz w:val="24"/>
          <w:szCs w:val="24"/>
          <w:lang w:eastAsia="ja-JP"/>
        </w:rPr>
        <w:t>self-acceptance</w:t>
      </w:r>
    </w:p>
    <w:p w14:paraId="568D77DA" w14:textId="77777777" w:rsidR="00D8478D" w:rsidRDefault="00D8478D" w:rsidP="009C6A77">
      <w:pPr>
        <w:spacing w:after="0" w:line="240" w:lineRule="auto"/>
        <w:ind w:left="-567" w:right="-1"/>
        <w:jc w:val="both"/>
        <w:rPr>
          <w:rFonts w:ascii="Times New Roman" w:eastAsiaTheme="minorEastAsia" w:hAnsi="Times New Roman"/>
          <w:i/>
          <w:sz w:val="24"/>
          <w:szCs w:val="24"/>
          <w:lang w:val="en-ID" w:eastAsia="ja-JP"/>
        </w:rPr>
      </w:pPr>
    </w:p>
    <w:p w14:paraId="6B684942" w14:textId="77777777" w:rsidR="00D8478D" w:rsidRDefault="00D8478D" w:rsidP="009C6A77">
      <w:pPr>
        <w:spacing w:after="0" w:line="240" w:lineRule="auto"/>
        <w:ind w:left="-567" w:right="-1"/>
        <w:jc w:val="both"/>
        <w:rPr>
          <w:rFonts w:ascii="Times New Roman" w:eastAsiaTheme="minorEastAsia" w:hAnsi="Times New Roman"/>
          <w:i/>
          <w:sz w:val="24"/>
          <w:szCs w:val="24"/>
          <w:lang w:val="en-ID" w:eastAsia="ja-JP"/>
        </w:rPr>
      </w:pPr>
    </w:p>
    <w:p w14:paraId="3F504EA6" w14:textId="77777777" w:rsidR="00D8478D" w:rsidRDefault="00D8478D" w:rsidP="009C6A77">
      <w:pPr>
        <w:spacing w:after="0" w:line="240" w:lineRule="auto"/>
        <w:ind w:left="-567" w:right="-1"/>
        <w:jc w:val="both"/>
        <w:rPr>
          <w:rFonts w:ascii="Times New Roman" w:eastAsiaTheme="minorEastAsia" w:hAnsi="Times New Roman"/>
          <w:i/>
          <w:sz w:val="24"/>
          <w:szCs w:val="24"/>
          <w:lang w:val="en-ID" w:eastAsia="ja-JP"/>
        </w:rPr>
      </w:pPr>
    </w:p>
    <w:p w14:paraId="0E02BF20" w14:textId="77777777" w:rsidR="00D8478D" w:rsidRDefault="00D8478D" w:rsidP="009C6A77">
      <w:pPr>
        <w:spacing w:after="0" w:line="240" w:lineRule="auto"/>
        <w:ind w:left="-567" w:right="-1"/>
        <w:jc w:val="both"/>
        <w:rPr>
          <w:rFonts w:ascii="Times New Roman" w:eastAsiaTheme="minorEastAsia" w:hAnsi="Times New Roman"/>
          <w:i/>
          <w:sz w:val="24"/>
          <w:szCs w:val="24"/>
          <w:lang w:val="en-ID" w:eastAsia="ja-JP"/>
        </w:rPr>
      </w:pPr>
    </w:p>
    <w:p w14:paraId="10657D26" w14:textId="77777777" w:rsidR="00D8478D" w:rsidRDefault="00D8478D" w:rsidP="009C6A77">
      <w:pPr>
        <w:spacing w:after="0" w:line="240" w:lineRule="auto"/>
        <w:ind w:left="-567" w:right="-1"/>
        <w:jc w:val="both"/>
        <w:rPr>
          <w:rFonts w:ascii="Times New Roman" w:eastAsiaTheme="minorEastAsia" w:hAnsi="Times New Roman"/>
          <w:i/>
          <w:sz w:val="24"/>
          <w:szCs w:val="24"/>
          <w:lang w:val="en-ID" w:eastAsia="ja-JP"/>
        </w:rPr>
      </w:pPr>
    </w:p>
    <w:p w14:paraId="132D58B4" w14:textId="77777777" w:rsidR="00D8478D" w:rsidRPr="009C6A77" w:rsidRDefault="00D8478D" w:rsidP="009C6A77">
      <w:pPr>
        <w:spacing w:after="0" w:line="240" w:lineRule="auto"/>
        <w:ind w:left="-567" w:right="-1"/>
        <w:jc w:val="both"/>
        <w:rPr>
          <w:rFonts w:ascii="Times New Roman" w:eastAsiaTheme="minorEastAsia" w:hAnsi="Times New Roman"/>
          <w:i/>
          <w:sz w:val="24"/>
          <w:szCs w:val="24"/>
          <w:lang w:val="en-ID" w:eastAsia="ja-JP"/>
        </w:rPr>
      </w:pPr>
    </w:p>
    <w:p w14:paraId="2CBD6820" w14:textId="1C92D645" w:rsidR="00EA5C57" w:rsidRPr="00922DE2" w:rsidRDefault="009B21DC" w:rsidP="00EA5C57">
      <w:pPr>
        <w:pBdr>
          <w:top w:val="single" w:sz="4" w:space="1" w:color="auto"/>
        </w:pBdr>
        <w:spacing w:after="0" w:line="240" w:lineRule="auto"/>
        <w:ind w:left="-567" w:right="-1"/>
        <w:rPr>
          <w:rFonts w:ascii="Times New Roman" w:hAnsi="Times New Roman"/>
          <w:b/>
          <w:sz w:val="24"/>
          <w:szCs w:val="24"/>
          <w:u w:val="single"/>
          <w:lang w:val="id-ID"/>
        </w:rPr>
      </w:pPr>
      <w:r>
        <w:rPr>
          <w:rFonts w:ascii="Times New Roman" w:hAnsi="Times New Roman"/>
          <w:b/>
          <w:sz w:val="24"/>
          <w:szCs w:val="24"/>
          <w:u w:val="single"/>
          <w:lang w:val="en-ID"/>
        </w:rPr>
        <w:t>I</w:t>
      </w:r>
      <w:r w:rsidR="00686AB2" w:rsidRPr="00922DE2">
        <w:rPr>
          <w:rFonts w:ascii="Times New Roman" w:hAnsi="Times New Roman"/>
          <w:b/>
          <w:sz w:val="24"/>
          <w:szCs w:val="24"/>
          <w:u w:val="single"/>
          <w:lang w:val="id-ID"/>
        </w:rPr>
        <w:t>nfo Artikel</w:t>
      </w:r>
    </w:p>
    <w:p w14:paraId="25CCD2A7" w14:textId="77777777" w:rsidR="00686AB2" w:rsidRPr="00922DE2" w:rsidRDefault="00F0574A" w:rsidP="004F3232">
      <w:pPr>
        <w:spacing w:after="0" w:line="240" w:lineRule="auto"/>
        <w:ind w:left="-567" w:right="-1"/>
        <w:rPr>
          <w:rFonts w:ascii="Times New Roman" w:hAnsi="Times New Roman"/>
          <w:sz w:val="24"/>
          <w:szCs w:val="24"/>
          <w:lang w:val="en-ID"/>
        </w:rPr>
      </w:pPr>
      <w:r>
        <w:rPr>
          <w:rFonts w:ascii="Times New Roman" w:hAnsi="Times New Roman"/>
          <w:sz w:val="24"/>
          <w:szCs w:val="24"/>
          <w:lang w:val="id-ID"/>
        </w:rPr>
        <w:t>Diterima bulan ...tahun...</w:t>
      </w:r>
      <w:r w:rsidR="00686AB2" w:rsidRPr="00922DE2">
        <w:rPr>
          <w:rFonts w:ascii="Times New Roman" w:hAnsi="Times New Roman"/>
          <w:sz w:val="24"/>
          <w:szCs w:val="24"/>
          <w:lang w:val="id-ID"/>
        </w:rPr>
        <w:t xml:space="preserve">, </w:t>
      </w:r>
      <w:r w:rsidR="00784158" w:rsidRPr="00922DE2">
        <w:rPr>
          <w:rFonts w:ascii="Times New Roman" w:hAnsi="Times New Roman"/>
          <w:sz w:val="24"/>
          <w:szCs w:val="24"/>
          <w:lang w:val="id-ID"/>
        </w:rPr>
        <w:t xml:space="preserve">disetujui </w:t>
      </w:r>
      <w:proofErr w:type="spellStart"/>
      <w:r>
        <w:rPr>
          <w:rFonts w:ascii="Times New Roman" w:hAnsi="Times New Roman"/>
          <w:sz w:val="24"/>
          <w:szCs w:val="24"/>
          <w:lang w:val="en-ID"/>
        </w:rPr>
        <w:t>bulan</w:t>
      </w:r>
      <w:proofErr w:type="spellEnd"/>
      <w:r>
        <w:rPr>
          <w:rFonts w:ascii="Times New Roman" w:hAnsi="Times New Roman"/>
          <w:sz w:val="24"/>
          <w:szCs w:val="24"/>
          <w:lang w:val="id-ID"/>
        </w:rPr>
        <w:t>...</w:t>
      </w:r>
      <w:r w:rsidR="00784158" w:rsidRPr="00922DE2">
        <w:rPr>
          <w:rFonts w:ascii="Times New Roman" w:hAnsi="Times New Roman"/>
          <w:sz w:val="24"/>
          <w:szCs w:val="24"/>
          <w:lang w:val="id-ID"/>
        </w:rPr>
        <w:t>tahun</w:t>
      </w:r>
      <w:r>
        <w:rPr>
          <w:rFonts w:ascii="Times New Roman" w:hAnsi="Times New Roman"/>
          <w:sz w:val="24"/>
          <w:szCs w:val="24"/>
          <w:lang w:val="id-ID"/>
        </w:rPr>
        <w:t>...</w:t>
      </w:r>
      <w:r w:rsidR="00686AB2" w:rsidRPr="00922DE2">
        <w:rPr>
          <w:rFonts w:ascii="Times New Roman" w:hAnsi="Times New Roman"/>
          <w:sz w:val="24"/>
          <w:szCs w:val="24"/>
          <w:lang w:val="id-ID"/>
        </w:rPr>
        <w:t>, diterbitkan</w:t>
      </w:r>
      <w:r w:rsidR="00784158" w:rsidRPr="00922DE2">
        <w:rPr>
          <w:rFonts w:ascii="Times New Roman" w:hAnsi="Times New Roman"/>
          <w:sz w:val="24"/>
          <w:szCs w:val="24"/>
          <w:lang w:val="id-ID"/>
        </w:rPr>
        <w:t xml:space="preserve"> bulan</w:t>
      </w:r>
      <w:r>
        <w:rPr>
          <w:rFonts w:ascii="Times New Roman" w:hAnsi="Times New Roman"/>
          <w:sz w:val="24"/>
          <w:szCs w:val="24"/>
          <w:lang w:val="id-ID"/>
        </w:rPr>
        <w:t>..., tahun...</w:t>
      </w:r>
    </w:p>
    <w:p w14:paraId="3DBA0F62" w14:textId="77777777" w:rsidR="00BF2300" w:rsidRPr="00922DE2" w:rsidRDefault="00BF2300" w:rsidP="004F3232">
      <w:pPr>
        <w:spacing w:after="0" w:line="240" w:lineRule="auto"/>
        <w:ind w:right="-1"/>
        <w:rPr>
          <w:rFonts w:ascii="Times New Roman" w:hAnsi="Times New Roman"/>
          <w:sz w:val="24"/>
          <w:szCs w:val="24"/>
          <w:lang w:val="en-ID"/>
        </w:rPr>
        <w:sectPr w:rsidR="00BF2300" w:rsidRPr="00922DE2" w:rsidSect="005E54FE">
          <w:headerReference w:type="default" r:id="rId8"/>
          <w:footerReference w:type="default" r:id="rId9"/>
          <w:type w:val="continuous"/>
          <w:pgSz w:w="11906" w:h="16838" w:code="9"/>
          <w:pgMar w:top="1390" w:right="1701" w:bottom="1701" w:left="2268" w:header="709" w:footer="709" w:gutter="0"/>
          <w:pgNumType w:start="47"/>
          <w:cols w:space="708"/>
          <w:docGrid w:linePitch="360"/>
        </w:sectPr>
      </w:pPr>
    </w:p>
    <w:p w14:paraId="25ECFDB7" w14:textId="7C86CC07" w:rsidR="00C54E96" w:rsidRPr="00922DE2" w:rsidRDefault="00C54E96" w:rsidP="004F3232">
      <w:pPr>
        <w:spacing w:after="0" w:line="240" w:lineRule="auto"/>
        <w:jc w:val="both"/>
        <w:rPr>
          <w:rFonts w:ascii="Times New Roman" w:hAnsi="Times New Roman"/>
          <w:b/>
          <w:sz w:val="24"/>
          <w:szCs w:val="24"/>
          <w:lang w:val="en-ID"/>
        </w:rPr>
      </w:pPr>
      <w:r w:rsidRPr="00922DE2">
        <w:rPr>
          <w:rFonts w:ascii="Times New Roman" w:hAnsi="Times New Roman"/>
          <w:b/>
          <w:sz w:val="24"/>
          <w:szCs w:val="24"/>
          <w:lang w:val="en-ID"/>
        </w:rPr>
        <w:lastRenderedPageBreak/>
        <w:t>PENDAHULUAN</w:t>
      </w:r>
    </w:p>
    <w:p w14:paraId="1FAB56B6" w14:textId="2EA14980" w:rsidR="002F0E50" w:rsidRPr="002F0E50" w:rsidRDefault="002F0E50" w:rsidP="002F0E50">
      <w:pPr>
        <w:spacing w:after="0" w:line="240" w:lineRule="auto"/>
        <w:ind w:firstLine="720"/>
        <w:jc w:val="both"/>
        <w:rPr>
          <w:rFonts w:ascii="Times New Roman" w:hAnsi="Times New Roman"/>
          <w:sz w:val="24"/>
          <w:szCs w:val="24"/>
        </w:rPr>
      </w:pPr>
      <w:proofErr w:type="spellStart"/>
      <w:r w:rsidRPr="002F0E50">
        <w:rPr>
          <w:rFonts w:ascii="Times New Roman" w:hAnsi="Times New Roman"/>
          <w:sz w:val="24"/>
          <w:szCs w:val="24"/>
        </w:rPr>
        <w:t>Keberadaan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kelompok</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penduduk</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berusia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lanjut</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usia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atau</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dikenal</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sebagai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lansia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mengalami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peningkatan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setiap</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tahunnya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Diperkirakan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jumlah</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penduduk</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berusia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lanjut</w:t>
      </w:r>
      <w:proofErr w:type="spellEnd"/>
      <w:r w:rsidRPr="002F0E50">
        <w:rPr>
          <w:rFonts w:ascii="Times New Roman" w:hAnsi="Times New Roman"/>
          <w:sz w:val="24"/>
          <w:szCs w:val="24"/>
        </w:rPr>
        <w:t xml:space="preserve"> di dunia </w:t>
      </w:r>
      <w:proofErr w:type="spellStart"/>
      <w:r w:rsidRPr="002F0E50">
        <w:rPr>
          <w:rFonts w:ascii="Times New Roman" w:hAnsi="Times New Roman"/>
          <w:sz w:val="24"/>
          <w:szCs w:val="24"/>
        </w:rPr>
        <w:t>dengan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rentang</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usia</w:t>
      </w:r>
      <w:proofErr w:type="spellEnd"/>
      <w:r w:rsidRPr="002F0E50">
        <w:rPr>
          <w:rFonts w:ascii="Times New Roman" w:hAnsi="Times New Roman"/>
          <w:sz w:val="24"/>
          <w:szCs w:val="24"/>
        </w:rPr>
        <w:t xml:space="preserve"> 60 </w:t>
      </w:r>
      <w:proofErr w:type="spellStart"/>
      <w:r w:rsidRPr="002F0E50">
        <w:rPr>
          <w:rFonts w:ascii="Times New Roman" w:hAnsi="Times New Roman"/>
          <w:sz w:val="24"/>
          <w:szCs w:val="24"/>
        </w:rPr>
        <w:t>tahun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keatas</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akan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meningkat</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dari</w:t>
      </w:r>
      <w:proofErr w:type="spellEnd"/>
      <w:r w:rsidRPr="002F0E50">
        <w:rPr>
          <w:rFonts w:ascii="Times New Roman" w:hAnsi="Times New Roman"/>
          <w:sz w:val="24"/>
          <w:szCs w:val="24"/>
        </w:rPr>
        <w:t xml:space="preserve"> 1 </w:t>
      </w:r>
      <w:proofErr w:type="spellStart"/>
      <w:r w:rsidRPr="002F0E50">
        <w:rPr>
          <w:rFonts w:ascii="Times New Roman" w:hAnsi="Times New Roman"/>
          <w:sz w:val="24"/>
          <w:szCs w:val="24"/>
        </w:rPr>
        <w:t>miliar</w:t>
      </w:r>
      <w:proofErr w:type="spellEnd"/>
      <w:r w:rsidRPr="002F0E50">
        <w:rPr>
          <w:rFonts w:ascii="Times New Roman" w:hAnsi="Times New Roman"/>
          <w:sz w:val="24"/>
          <w:szCs w:val="24"/>
        </w:rPr>
        <w:t xml:space="preserve"> di </w:t>
      </w:r>
      <w:proofErr w:type="spellStart"/>
      <w:r w:rsidRPr="002F0E50">
        <w:rPr>
          <w:rFonts w:ascii="Times New Roman" w:hAnsi="Times New Roman"/>
          <w:sz w:val="24"/>
          <w:szCs w:val="24"/>
        </w:rPr>
        <w:t>tahun</w:t>
      </w:r>
      <w:proofErr w:type="spellEnd"/>
      <w:r w:rsidRPr="002F0E50">
        <w:rPr>
          <w:rFonts w:ascii="Times New Roman" w:hAnsi="Times New Roman"/>
          <w:sz w:val="24"/>
          <w:szCs w:val="24"/>
        </w:rPr>
        <w:t xml:space="preserve"> 2020 </w:t>
      </w:r>
      <w:proofErr w:type="spellStart"/>
      <w:r w:rsidRPr="002F0E50">
        <w:rPr>
          <w:rFonts w:ascii="Times New Roman" w:hAnsi="Times New Roman"/>
          <w:sz w:val="24"/>
          <w:szCs w:val="24"/>
        </w:rPr>
        <w:t>menjadi</w:t>
      </w:r>
      <w:proofErr w:type="spellEnd"/>
      <w:r w:rsidRPr="002F0E50">
        <w:rPr>
          <w:rFonts w:ascii="Times New Roman" w:hAnsi="Times New Roman"/>
          <w:sz w:val="24"/>
          <w:szCs w:val="24"/>
        </w:rPr>
        <w:t xml:space="preserve"> 1,4 </w:t>
      </w:r>
      <w:proofErr w:type="spellStart"/>
      <w:r w:rsidRPr="002F0E50">
        <w:rPr>
          <w:rFonts w:ascii="Times New Roman" w:hAnsi="Times New Roman"/>
          <w:sz w:val="24"/>
          <w:szCs w:val="24"/>
        </w:rPr>
        <w:t>miliar</w:t>
      </w:r>
      <w:proofErr w:type="spellEnd"/>
      <w:r w:rsidRPr="002F0E50">
        <w:rPr>
          <w:rFonts w:ascii="Times New Roman" w:hAnsi="Times New Roman"/>
          <w:sz w:val="24"/>
          <w:szCs w:val="24"/>
        </w:rPr>
        <w:t xml:space="preserve"> </w:t>
      </w:r>
      <w:r w:rsidRPr="002F0E50">
        <w:rPr>
          <w:rFonts w:ascii="Times New Roman" w:hAnsi="Times New Roman"/>
          <w:sz w:val="24"/>
          <w:szCs w:val="24"/>
        </w:rPr>
        <w:fldChar w:fldCharType="begin" w:fldLock="1"/>
      </w:r>
      <w:r w:rsidR="0075472A">
        <w:rPr>
          <w:rFonts w:ascii="Times New Roman" w:hAnsi="Times New Roman"/>
          <w:sz w:val="24"/>
          <w:szCs w:val="24"/>
        </w:rPr>
        <w:instrText>ADDIN CSL_CITATION {"citationItems":[{"id":"ITEM-1","itemData":{"DOI":"10.5005/ijopmr-24-1-2","ISSN":"0973-2209","abstract":"WHO Day 2013","author":[{"dropping-particle":"","family":"WHO","given":"","non-dropping-particle":"","parse-names":false,"suffix":""}],"container-title":"Indian Journal of Physical Medicine and Rehabilitation","id":"ITEM-1","issue":"1","issued":{"date-parts":[["2022"]]},"page":"2-2","title":"Global Brief on Hypertension: Silent Killer, Global Public Health Crisis","type":"article-journal","volume":"24"},"uris":["http://www.mendeley.com/documents/?uuid=9a5679c2-427a-4084-8bcb-bd3ff2ee0870","http://www.mendeley.com/documents/?uuid=ad6a4d36-6e2c-4140-a4aa-aa74762b7271"]}],"mendeley":{"formattedCitation":"(WHO, 2022)","plainTextFormattedCitation":"(WHO, 2022)","previouslyFormattedCitation":"(WHO, 2022)"},"properties":{"noteIndex":0},"schema":"https://github.com/citation-style-language/schema/raw/master/csl-citation.json"}</w:instrText>
      </w:r>
      <w:r w:rsidRPr="002F0E50">
        <w:rPr>
          <w:rFonts w:ascii="Times New Roman" w:hAnsi="Times New Roman"/>
          <w:sz w:val="24"/>
          <w:szCs w:val="24"/>
        </w:rPr>
        <w:fldChar w:fldCharType="separate"/>
      </w:r>
      <w:r w:rsidR="00E02938" w:rsidRPr="00E02938">
        <w:rPr>
          <w:rFonts w:ascii="Times New Roman" w:hAnsi="Times New Roman"/>
          <w:noProof/>
          <w:sz w:val="24"/>
          <w:szCs w:val="24"/>
        </w:rPr>
        <w:t>(WHO, 2022)</w:t>
      </w:r>
      <w:r w:rsidRPr="002F0E50">
        <w:rPr>
          <w:rFonts w:ascii="Times New Roman" w:hAnsi="Times New Roman"/>
          <w:sz w:val="24"/>
          <w:szCs w:val="24"/>
          <w:lang w:val="en-ID"/>
        </w:rPr>
        <w:fldChar w:fldCharType="end"/>
      </w:r>
      <w:r w:rsidRPr="002F0E50">
        <w:rPr>
          <w:rFonts w:ascii="Times New Roman" w:hAnsi="Times New Roman"/>
          <w:sz w:val="24"/>
          <w:szCs w:val="24"/>
        </w:rPr>
        <w:t xml:space="preserve">.  </w:t>
      </w:r>
      <w:proofErr w:type="spellStart"/>
      <w:r w:rsidRPr="002F0E50">
        <w:rPr>
          <w:rFonts w:ascii="Times New Roman" w:hAnsi="Times New Roman"/>
          <w:sz w:val="24"/>
          <w:szCs w:val="24"/>
        </w:rPr>
        <w:t>Berdasarkan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hasil</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survei</w:t>
      </w:r>
      <w:proofErr w:type="spellEnd"/>
      <w:r w:rsidRPr="002F0E50">
        <w:rPr>
          <w:rFonts w:ascii="Times New Roman" w:hAnsi="Times New Roman"/>
          <w:sz w:val="24"/>
          <w:szCs w:val="24"/>
        </w:rPr>
        <w:t xml:space="preserve"> yang </w:t>
      </w:r>
      <w:proofErr w:type="spellStart"/>
      <w:r w:rsidRPr="002F0E50">
        <w:rPr>
          <w:rFonts w:ascii="Times New Roman" w:hAnsi="Times New Roman"/>
          <w:sz w:val="24"/>
          <w:szCs w:val="24"/>
        </w:rPr>
        <w:t>dilakukan</w:t>
      </w:r>
      <w:proofErr w:type="spellEnd"/>
      <w:r w:rsidRPr="002F0E50">
        <w:rPr>
          <w:rFonts w:ascii="Times New Roman" w:hAnsi="Times New Roman"/>
          <w:sz w:val="24"/>
          <w:szCs w:val="24"/>
        </w:rPr>
        <w:t xml:space="preserve"> oleh Badan Pusat </w:t>
      </w:r>
      <w:proofErr w:type="spellStart"/>
      <w:r w:rsidRPr="002F0E50">
        <w:rPr>
          <w:rFonts w:ascii="Times New Roman" w:hAnsi="Times New Roman"/>
          <w:sz w:val="24"/>
          <w:szCs w:val="24"/>
        </w:rPr>
        <w:t>Statistik</w:t>
      </w:r>
      <w:proofErr w:type="spellEnd"/>
      <w:r w:rsidRPr="002F0E50">
        <w:rPr>
          <w:rFonts w:ascii="Times New Roman" w:hAnsi="Times New Roman"/>
          <w:sz w:val="24"/>
          <w:szCs w:val="24"/>
        </w:rPr>
        <w:t xml:space="preserve"> pada </w:t>
      </w:r>
      <w:proofErr w:type="spellStart"/>
      <w:r w:rsidRPr="002F0E50">
        <w:rPr>
          <w:rFonts w:ascii="Times New Roman" w:hAnsi="Times New Roman"/>
          <w:sz w:val="24"/>
          <w:szCs w:val="24"/>
        </w:rPr>
        <w:t>tahun</w:t>
      </w:r>
      <w:proofErr w:type="spellEnd"/>
      <w:r w:rsidRPr="002F0E50">
        <w:rPr>
          <w:rFonts w:ascii="Times New Roman" w:hAnsi="Times New Roman"/>
          <w:sz w:val="24"/>
          <w:szCs w:val="24"/>
        </w:rPr>
        <w:t xml:space="preserve"> 2022, Indonesia </w:t>
      </w:r>
      <w:proofErr w:type="spellStart"/>
      <w:r w:rsidRPr="002F0E50">
        <w:rPr>
          <w:rFonts w:ascii="Times New Roman" w:hAnsi="Times New Roman"/>
          <w:sz w:val="24"/>
          <w:szCs w:val="24"/>
        </w:rPr>
        <w:t>telah</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memasuki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struktur</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penduduk</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tua</w:t>
      </w:r>
      <w:proofErr w:type="spellEnd"/>
      <w:r w:rsidRPr="002F0E50">
        <w:rPr>
          <w:rFonts w:ascii="Times New Roman" w:hAnsi="Times New Roman"/>
          <w:sz w:val="24"/>
          <w:szCs w:val="24"/>
        </w:rPr>
        <w:t xml:space="preserve"> (</w:t>
      </w:r>
      <w:r w:rsidRPr="002F0E50">
        <w:rPr>
          <w:rFonts w:ascii="Times New Roman" w:hAnsi="Times New Roman"/>
          <w:i/>
          <w:iCs/>
          <w:sz w:val="24"/>
          <w:szCs w:val="24"/>
        </w:rPr>
        <w:t>ageing population</w:t>
      </w:r>
      <w:r w:rsidRPr="002F0E50">
        <w:rPr>
          <w:rFonts w:ascii="Times New Roman" w:hAnsi="Times New Roman"/>
          <w:sz w:val="24"/>
          <w:szCs w:val="24"/>
        </w:rPr>
        <w:t xml:space="preserve">) </w:t>
      </w:r>
      <w:proofErr w:type="spellStart"/>
      <w:r w:rsidRPr="002F0E50">
        <w:rPr>
          <w:rFonts w:ascii="Times New Roman" w:hAnsi="Times New Roman"/>
          <w:sz w:val="24"/>
          <w:szCs w:val="24"/>
        </w:rPr>
        <w:t>dengan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artian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presentase</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penduduk</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berusia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lanjut</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atau</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lansia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mencapai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lebih</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dari</w:t>
      </w:r>
      <w:proofErr w:type="spellEnd"/>
      <w:r w:rsidRPr="002F0E50">
        <w:rPr>
          <w:rFonts w:ascii="Times New Roman" w:hAnsi="Times New Roman"/>
          <w:sz w:val="24"/>
          <w:szCs w:val="24"/>
        </w:rPr>
        <w:t xml:space="preserve"> 10 </w:t>
      </w:r>
      <w:proofErr w:type="spellStart"/>
      <w:r w:rsidRPr="002F0E50">
        <w:rPr>
          <w:rFonts w:ascii="Times New Roman" w:hAnsi="Times New Roman"/>
          <w:sz w:val="24"/>
          <w:szCs w:val="24"/>
        </w:rPr>
        <w:t>persen</w:t>
      </w:r>
      <w:proofErr w:type="spellEnd"/>
      <w:r w:rsidRPr="002F0E50">
        <w:rPr>
          <w:rFonts w:ascii="Times New Roman" w:hAnsi="Times New Roman"/>
          <w:sz w:val="24"/>
          <w:szCs w:val="24"/>
        </w:rPr>
        <w:t xml:space="preserve"> </w:t>
      </w:r>
      <w:r w:rsidRPr="002F0E50">
        <w:rPr>
          <w:rFonts w:ascii="Times New Roman" w:hAnsi="Times New Roman"/>
          <w:sz w:val="24"/>
          <w:szCs w:val="24"/>
        </w:rPr>
        <w:fldChar w:fldCharType="begin" w:fldLock="1"/>
      </w:r>
      <w:r w:rsidR="0075472A">
        <w:rPr>
          <w:rFonts w:ascii="Times New Roman" w:hAnsi="Times New Roman"/>
          <w:sz w:val="24"/>
          <w:szCs w:val="24"/>
        </w:rPr>
        <w:instrText>ADDIN CSL_CITATION {"citationItems":[{"id":"ITEM-1","itemData":{"ISSN":"2086-1036","author":[{"dropping-particle":"","family":"Badan Pusat Statistik","given":"","non-dropping-particle":"","parse-names":false,"suffix":""}],"id":"ITEM-1","issue":"August","issued":{"date-parts":[["2022"]]},"page":"390","title":"Stastik Penduduk Lanjut Usia 2022","type":"article-journal","volume":"6"},"uris":["http://www.mendeley.com/documents/?uuid=43a2f472-cfd3-4c71-b865-4d0b1a0045c1","http://www.mendeley.com/documents/?uuid=aa400d43-9d07-4231-9476-8f81c0b1b342"]}],"mendeley":{"formattedCitation":"(Badan Pusat Statistik, 2022)","plainTextFormattedCitation":"(Badan Pusat Statistik, 2022)","previouslyFormattedCitation":"(Badan Pusat Statistik, 2022)"},"properties":{"noteIndex":0},"schema":"https://github.com/citation-style-language/schema/raw/master/csl-citation.json"}</w:instrText>
      </w:r>
      <w:r w:rsidRPr="002F0E50">
        <w:rPr>
          <w:rFonts w:ascii="Times New Roman" w:hAnsi="Times New Roman"/>
          <w:sz w:val="24"/>
          <w:szCs w:val="24"/>
        </w:rPr>
        <w:fldChar w:fldCharType="separate"/>
      </w:r>
      <w:r w:rsidR="00E02938" w:rsidRPr="00E02938">
        <w:rPr>
          <w:rFonts w:ascii="Times New Roman" w:hAnsi="Times New Roman"/>
          <w:noProof/>
          <w:sz w:val="24"/>
          <w:szCs w:val="24"/>
        </w:rPr>
        <w:t>(Badan Pusat Statistik, 2022)</w:t>
      </w:r>
      <w:r w:rsidRPr="002F0E50">
        <w:rPr>
          <w:rFonts w:ascii="Times New Roman" w:hAnsi="Times New Roman"/>
          <w:sz w:val="24"/>
          <w:szCs w:val="24"/>
          <w:lang w:val="en-ID"/>
        </w:rPr>
        <w:fldChar w:fldCharType="end"/>
      </w:r>
      <w:r w:rsidRPr="002F0E50">
        <w:rPr>
          <w:rFonts w:ascii="Times New Roman" w:hAnsi="Times New Roman"/>
          <w:sz w:val="24"/>
          <w:szCs w:val="24"/>
        </w:rPr>
        <w:t xml:space="preserve">. Pada </w:t>
      </w:r>
      <w:proofErr w:type="spellStart"/>
      <w:r w:rsidRPr="002F0E50">
        <w:rPr>
          <w:rFonts w:ascii="Times New Roman" w:hAnsi="Times New Roman"/>
          <w:sz w:val="24"/>
          <w:szCs w:val="24"/>
        </w:rPr>
        <w:t>Tahun</w:t>
      </w:r>
      <w:proofErr w:type="spellEnd"/>
      <w:r w:rsidRPr="002F0E50">
        <w:rPr>
          <w:rFonts w:ascii="Times New Roman" w:hAnsi="Times New Roman"/>
          <w:sz w:val="24"/>
          <w:szCs w:val="24"/>
        </w:rPr>
        <w:t xml:space="preserve"> 2020 Badan Pusat </w:t>
      </w:r>
      <w:proofErr w:type="spellStart"/>
      <w:r w:rsidRPr="002F0E50">
        <w:rPr>
          <w:rFonts w:ascii="Times New Roman" w:hAnsi="Times New Roman"/>
          <w:sz w:val="24"/>
          <w:szCs w:val="24"/>
        </w:rPr>
        <w:t>Stastistik</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Kabupaten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Sidoarjo</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melaporkan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adanya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peningkatan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lansia</w:t>
      </w:r>
      <w:proofErr w:type="spellEnd"/>
      <w:r w:rsidRPr="002F0E50">
        <w:rPr>
          <w:rFonts w:ascii="Times New Roman" w:hAnsi="Times New Roman"/>
          <w:sz w:val="24"/>
          <w:szCs w:val="24"/>
        </w:rPr>
        <w:t xml:space="preserve"> di </w:t>
      </w:r>
      <w:proofErr w:type="spellStart"/>
      <w:r w:rsidRPr="002F0E50">
        <w:rPr>
          <w:rFonts w:ascii="Times New Roman" w:hAnsi="Times New Roman"/>
          <w:sz w:val="24"/>
          <w:szCs w:val="24"/>
        </w:rPr>
        <w:t>Kabupaten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Sidoarjo</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dimana</w:t>
      </w:r>
      <w:proofErr w:type="spellEnd"/>
      <w:r w:rsidRPr="002F0E50">
        <w:rPr>
          <w:rFonts w:ascii="Times New Roman" w:hAnsi="Times New Roman"/>
          <w:sz w:val="24"/>
          <w:szCs w:val="24"/>
        </w:rPr>
        <w:t xml:space="preserve"> pada </w:t>
      </w:r>
      <w:proofErr w:type="spellStart"/>
      <w:r w:rsidRPr="002F0E50">
        <w:rPr>
          <w:rFonts w:ascii="Times New Roman" w:hAnsi="Times New Roman"/>
          <w:sz w:val="24"/>
          <w:szCs w:val="24"/>
        </w:rPr>
        <w:t>tahun</w:t>
      </w:r>
      <w:proofErr w:type="spellEnd"/>
      <w:r w:rsidRPr="002F0E50">
        <w:rPr>
          <w:rFonts w:ascii="Times New Roman" w:hAnsi="Times New Roman"/>
          <w:sz w:val="24"/>
          <w:szCs w:val="24"/>
        </w:rPr>
        <w:t xml:space="preserve"> 2019 </w:t>
      </w:r>
      <w:proofErr w:type="spellStart"/>
      <w:r w:rsidRPr="002F0E50">
        <w:rPr>
          <w:rFonts w:ascii="Times New Roman" w:hAnsi="Times New Roman"/>
          <w:sz w:val="24"/>
          <w:szCs w:val="24"/>
        </w:rPr>
        <w:t>sebesar</w:t>
      </w:r>
      <w:proofErr w:type="spellEnd"/>
      <w:r w:rsidRPr="002F0E50">
        <w:rPr>
          <w:rFonts w:ascii="Times New Roman" w:hAnsi="Times New Roman"/>
          <w:sz w:val="24"/>
          <w:szCs w:val="24"/>
        </w:rPr>
        <w:t xml:space="preserve"> 7,89 </w:t>
      </w:r>
      <w:proofErr w:type="spellStart"/>
      <w:r w:rsidRPr="002F0E50">
        <w:rPr>
          <w:rFonts w:ascii="Times New Roman" w:hAnsi="Times New Roman"/>
          <w:sz w:val="24"/>
          <w:szCs w:val="24"/>
        </w:rPr>
        <w:t>meningkat</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menjadi</w:t>
      </w:r>
      <w:proofErr w:type="spellEnd"/>
      <w:r w:rsidRPr="002F0E50">
        <w:rPr>
          <w:rFonts w:ascii="Times New Roman" w:hAnsi="Times New Roman"/>
          <w:sz w:val="24"/>
          <w:szCs w:val="24"/>
        </w:rPr>
        <w:t xml:space="preserve"> 8,19 di </w:t>
      </w:r>
      <w:proofErr w:type="spellStart"/>
      <w:r w:rsidRPr="002F0E50">
        <w:rPr>
          <w:rFonts w:ascii="Times New Roman" w:hAnsi="Times New Roman"/>
          <w:sz w:val="24"/>
          <w:szCs w:val="24"/>
        </w:rPr>
        <w:t>tahun</w:t>
      </w:r>
      <w:proofErr w:type="spellEnd"/>
      <w:r w:rsidRPr="002F0E50">
        <w:rPr>
          <w:rFonts w:ascii="Times New Roman" w:hAnsi="Times New Roman"/>
          <w:sz w:val="24"/>
          <w:szCs w:val="24"/>
        </w:rPr>
        <w:t xml:space="preserve"> 2020. </w:t>
      </w:r>
      <w:proofErr w:type="spellStart"/>
      <w:r w:rsidRPr="002F0E50">
        <w:rPr>
          <w:rFonts w:ascii="Times New Roman" w:hAnsi="Times New Roman"/>
          <w:sz w:val="24"/>
          <w:szCs w:val="24"/>
        </w:rPr>
        <w:t>Adanya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kenaikan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signifikan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sebesar</w:t>
      </w:r>
      <w:proofErr w:type="spellEnd"/>
      <w:r w:rsidRPr="002F0E50">
        <w:rPr>
          <w:rFonts w:ascii="Times New Roman" w:hAnsi="Times New Roman"/>
          <w:sz w:val="24"/>
          <w:szCs w:val="24"/>
        </w:rPr>
        <w:t xml:space="preserve"> 0.3 </w:t>
      </w:r>
      <w:proofErr w:type="spellStart"/>
      <w:r w:rsidRPr="002F0E50">
        <w:rPr>
          <w:rFonts w:ascii="Times New Roman" w:hAnsi="Times New Roman"/>
          <w:sz w:val="24"/>
          <w:szCs w:val="24"/>
        </w:rPr>
        <w:t>persen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jumlah</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lansia</w:t>
      </w:r>
      <w:proofErr w:type="spellEnd"/>
      <w:r w:rsidRPr="002F0E50">
        <w:rPr>
          <w:rFonts w:ascii="Times New Roman" w:hAnsi="Times New Roman"/>
          <w:sz w:val="24"/>
          <w:szCs w:val="24"/>
        </w:rPr>
        <w:t xml:space="preserve"> di </w:t>
      </w:r>
      <w:proofErr w:type="spellStart"/>
      <w:r w:rsidRPr="002F0E50">
        <w:rPr>
          <w:rFonts w:ascii="Times New Roman" w:hAnsi="Times New Roman"/>
          <w:sz w:val="24"/>
          <w:szCs w:val="24"/>
        </w:rPr>
        <w:t>Sidoarjo</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dalam</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satu</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tahun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dikarenakan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adanya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peningkatan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harapan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kehidupan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lansia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disetiap</w:t>
      </w:r>
      <w:proofErr w:type="spellEnd"/>
      <w:r w:rsidRPr="002F0E50">
        <w:rPr>
          <w:rFonts w:ascii="Times New Roman" w:hAnsi="Times New Roman"/>
          <w:sz w:val="24"/>
          <w:szCs w:val="24"/>
        </w:rPr>
        <w:t xml:space="preserve"> wilayah </w:t>
      </w:r>
      <w:proofErr w:type="spellStart"/>
      <w:r w:rsidRPr="002F0E50">
        <w:rPr>
          <w:rFonts w:ascii="Times New Roman" w:hAnsi="Times New Roman"/>
          <w:sz w:val="24"/>
          <w:szCs w:val="24"/>
        </w:rPr>
        <w:t>mencapai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usia</w:t>
      </w:r>
      <w:proofErr w:type="spellEnd"/>
      <w:r w:rsidRPr="002F0E50">
        <w:rPr>
          <w:rFonts w:ascii="Times New Roman" w:hAnsi="Times New Roman"/>
          <w:sz w:val="24"/>
          <w:szCs w:val="24"/>
        </w:rPr>
        <w:t xml:space="preserve"> 72 </w:t>
      </w:r>
      <w:proofErr w:type="spellStart"/>
      <w:r w:rsidRPr="002F0E50">
        <w:rPr>
          <w:rFonts w:ascii="Times New Roman" w:hAnsi="Times New Roman"/>
          <w:sz w:val="24"/>
          <w:szCs w:val="24"/>
        </w:rPr>
        <w:t>tahun</w:t>
      </w:r>
      <w:proofErr w:type="spellEnd"/>
      <w:r w:rsidRPr="002F0E50">
        <w:rPr>
          <w:rFonts w:ascii="Times New Roman" w:hAnsi="Times New Roman"/>
          <w:sz w:val="24"/>
          <w:szCs w:val="24"/>
        </w:rPr>
        <w:t xml:space="preserve"> </w:t>
      </w:r>
      <w:r w:rsidRPr="002F0E50">
        <w:rPr>
          <w:rFonts w:ascii="Times New Roman" w:hAnsi="Times New Roman"/>
          <w:sz w:val="24"/>
          <w:szCs w:val="24"/>
        </w:rPr>
        <w:fldChar w:fldCharType="begin" w:fldLock="1"/>
      </w:r>
      <w:r w:rsidR="0075472A">
        <w:rPr>
          <w:rFonts w:ascii="Times New Roman" w:hAnsi="Times New Roman"/>
          <w:sz w:val="24"/>
          <w:szCs w:val="24"/>
        </w:rPr>
        <w:instrText>ADDIN CSL_CITATION {"citationItems":[{"id":"ITEM-1","itemData":{"author":[{"dropping-particle":"","family":"BPS","given":"","non-dropping-particle":"","parse-names":false,"suffix":""}],"id":"ITEM-1","issued":{"date-parts":[["2020"]]},"title":"Persentase Penduduk Lansia","type":"article"},"uris":["http://www.mendeley.com/documents/?uuid=3ad17931-a200-4af2-af6c-a837548ce899","http://www.mendeley.com/documents/?uuid=85130155-fe44-4b79-bdb0-50674599cef4"]}],"mendeley":{"formattedCitation":"(BPS, 2020)","plainTextFormattedCitation":"(BPS, 2020)","previouslyFormattedCitation":"(BPS, 2020)"},"properties":{"noteIndex":0},"schema":"https://github.com/citation-style-language/schema/raw/master/csl-citation.json"}</w:instrText>
      </w:r>
      <w:r w:rsidRPr="002F0E50">
        <w:rPr>
          <w:rFonts w:ascii="Times New Roman" w:hAnsi="Times New Roman"/>
          <w:sz w:val="24"/>
          <w:szCs w:val="24"/>
        </w:rPr>
        <w:fldChar w:fldCharType="separate"/>
      </w:r>
      <w:r w:rsidR="00E02938" w:rsidRPr="00E02938">
        <w:rPr>
          <w:rFonts w:ascii="Times New Roman" w:hAnsi="Times New Roman"/>
          <w:noProof/>
          <w:sz w:val="24"/>
          <w:szCs w:val="24"/>
        </w:rPr>
        <w:t>(BPS, 2020)</w:t>
      </w:r>
      <w:r w:rsidRPr="002F0E50">
        <w:rPr>
          <w:rFonts w:ascii="Times New Roman" w:hAnsi="Times New Roman"/>
          <w:sz w:val="24"/>
          <w:szCs w:val="24"/>
          <w:lang w:val="en-ID"/>
        </w:rPr>
        <w:fldChar w:fldCharType="end"/>
      </w:r>
      <w:r w:rsidRPr="002F0E50">
        <w:rPr>
          <w:rFonts w:ascii="Times New Roman" w:hAnsi="Times New Roman"/>
          <w:sz w:val="24"/>
          <w:szCs w:val="24"/>
        </w:rPr>
        <w:t xml:space="preserve">. </w:t>
      </w:r>
    </w:p>
    <w:p w14:paraId="6ECE8670" w14:textId="0EA8C851" w:rsidR="002F0E50" w:rsidRPr="002F0E50" w:rsidRDefault="002F0E50" w:rsidP="002F0E50">
      <w:pPr>
        <w:spacing w:after="0" w:line="240" w:lineRule="auto"/>
        <w:ind w:firstLine="720"/>
        <w:jc w:val="both"/>
        <w:rPr>
          <w:rFonts w:ascii="Times New Roman" w:hAnsi="Times New Roman"/>
          <w:sz w:val="24"/>
          <w:szCs w:val="24"/>
        </w:rPr>
      </w:pPr>
      <w:proofErr w:type="spellStart"/>
      <w:r w:rsidRPr="002F0E50">
        <w:rPr>
          <w:rFonts w:ascii="Times New Roman" w:hAnsi="Times New Roman"/>
          <w:sz w:val="24"/>
          <w:szCs w:val="24"/>
        </w:rPr>
        <w:t>Peningkatan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jumlah</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lansia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ini</w:t>
      </w:r>
      <w:proofErr w:type="spellEnd"/>
      <w:r w:rsidRPr="002F0E50">
        <w:rPr>
          <w:rFonts w:ascii="Times New Roman" w:hAnsi="Times New Roman"/>
          <w:sz w:val="24"/>
          <w:szCs w:val="24"/>
        </w:rPr>
        <w:t xml:space="preserve"> juga </w:t>
      </w:r>
      <w:proofErr w:type="spellStart"/>
      <w:r w:rsidRPr="002F0E50">
        <w:rPr>
          <w:rFonts w:ascii="Times New Roman" w:hAnsi="Times New Roman"/>
          <w:sz w:val="24"/>
          <w:szCs w:val="24"/>
        </w:rPr>
        <w:t>diiringi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dengan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meningkatnya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permasalahan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terutama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kesehatan</w:t>
      </w:r>
      <w:proofErr w:type="spellEnd"/>
      <w:r w:rsidRPr="002F0E50">
        <w:rPr>
          <w:rFonts w:ascii="Times New Roman" w:hAnsi="Times New Roman"/>
          <w:sz w:val="24"/>
          <w:szCs w:val="24"/>
        </w:rPr>
        <w:t xml:space="preserve"> pada </w:t>
      </w:r>
      <w:proofErr w:type="spellStart"/>
      <w:r w:rsidRPr="002F0E50">
        <w:rPr>
          <w:rFonts w:ascii="Times New Roman" w:hAnsi="Times New Roman"/>
          <w:sz w:val="24"/>
          <w:szCs w:val="24"/>
        </w:rPr>
        <w:t>lansia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Membahas</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lansia</w:t>
      </w:r>
      <w:proofErr w:type="spellEnd"/>
      <w:r w:rsidRPr="002F0E50">
        <w:rPr>
          <w:rFonts w:ascii="Times New Roman" w:hAnsi="Times New Roman"/>
          <w:sz w:val="24"/>
          <w:szCs w:val="24"/>
        </w:rPr>
        <w:t xml:space="preserve"> juga </w:t>
      </w:r>
      <w:proofErr w:type="spellStart"/>
      <w:r w:rsidRPr="002F0E50">
        <w:rPr>
          <w:rFonts w:ascii="Times New Roman" w:hAnsi="Times New Roman"/>
          <w:sz w:val="24"/>
          <w:szCs w:val="24"/>
        </w:rPr>
        <w:t>akan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membahas</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penurunan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kesehatan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seperti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penurunan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fungsi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tubuh</w:t>
      </w:r>
      <w:proofErr w:type="spellEnd"/>
      <w:r w:rsidRPr="002F0E50">
        <w:rPr>
          <w:rFonts w:ascii="Times New Roman" w:hAnsi="Times New Roman"/>
          <w:sz w:val="24"/>
          <w:szCs w:val="24"/>
        </w:rPr>
        <w:t xml:space="preserve">, mental </w:t>
      </w:r>
      <w:proofErr w:type="spellStart"/>
      <w:r w:rsidRPr="002F0E50">
        <w:rPr>
          <w:rFonts w:ascii="Times New Roman" w:hAnsi="Times New Roman"/>
          <w:sz w:val="24"/>
          <w:szCs w:val="24"/>
        </w:rPr>
        <w:t>maupun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kognitif</w:t>
      </w:r>
      <w:proofErr w:type="spellEnd"/>
      <w:r w:rsidRPr="002F0E50">
        <w:rPr>
          <w:rFonts w:ascii="Times New Roman" w:hAnsi="Times New Roman"/>
          <w:sz w:val="24"/>
          <w:szCs w:val="24"/>
        </w:rPr>
        <w:t xml:space="preserve"> </w:t>
      </w:r>
      <w:r w:rsidRPr="002F0E50">
        <w:rPr>
          <w:rFonts w:ascii="Times New Roman" w:hAnsi="Times New Roman"/>
          <w:sz w:val="24"/>
          <w:szCs w:val="24"/>
        </w:rPr>
        <w:fldChar w:fldCharType="begin" w:fldLock="1"/>
      </w:r>
      <w:r w:rsidR="00607039">
        <w:rPr>
          <w:rFonts w:ascii="Times New Roman" w:hAnsi="Times New Roman"/>
          <w:sz w:val="24"/>
          <w:szCs w:val="24"/>
        </w:rPr>
        <w:instrText>ADDIN CSL_CITATION {"citationItems":[{"id":"ITEM-1","itemData":{"ISSN":"2503-0949","author":[{"dropping-particle":"","family":"Saniatuzzulfa","given":"Rahmah","non-dropping-particle":"","parse-names":false,"suffix":""},{"dropping-particle":"","family":"Setyaningrum","given":"Rohmaningtyas Hidayah","non-dropping-particle":"","parse-names":false,"suffix":""}],"container-title":"Insight: Jurnal Pemikiran dan Penelitian Psikologi","id":"ITEM-1","issue":"1","issued":{"date-parts":[["2019"]]},"page":"13-26","title":"Pengaruh Pendampingan Deteksi Dini Gangguan Psikologis Terhadap Kemampuan Regulasi Emosi Pada Caregiver Lansia Di Kelurahan Gonilan, Sukoharjo","type":"article-journal","volume":"15"},"uris":["http://www.mendeley.com/documents/?uuid=798aab42-1ed9-3641-bd91-cfafb4b42e41","http://www.mendeley.com/documents/?uuid=9222e43a-7cf8-4675-9273-8c923095ccbe"]}],"mendeley":{"formattedCitation":"(Saniatuzzulfa &amp; Setyaningrum, 2019)","plainTextFormattedCitation":"(Saniatuzzulfa &amp; Setyaningrum, 2019)","previouslyFormattedCitation":"(Saniatuzzulfa &amp; Setyaningrum, 2019)"},"properties":{"noteIndex":0},"schema":"https://github.com/citation-style-language/schema/raw/master/csl-citation.json"}</w:instrText>
      </w:r>
      <w:r w:rsidRPr="002F0E50">
        <w:rPr>
          <w:rFonts w:ascii="Times New Roman" w:hAnsi="Times New Roman"/>
          <w:sz w:val="24"/>
          <w:szCs w:val="24"/>
        </w:rPr>
        <w:fldChar w:fldCharType="separate"/>
      </w:r>
      <w:r w:rsidR="00E02938" w:rsidRPr="00E02938">
        <w:rPr>
          <w:rFonts w:ascii="Times New Roman" w:hAnsi="Times New Roman"/>
          <w:noProof/>
          <w:sz w:val="24"/>
          <w:szCs w:val="24"/>
        </w:rPr>
        <w:t>(Saniatuzzulfa &amp; Setyaningrum, 2019)</w:t>
      </w:r>
      <w:r w:rsidRPr="002F0E50">
        <w:rPr>
          <w:rFonts w:ascii="Times New Roman" w:hAnsi="Times New Roman"/>
          <w:sz w:val="24"/>
          <w:szCs w:val="24"/>
          <w:lang w:val="en-ID"/>
        </w:rPr>
        <w:fldChar w:fldCharType="end"/>
      </w:r>
      <w:r w:rsidRPr="002F0E50">
        <w:rPr>
          <w:rFonts w:ascii="Times New Roman" w:hAnsi="Times New Roman"/>
          <w:sz w:val="24"/>
          <w:szCs w:val="24"/>
        </w:rPr>
        <w:t xml:space="preserve">. </w:t>
      </w:r>
      <w:proofErr w:type="spellStart"/>
      <w:r w:rsidRPr="002F0E50">
        <w:rPr>
          <w:rFonts w:ascii="Times New Roman" w:hAnsi="Times New Roman"/>
          <w:sz w:val="24"/>
          <w:szCs w:val="24"/>
        </w:rPr>
        <w:t>Sejalan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dengan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itu</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jumlah</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lansia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memunculkan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berbagai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masalah</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baik</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ekonomi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sosial</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terutama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kesehatan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diantaranya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masalah</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kesehatan</w:t>
      </w:r>
      <w:proofErr w:type="spellEnd"/>
      <w:r w:rsidRPr="002F0E50">
        <w:rPr>
          <w:rFonts w:ascii="Times New Roman" w:hAnsi="Times New Roman"/>
          <w:sz w:val="24"/>
          <w:szCs w:val="24"/>
        </w:rPr>
        <w:t xml:space="preserve"> yang </w:t>
      </w:r>
      <w:proofErr w:type="spellStart"/>
      <w:r w:rsidRPr="002F0E50">
        <w:rPr>
          <w:rFonts w:ascii="Times New Roman" w:hAnsi="Times New Roman"/>
          <w:sz w:val="24"/>
          <w:szCs w:val="24"/>
        </w:rPr>
        <w:t>sering</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terjadi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adalah</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gangguan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fungsi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kognitif</w:t>
      </w:r>
      <w:proofErr w:type="spellEnd"/>
      <w:r w:rsidRPr="002F0E50">
        <w:rPr>
          <w:rFonts w:ascii="Times New Roman" w:hAnsi="Times New Roman"/>
          <w:sz w:val="24"/>
          <w:szCs w:val="24"/>
        </w:rPr>
        <w:t xml:space="preserve"> dan </w:t>
      </w:r>
      <w:proofErr w:type="spellStart"/>
      <w:r w:rsidRPr="002F0E50">
        <w:rPr>
          <w:rFonts w:ascii="Times New Roman" w:hAnsi="Times New Roman"/>
          <w:sz w:val="24"/>
          <w:szCs w:val="24"/>
        </w:rPr>
        <w:t>keseimbangan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gerak</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tubuh</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Permasalahan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kesehatan</w:t>
      </w:r>
      <w:proofErr w:type="spellEnd"/>
      <w:r w:rsidRPr="002F0E50">
        <w:rPr>
          <w:rFonts w:ascii="Times New Roman" w:hAnsi="Times New Roman"/>
          <w:sz w:val="24"/>
          <w:szCs w:val="24"/>
        </w:rPr>
        <w:t xml:space="preserve"> yang </w:t>
      </w:r>
      <w:proofErr w:type="spellStart"/>
      <w:r w:rsidRPr="002F0E50">
        <w:rPr>
          <w:rFonts w:ascii="Times New Roman" w:hAnsi="Times New Roman"/>
          <w:sz w:val="24"/>
          <w:szCs w:val="24"/>
        </w:rPr>
        <w:t>pali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sering</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dihadapi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adalah</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penurunan</w:t>
      </w:r>
      <w:proofErr w:type="spellEnd"/>
      <w:r w:rsidRPr="002F0E50">
        <w:rPr>
          <w:rFonts w:ascii="Times New Roman" w:hAnsi="Times New Roman"/>
          <w:sz w:val="24"/>
          <w:szCs w:val="24"/>
        </w:rPr>
        <w:t xml:space="preserve"> organ </w:t>
      </w:r>
      <w:proofErr w:type="spellStart"/>
      <w:r w:rsidRPr="002F0E50">
        <w:rPr>
          <w:rFonts w:ascii="Times New Roman" w:hAnsi="Times New Roman"/>
          <w:sz w:val="24"/>
          <w:szCs w:val="24"/>
        </w:rPr>
        <w:t>secara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sistemik</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seperti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penurunan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fungsi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ginjal</w:t>
      </w:r>
      <w:proofErr w:type="spellEnd"/>
      <w:r w:rsidRPr="002F0E50">
        <w:rPr>
          <w:rFonts w:ascii="Times New Roman" w:hAnsi="Times New Roman"/>
          <w:sz w:val="24"/>
          <w:szCs w:val="24"/>
        </w:rPr>
        <w:t xml:space="preserve"> dan </w:t>
      </w:r>
      <w:proofErr w:type="spellStart"/>
      <w:r w:rsidRPr="002F0E50">
        <w:rPr>
          <w:rFonts w:ascii="Times New Roman" w:hAnsi="Times New Roman"/>
          <w:sz w:val="24"/>
          <w:szCs w:val="24"/>
        </w:rPr>
        <w:t>jantung</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mata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serta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penurunan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fungsi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kognitif</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atau</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intelektual</w:t>
      </w:r>
      <w:proofErr w:type="spellEnd"/>
      <w:r w:rsidRPr="002F0E50">
        <w:rPr>
          <w:rFonts w:ascii="Times New Roman" w:hAnsi="Times New Roman"/>
          <w:sz w:val="24"/>
          <w:szCs w:val="24"/>
        </w:rPr>
        <w:t xml:space="preserve"> </w:t>
      </w:r>
      <w:r w:rsidRPr="002F0E50">
        <w:rPr>
          <w:rFonts w:ascii="Times New Roman" w:hAnsi="Times New Roman"/>
          <w:sz w:val="24"/>
          <w:szCs w:val="24"/>
        </w:rPr>
        <w:fldChar w:fldCharType="begin" w:fldLock="1"/>
      </w:r>
      <w:r w:rsidR="0075472A">
        <w:rPr>
          <w:rFonts w:ascii="Times New Roman" w:hAnsi="Times New Roman"/>
          <w:sz w:val="24"/>
          <w:szCs w:val="24"/>
        </w:rPr>
        <w:instrText>ADDIN CSL_CITATION {"citationItems":[{"id":"ITEM-1","itemData":{"DOI":"10.33096/won.v1i1.246","abstract":"&lt;p&gt;Perubahan mental yang dialami lanjut usia diantaranya perubahan kepribadian, memori, dan perubahan intelegensi, diantaranya: perkembangan dunia, pertambahan usia, faktor geografis, jenis kelamin, kepriadian, stresor sosial, dukungan sosial, dan pekerjaan. Seiring dengan pertambahan jumlah lanjut usia maka dokter dilayanan primer akan sering mendapatkan masalah gangguan fungsi kognitif pada lanjut usia. Jika dikaitkan dengan tekanan darah, hipertensi meningkatkan risiko &lt;em&gt;terjadinya mild cognitive impairment&lt;/em&gt; dan demensia. Penelitian ini bertujuan untuk mengetahui factor yang berpengaruh terhadap fungsi kognitif pada lansia di Puskesmas JUmpandang baru. Penelitian ini menggunakan desain penelitian survei analitik dengan pendekatan &lt;em&gt;cross sectional study&lt;/em&gt;. pengambilan sampel dalam penelitain ini adalah&amp;nbsp; &lt;em&gt;purposive sampling&lt;/em&gt; dengan besar sampel sebanyak 67 responden. Hasil penelitian ini&amp;nbsp; menunjukkan bahwa Berdasarkan hasil uji statistik &lt;em&gt;Chi-Square&lt;/em&gt; dengan nilai alternatif &lt;em&gt;Fisher’s exact test &lt;/em&gt;diperoleh nilai &lt;em&gt;p &lt;/em&gt;pada variabel Hipertensi adalah 0,770 atau p &amp;gt;a= 0,05 sedangkan pada variable aktifitas olahraga didapatkan Berdasarkan hasil uji statistik &lt;em&gt;Chi-Square&lt;/em&gt; dengan nilai alternatif &lt;em&gt;Fisher’s exact test &lt;/em&gt;diperoleh nilai &lt;em&gt;p&lt;/em&gt; pada variabel aktivitas olahraga adalah 0,006 atau p ˂ a= 0,05. Sehingga dpat disimpulkan Tidak terdapat hubungan antara Hipertensi dengan status kognitif lansia dan terdapat hubungan antara aktifitas olahraga terhadap status kognitif Lansia.&lt;/p&gt;&lt;p&gt;Perubahan mental yang dialami lanjut usia diantaranya perubahan kepribadian, memori, dan perubahan intelegensi, diantaranya: perkembangan dunia, pertambahan usia, faktor geografis, jenis kelamin, kepriadian, stresor sosial, dukungan sosial, dan pekerjaan. Seiring dengan pertambahan jumlah lanjut usia maka dokter dilayanan primer akan sering mendapatkan masalah gangguan fungsi kognitif pada lanjut usia. Jika dikaitkan dengan tekanan darah, hipertensi meningkatkan risiko &lt;em&gt;terjadinya mild cognitive impairment&lt;/em&gt; dan demensia. Penelitian ini bertujuan untuk mengetahui factor yang berpengaruh terhadap fungsi kognitif pada lansia di Puskesmas JUmpandang baru. Penelitian ini menggunakan desain penelitian survei analitik dengan pendekatan &lt;em&gt;cross sectional study&lt;/em&gt;. pengambilan sampel dalam penelitain ini adalah&amp;nbsp; &lt;em&gt;purposive sampling&lt;/em&gt; dengan besar sampel sebanyak 67 responden. Hasil penelitian ini&amp;…","author":[{"dropping-particle":"","family":"Ramli","given":"Rahmawati","non-dropping-particle":"","parse-names":false,"suffix":""},{"dropping-particle":"","family":"Masyita Nurul Fadhillah","given":"","non-dropping-particle":"","parse-names":false,"suffix":""}],"container-title":"Window of Nursing Journal","id":"ITEM-1","issue":"1 SE - Articles","issued":{"date-parts":[["2022","7"]]},"page":"23-32","title":"Faktor yang Mempengaruhi Fungsi Kognitif Pada Lansia","type":"article-journal","volume":"1"},"uris":["http://www.mendeley.com/documents/?uuid=f633bcce-f9e9-4c6c-b0d1-dc173fd8db85","http://www.mendeley.com/documents/?uuid=9d64bf9f-15e1-4834-b81a-ae9b099a2bbd"]}],"mendeley":{"formattedCitation":"(Ramli &amp; Masyita Nurul Fadhillah, 2022)","plainTextFormattedCitation":"(Ramli &amp; Masyita Nurul Fadhillah, 2022)","previouslyFormattedCitation":"(Ramli &amp; Masyita Nurul Fadhillah, 2022)"},"properties":{"noteIndex":0},"schema":"https://github.com/citation-style-language/schema/raw/master/csl-citation.json"}</w:instrText>
      </w:r>
      <w:r w:rsidRPr="002F0E50">
        <w:rPr>
          <w:rFonts w:ascii="Times New Roman" w:hAnsi="Times New Roman"/>
          <w:sz w:val="24"/>
          <w:szCs w:val="24"/>
        </w:rPr>
        <w:fldChar w:fldCharType="separate"/>
      </w:r>
      <w:r w:rsidR="00E02938" w:rsidRPr="00E02938">
        <w:rPr>
          <w:rFonts w:ascii="Times New Roman" w:hAnsi="Times New Roman"/>
          <w:noProof/>
          <w:sz w:val="24"/>
          <w:szCs w:val="24"/>
        </w:rPr>
        <w:t>(Ramli &amp; Masyita Nurul Fadhillah, 2022)</w:t>
      </w:r>
      <w:r w:rsidRPr="002F0E50">
        <w:rPr>
          <w:rFonts w:ascii="Times New Roman" w:hAnsi="Times New Roman"/>
          <w:sz w:val="24"/>
          <w:szCs w:val="24"/>
          <w:lang w:val="en-ID"/>
        </w:rPr>
        <w:fldChar w:fldCharType="end"/>
      </w:r>
      <w:r w:rsidRPr="002F0E50">
        <w:rPr>
          <w:rFonts w:ascii="Times New Roman" w:hAnsi="Times New Roman"/>
          <w:sz w:val="24"/>
          <w:szCs w:val="24"/>
        </w:rPr>
        <w:t xml:space="preserve">. </w:t>
      </w:r>
    </w:p>
    <w:p w14:paraId="52B7A6BB" w14:textId="4A58D384" w:rsidR="002F0E50" w:rsidRPr="002F0E50" w:rsidRDefault="002F0E50" w:rsidP="00577178">
      <w:pPr>
        <w:spacing w:after="0" w:line="240" w:lineRule="auto"/>
        <w:ind w:firstLine="720"/>
        <w:jc w:val="both"/>
        <w:rPr>
          <w:rFonts w:ascii="Times New Roman" w:hAnsi="Times New Roman"/>
          <w:sz w:val="24"/>
          <w:szCs w:val="24"/>
        </w:rPr>
      </w:pPr>
      <w:proofErr w:type="spellStart"/>
      <w:r w:rsidRPr="002F0E50">
        <w:rPr>
          <w:rFonts w:ascii="Times New Roman" w:hAnsi="Times New Roman"/>
          <w:sz w:val="24"/>
          <w:szCs w:val="24"/>
        </w:rPr>
        <w:t>Fungsi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kognitif</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meliputi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aspek-aspek</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tertentu</w:t>
      </w:r>
      <w:proofErr w:type="spellEnd"/>
      <w:r w:rsidRPr="002F0E50">
        <w:rPr>
          <w:rFonts w:ascii="Times New Roman" w:hAnsi="Times New Roman"/>
          <w:sz w:val="24"/>
          <w:szCs w:val="24"/>
        </w:rPr>
        <w:t xml:space="preserve"> yang </w:t>
      </w:r>
      <w:proofErr w:type="spellStart"/>
      <w:r w:rsidRPr="002F0E50">
        <w:rPr>
          <w:rFonts w:ascii="Times New Roman" w:hAnsi="Times New Roman"/>
          <w:sz w:val="24"/>
          <w:szCs w:val="24"/>
        </w:rPr>
        <w:t>berperan</w:t>
      </w:r>
      <w:proofErr w:type="spellEnd"/>
      <w:r w:rsidRPr="002F0E50">
        <w:rPr>
          <w:rFonts w:ascii="Times New Roman" w:hAnsi="Times New Roman"/>
          <w:sz w:val="24"/>
          <w:szCs w:val="24"/>
        </w:rPr>
        <w:t xml:space="preserve"> pada </w:t>
      </w:r>
      <w:proofErr w:type="spellStart"/>
      <w:r w:rsidRPr="002F0E50">
        <w:rPr>
          <w:rFonts w:ascii="Times New Roman" w:hAnsi="Times New Roman"/>
          <w:sz w:val="24"/>
          <w:szCs w:val="24"/>
        </w:rPr>
        <w:t>kemampuan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lansia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dalam</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hal</w:t>
      </w:r>
      <w:r w:rsidR="0025000B">
        <w:rPr>
          <w:rFonts w:ascii="Times New Roman" w:hAnsi="Times New Roman"/>
          <w:sz w:val="24"/>
          <w:szCs w:val="24"/>
        </w:rPr>
        <w:t>-hal</w:t>
      </w:r>
      <w:proofErr w:type="spellEnd"/>
      <w:r w:rsidR="0025000B">
        <w:rPr>
          <w:rFonts w:ascii="Times New Roman" w:hAnsi="Times New Roman"/>
          <w:sz w:val="24"/>
          <w:szCs w:val="24"/>
        </w:rPr>
        <w:t xml:space="preserve"> </w:t>
      </w:r>
      <w:proofErr w:type="spellStart"/>
      <w:r w:rsidR="0025000B">
        <w:rPr>
          <w:rFonts w:ascii="Times New Roman" w:hAnsi="Times New Roman"/>
          <w:sz w:val="24"/>
          <w:szCs w:val="24"/>
        </w:rPr>
        <w:t>seperti</w:t>
      </w:r>
      <w:proofErr w:type="spellEnd"/>
      <w:r w:rsidR="0025000B">
        <w:rPr>
          <w:rFonts w:ascii="Times New Roman" w:hAnsi="Times New Roman"/>
          <w:sz w:val="24"/>
          <w:szCs w:val="24"/>
        </w:rPr>
        <w:t xml:space="preserve"> </w:t>
      </w:r>
      <w:proofErr w:type="spellStart"/>
      <w:r w:rsidRPr="002F0E50">
        <w:rPr>
          <w:rFonts w:ascii="Times New Roman" w:hAnsi="Times New Roman"/>
          <w:sz w:val="24"/>
          <w:szCs w:val="24"/>
        </w:rPr>
        <w:t>atensi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memori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bahasa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kemampuan</w:t>
      </w:r>
      <w:proofErr w:type="spellEnd"/>
      <w:r w:rsidRPr="002F0E50">
        <w:rPr>
          <w:rFonts w:ascii="Times New Roman" w:hAnsi="Times New Roman"/>
          <w:sz w:val="24"/>
          <w:szCs w:val="24"/>
        </w:rPr>
        <w:t xml:space="preserve"> vis</w:t>
      </w:r>
      <w:r w:rsidR="0025000B">
        <w:rPr>
          <w:rFonts w:ascii="Times New Roman" w:hAnsi="Times New Roman"/>
          <w:sz w:val="24"/>
          <w:szCs w:val="24"/>
        </w:rPr>
        <w:t>ual</w:t>
      </w:r>
      <w:r w:rsidRPr="002F0E50">
        <w:rPr>
          <w:rFonts w:ascii="Times New Roman" w:hAnsi="Times New Roman"/>
          <w:sz w:val="24"/>
          <w:szCs w:val="24"/>
        </w:rPr>
        <w:t xml:space="preserve">, dan </w:t>
      </w:r>
      <w:proofErr w:type="spellStart"/>
      <w:r w:rsidR="0025000B">
        <w:rPr>
          <w:rFonts w:ascii="Times New Roman" w:hAnsi="Times New Roman"/>
          <w:sz w:val="24"/>
          <w:szCs w:val="24"/>
        </w:rPr>
        <w:t>kemampuan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eksekutif</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seperti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fungsi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perencanaan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pengorganisasian</w:t>
      </w:r>
      <w:proofErr w:type="spellEnd"/>
      <w:r w:rsidRPr="002F0E50">
        <w:rPr>
          <w:rFonts w:ascii="Times New Roman" w:hAnsi="Times New Roman"/>
          <w:sz w:val="24"/>
          <w:szCs w:val="24"/>
        </w:rPr>
        <w:t xml:space="preserve"> dan </w:t>
      </w:r>
      <w:proofErr w:type="spellStart"/>
      <w:r w:rsidRPr="002F0E50">
        <w:rPr>
          <w:rFonts w:ascii="Times New Roman" w:hAnsi="Times New Roman"/>
          <w:sz w:val="24"/>
          <w:szCs w:val="24"/>
        </w:rPr>
        <w:t>pelaksanaan</w:t>
      </w:r>
      <w:proofErr w:type="spellEnd"/>
      <w:r w:rsidRPr="002F0E50">
        <w:rPr>
          <w:rFonts w:ascii="Times New Roman" w:hAnsi="Times New Roman"/>
          <w:sz w:val="24"/>
          <w:szCs w:val="24"/>
        </w:rPr>
        <w:t xml:space="preserve"> </w:t>
      </w:r>
      <w:r w:rsidRPr="002F0E50">
        <w:rPr>
          <w:rFonts w:ascii="Times New Roman" w:hAnsi="Times New Roman"/>
          <w:sz w:val="24"/>
          <w:szCs w:val="24"/>
        </w:rPr>
        <w:fldChar w:fldCharType="begin" w:fldLock="1"/>
      </w:r>
      <w:r w:rsidR="00C379FC">
        <w:rPr>
          <w:rFonts w:ascii="Times New Roman" w:hAnsi="Times New Roman"/>
          <w:sz w:val="24"/>
          <w:szCs w:val="24"/>
        </w:rPr>
        <w:instrText>ADDIN CSL_CITATION {"citationItems":[{"id":"ITEM-1","itemData":{"DOI":"10.14710/dmj.v8i2.23782","abstract":"Latar Belakang: Lanjut usia sering mengalami penurunan fungsi kognitif yang menyebabkan penurunan persepsi, sensori, respon motorik dan penurunan reseptor propioseptif pada sistem saraf pusat (SSP) sehingga dapat menyebabkan gangguan keseimbangan postural. Penelitian mengenai hal ini belum banyak diteliti khususnya di Jawa Tengah. Tujuan: : Untuk mengetahui hubungan fungsi kogntiif dengan gangguan keseimbangan postural pada lansia. Metode: Penelitian observasional dengan rancangan belah lintang. Pengambilan sampel menggunakan consequtive sampling. Subjek penelitian adalah lansia berusia 60-80 tahun, dapat berjalan tanpa alat bantu dan tidak memiliki riwayat depresi, stroke, Parkinson, trauma kepala serta tidak ada kelemahan/cacat tungkai. Penelitian dilaksanakan di Unit Pelayanan Sosial Pucanggading dan di Kelurahan Sampangan (Bendan Ngisor) Kota Semarang periode bulan April-Mei 2018. Subjek penelitian diperiksa fungsi kognitif menggunakan Montreal Cognitive Assesment versi Indonesia (MoCa-Ina) dan tes keseimbangan menggunakan test Rmberg dan R omberg dipertajam. Faktor perancu dalam penelitian ini adalah BMI ( Body Mass Index), diabetes melitus, hipertensi dan aktivitas fisik. Data dianalisis dengan uji Chi -Square. Hasil dianggap bermakna bila nilai p&lt;0,05. Hasil: Didapatkan hubungan bermakna antara fungsi kgnitif dengan gangguan keseimbangan postural pada lansia (p=0,016). Tidak didapatkan hubungan bermakna antara faktor perancu terhadap gangguan keseimbangan postural pada lansia. S impulan: Terdapat hubungan bermakna antara fugnsi kogntif dengan gangguan keseimbangan postural pada lansia. Kata Kunci: Gangguan Keseimbangan Postural, Fungsi Kognitif, Moca-Ina, Test Romberg, Test Romberg Dipertajam.","author":[{"dropping-particle":"","family":"Pramadita","given":"Arrilia Putri","non-dropping-particle":"","parse-names":false,"suffix":""},{"dropping-particle":"","family":"Wati","given":"Arinta Puspita","non-dropping-particle":"","parse-names":false,"suffix":""},{"dropping-particle":"","family":"Muhartomo","given":"Hexanto","non-dropping-particle":"","parse-names":false,"suffix":""}],"container-title":"Jurnal Kedokteran Diponegoro (Diponegoro Medical Journal)","id":"ITEM-1","issue":"2","issued":{"date-parts":[["2019"]]},"title":"Hubungan Fungsi Kognitif dengan Gangguan Keseimbangan Postural pada Lansia","type":"article-journal","volume":"8"},"uris":["http://www.mendeley.com/documents/?uuid=09f75b0a-8f18-49d9-be6f-78ceb721e686","http://www.mendeley.com/documents/?uuid=72cdafca-b89d-4d9f-be84-343ed1683efb"]}],"mendeley":{"formattedCitation":"(Pramadita et al., 2019)","plainTextFormattedCitation":"(Pramadita et al., 2019)","previouslyFormattedCitation":"(Pramadita et al., 2019)"},"properties":{"noteIndex":0},"schema":"https://github.com/citation-style-language/schema/raw/master/csl-citation.json"}</w:instrText>
      </w:r>
      <w:r w:rsidRPr="002F0E50">
        <w:rPr>
          <w:rFonts w:ascii="Times New Roman" w:hAnsi="Times New Roman"/>
          <w:sz w:val="24"/>
          <w:szCs w:val="24"/>
        </w:rPr>
        <w:fldChar w:fldCharType="separate"/>
      </w:r>
      <w:r w:rsidR="00E02938" w:rsidRPr="00E02938">
        <w:rPr>
          <w:rFonts w:ascii="Times New Roman" w:hAnsi="Times New Roman"/>
          <w:noProof/>
          <w:sz w:val="24"/>
          <w:szCs w:val="24"/>
        </w:rPr>
        <w:t>(Pramadita et al., 2019)</w:t>
      </w:r>
      <w:r w:rsidRPr="002F0E50">
        <w:rPr>
          <w:rFonts w:ascii="Times New Roman" w:hAnsi="Times New Roman"/>
          <w:sz w:val="24"/>
          <w:szCs w:val="24"/>
          <w:lang w:val="en-ID"/>
        </w:rPr>
        <w:fldChar w:fldCharType="end"/>
      </w:r>
      <w:r w:rsidRPr="002F0E50">
        <w:rPr>
          <w:rFonts w:ascii="Times New Roman" w:hAnsi="Times New Roman"/>
          <w:sz w:val="24"/>
          <w:szCs w:val="24"/>
        </w:rPr>
        <w:t xml:space="preserve">. </w:t>
      </w:r>
      <w:proofErr w:type="spellStart"/>
      <w:r w:rsidR="0025000B">
        <w:rPr>
          <w:rFonts w:ascii="Times New Roman" w:hAnsi="Times New Roman"/>
          <w:sz w:val="24"/>
          <w:szCs w:val="24"/>
        </w:rPr>
        <w:t>K</w:t>
      </w:r>
      <w:r w:rsidRPr="002F0E50">
        <w:rPr>
          <w:rFonts w:ascii="Times New Roman" w:hAnsi="Times New Roman"/>
          <w:sz w:val="24"/>
          <w:szCs w:val="24"/>
        </w:rPr>
        <w:t>eluhan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mudah</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lupa</w:t>
      </w:r>
      <w:proofErr w:type="spellEnd"/>
      <w:r w:rsidR="0025000B">
        <w:rPr>
          <w:rFonts w:ascii="Times New Roman" w:hAnsi="Times New Roman"/>
          <w:sz w:val="24"/>
          <w:szCs w:val="24"/>
        </w:rPr>
        <w:t xml:space="preserve"> </w:t>
      </w:r>
      <w:proofErr w:type="spellStart"/>
      <w:r w:rsidR="0025000B">
        <w:rPr>
          <w:rFonts w:ascii="Times New Roman" w:hAnsi="Times New Roman"/>
          <w:sz w:val="24"/>
          <w:szCs w:val="24"/>
        </w:rPr>
        <w:t>dalam</w:t>
      </w:r>
      <w:proofErr w:type="spellEnd"/>
      <w:r w:rsidR="0025000B">
        <w:rPr>
          <w:rFonts w:ascii="Times New Roman" w:hAnsi="Times New Roman"/>
          <w:sz w:val="24"/>
          <w:szCs w:val="24"/>
        </w:rPr>
        <w:t xml:space="preserve"> </w:t>
      </w:r>
      <w:proofErr w:type="spellStart"/>
      <w:r w:rsidR="0025000B">
        <w:rPr>
          <w:rFonts w:ascii="Times New Roman" w:hAnsi="Times New Roman"/>
          <w:sz w:val="24"/>
          <w:szCs w:val="24"/>
        </w:rPr>
        <w:t>tingkat</w:t>
      </w:r>
      <w:proofErr w:type="spellEnd"/>
      <w:r w:rsidR="0025000B">
        <w:rPr>
          <w:rFonts w:ascii="Times New Roman" w:hAnsi="Times New Roman"/>
          <w:sz w:val="24"/>
          <w:szCs w:val="24"/>
        </w:rPr>
        <w:t xml:space="preserve"> </w:t>
      </w:r>
      <w:proofErr w:type="spellStart"/>
      <w:r w:rsidR="0025000B">
        <w:rPr>
          <w:rFonts w:ascii="Times New Roman" w:hAnsi="Times New Roman"/>
          <w:sz w:val="24"/>
          <w:szCs w:val="24"/>
        </w:rPr>
        <w:t>ringan</w:t>
      </w:r>
      <w:proofErr w:type="spellEnd"/>
      <w:r w:rsidR="0025000B">
        <w:rPr>
          <w:rFonts w:ascii="Times New Roman" w:hAnsi="Times New Roman"/>
          <w:sz w:val="24"/>
          <w:szCs w:val="24"/>
        </w:rPr>
        <w:t xml:space="preserve"> </w:t>
      </w:r>
      <w:proofErr w:type="spellStart"/>
      <w:r w:rsidR="0025000B">
        <w:rPr>
          <w:rFonts w:ascii="Times New Roman" w:hAnsi="Times New Roman"/>
          <w:sz w:val="24"/>
          <w:szCs w:val="24"/>
        </w:rPr>
        <w:t>dapat</w:t>
      </w:r>
      <w:proofErr w:type="spellEnd"/>
      <w:r w:rsidR="0025000B">
        <w:rPr>
          <w:rFonts w:ascii="Times New Roman" w:hAnsi="Times New Roman"/>
          <w:sz w:val="24"/>
          <w:szCs w:val="24"/>
        </w:rPr>
        <w:t xml:space="preserve"> </w:t>
      </w:r>
      <w:proofErr w:type="spellStart"/>
      <w:r w:rsidR="0025000B">
        <w:rPr>
          <w:rFonts w:ascii="Times New Roman" w:hAnsi="Times New Roman"/>
          <w:sz w:val="24"/>
          <w:szCs w:val="24"/>
        </w:rPr>
        <w:t>dikarenakan</w:t>
      </w:r>
      <w:proofErr w:type="spellEnd"/>
      <w:r w:rsidR="0025000B">
        <w:rPr>
          <w:rFonts w:ascii="Times New Roman" w:hAnsi="Times New Roman"/>
          <w:sz w:val="24"/>
          <w:szCs w:val="24"/>
        </w:rPr>
        <w:t xml:space="preserve"> </w:t>
      </w:r>
      <w:proofErr w:type="spellStart"/>
      <w:r w:rsidR="0025000B">
        <w:rPr>
          <w:rFonts w:ascii="Times New Roman" w:hAnsi="Times New Roman"/>
          <w:sz w:val="24"/>
          <w:szCs w:val="24"/>
        </w:rPr>
        <w:t>adanya</w:t>
      </w:r>
      <w:proofErr w:type="spellEnd"/>
      <w:r w:rsidR="0025000B">
        <w:rPr>
          <w:rFonts w:ascii="Times New Roman" w:hAnsi="Times New Roman"/>
          <w:sz w:val="24"/>
          <w:szCs w:val="24"/>
        </w:rPr>
        <w:t xml:space="preserve"> </w:t>
      </w:r>
      <w:proofErr w:type="spellStart"/>
      <w:r w:rsidR="0025000B">
        <w:rPr>
          <w:rFonts w:ascii="Times New Roman" w:hAnsi="Times New Roman"/>
          <w:sz w:val="24"/>
          <w:szCs w:val="24"/>
        </w:rPr>
        <w:t>p</w:t>
      </w:r>
      <w:r w:rsidR="0025000B" w:rsidRPr="002F0E50">
        <w:rPr>
          <w:rFonts w:ascii="Times New Roman" w:hAnsi="Times New Roman"/>
          <w:sz w:val="24"/>
          <w:szCs w:val="24"/>
        </w:rPr>
        <w:t>enurunan</w:t>
      </w:r>
      <w:proofErr w:type="spellEnd"/>
      <w:r w:rsidR="0025000B" w:rsidRPr="002F0E50">
        <w:rPr>
          <w:rFonts w:ascii="Times New Roman" w:hAnsi="Times New Roman"/>
          <w:sz w:val="24"/>
          <w:szCs w:val="24"/>
        </w:rPr>
        <w:t xml:space="preserve"> </w:t>
      </w:r>
      <w:proofErr w:type="spellStart"/>
      <w:r w:rsidR="0025000B" w:rsidRPr="002F0E50">
        <w:rPr>
          <w:rFonts w:ascii="Times New Roman" w:hAnsi="Times New Roman"/>
          <w:sz w:val="24"/>
          <w:szCs w:val="24"/>
        </w:rPr>
        <w:t>fungsi</w:t>
      </w:r>
      <w:proofErr w:type="spellEnd"/>
      <w:r w:rsidR="0025000B" w:rsidRPr="002F0E50">
        <w:rPr>
          <w:rFonts w:ascii="Times New Roman" w:hAnsi="Times New Roman"/>
          <w:sz w:val="24"/>
          <w:szCs w:val="24"/>
        </w:rPr>
        <w:t xml:space="preserve"> </w:t>
      </w:r>
      <w:proofErr w:type="spellStart"/>
      <w:r w:rsidR="0025000B" w:rsidRPr="002F0E50">
        <w:rPr>
          <w:rFonts w:ascii="Times New Roman" w:hAnsi="Times New Roman"/>
          <w:sz w:val="24"/>
          <w:szCs w:val="24"/>
        </w:rPr>
        <w:t>kognitif</w:t>
      </w:r>
      <w:proofErr w:type="spellEnd"/>
      <w:r w:rsidRPr="002F0E50">
        <w:rPr>
          <w:rFonts w:ascii="Times New Roman" w:hAnsi="Times New Roman"/>
          <w:sz w:val="24"/>
          <w:szCs w:val="24"/>
        </w:rPr>
        <w:t xml:space="preserve">. </w:t>
      </w:r>
      <w:proofErr w:type="spellStart"/>
      <w:r w:rsidR="00A56517">
        <w:rPr>
          <w:rFonts w:ascii="Times New Roman" w:hAnsi="Times New Roman"/>
          <w:sz w:val="24"/>
          <w:szCs w:val="24"/>
        </w:rPr>
        <w:t>Sebanyak</w:t>
      </w:r>
      <w:proofErr w:type="spellEnd"/>
      <w:r w:rsidR="00A56517">
        <w:rPr>
          <w:rFonts w:ascii="Times New Roman" w:hAnsi="Times New Roman"/>
          <w:sz w:val="24"/>
          <w:szCs w:val="24"/>
        </w:rPr>
        <w:t xml:space="preserve"> 39% orang </w:t>
      </w:r>
      <w:proofErr w:type="spellStart"/>
      <w:r w:rsidR="00A56517">
        <w:rPr>
          <w:rFonts w:ascii="Times New Roman" w:hAnsi="Times New Roman"/>
          <w:sz w:val="24"/>
          <w:szCs w:val="24"/>
        </w:rPr>
        <w:t>berusia</w:t>
      </w:r>
      <w:proofErr w:type="spellEnd"/>
      <w:r w:rsidR="00A56517">
        <w:rPr>
          <w:rFonts w:ascii="Times New Roman" w:hAnsi="Times New Roman"/>
          <w:sz w:val="24"/>
          <w:szCs w:val="24"/>
        </w:rPr>
        <w:t xml:space="preserve"> </w:t>
      </w:r>
      <w:proofErr w:type="spellStart"/>
      <w:r w:rsidR="00A56517">
        <w:rPr>
          <w:rFonts w:ascii="Times New Roman" w:hAnsi="Times New Roman"/>
          <w:sz w:val="24"/>
          <w:szCs w:val="24"/>
        </w:rPr>
        <w:t>lanjut</w:t>
      </w:r>
      <w:proofErr w:type="spellEnd"/>
      <w:r w:rsidR="00A56517">
        <w:rPr>
          <w:rFonts w:ascii="Times New Roman" w:hAnsi="Times New Roman"/>
          <w:sz w:val="24"/>
          <w:szCs w:val="24"/>
        </w:rPr>
        <w:t xml:space="preserve"> </w:t>
      </w:r>
      <w:proofErr w:type="spellStart"/>
      <w:r w:rsidR="00A56517">
        <w:rPr>
          <w:rFonts w:ascii="Times New Roman" w:hAnsi="Times New Roman"/>
          <w:sz w:val="24"/>
          <w:szCs w:val="24"/>
        </w:rPr>
        <w:t>usia</w:t>
      </w:r>
      <w:proofErr w:type="spellEnd"/>
      <w:r w:rsidR="00A56517">
        <w:rPr>
          <w:rFonts w:ascii="Times New Roman" w:hAnsi="Times New Roman"/>
          <w:sz w:val="24"/>
          <w:szCs w:val="24"/>
        </w:rPr>
        <w:t xml:space="preserve"> </w:t>
      </w:r>
      <w:proofErr w:type="spellStart"/>
      <w:r w:rsidR="00A56517">
        <w:rPr>
          <w:rFonts w:ascii="Times New Roman" w:hAnsi="Times New Roman"/>
          <w:sz w:val="24"/>
          <w:szCs w:val="24"/>
        </w:rPr>
        <w:t>direntang</w:t>
      </w:r>
      <w:proofErr w:type="spellEnd"/>
      <w:r w:rsidR="00A56517">
        <w:rPr>
          <w:rFonts w:ascii="Times New Roman" w:hAnsi="Times New Roman"/>
          <w:sz w:val="24"/>
          <w:szCs w:val="24"/>
        </w:rPr>
        <w:t xml:space="preserve"> </w:t>
      </w:r>
      <w:proofErr w:type="spellStart"/>
      <w:r w:rsidR="00A56517">
        <w:rPr>
          <w:rFonts w:ascii="Times New Roman" w:hAnsi="Times New Roman"/>
          <w:sz w:val="24"/>
          <w:szCs w:val="24"/>
        </w:rPr>
        <w:t>usia</w:t>
      </w:r>
      <w:proofErr w:type="spellEnd"/>
      <w:r w:rsidR="00A56517">
        <w:rPr>
          <w:rFonts w:ascii="Times New Roman" w:hAnsi="Times New Roman"/>
          <w:sz w:val="24"/>
          <w:szCs w:val="24"/>
        </w:rPr>
        <w:t xml:space="preserve"> 50-59 </w:t>
      </w:r>
      <w:proofErr w:type="spellStart"/>
      <w:r w:rsidR="00A56517">
        <w:rPr>
          <w:rFonts w:ascii="Times New Roman" w:hAnsi="Times New Roman"/>
          <w:sz w:val="24"/>
          <w:szCs w:val="24"/>
        </w:rPr>
        <w:t>tahun</w:t>
      </w:r>
      <w:proofErr w:type="spellEnd"/>
      <w:r w:rsidR="00A56517">
        <w:rPr>
          <w:rFonts w:ascii="Times New Roman" w:hAnsi="Times New Roman"/>
          <w:sz w:val="24"/>
          <w:szCs w:val="24"/>
        </w:rPr>
        <w:t xml:space="preserve"> </w:t>
      </w:r>
      <w:proofErr w:type="spellStart"/>
      <w:r w:rsidR="00A56517">
        <w:rPr>
          <w:rFonts w:ascii="Times New Roman" w:hAnsi="Times New Roman"/>
          <w:sz w:val="24"/>
          <w:szCs w:val="24"/>
        </w:rPr>
        <w:t>mengalami</w:t>
      </w:r>
      <w:proofErr w:type="spellEnd"/>
      <w:r w:rsidR="00A56517">
        <w:rPr>
          <w:rFonts w:ascii="Times New Roman" w:hAnsi="Times New Roman"/>
          <w:sz w:val="24"/>
          <w:szCs w:val="24"/>
        </w:rPr>
        <w:t xml:space="preserve"> </w:t>
      </w:r>
      <w:proofErr w:type="spellStart"/>
      <w:r w:rsidR="00A56517">
        <w:rPr>
          <w:rFonts w:ascii="Times New Roman" w:hAnsi="Times New Roman"/>
          <w:sz w:val="24"/>
          <w:szCs w:val="24"/>
        </w:rPr>
        <w:t>gejala</w:t>
      </w:r>
      <w:proofErr w:type="spellEnd"/>
      <w:r w:rsidR="00A56517">
        <w:rPr>
          <w:rFonts w:ascii="Times New Roman" w:hAnsi="Times New Roman"/>
          <w:sz w:val="24"/>
          <w:szCs w:val="24"/>
        </w:rPr>
        <w:t xml:space="preserve"> </w:t>
      </w:r>
      <w:proofErr w:type="spellStart"/>
      <w:r w:rsidR="00A56517">
        <w:rPr>
          <w:rFonts w:ascii="Times New Roman" w:hAnsi="Times New Roman"/>
          <w:sz w:val="24"/>
          <w:szCs w:val="24"/>
        </w:rPr>
        <w:t>mudah</w:t>
      </w:r>
      <w:proofErr w:type="spellEnd"/>
      <w:r w:rsidR="00A56517">
        <w:rPr>
          <w:rFonts w:ascii="Times New Roman" w:hAnsi="Times New Roman"/>
          <w:sz w:val="24"/>
          <w:szCs w:val="24"/>
        </w:rPr>
        <w:t xml:space="preserve"> </w:t>
      </w:r>
      <w:proofErr w:type="spellStart"/>
      <w:r w:rsidR="00A56517">
        <w:rPr>
          <w:rFonts w:ascii="Times New Roman" w:hAnsi="Times New Roman"/>
          <w:sz w:val="24"/>
          <w:szCs w:val="24"/>
        </w:rPr>
        <w:t>lupa</w:t>
      </w:r>
      <w:proofErr w:type="spellEnd"/>
      <w:r w:rsidR="00A56517">
        <w:rPr>
          <w:rFonts w:ascii="Times New Roman" w:hAnsi="Times New Roman"/>
          <w:sz w:val="24"/>
          <w:szCs w:val="24"/>
        </w:rPr>
        <w:t xml:space="preserve"> </w:t>
      </w:r>
      <w:r w:rsidR="00577178">
        <w:rPr>
          <w:rFonts w:ascii="Times New Roman" w:hAnsi="Times New Roman"/>
          <w:sz w:val="24"/>
          <w:szCs w:val="24"/>
        </w:rPr>
        <w:t xml:space="preserve">dan </w:t>
      </w:r>
      <w:proofErr w:type="spellStart"/>
      <w:r w:rsidR="00577178">
        <w:rPr>
          <w:rFonts w:ascii="Times New Roman" w:hAnsi="Times New Roman"/>
          <w:sz w:val="24"/>
          <w:szCs w:val="24"/>
        </w:rPr>
        <w:t>semakin</w:t>
      </w:r>
      <w:proofErr w:type="spellEnd"/>
      <w:r w:rsidR="00577178">
        <w:rPr>
          <w:rFonts w:ascii="Times New Roman" w:hAnsi="Times New Roman"/>
          <w:sz w:val="24"/>
          <w:szCs w:val="24"/>
        </w:rPr>
        <w:t xml:space="preserve"> </w:t>
      </w:r>
      <w:proofErr w:type="spellStart"/>
      <w:r w:rsidR="00577178">
        <w:rPr>
          <w:rFonts w:ascii="Times New Roman" w:hAnsi="Times New Roman"/>
          <w:sz w:val="24"/>
          <w:szCs w:val="24"/>
        </w:rPr>
        <w:t>meningkat</w:t>
      </w:r>
      <w:proofErr w:type="spellEnd"/>
      <w:r w:rsidR="00577178">
        <w:rPr>
          <w:rFonts w:ascii="Times New Roman" w:hAnsi="Times New Roman"/>
          <w:sz w:val="24"/>
          <w:szCs w:val="24"/>
        </w:rPr>
        <w:t xml:space="preserve"> </w:t>
      </w:r>
      <w:proofErr w:type="spellStart"/>
      <w:r w:rsidR="00577178">
        <w:rPr>
          <w:rFonts w:ascii="Times New Roman" w:hAnsi="Times New Roman"/>
          <w:sz w:val="24"/>
          <w:szCs w:val="24"/>
        </w:rPr>
        <w:t>hingga</w:t>
      </w:r>
      <w:proofErr w:type="spellEnd"/>
      <w:r w:rsidR="00577178">
        <w:rPr>
          <w:rFonts w:ascii="Times New Roman" w:hAnsi="Times New Roman"/>
          <w:sz w:val="24"/>
          <w:szCs w:val="24"/>
        </w:rPr>
        <w:t xml:space="preserve"> 85% pada </w:t>
      </w:r>
      <w:proofErr w:type="spellStart"/>
      <w:r w:rsidR="00577178">
        <w:rPr>
          <w:rFonts w:ascii="Times New Roman" w:hAnsi="Times New Roman"/>
          <w:sz w:val="24"/>
          <w:szCs w:val="24"/>
        </w:rPr>
        <w:t>lanjut</w:t>
      </w:r>
      <w:proofErr w:type="spellEnd"/>
      <w:r w:rsidR="00577178">
        <w:rPr>
          <w:rFonts w:ascii="Times New Roman" w:hAnsi="Times New Roman"/>
          <w:sz w:val="24"/>
          <w:szCs w:val="24"/>
        </w:rPr>
        <w:t xml:space="preserve"> </w:t>
      </w:r>
      <w:proofErr w:type="spellStart"/>
      <w:r w:rsidR="00577178">
        <w:rPr>
          <w:rFonts w:ascii="Times New Roman" w:hAnsi="Times New Roman"/>
          <w:sz w:val="24"/>
          <w:szCs w:val="24"/>
        </w:rPr>
        <w:t>usia</w:t>
      </w:r>
      <w:proofErr w:type="spellEnd"/>
      <w:r w:rsidR="00577178">
        <w:rPr>
          <w:rFonts w:ascii="Times New Roman" w:hAnsi="Times New Roman"/>
          <w:sz w:val="24"/>
          <w:szCs w:val="24"/>
        </w:rPr>
        <w:t xml:space="preserve"> yang </w:t>
      </w:r>
      <w:proofErr w:type="spellStart"/>
      <w:r w:rsidR="00577178">
        <w:rPr>
          <w:rFonts w:ascii="Times New Roman" w:hAnsi="Times New Roman"/>
          <w:sz w:val="24"/>
          <w:szCs w:val="24"/>
        </w:rPr>
        <w:t>berusia</w:t>
      </w:r>
      <w:proofErr w:type="spellEnd"/>
      <w:r w:rsidR="00577178">
        <w:rPr>
          <w:rFonts w:ascii="Times New Roman" w:hAnsi="Times New Roman"/>
          <w:sz w:val="24"/>
          <w:szCs w:val="24"/>
        </w:rPr>
        <w:t xml:space="preserve"> </w:t>
      </w:r>
      <w:proofErr w:type="spellStart"/>
      <w:r w:rsidR="00577178">
        <w:rPr>
          <w:rFonts w:ascii="Times New Roman" w:hAnsi="Times New Roman"/>
          <w:sz w:val="24"/>
          <w:szCs w:val="24"/>
        </w:rPr>
        <w:t>lebih</w:t>
      </w:r>
      <w:proofErr w:type="spellEnd"/>
      <w:r w:rsidR="00577178">
        <w:rPr>
          <w:rFonts w:ascii="Times New Roman" w:hAnsi="Times New Roman"/>
          <w:sz w:val="24"/>
          <w:szCs w:val="24"/>
        </w:rPr>
        <w:t xml:space="preserve"> </w:t>
      </w:r>
      <w:proofErr w:type="spellStart"/>
      <w:r w:rsidR="00577178">
        <w:rPr>
          <w:rFonts w:ascii="Times New Roman" w:hAnsi="Times New Roman"/>
          <w:sz w:val="24"/>
          <w:szCs w:val="24"/>
        </w:rPr>
        <w:t>dari</w:t>
      </w:r>
      <w:proofErr w:type="spellEnd"/>
      <w:r w:rsidR="00577178">
        <w:rPr>
          <w:rFonts w:ascii="Times New Roman" w:hAnsi="Times New Roman"/>
          <w:sz w:val="24"/>
          <w:szCs w:val="24"/>
        </w:rPr>
        <w:t xml:space="preserve"> 80 </w:t>
      </w:r>
      <w:proofErr w:type="spellStart"/>
      <w:r w:rsidR="00577178">
        <w:rPr>
          <w:rFonts w:ascii="Times New Roman" w:hAnsi="Times New Roman"/>
          <w:sz w:val="24"/>
          <w:szCs w:val="24"/>
        </w:rPr>
        <w:t>tahun</w:t>
      </w:r>
      <w:proofErr w:type="spellEnd"/>
      <w:r w:rsidR="00577178">
        <w:rPr>
          <w:rFonts w:ascii="Times New Roman" w:hAnsi="Times New Roman"/>
          <w:sz w:val="24"/>
          <w:szCs w:val="24"/>
        </w:rPr>
        <w:t xml:space="preserve"> </w:t>
      </w:r>
      <w:r w:rsidRPr="002F0E50">
        <w:rPr>
          <w:rFonts w:ascii="Times New Roman" w:hAnsi="Times New Roman"/>
          <w:sz w:val="24"/>
          <w:szCs w:val="24"/>
        </w:rPr>
        <w:fldChar w:fldCharType="begin" w:fldLock="1"/>
      </w:r>
      <w:r w:rsidR="00C379FC">
        <w:rPr>
          <w:rFonts w:ascii="Times New Roman" w:hAnsi="Times New Roman"/>
          <w:sz w:val="24"/>
          <w:szCs w:val="24"/>
        </w:rPr>
        <w:instrText>ADDIN CSL_CITATION {"citationItems":[{"id":"ITEM-1","itemData":{"DOI":"10.47492/jip.v1i4.835","abstract":"Lansia adalah seorang laki-laki atau perempuan yang berusia 45 tahun atau lebih. Menurut WHO proporsi penduduk lansia di dunia pada tahun 2019 mencapai 13,4% pada tahun 2050 diperkirakan meningkat menjadi 25,3% dari total penduduk. Tujuan penelitian ini adalah untuk mengetahui hubungan fungsi kognitif dengan kualitas hidup lansia. Rancangan penelitian ini dalah deskriptif analitik dengan desain penelitian ini menggunakan cross sectional study . Populasi dalam penelitian ini adalah seluruh lansia yang ada di BKN 1 Wilayah kerja Puskesmas Sitiung sebanyak 50 orang. Teknik sampel menggunakan total sampling dengan jumlah 50 orang. Data diolah secara komputerisasi dengan analisis univariat dan bivariat menggunakan distribusi frekuensi dan uji statistic chi-square. Hasil penelitian didapat sebagian besar dari responden yaitu 35 orang (70%) yang mengalami fungsi kognitif berat, dan sebagian besar yaitu 33 (66%) mengalami kualitas hidup yang buruk. Hasil uji statistic chi-square dengan taraf signifikan 5% (0,05) didapatkan p value sebesar (0,000&lt;0,05) dengan demikian dapat disimpulkan adanya hubungan fungsi kognitif dengan kualitas hidup lansia. Kesimpulannya adalah kualitas hidup pada lansia dapat dipengaruhi oleh fungsi kognitif, dengan demikian perlu adanya bimbingan dan perawatan yang baik dari keluarga dan orang disekitarnya supaya bisa memeliki fungsi kognitif yang baik agar tidak terjadi kualitas hidup yang buruk.","author":[{"dropping-particle":"","family":"Putri","given":"Dian","non-dropping-particle":"","parse-names":false,"suffix":""}],"container-title":"Jurnal Inovasi Penelitian","id":"ITEM-1","issue":"4 SE - Articles","issued":{"date-parts":[["2021","8"]]},"title":"Hubungan Fungsi Kognitif dengan Kualitas Hidup Lansia","type":"article-journal","volume":"2"},"uris":["http://www.mendeley.com/documents/?uuid=84720420-ef14-4b78-8149-3a97ab3c2d38","http://www.mendeley.com/documents/?uuid=b0734050-e3b8-4a4a-bc77-8b4757db9fe0"]}],"mendeley":{"formattedCitation":"(Putri, 2021)","plainTextFormattedCitation":"(Putri, 2021)","previouslyFormattedCitation":"(Putri, 2021)"},"properties":{"noteIndex":0},"schema":"https://github.com/citation-style-language/schema/raw/master/csl-citation.json"}</w:instrText>
      </w:r>
      <w:r w:rsidRPr="002F0E50">
        <w:rPr>
          <w:rFonts w:ascii="Times New Roman" w:hAnsi="Times New Roman"/>
          <w:sz w:val="24"/>
          <w:szCs w:val="24"/>
        </w:rPr>
        <w:fldChar w:fldCharType="separate"/>
      </w:r>
      <w:r w:rsidR="00E02938" w:rsidRPr="00E02938">
        <w:rPr>
          <w:rFonts w:ascii="Times New Roman" w:hAnsi="Times New Roman"/>
          <w:noProof/>
          <w:sz w:val="24"/>
          <w:szCs w:val="24"/>
        </w:rPr>
        <w:t>(Putri, 2021)</w:t>
      </w:r>
      <w:r w:rsidRPr="002F0E50">
        <w:rPr>
          <w:rFonts w:ascii="Times New Roman" w:hAnsi="Times New Roman"/>
          <w:sz w:val="24"/>
          <w:szCs w:val="24"/>
          <w:lang w:val="en-ID"/>
        </w:rPr>
        <w:fldChar w:fldCharType="end"/>
      </w:r>
      <w:r w:rsidRPr="002F0E50">
        <w:rPr>
          <w:rFonts w:ascii="Times New Roman" w:hAnsi="Times New Roman"/>
          <w:sz w:val="24"/>
          <w:szCs w:val="24"/>
        </w:rPr>
        <w:t xml:space="preserve">. </w:t>
      </w:r>
      <w:proofErr w:type="spellStart"/>
      <w:r w:rsidRPr="002F0E50">
        <w:rPr>
          <w:rFonts w:ascii="Times New Roman" w:hAnsi="Times New Roman"/>
          <w:sz w:val="24"/>
          <w:szCs w:val="24"/>
        </w:rPr>
        <w:t>Dampak</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dari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keluhan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mudah</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lupa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ini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dapat</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menurunkan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kualitas</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hidup</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lansia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terutama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dalam</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beraktivitas</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sehari-hari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diantaranya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lupa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akan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identitas</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diri</w:t>
      </w:r>
      <w:proofErr w:type="spellEnd"/>
      <w:r w:rsidRPr="002F0E50">
        <w:rPr>
          <w:rFonts w:ascii="Times New Roman" w:hAnsi="Times New Roman"/>
          <w:sz w:val="24"/>
          <w:szCs w:val="24"/>
        </w:rPr>
        <w:t xml:space="preserve"> dan </w:t>
      </w:r>
      <w:proofErr w:type="spellStart"/>
      <w:r w:rsidRPr="002F0E50">
        <w:rPr>
          <w:rFonts w:ascii="Times New Roman" w:hAnsi="Times New Roman"/>
          <w:sz w:val="24"/>
          <w:szCs w:val="24"/>
        </w:rPr>
        <w:t>anggota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keluarganya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tidak</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dapat</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melakukan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aktivitas</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sehari-hari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seperti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makan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minum</w:t>
      </w:r>
      <w:proofErr w:type="spellEnd"/>
      <w:r w:rsidRPr="002F0E50">
        <w:rPr>
          <w:rFonts w:ascii="Times New Roman" w:hAnsi="Times New Roman"/>
          <w:sz w:val="24"/>
          <w:szCs w:val="24"/>
        </w:rPr>
        <w:t xml:space="preserve">, mandi yang </w:t>
      </w:r>
      <w:proofErr w:type="spellStart"/>
      <w:r w:rsidRPr="002F0E50">
        <w:rPr>
          <w:rFonts w:ascii="Times New Roman" w:hAnsi="Times New Roman"/>
          <w:sz w:val="24"/>
          <w:szCs w:val="24"/>
        </w:rPr>
        <w:t>akan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berpengaruh</w:t>
      </w:r>
      <w:proofErr w:type="spellEnd"/>
      <w:r w:rsidRPr="002F0E50">
        <w:rPr>
          <w:rFonts w:ascii="Times New Roman" w:hAnsi="Times New Roman"/>
          <w:sz w:val="24"/>
          <w:szCs w:val="24"/>
        </w:rPr>
        <w:t xml:space="preserve"> pada </w:t>
      </w:r>
      <w:proofErr w:type="spellStart"/>
      <w:r w:rsidRPr="002F0E50">
        <w:rPr>
          <w:rFonts w:ascii="Times New Roman" w:hAnsi="Times New Roman"/>
          <w:sz w:val="24"/>
          <w:szCs w:val="24"/>
        </w:rPr>
        <w:t>produktifitas</w:t>
      </w:r>
      <w:proofErr w:type="spellEnd"/>
      <w:r w:rsidRPr="002F0E50">
        <w:rPr>
          <w:rFonts w:ascii="Times New Roman" w:hAnsi="Times New Roman"/>
          <w:sz w:val="24"/>
          <w:szCs w:val="24"/>
        </w:rPr>
        <w:t xml:space="preserve"> dan </w:t>
      </w:r>
      <w:proofErr w:type="spellStart"/>
      <w:r w:rsidRPr="002F0E50">
        <w:rPr>
          <w:rFonts w:ascii="Times New Roman" w:hAnsi="Times New Roman"/>
          <w:sz w:val="24"/>
          <w:szCs w:val="24"/>
        </w:rPr>
        <w:t>kemandirian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lansia</w:t>
      </w:r>
      <w:proofErr w:type="spellEnd"/>
      <w:r w:rsidRPr="002F0E50">
        <w:rPr>
          <w:rFonts w:ascii="Times New Roman" w:hAnsi="Times New Roman"/>
          <w:sz w:val="24"/>
          <w:szCs w:val="24"/>
        </w:rPr>
        <w:t xml:space="preserve"> </w:t>
      </w:r>
      <w:r w:rsidRPr="002F0E50">
        <w:rPr>
          <w:rFonts w:ascii="Times New Roman" w:hAnsi="Times New Roman"/>
          <w:sz w:val="24"/>
          <w:szCs w:val="24"/>
        </w:rPr>
        <w:fldChar w:fldCharType="begin" w:fldLock="1"/>
      </w:r>
      <w:r w:rsidR="00C379FC">
        <w:rPr>
          <w:rFonts w:ascii="Times New Roman" w:hAnsi="Times New Roman"/>
          <w:sz w:val="24"/>
          <w:szCs w:val="24"/>
        </w:rPr>
        <w:instrText>ADDIN CSL_CITATION {"citationItems":[{"id":"ITEM-1","itemData":{"DOI":"10.51544/jmn.v4i1.1269","ISSN":"2620-4061","author":[{"dropping-particle":"","family":"Pragholapati","given":"Andria","non-dropping-particle":"","parse-names":false,"suffix":""},{"dropping-particle":"","family":"Ardiana","given":"Firna","non-dropping-particle":"","parse-names":false,"suffix":""},{"dropping-particle":"","family":"Nurlianawati","given":"Lia","non-dropping-particle":"","parse-names":false,"suffix":""}],"container-title":"Jurnal Mutiara Ners","id":"ITEM-1","issue":"1","issued":{"date-parts":[["2021"]]},"page":"14-23","title":"Gambaran Fungsi Kognitif Pada Lanjut Usia (Lansia)","type":"article-journal","volume":"4"},"uris":["http://www.mendeley.com/documents/?uuid=09818ca0-d0a0-4b1c-bb96-04fe5a11a367","http://www.mendeley.com/documents/?uuid=6172d940-c498-420c-ba0f-85ce183bc55d"]}],"mendeley":{"formattedCitation":"(Pragholapati et al., 2021)","plainTextFormattedCitation":"(Pragholapati et al., 2021)","previouslyFormattedCitation":"(Pragholapati et al., 2021)"},"properties":{"noteIndex":0},"schema":"https://github.com/citation-style-language/schema/raw/master/csl-citation.json"}</w:instrText>
      </w:r>
      <w:r w:rsidRPr="002F0E50">
        <w:rPr>
          <w:rFonts w:ascii="Times New Roman" w:hAnsi="Times New Roman"/>
          <w:sz w:val="24"/>
          <w:szCs w:val="24"/>
        </w:rPr>
        <w:fldChar w:fldCharType="separate"/>
      </w:r>
      <w:r w:rsidR="00E02938" w:rsidRPr="00E02938">
        <w:rPr>
          <w:rFonts w:ascii="Times New Roman" w:hAnsi="Times New Roman"/>
          <w:noProof/>
          <w:sz w:val="24"/>
          <w:szCs w:val="24"/>
        </w:rPr>
        <w:t>(Pragholapati et al., 2021)</w:t>
      </w:r>
      <w:r w:rsidRPr="002F0E50">
        <w:rPr>
          <w:rFonts w:ascii="Times New Roman" w:hAnsi="Times New Roman"/>
          <w:sz w:val="24"/>
          <w:szCs w:val="24"/>
          <w:lang w:val="en-ID"/>
        </w:rPr>
        <w:fldChar w:fldCharType="end"/>
      </w:r>
      <w:r w:rsidRPr="002F0E50">
        <w:rPr>
          <w:rFonts w:ascii="Times New Roman" w:hAnsi="Times New Roman"/>
          <w:sz w:val="24"/>
          <w:szCs w:val="24"/>
        </w:rPr>
        <w:t xml:space="preserve">. </w:t>
      </w:r>
    </w:p>
    <w:p w14:paraId="6D66A4E2" w14:textId="1CE965D4" w:rsidR="002F0E50" w:rsidRPr="002F0E50" w:rsidRDefault="002F0E50" w:rsidP="00EC3354">
      <w:pPr>
        <w:spacing w:after="0" w:line="240" w:lineRule="auto"/>
        <w:ind w:firstLine="720"/>
        <w:jc w:val="both"/>
        <w:rPr>
          <w:rFonts w:ascii="Times New Roman" w:hAnsi="Times New Roman"/>
          <w:sz w:val="24"/>
          <w:szCs w:val="24"/>
        </w:rPr>
      </w:pPr>
      <w:r w:rsidRPr="002F0E50">
        <w:rPr>
          <w:rFonts w:ascii="Times New Roman" w:hAnsi="Times New Roman"/>
          <w:sz w:val="24"/>
          <w:szCs w:val="24"/>
        </w:rPr>
        <w:t xml:space="preserve">Proses </w:t>
      </w:r>
      <w:proofErr w:type="spellStart"/>
      <w:r w:rsidRPr="002F0E50">
        <w:rPr>
          <w:rFonts w:ascii="Times New Roman" w:hAnsi="Times New Roman"/>
          <w:sz w:val="24"/>
          <w:szCs w:val="24"/>
        </w:rPr>
        <w:t>penurunan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fungsi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kognitif</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ini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mempengaruhi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kegiatan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sehari-hari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lansia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sehingga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berakibat</w:t>
      </w:r>
      <w:proofErr w:type="spellEnd"/>
      <w:r w:rsidRPr="002F0E50">
        <w:rPr>
          <w:rFonts w:ascii="Times New Roman" w:hAnsi="Times New Roman"/>
          <w:sz w:val="24"/>
          <w:szCs w:val="24"/>
        </w:rPr>
        <w:t xml:space="preserve"> pada </w:t>
      </w:r>
      <w:proofErr w:type="spellStart"/>
      <w:r w:rsidRPr="002F0E50">
        <w:rPr>
          <w:rFonts w:ascii="Times New Roman" w:hAnsi="Times New Roman"/>
          <w:sz w:val="24"/>
          <w:szCs w:val="24"/>
        </w:rPr>
        <w:t>ketergantungan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kepada</w:t>
      </w:r>
      <w:proofErr w:type="spellEnd"/>
      <w:r w:rsidRPr="002F0E50">
        <w:rPr>
          <w:rFonts w:ascii="Times New Roman" w:hAnsi="Times New Roman"/>
          <w:sz w:val="24"/>
          <w:szCs w:val="24"/>
        </w:rPr>
        <w:t xml:space="preserve"> orang lain </w:t>
      </w:r>
      <w:r w:rsidRPr="002F0E50">
        <w:rPr>
          <w:rFonts w:ascii="Times New Roman" w:hAnsi="Times New Roman"/>
          <w:sz w:val="24"/>
          <w:szCs w:val="24"/>
        </w:rPr>
        <w:fldChar w:fldCharType="begin" w:fldLock="1"/>
      </w:r>
      <w:r w:rsidR="0075472A">
        <w:rPr>
          <w:rFonts w:ascii="Times New Roman" w:hAnsi="Times New Roman"/>
          <w:sz w:val="24"/>
          <w:szCs w:val="24"/>
        </w:rPr>
        <w:instrText>ADDIN CSL_CITATION {"citationItems":[{"id":"ITEM-1","itemData":{"abstract":"Masa pandemi mempengaruhi semua aspek kehidupan manusia sehingga akan berdampak pada banyak hal termasuk pada lansia. Lansia sendiri termasuk kedalam kategori kelompok yang rentan terjangkit corona sehingga diperlukan berbagai pencegahan agar hal tersebut dapat terhindar selain itu lansia sendiri dalam kegiatan sehari harinya mengalami berbagai kendala sehingga mereka memerlukan bantuan caregiver dalam kehidupan sehari harinya. Caregiver di masa pandemi tidak hanya dituntut untuk beradaptasi dengan pandemi namun juga harus beradaptasi dalam memberikan perawatan terhadap lansia pada masa pandemi. Penelitian ini menggunakan metode kualitatif. Pendekatan yang dipergunakan ialah pendekatan fenomenologi. Data dikumpulkan menggunakan metode wawancara semi terstruktur. Subjek dalam penelitian ini ialah tiga orang, dimana mereka ditentukan dengan kriteria sebagai berikut; (1) caregiver adalah anggota keluarga yang memberikan perawatan kepada lansia, (2) caregiver telah memberikan perawatan kepada lansia minimal selama satu tahun, (3) caregiver bertempat tinggal dalam satu rumah dengan lansia yang dirawatnya, (4) caregiver berkenan menjadi subjek dalam penelitian ini. Analisis data yang digunakan ialah interpretative phenomenological analysis (IPA). Penelitian ini menemukan hasil bahwa alasan caregiver merawat lansia rata rata dikarenakan rasa tanggung jawab. Beban yang dirasakan oleh caregiver saat memberikan perawatan pada lansia di masa pandemi meliputi beban merawat secara fisik, psikologis, dan finansial. Kata","author":[{"dropping-particle":"","family":"A'yun","given":"Dwi Yani Qurrota","non-dropping-particle":"","parse-names":false,"suffix":""},{"dropping-particle":"","family":"Darmawanti","given":"Ira","non-dropping-particle":"","parse-names":false,"suffix":""}],"container-title":"Character: Jurnal Penelitian Psikologi.","id":"ITEM-1","issue":"2","issued":{"date-parts":[["2022"]]},"page":"27-39","title":"Pengalaman Caregiver Informal Dalam Merawat Lansia Pada Masa Pandemi","type":"article-journal","volume":"9"},"uris":["http://www.mendeley.com/documents/?uuid=08716862-6fd7-4c11-b2cc-6894e9bc272f","http://www.mendeley.com/documents/?uuid=fc2d3fc9-271c-421d-b6bc-77e627a8929a"]}],"mendeley":{"formattedCitation":"(A’yun &amp; Darmawanti, 2022)","plainTextFormattedCitation":"(A’yun &amp; Darmawanti, 2022)","previouslyFormattedCitation":"(A’yun &amp; Darmawanti, 2022)"},"properties":{"noteIndex":0},"schema":"https://github.com/citation-style-language/schema/raw/master/csl-citation.json"}</w:instrText>
      </w:r>
      <w:r w:rsidRPr="002F0E50">
        <w:rPr>
          <w:rFonts w:ascii="Times New Roman" w:hAnsi="Times New Roman"/>
          <w:sz w:val="24"/>
          <w:szCs w:val="24"/>
        </w:rPr>
        <w:fldChar w:fldCharType="separate"/>
      </w:r>
      <w:r w:rsidR="00E02938" w:rsidRPr="00E02938">
        <w:rPr>
          <w:rFonts w:ascii="Times New Roman" w:hAnsi="Times New Roman"/>
          <w:noProof/>
          <w:sz w:val="24"/>
          <w:szCs w:val="24"/>
        </w:rPr>
        <w:t>(A’yun &amp; Darmawanti, 2022)</w:t>
      </w:r>
      <w:r w:rsidRPr="002F0E50">
        <w:rPr>
          <w:rFonts w:ascii="Times New Roman" w:hAnsi="Times New Roman"/>
          <w:sz w:val="24"/>
          <w:szCs w:val="24"/>
          <w:lang w:val="en-ID"/>
        </w:rPr>
        <w:fldChar w:fldCharType="end"/>
      </w:r>
      <w:r w:rsidRPr="002F0E50">
        <w:rPr>
          <w:rFonts w:ascii="Times New Roman" w:hAnsi="Times New Roman"/>
          <w:sz w:val="24"/>
          <w:szCs w:val="24"/>
        </w:rPr>
        <w:t xml:space="preserve">. Orang lain </w:t>
      </w:r>
      <w:proofErr w:type="spellStart"/>
      <w:r w:rsidRPr="002F0E50">
        <w:rPr>
          <w:rFonts w:ascii="Times New Roman" w:hAnsi="Times New Roman"/>
          <w:sz w:val="24"/>
          <w:szCs w:val="24"/>
        </w:rPr>
        <w:t>ata</w:t>
      </w:r>
      <w:r w:rsidR="00577178">
        <w:rPr>
          <w:rFonts w:ascii="Times New Roman" w:hAnsi="Times New Roman"/>
          <w:sz w:val="24"/>
          <w:szCs w:val="24"/>
        </w:rPr>
        <w:t>u</w:t>
      </w:r>
      <w:r w:rsidRPr="002F0E50">
        <w:rPr>
          <w:rFonts w:ascii="Times New Roman" w:hAnsi="Times New Roman"/>
          <w:sz w:val="24"/>
          <w:szCs w:val="24"/>
        </w:rPr>
        <w:t>pun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keluarga</w:t>
      </w:r>
      <w:proofErr w:type="spellEnd"/>
      <w:r w:rsidR="00577178">
        <w:rPr>
          <w:rFonts w:ascii="Times New Roman" w:hAnsi="Times New Roman"/>
          <w:sz w:val="24"/>
          <w:szCs w:val="24"/>
        </w:rPr>
        <w:t xml:space="preserve"> yang </w:t>
      </w:r>
      <w:proofErr w:type="spellStart"/>
      <w:r w:rsidR="00577178">
        <w:rPr>
          <w:rFonts w:ascii="Times New Roman" w:hAnsi="Times New Roman"/>
          <w:sz w:val="24"/>
          <w:szCs w:val="24"/>
        </w:rPr>
        <w:t>memberikan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perawatan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kesehatan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lansia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didalam</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keluarga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biasanya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dilakukan</w:t>
      </w:r>
      <w:proofErr w:type="spellEnd"/>
      <w:r w:rsidRPr="002F0E50">
        <w:rPr>
          <w:rFonts w:ascii="Times New Roman" w:hAnsi="Times New Roman"/>
          <w:sz w:val="24"/>
          <w:szCs w:val="24"/>
        </w:rPr>
        <w:t xml:space="preserve"> oleh </w:t>
      </w:r>
      <w:proofErr w:type="gramStart"/>
      <w:r w:rsidRPr="002F0E50">
        <w:rPr>
          <w:rFonts w:ascii="Times New Roman" w:hAnsi="Times New Roman"/>
          <w:sz w:val="24"/>
          <w:szCs w:val="24"/>
        </w:rPr>
        <w:t xml:space="preserve">orang  </w:t>
      </w:r>
      <w:proofErr w:type="spellStart"/>
      <w:r w:rsidRPr="002F0E50">
        <w:rPr>
          <w:rFonts w:ascii="Times New Roman" w:hAnsi="Times New Roman"/>
          <w:sz w:val="24"/>
          <w:szCs w:val="24"/>
        </w:rPr>
        <w:t>dewasa</w:t>
      </w:r>
      <w:proofErr w:type="spellEnd"/>
      <w:proofErr w:type="gramEnd"/>
      <w:r w:rsidRPr="002F0E50">
        <w:rPr>
          <w:rFonts w:ascii="Times New Roman" w:hAnsi="Times New Roman"/>
          <w:sz w:val="24"/>
          <w:szCs w:val="24"/>
        </w:rPr>
        <w:t xml:space="preserve"> yang </w:t>
      </w:r>
      <w:proofErr w:type="spellStart"/>
      <w:r w:rsidRPr="002F0E50">
        <w:rPr>
          <w:rFonts w:ascii="Times New Roman" w:hAnsi="Times New Roman"/>
          <w:sz w:val="24"/>
          <w:szCs w:val="24"/>
        </w:rPr>
        <w:t>lebih</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tua</w:t>
      </w:r>
      <w:proofErr w:type="spellEnd"/>
      <w:r w:rsidRPr="002F0E50">
        <w:rPr>
          <w:rFonts w:ascii="Times New Roman" w:hAnsi="Times New Roman"/>
          <w:sz w:val="24"/>
          <w:szCs w:val="24"/>
        </w:rPr>
        <w:t xml:space="preserve">: ayah, </w:t>
      </w:r>
      <w:proofErr w:type="spellStart"/>
      <w:r w:rsidRPr="002F0E50">
        <w:rPr>
          <w:rFonts w:ascii="Times New Roman" w:hAnsi="Times New Roman"/>
          <w:sz w:val="24"/>
          <w:szCs w:val="24"/>
        </w:rPr>
        <w:t>ibu</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anak</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atau</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saudara</w:t>
      </w:r>
      <w:proofErr w:type="spellEnd"/>
      <w:r w:rsidR="00261D5D">
        <w:rPr>
          <w:rFonts w:ascii="Times New Roman" w:hAnsi="Times New Roman"/>
          <w:sz w:val="24"/>
          <w:szCs w:val="24"/>
        </w:rPr>
        <w:t xml:space="preserve"> </w:t>
      </w:r>
      <w:proofErr w:type="spellStart"/>
      <w:r w:rsidR="00261D5D">
        <w:rPr>
          <w:rFonts w:ascii="Times New Roman" w:hAnsi="Times New Roman"/>
          <w:sz w:val="24"/>
          <w:szCs w:val="24"/>
        </w:rPr>
        <w:t>biasanya</w:t>
      </w:r>
      <w:proofErr w:type="spellEnd"/>
      <w:r w:rsidR="00261D5D">
        <w:rPr>
          <w:rFonts w:ascii="Times New Roman" w:hAnsi="Times New Roman"/>
          <w:sz w:val="24"/>
          <w:szCs w:val="24"/>
        </w:rPr>
        <w:t xml:space="preserve"> </w:t>
      </w:r>
      <w:proofErr w:type="spellStart"/>
      <w:r w:rsidR="00261D5D">
        <w:rPr>
          <w:rFonts w:ascii="Times New Roman" w:hAnsi="Times New Roman"/>
          <w:sz w:val="24"/>
          <w:szCs w:val="24"/>
        </w:rPr>
        <w:t>menjadi</w:t>
      </w:r>
      <w:proofErr w:type="spellEnd"/>
      <w:r w:rsidR="00261D5D">
        <w:rPr>
          <w:rFonts w:ascii="Times New Roman" w:hAnsi="Times New Roman"/>
          <w:sz w:val="24"/>
          <w:szCs w:val="24"/>
        </w:rPr>
        <w:t xml:space="preserve"> </w:t>
      </w:r>
      <w:proofErr w:type="spellStart"/>
      <w:r w:rsidRPr="002F0E50">
        <w:rPr>
          <w:rFonts w:ascii="Times New Roman" w:hAnsi="Times New Roman"/>
          <w:sz w:val="24"/>
          <w:szCs w:val="24"/>
        </w:rPr>
        <w:t>pengasuh</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atau</w:t>
      </w:r>
      <w:proofErr w:type="spellEnd"/>
      <w:r w:rsidRPr="002F0E50">
        <w:rPr>
          <w:rFonts w:ascii="Times New Roman" w:hAnsi="Times New Roman"/>
          <w:sz w:val="24"/>
          <w:szCs w:val="24"/>
        </w:rPr>
        <w:t xml:space="preserve"> </w:t>
      </w:r>
      <w:r w:rsidRPr="002F0E50">
        <w:rPr>
          <w:rFonts w:ascii="Times New Roman" w:hAnsi="Times New Roman"/>
          <w:i/>
          <w:iCs/>
          <w:sz w:val="24"/>
          <w:szCs w:val="24"/>
        </w:rPr>
        <w:t>family caregiver</w:t>
      </w:r>
      <w:r w:rsidRPr="002F0E50">
        <w:rPr>
          <w:rFonts w:ascii="Times New Roman" w:hAnsi="Times New Roman"/>
          <w:sz w:val="24"/>
          <w:szCs w:val="24"/>
        </w:rPr>
        <w:t xml:space="preserve">. </w:t>
      </w:r>
      <w:r w:rsidRPr="002F0E50">
        <w:rPr>
          <w:rFonts w:ascii="Times New Roman" w:hAnsi="Times New Roman"/>
          <w:i/>
          <w:iCs/>
          <w:sz w:val="24"/>
          <w:szCs w:val="24"/>
        </w:rPr>
        <w:t>Family caregiver</w:t>
      </w:r>
      <w:r w:rsidRPr="002F0E50">
        <w:rPr>
          <w:rFonts w:ascii="Times New Roman" w:hAnsi="Times New Roman"/>
          <w:sz w:val="24"/>
          <w:szCs w:val="24"/>
        </w:rPr>
        <w:t xml:space="preserve"> </w:t>
      </w:r>
      <w:proofErr w:type="spellStart"/>
      <w:r w:rsidRPr="002F0E50">
        <w:rPr>
          <w:rFonts w:ascii="Times New Roman" w:hAnsi="Times New Roman"/>
          <w:sz w:val="24"/>
          <w:szCs w:val="24"/>
        </w:rPr>
        <w:t>ataupun</w:t>
      </w:r>
      <w:proofErr w:type="spellEnd"/>
      <w:r w:rsidRPr="002F0E50">
        <w:rPr>
          <w:rFonts w:ascii="Times New Roman" w:hAnsi="Times New Roman"/>
          <w:i/>
          <w:iCs/>
          <w:sz w:val="24"/>
          <w:szCs w:val="24"/>
        </w:rPr>
        <w:t xml:space="preserve"> </w:t>
      </w:r>
      <w:proofErr w:type="gramStart"/>
      <w:r w:rsidRPr="002F0E50">
        <w:rPr>
          <w:rFonts w:ascii="Times New Roman" w:hAnsi="Times New Roman"/>
          <w:i/>
          <w:iCs/>
          <w:sz w:val="24"/>
          <w:szCs w:val="24"/>
        </w:rPr>
        <w:t>caregiver</w:t>
      </w:r>
      <w:r w:rsidRPr="002F0E50">
        <w:rPr>
          <w:rFonts w:ascii="Times New Roman" w:hAnsi="Times New Roman"/>
          <w:sz w:val="24"/>
          <w:szCs w:val="24"/>
        </w:rPr>
        <w:t xml:space="preserve">  </w:t>
      </w:r>
      <w:proofErr w:type="spellStart"/>
      <w:r w:rsidRPr="002F0E50">
        <w:rPr>
          <w:rFonts w:ascii="Times New Roman" w:hAnsi="Times New Roman"/>
          <w:sz w:val="24"/>
          <w:szCs w:val="24"/>
        </w:rPr>
        <w:t>merupakan</w:t>
      </w:r>
      <w:proofErr w:type="spellEnd"/>
      <w:proofErr w:type="gramEnd"/>
      <w:r w:rsidRPr="002F0E50">
        <w:rPr>
          <w:rFonts w:ascii="Times New Roman" w:hAnsi="Times New Roman"/>
          <w:sz w:val="24"/>
          <w:szCs w:val="24"/>
        </w:rPr>
        <w:t xml:space="preserve"> </w:t>
      </w:r>
      <w:proofErr w:type="spellStart"/>
      <w:r w:rsidRPr="002F0E50">
        <w:rPr>
          <w:rFonts w:ascii="Times New Roman" w:hAnsi="Times New Roman"/>
          <w:sz w:val="24"/>
          <w:szCs w:val="24"/>
        </w:rPr>
        <w:t>anggota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keluarga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seperti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anak</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ataupun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individu</w:t>
      </w:r>
      <w:proofErr w:type="spellEnd"/>
      <w:r w:rsidRPr="002F0E50">
        <w:rPr>
          <w:rFonts w:ascii="Times New Roman" w:hAnsi="Times New Roman"/>
          <w:sz w:val="24"/>
          <w:szCs w:val="24"/>
        </w:rPr>
        <w:t xml:space="preserve"> yang </w:t>
      </w:r>
      <w:proofErr w:type="spellStart"/>
      <w:r w:rsidRPr="002F0E50">
        <w:rPr>
          <w:rFonts w:ascii="Times New Roman" w:hAnsi="Times New Roman"/>
          <w:sz w:val="24"/>
          <w:szCs w:val="24"/>
        </w:rPr>
        <w:t>memiliki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hubungan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saudara</w:t>
      </w:r>
      <w:proofErr w:type="spellEnd"/>
      <w:r w:rsidRPr="002F0E50">
        <w:rPr>
          <w:rFonts w:ascii="Times New Roman" w:hAnsi="Times New Roman"/>
          <w:sz w:val="24"/>
          <w:szCs w:val="24"/>
        </w:rPr>
        <w:t xml:space="preserve"> yang </w:t>
      </w:r>
      <w:proofErr w:type="spellStart"/>
      <w:r w:rsidRPr="002F0E50">
        <w:rPr>
          <w:rFonts w:ascii="Times New Roman" w:hAnsi="Times New Roman"/>
          <w:sz w:val="24"/>
          <w:szCs w:val="24"/>
        </w:rPr>
        <w:t>merawat</w:t>
      </w:r>
      <w:proofErr w:type="spellEnd"/>
      <w:r w:rsidRPr="002F0E50">
        <w:rPr>
          <w:rFonts w:ascii="Times New Roman" w:hAnsi="Times New Roman"/>
          <w:sz w:val="24"/>
          <w:szCs w:val="24"/>
        </w:rPr>
        <w:t xml:space="preserve"> dan </w:t>
      </w:r>
      <w:proofErr w:type="spellStart"/>
      <w:r w:rsidRPr="002F0E50">
        <w:rPr>
          <w:rFonts w:ascii="Times New Roman" w:hAnsi="Times New Roman"/>
          <w:sz w:val="24"/>
          <w:szCs w:val="24"/>
        </w:rPr>
        <w:t>memberikan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bantuan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kepada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lansia</w:t>
      </w:r>
      <w:proofErr w:type="spellEnd"/>
      <w:r w:rsidRPr="002F0E50">
        <w:rPr>
          <w:rFonts w:ascii="Times New Roman" w:hAnsi="Times New Roman"/>
          <w:sz w:val="24"/>
          <w:szCs w:val="24"/>
        </w:rPr>
        <w:t>.</w:t>
      </w:r>
      <w:r w:rsidR="00021314">
        <w:rPr>
          <w:rFonts w:ascii="Times New Roman" w:hAnsi="Times New Roman"/>
          <w:sz w:val="24"/>
          <w:szCs w:val="24"/>
        </w:rPr>
        <w:t xml:space="preserve"> </w:t>
      </w:r>
      <w:r w:rsidR="00021314" w:rsidRPr="00261D5D">
        <w:rPr>
          <w:rFonts w:ascii="Times New Roman" w:hAnsi="Times New Roman"/>
          <w:sz w:val="24"/>
          <w:szCs w:val="24"/>
        </w:rPr>
        <w:t xml:space="preserve">Hal </w:t>
      </w:r>
      <w:proofErr w:type="spellStart"/>
      <w:r w:rsidR="00021314" w:rsidRPr="00261D5D">
        <w:rPr>
          <w:rFonts w:ascii="Times New Roman" w:hAnsi="Times New Roman"/>
          <w:sz w:val="24"/>
          <w:szCs w:val="24"/>
        </w:rPr>
        <w:t>tersebut</w:t>
      </w:r>
      <w:proofErr w:type="spellEnd"/>
      <w:r w:rsidR="00021314" w:rsidRPr="00261D5D">
        <w:rPr>
          <w:rFonts w:ascii="Times New Roman" w:hAnsi="Times New Roman"/>
          <w:sz w:val="24"/>
          <w:szCs w:val="24"/>
        </w:rPr>
        <w:t xml:space="preserve"> </w:t>
      </w:r>
      <w:proofErr w:type="spellStart"/>
      <w:r w:rsidR="00021314" w:rsidRPr="00261D5D">
        <w:rPr>
          <w:rFonts w:ascii="Times New Roman" w:hAnsi="Times New Roman"/>
          <w:sz w:val="24"/>
          <w:szCs w:val="24"/>
        </w:rPr>
        <w:t>merupakan</w:t>
      </w:r>
      <w:proofErr w:type="spellEnd"/>
      <w:r w:rsidR="00021314" w:rsidRPr="00261D5D">
        <w:rPr>
          <w:rFonts w:ascii="Times New Roman" w:hAnsi="Times New Roman"/>
          <w:sz w:val="24"/>
          <w:szCs w:val="24"/>
        </w:rPr>
        <w:t xml:space="preserve"> </w:t>
      </w:r>
      <w:proofErr w:type="spellStart"/>
      <w:r w:rsidR="00021314" w:rsidRPr="00261D5D">
        <w:rPr>
          <w:rFonts w:ascii="Times New Roman" w:hAnsi="Times New Roman"/>
          <w:sz w:val="24"/>
          <w:szCs w:val="24"/>
        </w:rPr>
        <w:t>sebuah</w:t>
      </w:r>
      <w:proofErr w:type="spellEnd"/>
      <w:r w:rsidR="00021314" w:rsidRPr="00261D5D">
        <w:rPr>
          <w:rFonts w:ascii="Times New Roman" w:hAnsi="Times New Roman"/>
          <w:sz w:val="24"/>
          <w:szCs w:val="24"/>
        </w:rPr>
        <w:t xml:space="preserve"> </w:t>
      </w:r>
      <w:proofErr w:type="spellStart"/>
      <w:r w:rsidR="00021314" w:rsidRPr="00261D5D">
        <w:rPr>
          <w:rFonts w:ascii="Times New Roman" w:hAnsi="Times New Roman"/>
          <w:sz w:val="24"/>
          <w:szCs w:val="24"/>
        </w:rPr>
        <w:t>hal</w:t>
      </w:r>
      <w:proofErr w:type="spellEnd"/>
      <w:r w:rsidR="00021314" w:rsidRPr="00261D5D">
        <w:rPr>
          <w:rFonts w:ascii="Times New Roman" w:hAnsi="Times New Roman"/>
          <w:sz w:val="24"/>
          <w:szCs w:val="24"/>
        </w:rPr>
        <w:t xml:space="preserve"> yang </w:t>
      </w:r>
      <w:proofErr w:type="spellStart"/>
      <w:r w:rsidR="00021314" w:rsidRPr="00261D5D">
        <w:rPr>
          <w:rFonts w:ascii="Times New Roman" w:hAnsi="Times New Roman"/>
          <w:sz w:val="24"/>
          <w:szCs w:val="24"/>
        </w:rPr>
        <w:t>umum</w:t>
      </w:r>
      <w:proofErr w:type="spellEnd"/>
      <w:r w:rsidR="00021314" w:rsidRPr="00261D5D">
        <w:rPr>
          <w:rFonts w:ascii="Times New Roman" w:hAnsi="Times New Roman"/>
          <w:sz w:val="24"/>
          <w:szCs w:val="24"/>
        </w:rPr>
        <w:t xml:space="preserve"> </w:t>
      </w:r>
      <w:proofErr w:type="spellStart"/>
      <w:r w:rsidR="00021314" w:rsidRPr="00261D5D">
        <w:rPr>
          <w:rFonts w:ascii="Times New Roman" w:hAnsi="Times New Roman"/>
          <w:sz w:val="24"/>
          <w:szCs w:val="24"/>
        </w:rPr>
        <w:t>ditemukan</w:t>
      </w:r>
      <w:proofErr w:type="spellEnd"/>
      <w:r w:rsidR="00021314" w:rsidRPr="00261D5D">
        <w:rPr>
          <w:rFonts w:ascii="Times New Roman" w:hAnsi="Times New Roman"/>
          <w:sz w:val="24"/>
          <w:szCs w:val="24"/>
        </w:rPr>
        <w:t xml:space="preserve"> </w:t>
      </w:r>
      <w:proofErr w:type="spellStart"/>
      <w:r w:rsidR="00021314" w:rsidRPr="00261D5D">
        <w:rPr>
          <w:rFonts w:ascii="Times New Roman" w:hAnsi="Times New Roman"/>
          <w:sz w:val="24"/>
          <w:szCs w:val="24"/>
        </w:rPr>
        <w:t>dalam</w:t>
      </w:r>
      <w:proofErr w:type="spellEnd"/>
      <w:r w:rsidR="00021314" w:rsidRPr="00261D5D">
        <w:rPr>
          <w:rFonts w:ascii="Times New Roman" w:hAnsi="Times New Roman"/>
          <w:sz w:val="24"/>
          <w:szCs w:val="24"/>
        </w:rPr>
        <w:t xml:space="preserve"> </w:t>
      </w:r>
      <w:proofErr w:type="spellStart"/>
      <w:r w:rsidR="00021314" w:rsidRPr="00261D5D">
        <w:rPr>
          <w:rFonts w:ascii="Times New Roman" w:hAnsi="Times New Roman"/>
          <w:sz w:val="24"/>
          <w:szCs w:val="24"/>
        </w:rPr>
        <w:t>budaya</w:t>
      </w:r>
      <w:proofErr w:type="spellEnd"/>
      <w:r w:rsidR="00021314" w:rsidRPr="00261D5D">
        <w:rPr>
          <w:rFonts w:ascii="Times New Roman" w:hAnsi="Times New Roman"/>
          <w:sz w:val="24"/>
          <w:szCs w:val="24"/>
        </w:rPr>
        <w:t xml:space="preserve"> </w:t>
      </w:r>
      <w:proofErr w:type="spellStart"/>
      <w:r w:rsidR="00021314" w:rsidRPr="00261D5D">
        <w:rPr>
          <w:rFonts w:ascii="Times New Roman" w:hAnsi="Times New Roman"/>
          <w:sz w:val="24"/>
          <w:szCs w:val="24"/>
        </w:rPr>
        <w:t>masyarakat</w:t>
      </w:r>
      <w:proofErr w:type="spellEnd"/>
      <w:r w:rsidR="00021314" w:rsidRPr="00261D5D">
        <w:rPr>
          <w:rFonts w:ascii="Times New Roman" w:hAnsi="Times New Roman"/>
          <w:sz w:val="24"/>
          <w:szCs w:val="24"/>
        </w:rPr>
        <w:t xml:space="preserve"> </w:t>
      </w:r>
      <w:r w:rsidR="001A47D0" w:rsidRPr="00261D5D">
        <w:rPr>
          <w:rFonts w:ascii="Times New Roman" w:hAnsi="Times New Roman"/>
          <w:sz w:val="24"/>
          <w:szCs w:val="24"/>
        </w:rPr>
        <w:t>A</w:t>
      </w:r>
      <w:r w:rsidR="00021314" w:rsidRPr="00261D5D">
        <w:rPr>
          <w:rFonts w:ascii="Times New Roman" w:hAnsi="Times New Roman"/>
          <w:sz w:val="24"/>
          <w:szCs w:val="24"/>
        </w:rPr>
        <w:t xml:space="preserve">sia </w:t>
      </w:r>
      <w:proofErr w:type="spellStart"/>
      <w:r w:rsidR="00021314" w:rsidRPr="00261D5D">
        <w:rPr>
          <w:rFonts w:ascii="Times New Roman" w:hAnsi="Times New Roman"/>
          <w:sz w:val="24"/>
          <w:szCs w:val="24"/>
        </w:rPr>
        <w:t>dimana</w:t>
      </w:r>
      <w:proofErr w:type="spellEnd"/>
      <w:r w:rsidR="00021314" w:rsidRPr="00261D5D">
        <w:rPr>
          <w:rFonts w:ascii="Times New Roman" w:hAnsi="Times New Roman"/>
          <w:sz w:val="24"/>
          <w:szCs w:val="24"/>
        </w:rPr>
        <w:t xml:space="preserve"> orang </w:t>
      </w:r>
      <w:proofErr w:type="spellStart"/>
      <w:r w:rsidR="00021314" w:rsidRPr="00261D5D">
        <w:rPr>
          <w:rFonts w:ascii="Times New Roman" w:hAnsi="Times New Roman"/>
          <w:sz w:val="24"/>
          <w:szCs w:val="24"/>
        </w:rPr>
        <w:t>t</w:t>
      </w:r>
      <w:r w:rsidR="001A47D0" w:rsidRPr="00261D5D">
        <w:rPr>
          <w:rFonts w:ascii="Times New Roman" w:hAnsi="Times New Roman"/>
          <w:sz w:val="24"/>
          <w:szCs w:val="24"/>
        </w:rPr>
        <w:t>ua</w:t>
      </w:r>
      <w:proofErr w:type="spellEnd"/>
      <w:r w:rsidR="001A47D0" w:rsidRPr="00261D5D">
        <w:rPr>
          <w:rFonts w:ascii="Times New Roman" w:hAnsi="Times New Roman"/>
          <w:sz w:val="24"/>
          <w:szCs w:val="24"/>
        </w:rPr>
        <w:t xml:space="preserve"> </w:t>
      </w:r>
      <w:proofErr w:type="spellStart"/>
      <w:r w:rsidR="001A47D0" w:rsidRPr="00261D5D">
        <w:rPr>
          <w:rFonts w:ascii="Times New Roman" w:hAnsi="Times New Roman"/>
          <w:sz w:val="24"/>
          <w:szCs w:val="24"/>
        </w:rPr>
        <w:t>memiliki</w:t>
      </w:r>
      <w:proofErr w:type="spellEnd"/>
      <w:r w:rsidR="001A47D0" w:rsidRPr="00261D5D">
        <w:rPr>
          <w:rFonts w:ascii="Times New Roman" w:hAnsi="Times New Roman"/>
          <w:sz w:val="24"/>
          <w:szCs w:val="24"/>
        </w:rPr>
        <w:t xml:space="preserve"> </w:t>
      </w:r>
      <w:proofErr w:type="spellStart"/>
      <w:r w:rsidR="001A47D0" w:rsidRPr="00261D5D">
        <w:rPr>
          <w:rFonts w:ascii="Times New Roman" w:hAnsi="Times New Roman"/>
          <w:sz w:val="24"/>
          <w:szCs w:val="24"/>
        </w:rPr>
        <w:t>harapan</w:t>
      </w:r>
      <w:proofErr w:type="spellEnd"/>
      <w:r w:rsidR="001A47D0" w:rsidRPr="00261D5D">
        <w:rPr>
          <w:rFonts w:ascii="Times New Roman" w:hAnsi="Times New Roman"/>
          <w:sz w:val="24"/>
          <w:szCs w:val="24"/>
        </w:rPr>
        <w:t xml:space="preserve"> </w:t>
      </w:r>
      <w:proofErr w:type="spellStart"/>
      <w:r w:rsidR="001A47D0" w:rsidRPr="00261D5D">
        <w:rPr>
          <w:rFonts w:ascii="Times New Roman" w:hAnsi="Times New Roman"/>
          <w:sz w:val="24"/>
          <w:szCs w:val="24"/>
        </w:rPr>
        <w:t>bahwa</w:t>
      </w:r>
      <w:proofErr w:type="spellEnd"/>
      <w:r w:rsidR="001A47D0" w:rsidRPr="00261D5D">
        <w:rPr>
          <w:rFonts w:ascii="Times New Roman" w:hAnsi="Times New Roman"/>
          <w:sz w:val="24"/>
          <w:szCs w:val="24"/>
        </w:rPr>
        <w:t xml:space="preserve"> </w:t>
      </w:r>
      <w:proofErr w:type="spellStart"/>
      <w:r w:rsidR="001A47D0" w:rsidRPr="00261D5D">
        <w:rPr>
          <w:rFonts w:ascii="Times New Roman" w:hAnsi="Times New Roman"/>
          <w:sz w:val="24"/>
          <w:szCs w:val="24"/>
        </w:rPr>
        <w:t>anaknya</w:t>
      </w:r>
      <w:proofErr w:type="spellEnd"/>
      <w:r w:rsidR="001A47D0" w:rsidRPr="00261D5D">
        <w:rPr>
          <w:rFonts w:ascii="Times New Roman" w:hAnsi="Times New Roman"/>
          <w:sz w:val="24"/>
          <w:szCs w:val="24"/>
        </w:rPr>
        <w:t xml:space="preserve"> </w:t>
      </w:r>
      <w:proofErr w:type="spellStart"/>
      <w:r w:rsidR="001A47D0" w:rsidRPr="00261D5D">
        <w:rPr>
          <w:rFonts w:ascii="Times New Roman" w:hAnsi="Times New Roman"/>
          <w:sz w:val="24"/>
          <w:szCs w:val="24"/>
        </w:rPr>
        <w:t>akan</w:t>
      </w:r>
      <w:proofErr w:type="spellEnd"/>
      <w:r w:rsidR="001A47D0" w:rsidRPr="00261D5D">
        <w:rPr>
          <w:rFonts w:ascii="Times New Roman" w:hAnsi="Times New Roman"/>
          <w:sz w:val="24"/>
          <w:szCs w:val="24"/>
        </w:rPr>
        <w:t xml:space="preserve"> </w:t>
      </w:r>
      <w:proofErr w:type="spellStart"/>
      <w:r w:rsidR="001A47D0" w:rsidRPr="00261D5D">
        <w:rPr>
          <w:rFonts w:ascii="Times New Roman" w:hAnsi="Times New Roman"/>
          <w:sz w:val="24"/>
          <w:szCs w:val="24"/>
        </w:rPr>
        <w:t>mengurus</w:t>
      </w:r>
      <w:proofErr w:type="spellEnd"/>
      <w:r w:rsidR="001A47D0" w:rsidRPr="00261D5D">
        <w:rPr>
          <w:rFonts w:ascii="Times New Roman" w:hAnsi="Times New Roman"/>
          <w:sz w:val="24"/>
          <w:szCs w:val="24"/>
        </w:rPr>
        <w:t xml:space="preserve"> orang </w:t>
      </w:r>
      <w:proofErr w:type="spellStart"/>
      <w:r w:rsidR="001A47D0" w:rsidRPr="00261D5D">
        <w:rPr>
          <w:rFonts w:ascii="Times New Roman" w:hAnsi="Times New Roman"/>
          <w:sz w:val="24"/>
          <w:szCs w:val="24"/>
        </w:rPr>
        <w:t>tua</w:t>
      </w:r>
      <w:proofErr w:type="spellEnd"/>
      <w:r w:rsidR="001A47D0" w:rsidRPr="00261D5D">
        <w:rPr>
          <w:rFonts w:ascii="Times New Roman" w:hAnsi="Times New Roman"/>
          <w:sz w:val="24"/>
          <w:szCs w:val="24"/>
        </w:rPr>
        <w:t xml:space="preserve"> </w:t>
      </w:r>
      <w:proofErr w:type="spellStart"/>
      <w:r w:rsidR="001A47D0" w:rsidRPr="00261D5D">
        <w:rPr>
          <w:rFonts w:ascii="Times New Roman" w:hAnsi="Times New Roman"/>
          <w:sz w:val="24"/>
          <w:szCs w:val="24"/>
        </w:rPr>
        <w:t>dihari</w:t>
      </w:r>
      <w:proofErr w:type="spellEnd"/>
      <w:r w:rsidR="001A47D0" w:rsidRPr="00261D5D">
        <w:rPr>
          <w:rFonts w:ascii="Times New Roman" w:hAnsi="Times New Roman"/>
          <w:sz w:val="24"/>
          <w:szCs w:val="24"/>
        </w:rPr>
        <w:t xml:space="preserve"> </w:t>
      </w:r>
      <w:proofErr w:type="spellStart"/>
      <w:r w:rsidR="001A47D0" w:rsidRPr="00261D5D">
        <w:rPr>
          <w:rFonts w:ascii="Times New Roman" w:hAnsi="Times New Roman"/>
          <w:sz w:val="24"/>
          <w:szCs w:val="24"/>
        </w:rPr>
        <w:t>tua</w:t>
      </w:r>
      <w:proofErr w:type="spellEnd"/>
      <w:r w:rsidR="001A47D0" w:rsidRPr="00261D5D">
        <w:rPr>
          <w:rFonts w:ascii="Times New Roman" w:hAnsi="Times New Roman"/>
          <w:sz w:val="24"/>
          <w:szCs w:val="24"/>
        </w:rPr>
        <w:t xml:space="preserve"> dan juga </w:t>
      </w:r>
      <w:proofErr w:type="spellStart"/>
      <w:r w:rsidR="001A47D0" w:rsidRPr="00261D5D">
        <w:rPr>
          <w:rFonts w:ascii="Times New Roman" w:hAnsi="Times New Roman"/>
          <w:sz w:val="24"/>
          <w:szCs w:val="24"/>
        </w:rPr>
        <w:t>anak</w:t>
      </w:r>
      <w:proofErr w:type="spellEnd"/>
      <w:r w:rsidR="001A47D0" w:rsidRPr="00261D5D">
        <w:rPr>
          <w:rFonts w:ascii="Times New Roman" w:hAnsi="Times New Roman"/>
          <w:sz w:val="24"/>
          <w:szCs w:val="24"/>
        </w:rPr>
        <w:t xml:space="preserve"> </w:t>
      </w:r>
      <w:proofErr w:type="spellStart"/>
      <w:r w:rsidR="001A47D0" w:rsidRPr="00261D5D">
        <w:rPr>
          <w:rFonts w:ascii="Times New Roman" w:hAnsi="Times New Roman"/>
          <w:sz w:val="24"/>
          <w:szCs w:val="24"/>
        </w:rPr>
        <w:t>memandang</w:t>
      </w:r>
      <w:proofErr w:type="spellEnd"/>
      <w:r w:rsidR="001A47D0" w:rsidRPr="00261D5D">
        <w:rPr>
          <w:rFonts w:ascii="Times New Roman" w:hAnsi="Times New Roman"/>
          <w:sz w:val="24"/>
          <w:szCs w:val="24"/>
        </w:rPr>
        <w:t xml:space="preserve"> </w:t>
      </w:r>
      <w:proofErr w:type="spellStart"/>
      <w:r w:rsidR="001A47D0" w:rsidRPr="00261D5D">
        <w:rPr>
          <w:rFonts w:ascii="Times New Roman" w:hAnsi="Times New Roman"/>
          <w:sz w:val="24"/>
          <w:szCs w:val="24"/>
        </w:rPr>
        <w:t>hal</w:t>
      </w:r>
      <w:proofErr w:type="spellEnd"/>
      <w:r w:rsidR="001A47D0" w:rsidRPr="00261D5D">
        <w:rPr>
          <w:rFonts w:ascii="Times New Roman" w:hAnsi="Times New Roman"/>
          <w:sz w:val="24"/>
          <w:szCs w:val="24"/>
        </w:rPr>
        <w:t xml:space="preserve"> </w:t>
      </w:r>
      <w:proofErr w:type="spellStart"/>
      <w:r w:rsidR="001A47D0" w:rsidRPr="00261D5D">
        <w:rPr>
          <w:rFonts w:ascii="Times New Roman" w:hAnsi="Times New Roman"/>
          <w:sz w:val="24"/>
          <w:szCs w:val="24"/>
        </w:rPr>
        <w:t>tersebut</w:t>
      </w:r>
      <w:proofErr w:type="spellEnd"/>
      <w:r w:rsidR="001A47D0" w:rsidRPr="00261D5D">
        <w:rPr>
          <w:rFonts w:ascii="Times New Roman" w:hAnsi="Times New Roman"/>
          <w:sz w:val="24"/>
          <w:szCs w:val="24"/>
        </w:rPr>
        <w:t xml:space="preserve"> </w:t>
      </w:r>
      <w:proofErr w:type="spellStart"/>
      <w:r w:rsidR="001A47D0" w:rsidRPr="00261D5D">
        <w:rPr>
          <w:rFonts w:ascii="Times New Roman" w:hAnsi="Times New Roman"/>
          <w:sz w:val="24"/>
          <w:szCs w:val="24"/>
        </w:rPr>
        <w:t>sebagai</w:t>
      </w:r>
      <w:proofErr w:type="spellEnd"/>
      <w:r w:rsidR="001A47D0" w:rsidRPr="00261D5D">
        <w:rPr>
          <w:rFonts w:ascii="Times New Roman" w:hAnsi="Times New Roman"/>
          <w:sz w:val="24"/>
          <w:szCs w:val="24"/>
        </w:rPr>
        <w:t xml:space="preserve"> </w:t>
      </w:r>
      <w:proofErr w:type="spellStart"/>
      <w:r w:rsidR="001A47D0" w:rsidRPr="00261D5D">
        <w:rPr>
          <w:rFonts w:ascii="Times New Roman" w:hAnsi="Times New Roman"/>
          <w:sz w:val="24"/>
          <w:szCs w:val="24"/>
        </w:rPr>
        <w:t>kewajiban</w:t>
      </w:r>
      <w:proofErr w:type="spellEnd"/>
      <w:r w:rsidR="001A47D0" w:rsidRPr="00261D5D">
        <w:rPr>
          <w:rFonts w:ascii="Times New Roman" w:hAnsi="Times New Roman"/>
          <w:sz w:val="24"/>
          <w:szCs w:val="24"/>
        </w:rPr>
        <w:t xml:space="preserve"> yang </w:t>
      </w:r>
      <w:proofErr w:type="spellStart"/>
      <w:r w:rsidR="001A47D0" w:rsidRPr="00261D5D">
        <w:rPr>
          <w:rFonts w:ascii="Times New Roman" w:hAnsi="Times New Roman"/>
          <w:sz w:val="24"/>
          <w:szCs w:val="24"/>
        </w:rPr>
        <w:t>harus</w:t>
      </w:r>
      <w:proofErr w:type="spellEnd"/>
      <w:r w:rsidR="001A47D0" w:rsidRPr="00261D5D">
        <w:rPr>
          <w:rFonts w:ascii="Times New Roman" w:hAnsi="Times New Roman"/>
          <w:sz w:val="24"/>
          <w:szCs w:val="24"/>
        </w:rPr>
        <w:t xml:space="preserve"> </w:t>
      </w:r>
      <w:proofErr w:type="spellStart"/>
      <w:r w:rsidR="001A47D0" w:rsidRPr="00261D5D">
        <w:rPr>
          <w:rFonts w:ascii="Times New Roman" w:hAnsi="Times New Roman"/>
          <w:sz w:val="24"/>
          <w:szCs w:val="24"/>
        </w:rPr>
        <w:t>dipenuhi</w:t>
      </w:r>
      <w:proofErr w:type="spellEnd"/>
      <w:r w:rsidR="001A47D0" w:rsidRPr="00261D5D">
        <w:rPr>
          <w:rFonts w:ascii="Times New Roman" w:hAnsi="Times New Roman"/>
          <w:sz w:val="24"/>
          <w:szCs w:val="24"/>
        </w:rPr>
        <w:t xml:space="preserve"> </w:t>
      </w:r>
      <w:r w:rsidR="001A47D0" w:rsidRPr="00261D5D">
        <w:rPr>
          <w:rFonts w:ascii="Times New Roman" w:hAnsi="Times New Roman"/>
          <w:sz w:val="24"/>
          <w:szCs w:val="24"/>
        </w:rPr>
        <w:fldChar w:fldCharType="begin" w:fldLock="1"/>
      </w:r>
      <w:r w:rsidR="0075472A" w:rsidRPr="00261D5D">
        <w:rPr>
          <w:rFonts w:ascii="Times New Roman" w:hAnsi="Times New Roman"/>
          <w:sz w:val="24"/>
          <w:szCs w:val="24"/>
        </w:rPr>
        <w:instrText>ADDIN CSL_CITATION {"citationItems":[{"id":"ITEM-1","itemData":{"DOI":"https://doi.org/10.1155/2022/5406196","ISSN":"2090-8024","abstract":"A multigenerational household is no longer a rare phenomenon in contemporary society. However, relevant literature has focused on elderly parents receiving support from their adult child, thereby coresiding. This is potentially problematic, as both generations could benefit from living together, and little is known about the benefit of living with adult children from older adults? perspectives compared to the risk of this living situation. Previous research suggests a significant negative effect of living alone, e.g., low psychological well-being, and it becomes more salient among single parents, such as widowed or divorced. The current paper utilizes the National Health Measurement Study with a sample of age 55 and over. Their SF-36 Mental Health and Physical Health Component and self-acceptance scores were measured. Path analysis reveals that both physical and mental health and self-acceptance scores are lower among single older adults at the time of the survey (e.g., divorced and widowed) than among those who are nonsingle and living with their adult child. A complete mediation effect of living with an adult child on older adults? mental health and self-acceptance was observed in both White and non-White minority older adults. This suggests that living with an adult child possibly serves as a protective factor for the negative relationship between living alone and their well-being. The current study seeks to stimulate ideas that might generate the following answer to community-based care in our contemporary aging society.","author":[{"dropping-particle":"","family":"Lee","given":"Soohyoung Rain","non-dropping-particle":"","parse-names":false,"suffix":""},{"dropping-particle":"","family":"Kim","given":"Laurie S","non-dropping-particle":"","parse-names":false,"suffix":""}],"container-title":"International Journal of Alzheimer’s Disease","id":"ITEM-1","issue":"1","issued":{"date-parts":[["2022","1","1"]]},"page":"5406196","publisher":"John Wiley &amp; Sons, Ltd","title":"Coresidence of Older Parents and Adult Children Increases Older Adults’ Self-Reported Psychological Well-Being","type":"article-journal","volume":"2022"},"uris":["http://www.mendeley.com/documents/?uuid=bc7aca65-f82a-42c8-a42d-9793d8678f86"]}],"mendeley":{"formattedCitation":"(Lee &amp; Kim, 2022)","plainTextFormattedCitation":"(Lee &amp; Kim, 2022)","previouslyFormattedCitation":"(Lee &amp; Kim, 2022)"},"properties":{"noteIndex":0},"schema":"https://github.com/citation-style-language/schema/raw/master/csl-citation.json"}</w:instrText>
      </w:r>
      <w:r w:rsidR="001A47D0" w:rsidRPr="00261D5D">
        <w:rPr>
          <w:rFonts w:ascii="Times New Roman" w:hAnsi="Times New Roman"/>
          <w:sz w:val="24"/>
          <w:szCs w:val="24"/>
        </w:rPr>
        <w:fldChar w:fldCharType="separate"/>
      </w:r>
      <w:r w:rsidR="00E02938" w:rsidRPr="00261D5D">
        <w:rPr>
          <w:rFonts w:ascii="Times New Roman" w:hAnsi="Times New Roman"/>
          <w:noProof/>
          <w:sz w:val="24"/>
          <w:szCs w:val="24"/>
        </w:rPr>
        <w:t>(Lee &amp; Kim, 2022)</w:t>
      </w:r>
      <w:r w:rsidR="001A47D0" w:rsidRPr="00261D5D">
        <w:rPr>
          <w:rFonts w:ascii="Times New Roman" w:hAnsi="Times New Roman"/>
          <w:sz w:val="24"/>
          <w:szCs w:val="24"/>
        </w:rPr>
        <w:fldChar w:fldCharType="end"/>
      </w:r>
      <w:r w:rsidR="00EC3354" w:rsidRPr="00261D5D">
        <w:rPr>
          <w:rFonts w:ascii="Times New Roman" w:hAnsi="Times New Roman"/>
          <w:sz w:val="24"/>
          <w:szCs w:val="24"/>
        </w:rPr>
        <w:t xml:space="preserve">. </w:t>
      </w:r>
      <w:proofErr w:type="spellStart"/>
      <w:r w:rsidR="00EC3354" w:rsidRPr="00261D5D">
        <w:rPr>
          <w:rFonts w:ascii="Times New Roman" w:hAnsi="Times New Roman"/>
          <w:sz w:val="24"/>
          <w:szCs w:val="24"/>
        </w:rPr>
        <w:t>B</w:t>
      </w:r>
      <w:r w:rsidRPr="00261D5D">
        <w:rPr>
          <w:rFonts w:ascii="Times New Roman" w:hAnsi="Times New Roman"/>
          <w:sz w:val="24"/>
          <w:szCs w:val="24"/>
        </w:rPr>
        <w:t>udaya</w:t>
      </w:r>
      <w:proofErr w:type="spellEnd"/>
      <w:r w:rsidRPr="00261D5D">
        <w:rPr>
          <w:rFonts w:ascii="Times New Roman" w:hAnsi="Times New Roman"/>
          <w:sz w:val="24"/>
          <w:szCs w:val="24"/>
        </w:rPr>
        <w:t xml:space="preserve"> </w:t>
      </w:r>
      <w:proofErr w:type="spellStart"/>
      <w:r w:rsidR="00EC3354" w:rsidRPr="00261D5D">
        <w:rPr>
          <w:rFonts w:ascii="Times New Roman" w:hAnsi="Times New Roman"/>
          <w:sz w:val="24"/>
          <w:szCs w:val="24"/>
        </w:rPr>
        <w:t>dari</w:t>
      </w:r>
      <w:proofErr w:type="spellEnd"/>
      <w:r w:rsidR="00EC3354" w:rsidRPr="00261D5D">
        <w:rPr>
          <w:rFonts w:ascii="Times New Roman" w:hAnsi="Times New Roman"/>
          <w:sz w:val="24"/>
          <w:szCs w:val="24"/>
        </w:rPr>
        <w:t xml:space="preserve"> </w:t>
      </w:r>
      <w:proofErr w:type="spellStart"/>
      <w:r w:rsidR="00EC3354" w:rsidRPr="00261D5D">
        <w:rPr>
          <w:rFonts w:ascii="Times New Roman" w:hAnsi="Times New Roman"/>
          <w:sz w:val="24"/>
          <w:szCs w:val="24"/>
        </w:rPr>
        <w:t>masyarakat</w:t>
      </w:r>
      <w:proofErr w:type="spellEnd"/>
      <w:r w:rsidR="00EC3354" w:rsidRPr="00261D5D">
        <w:rPr>
          <w:rFonts w:ascii="Times New Roman" w:hAnsi="Times New Roman"/>
          <w:sz w:val="24"/>
          <w:szCs w:val="24"/>
        </w:rPr>
        <w:t xml:space="preserve"> </w:t>
      </w:r>
      <w:proofErr w:type="spellStart"/>
      <w:r w:rsidR="00EC3354" w:rsidRPr="00261D5D">
        <w:rPr>
          <w:rFonts w:ascii="Times New Roman" w:hAnsi="Times New Roman"/>
          <w:sz w:val="24"/>
          <w:szCs w:val="24"/>
        </w:rPr>
        <w:t>i</w:t>
      </w:r>
      <w:r w:rsidRPr="00261D5D">
        <w:rPr>
          <w:rFonts w:ascii="Times New Roman" w:hAnsi="Times New Roman"/>
          <w:sz w:val="24"/>
          <w:szCs w:val="24"/>
        </w:rPr>
        <w:t>ndonesia</w:t>
      </w:r>
      <w:proofErr w:type="spellEnd"/>
      <w:r w:rsidRPr="00261D5D">
        <w:rPr>
          <w:rFonts w:ascii="Times New Roman" w:hAnsi="Times New Roman"/>
          <w:sz w:val="24"/>
          <w:szCs w:val="24"/>
        </w:rPr>
        <w:t xml:space="preserve"> </w:t>
      </w:r>
      <w:r w:rsidR="00EC3354" w:rsidRPr="00261D5D">
        <w:rPr>
          <w:rFonts w:ascii="Times New Roman" w:hAnsi="Times New Roman"/>
          <w:sz w:val="24"/>
          <w:szCs w:val="24"/>
        </w:rPr>
        <w:t>juga</w:t>
      </w:r>
      <w:r w:rsidRPr="00261D5D">
        <w:rPr>
          <w:rFonts w:ascii="Times New Roman" w:hAnsi="Times New Roman"/>
          <w:sz w:val="24"/>
          <w:szCs w:val="24"/>
        </w:rPr>
        <w:t xml:space="preserve"> </w:t>
      </w:r>
      <w:proofErr w:type="spellStart"/>
      <w:r w:rsidRPr="00261D5D">
        <w:rPr>
          <w:rFonts w:ascii="Times New Roman" w:hAnsi="Times New Roman"/>
          <w:sz w:val="24"/>
          <w:szCs w:val="24"/>
        </w:rPr>
        <w:t>menjunjung</w:t>
      </w:r>
      <w:proofErr w:type="spellEnd"/>
      <w:r w:rsidRPr="00261D5D">
        <w:rPr>
          <w:rFonts w:ascii="Times New Roman" w:hAnsi="Times New Roman"/>
          <w:sz w:val="24"/>
          <w:szCs w:val="24"/>
        </w:rPr>
        <w:t xml:space="preserve"> </w:t>
      </w:r>
      <w:proofErr w:type="spellStart"/>
      <w:r w:rsidRPr="00261D5D">
        <w:rPr>
          <w:rFonts w:ascii="Times New Roman" w:hAnsi="Times New Roman"/>
          <w:sz w:val="24"/>
          <w:szCs w:val="24"/>
        </w:rPr>
        <w:t>tinggi</w:t>
      </w:r>
      <w:proofErr w:type="spellEnd"/>
      <w:r w:rsidRPr="00261D5D">
        <w:rPr>
          <w:rFonts w:ascii="Times New Roman" w:hAnsi="Times New Roman"/>
          <w:sz w:val="24"/>
          <w:szCs w:val="24"/>
        </w:rPr>
        <w:t xml:space="preserve"> </w:t>
      </w:r>
      <w:proofErr w:type="spellStart"/>
      <w:r w:rsidRPr="00261D5D">
        <w:rPr>
          <w:rFonts w:ascii="Times New Roman" w:hAnsi="Times New Roman"/>
          <w:sz w:val="24"/>
          <w:szCs w:val="24"/>
        </w:rPr>
        <w:t>nilai</w:t>
      </w:r>
      <w:proofErr w:type="spellEnd"/>
      <w:r w:rsidRPr="00261D5D">
        <w:rPr>
          <w:rFonts w:ascii="Times New Roman" w:hAnsi="Times New Roman"/>
          <w:sz w:val="24"/>
          <w:szCs w:val="24"/>
        </w:rPr>
        <w:t xml:space="preserve"> </w:t>
      </w:r>
      <w:proofErr w:type="spellStart"/>
      <w:r w:rsidRPr="00261D5D">
        <w:rPr>
          <w:rFonts w:ascii="Times New Roman" w:hAnsi="Times New Roman"/>
          <w:sz w:val="24"/>
          <w:szCs w:val="24"/>
        </w:rPr>
        <w:t>pengabdian</w:t>
      </w:r>
      <w:proofErr w:type="spellEnd"/>
      <w:r w:rsidRPr="00261D5D">
        <w:rPr>
          <w:rFonts w:ascii="Times New Roman" w:hAnsi="Times New Roman"/>
          <w:sz w:val="24"/>
          <w:szCs w:val="24"/>
        </w:rPr>
        <w:t xml:space="preserve"> dan </w:t>
      </w:r>
      <w:proofErr w:type="spellStart"/>
      <w:r w:rsidRPr="00261D5D">
        <w:rPr>
          <w:rFonts w:ascii="Times New Roman" w:hAnsi="Times New Roman"/>
          <w:sz w:val="24"/>
          <w:szCs w:val="24"/>
        </w:rPr>
        <w:t>menghormat</w:t>
      </w:r>
      <w:r w:rsidRPr="002F0E50">
        <w:rPr>
          <w:rFonts w:ascii="Times New Roman" w:hAnsi="Times New Roman"/>
          <w:sz w:val="24"/>
          <w:szCs w:val="24"/>
        </w:rPr>
        <w:t>i</w:t>
      </w:r>
      <w:proofErr w:type="spellEnd"/>
      <w:r w:rsidRPr="002F0E50">
        <w:rPr>
          <w:rFonts w:ascii="Times New Roman" w:hAnsi="Times New Roman"/>
          <w:sz w:val="24"/>
          <w:szCs w:val="24"/>
        </w:rPr>
        <w:t xml:space="preserve"> orang yang </w:t>
      </w:r>
      <w:proofErr w:type="spellStart"/>
      <w:r w:rsidRPr="002F0E50">
        <w:rPr>
          <w:rFonts w:ascii="Times New Roman" w:hAnsi="Times New Roman"/>
          <w:sz w:val="24"/>
          <w:szCs w:val="24"/>
        </w:rPr>
        <w:t>lebih</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tua</w:t>
      </w:r>
      <w:proofErr w:type="spellEnd"/>
      <w:r w:rsidRPr="002F0E50">
        <w:rPr>
          <w:rFonts w:ascii="Times New Roman" w:hAnsi="Times New Roman"/>
          <w:sz w:val="24"/>
          <w:szCs w:val="24"/>
        </w:rPr>
        <w:t xml:space="preserve"> </w:t>
      </w:r>
      <w:proofErr w:type="spellStart"/>
      <w:r w:rsidR="00EC3354">
        <w:rPr>
          <w:rFonts w:ascii="Times New Roman" w:hAnsi="Times New Roman"/>
          <w:sz w:val="24"/>
          <w:szCs w:val="24"/>
        </w:rPr>
        <w:t>sehingga</w:t>
      </w:r>
      <w:proofErr w:type="spellEnd"/>
      <w:r w:rsidR="00EC3354">
        <w:rPr>
          <w:rFonts w:ascii="Times New Roman" w:hAnsi="Times New Roman"/>
          <w:sz w:val="24"/>
          <w:szCs w:val="24"/>
        </w:rPr>
        <w:t xml:space="preserve"> </w:t>
      </w:r>
      <w:proofErr w:type="spellStart"/>
      <w:r w:rsidR="00EC3354">
        <w:rPr>
          <w:rFonts w:ascii="Times New Roman" w:hAnsi="Times New Roman"/>
          <w:sz w:val="24"/>
          <w:szCs w:val="24"/>
        </w:rPr>
        <w:t>perawatan</w:t>
      </w:r>
      <w:proofErr w:type="spellEnd"/>
      <w:r w:rsidR="00EC3354">
        <w:rPr>
          <w:rFonts w:ascii="Times New Roman" w:hAnsi="Times New Roman"/>
          <w:sz w:val="24"/>
          <w:szCs w:val="24"/>
        </w:rPr>
        <w:t xml:space="preserve"> </w:t>
      </w:r>
      <w:proofErr w:type="spellStart"/>
      <w:r w:rsidR="00EC3354">
        <w:rPr>
          <w:rFonts w:ascii="Times New Roman" w:hAnsi="Times New Roman"/>
          <w:sz w:val="24"/>
          <w:szCs w:val="24"/>
        </w:rPr>
        <w:t>dari</w:t>
      </w:r>
      <w:proofErr w:type="spellEnd"/>
      <w:r w:rsidR="00EC3354">
        <w:rPr>
          <w:rFonts w:ascii="Times New Roman" w:hAnsi="Times New Roman"/>
          <w:sz w:val="24"/>
          <w:szCs w:val="24"/>
        </w:rPr>
        <w:t xml:space="preserve"> </w:t>
      </w:r>
      <w:proofErr w:type="spellStart"/>
      <w:r w:rsidR="00EC3354">
        <w:rPr>
          <w:rFonts w:ascii="Times New Roman" w:hAnsi="Times New Roman"/>
          <w:sz w:val="24"/>
          <w:szCs w:val="24"/>
        </w:rPr>
        <w:t>otang</w:t>
      </w:r>
      <w:proofErr w:type="spellEnd"/>
      <w:r w:rsidR="00EC3354">
        <w:rPr>
          <w:rFonts w:ascii="Times New Roman" w:hAnsi="Times New Roman"/>
          <w:sz w:val="24"/>
          <w:szCs w:val="24"/>
        </w:rPr>
        <w:t xml:space="preserve"> </w:t>
      </w:r>
      <w:proofErr w:type="spellStart"/>
      <w:r w:rsidR="00EC3354">
        <w:rPr>
          <w:rFonts w:ascii="Times New Roman" w:hAnsi="Times New Roman"/>
          <w:sz w:val="24"/>
          <w:szCs w:val="24"/>
        </w:rPr>
        <w:t>tua</w:t>
      </w:r>
      <w:proofErr w:type="spellEnd"/>
      <w:r w:rsidR="00EC3354">
        <w:rPr>
          <w:rFonts w:ascii="Times New Roman" w:hAnsi="Times New Roman"/>
          <w:sz w:val="24"/>
          <w:szCs w:val="24"/>
        </w:rPr>
        <w:t xml:space="preserve"> </w:t>
      </w:r>
      <w:proofErr w:type="spellStart"/>
      <w:r w:rsidR="00EC3354">
        <w:rPr>
          <w:rFonts w:ascii="Times New Roman" w:hAnsi="Times New Roman"/>
          <w:sz w:val="24"/>
          <w:szCs w:val="24"/>
        </w:rPr>
        <w:t>lansia</w:t>
      </w:r>
      <w:proofErr w:type="spellEnd"/>
      <w:r w:rsidR="00EC3354">
        <w:rPr>
          <w:rFonts w:ascii="Times New Roman" w:hAnsi="Times New Roman"/>
          <w:sz w:val="24"/>
          <w:szCs w:val="24"/>
        </w:rPr>
        <w:t xml:space="preserve"> </w:t>
      </w:r>
      <w:proofErr w:type="spellStart"/>
      <w:r w:rsidR="00EC3354">
        <w:rPr>
          <w:rFonts w:ascii="Times New Roman" w:hAnsi="Times New Roman"/>
          <w:sz w:val="24"/>
          <w:szCs w:val="24"/>
        </w:rPr>
        <w:t>kemungkinan</w:t>
      </w:r>
      <w:proofErr w:type="spellEnd"/>
      <w:r w:rsidR="00EC3354">
        <w:rPr>
          <w:rFonts w:ascii="Times New Roman" w:hAnsi="Times New Roman"/>
          <w:sz w:val="24"/>
          <w:szCs w:val="24"/>
        </w:rPr>
        <w:t xml:space="preserve"> </w:t>
      </w:r>
      <w:proofErr w:type="spellStart"/>
      <w:r w:rsidR="00EC3354">
        <w:rPr>
          <w:rFonts w:ascii="Times New Roman" w:hAnsi="Times New Roman"/>
          <w:sz w:val="24"/>
          <w:szCs w:val="24"/>
        </w:rPr>
        <w:t>besar</w:t>
      </w:r>
      <w:proofErr w:type="spellEnd"/>
      <w:r w:rsidR="00EC3354">
        <w:rPr>
          <w:rFonts w:ascii="Times New Roman" w:hAnsi="Times New Roman"/>
          <w:sz w:val="24"/>
          <w:szCs w:val="24"/>
        </w:rPr>
        <w:t xml:space="preserve"> </w:t>
      </w:r>
      <w:proofErr w:type="spellStart"/>
      <w:r w:rsidR="00EC3354">
        <w:rPr>
          <w:rFonts w:ascii="Times New Roman" w:hAnsi="Times New Roman"/>
          <w:sz w:val="24"/>
          <w:szCs w:val="24"/>
        </w:rPr>
        <w:t>dilakukan</w:t>
      </w:r>
      <w:proofErr w:type="spellEnd"/>
      <w:r w:rsidR="00EC3354">
        <w:rPr>
          <w:rFonts w:ascii="Times New Roman" w:hAnsi="Times New Roman"/>
          <w:sz w:val="24"/>
          <w:szCs w:val="24"/>
        </w:rPr>
        <w:t xml:space="preserve"> oleh </w:t>
      </w:r>
      <w:proofErr w:type="spellStart"/>
      <w:r w:rsidR="00EC3354">
        <w:rPr>
          <w:rFonts w:ascii="Times New Roman" w:hAnsi="Times New Roman"/>
          <w:sz w:val="24"/>
          <w:szCs w:val="24"/>
        </w:rPr>
        <w:t>anaknya</w:t>
      </w:r>
      <w:proofErr w:type="spellEnd"/>
      <w:r w:rsidRPr="002F0E50">
        <w:rPr>
          <w:rFonts w:ascii="Times New Roman" w:hAnsi="Times New Roman"/>
          <w:sz w:val="24"/>
          <w:szCs w:val="24"/>
        </w:rPr>
        <w:t xml:space="preserve"> </w:t>
      </w:r>
      <w:r w:rsidRPr="002F0E50">
        <w:rPr>
          <w:rFonts w:ascii="Times New Roman" w:hAnsi="Times New Roman"/>
          <w:sz w:val="24"/>
          <w:szCs w:val="24"/>
        </w:rPr>
        <w:fldChar w:fldCharType="begin" w:fldLock="1"/>
      </w:r>
      <w:r w:rsidR="009B1A9A">
        <w:rPr>
          <w:rFonts w:ascii="Times New Roman" w:hAnsi="Times New Roman"/>
          <w:sz w:val="24"/>
          <w:szCs w:val="24"/>
        </w:rPr>
        <w:instrText>ADDIN CSL_CITATION {"citationItems":[{"id":"ITEM-1","itemData":{"DOI":"10.47353/sikontan.v2i1.1124","author":[{"dropping-particle":"","family":"Kamila","given":"Syifa","non-dropping-particle":"","parse-names":false,"suffix":""},{"dropping-particle":"","family":"Dewi","given":"Triana Kesuma","non-dropping-particle":"","parse-names":false,"suffix":""}],"container-title":"SIKONTAN JOURNAL Jurnal Ilmu Psikologi dan Kesehatan","id":"ITEM-1","issue":"1","issued":{"date-parts":[["2023"]]},"page":"47-59","title":"Beban Pengasuhan Bagi Keluarga Yang Merawat Lansia Dengan Sindrom Geriatri Caregiver Burden for Families That Care for Elderly With Geriatric Syndrome","type":"article-journal","volume":"2"},"uris":["http://www.mendeley.com/documents/?uuid=34984243-857f-47cb-b424-705c9ba7e15d","http://www.mendeley.com/documents/?uuid=fcbd3533-4cc6-4cf0-b898-6d1a6803accb"]}],"mendeley":{"formattedCitation":"(Kamila &amp; Dewi, 2023)","plainTextFormattedCitation":"(Kamila &amp; Dewi, 2023)","previouslyFormattedCitation":"(Kamila &amp; Dewi, 2023)"},"properties":{"noteIndex":0},"schema":"https://github.com/citation-style-language/schema/raw/master/csl-citation.json"}</w:instrText>
      </w:r>
      <w:r w:rsidRPr="002F0E50">
        <w:rPr>
          <w:rFonts w:ascii="Times New Roman" w:hAnsi="Times New Roman"/>
          <w:sz w:val="24"/>
          <w:szCs w:val="24"/>
        </w:rPr>
        <w:fldChar w:fldCharType="separate"/>
      </w:r>
      <w:r w:rsidR="00E02938" w:rsidRPr="00E02938">
        <w:rPr>
          <w:rFonts w:ascii="Times New Roman" w:hAnsi="Times New Roman"/>
          <w:noProof/>
          <w:sz w:val="24"/>
          <w:szCs w:val="24"/>
        </w:rPr>
        <w:t>(Kamila &amp; Dewi, 2023)</w:t>
      </w:r>
      <w:r w:rsidRPr="002F0E50">
        <w:rPr>
          <w:rFonts w:ascii="Times New Roman" w:hAnsi="Times New Roman"/>
          <w:sz w:val="24"/>
          <w:szCs w:val="24"/>
          <w:lang w:val="en-ID"/>
        </w:rPr>
        <w:fldChar w:fldCharType="end"/>
      </w:r>
      <w:r w:rsidRPr="002F0E50">
        <w:rPr>
          <w:rFonts w:ascii="Times New Roman" w:hAnsi="Times New Roman"/>
          <w:sz w:val="24"/>
          <w:szCs w:val="24"/>
        </w:rPr>
        <w:t xml:space="preserve">. </w:t>
      </w:r>
      <w:proofErr w:type="spellStart"/>
      <w:r w:rsidRPr="002F0E50">
        <w:rPr>
          <w:rFonts w:ascii="Times New Roman" w:hAnsi="Times New Roman"/>
          <w:sz w:val="24"/>
          <w:szCs w:val="24"/>
        </w:rPr>
        <w:t>Keberadaan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prespektif</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negatif</w:t>
      </w:r>
      <w:proofErr w:type="spellEnd"/>
      <w:r w:rsidRPr="002F0E50">
        <w:rPr>
          <w:rFonts w:ascii="Times New Roman" w:hAnsi="Times New Roman"/>
          <w:sz w:val="24"/>
          <w:szCs w:val="24"/>
        </w:rPr>
        <w:t xml:space="preserve"> dan </w:t>
      </w:r>
      <w:proofErr w:type="spellStart"/>
      <w:r w:rsidRPr="002F0E50">
        <w:rPr>
          <w:rFonts w:ascii="Times New Roman" w:hAnsi="Times New Roman"/>
          <w:sz w:val="24"/>
          <w:szCs w:val="24"/>
        </w:rPr>
        <w:t>alasan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budaya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membuat</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pilihan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perawatan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lansia</w:t>
      </w:r>
      <w:proofErr w:type="spellEnd"/>
      <w:r w:rsidRPr="002F0E50">
        <w:rPr>
          <w:rFonts w:ascii="Times New Roman" w:hAnsi="Times New Roman"/>
          <w:sz w:val="24"/>
          <w:szCs w:val="24"/>
        </w:rPr>
        <w:t xml:space="preserve"> di </w:t>
      </w:r>
      <w:proofErr w:type="spellStart"/>
      <w:r w:rsidRPr="002F0E50">
        <w:rPr>
          <w:rFonts w:ascii="Times New Roman" w:hAnsi="Times New Roman"/>
          <w:sz w:val="24"/>
          <w:szCs w:val="24"/>
        </w:rPr>
        <w:t>lembaga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kesejahteraan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sosial</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atau</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panti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weiyda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belum</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menjadi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pilihan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bagi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masyarakat</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sehingga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beban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perawatan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dilakukan</w:t>
      </w:r>
      <w:proofErr w:type="spellEnd"/>
      <w:r w:rsidRPr="002F0E50">
        <w:rPr>
          <w:rFonts w:ascii="Times New Roman" w:hAnsi="Times New Roman"/>
          <w:sz w:val="24"/>
          <w:szCs w:val="24"/>
        </w:rPr>
        <w:t xml:space="preserve"> oleh </w:t>
      </w:r>
      <w:proofErr w:type="spellStart"/>
      <w:r w:rsidRPr="002F0E50">
        <w:rPr>
          <w:rFonts w:ascii="Times New Roman" w:hAnsi="Times New Roman"/>
          <w:sz w:val="24"/>
          <w:szCs w:val="24"/>
        </w:rPr>
        <w:t>keluarga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dengan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menjadi</w:t>
      </w:r>
      <w:proofErr w:type="spellEnd"/>
      <w:r w:rsidRPr="002F0E50">
        <w:rPr>
          <w:rFonts w:ascii="Times New Roman" w:hAnsi="Times New Roman"/>
          <w:sz w:val="24"/>
          <w:szCs w:val="24"/>
        </w:rPr>
        <w:t xml:space="preserve"> </w:t>
      </w:r>
      <w:r w:rsidRPr="002F0E50">
        <w:rPr>
          <w:rFonts w:ascii="Times New Roman" w:hAnsi="Times New Roman"/>
          <w:i/>
          <w:iCs/>
          <w:sz w:val="24"/>
          <w:szCs w:val="24"/>
        </w:rPr>
        <w:t>caregiver</w:t>
      </w:r>
      <w:r w:rsidRPr="002F0E50">
        <w:rPr>
          <w:rFonts w:ascii="Times New Roman" w:hAnsi="Times New Roman"/>
          <w:sz w:val="24"/>
          <w:szCs w:val="24"/>
        </w:rPr>
        <w:t xml:space="preserve"> </w:t>
      </w:r>
      <w:r w:rsidRPr="002F0E50">
        <w:rPr>
          <w:rFonts w:ascii="Times New Roman" w:hAnsi="Times New Roman"/>
          <w:sz w:val="24"/>
          <w:szCs w:val="24"/>
        </w:rPr>
        <w:fldChar w:fldCharType="begin" w:fldLock="1"/>
      </w:r>
      <w:r w:rsidR="009B1A9A">
        <w:rPr>
          <w:rFonts w:ascii="Times New Roman" w:hAnsi="Times New Roman"/>
          <w:sz w:val="24"/>
          <w:szCs w:val="24"/>
        </w:rPr>
        <w:instrText>ADDIN CSL_CITATION {"citationItems":[{"id":"ITEM-1","itemData":{"DOI":"10.55123/sosmaniora.v2i1.1764","ISSN":"2829-2340","author":[{"dropping-particle":"","family":"Habil","given":"Ricco","non-dropping-particle":"","parse-names":false,"suffix":""},{"dropping-particle":"","family":"Berlianti","given":"Berlianti","non-dropping-particle":"","parse-names":false,"suffix":""}],"container-title":"SOSMANIORA: Jurnal Ilmu Sosial dan Humaniora","id":"ITEM-1","issue":"1","issued":{"date-parts":[["2023"]]},"page":"108-121","title":"Kehidupan Ekonomi, Sosial, dan Kesehatan Lansia dalam Pengasuhan Keluarga di Lingkungan IV Galang Kota","type":"article-journal","volume":"2"},"uris":["http://www.mendeley.com/documents/?uuid=a37399df-d1f8-42f0-820c-2adf82e62817","http://www.mendeley.com/documents/?uuid=662b9e31-392c-4777-929f-f2e51d8b8840"]}],"mendeley":{"formattedCitation":"(Habil &amp; Berlianti, 2023)","plainTextFormattedCitation":"(Habil &amp; Berlianti, 2023)","previouslyFormattedCitation":"(Habil &amp; Berlianti, 2023)"},"properties":{"noteIndex":0},"schema":"https://github.com/citation-style-language/schema/raw/master/csl-citation.json"}</w:instrText>
      </w:r>
      <w:r w:rsidRPr="002F0E50">
        <w:rPr>
          <w:rFonts w:ascii="Times New Roman" w:hAnsi="Times New Roman"/>
          <w:sz w:val="24"/>
          <w:szCs w:val="24"/>
        </w:rPr>
        <w:fldChar w:fldCharType="separate"/>
      </w:r>
      <w:r w:rsidR="00E02938" w:rsidRPr="00E02938">
        <w:rPr>
          <w:rFonts w:ascii="Times New Roman" w:hAnsi="Times New Roman"/>
          <w:noProof/>
          <w:sz w:val="24"/>
          <w:szCs w:val="24"/>
        </w:rPr>
        <w:t>(Habil &amp; Berlianti, 2023)</w:t>
      </w:r>
      <w:r w:rsidRPr="002F0E50">
        <w:rPr>
          <w:rFonts w:ascii="Times New Roman" w:hAnsi="Times New Roman"/>
          <w:sz w:val="24"/>
          <w:szCs w:val="24"/>
          <w:lang w:val="en-ID"/>
        </w:rPr>
        <w:fldChar w:fldCharType="end"/>
      </w:r>
      <w:r w:rsidRPr="002F0E50">
        <w:rPr>
          <w:rFonts w:ascii="Times New Roman" w:hAnsi="Times New Roman"/>
          <w:sz w:val="24"/>
          <w:szCs w:val="24"/>
        </w:rPr>
        <w:t>.</w:t>
      </w:r>
    </w:p>
    <w:p w14:paraId="03036B21" w14:textId="508A110E" w:rsidR="009E49D0" w:rsidRDefault="002F0E50" w:rsidP="002F0E50">
      <w:pPr>
        <w:spacing w:after="0" w:line="240" w:lineRule="auto"/>
        <w:ind w:firstLine="720"/>
        <w:jc w:val="both"/>
        <w:rPr>
          <w:rFonts w:ascii="Times New Roman" w:hAnsi="Times New Roman"/>
          <w:sz w:val="24"/>
          <w:szCs w:val="24"/>
        </w:rPr>
      </w:pPr>
      <w:proofErr w:type="spellStart"/>
      <w:r w:rsidRPr="002F0E50">
        <w:rPr>
          <w:rFonts w:ascii="Times New Roman" w:hAnsi="Times New Roman"/>
          <w:sz w:val="24"/>
          <w:szCs w:val="24"/>
        </w:rPr>
        <w:t>Adanya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tanggung</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jawab</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sebagai</w:t>
      </w:r>
      <w:proofErr w:type="spellEnd"/>
      <w:r w:rsidRPr="002F0E50">
        <w:rPr>
          <w:rFonts w:ascii="Times New Roman" w:hAnsi="Times New Roman"/>
          <w:sz w:val="24"/>
          <w:szCs w:val="24"/>
        </w:rPr>
        <w:t xml:space="preserve"> </w:t>
      </w:r>
      <w:r w:rsidRPr="002F0E50">
        <w:rPr>
          <w:rFonts w:ascii="Times New Roman" w:hAnsi="Times New Roman"/>
          <w:i/>
          <w:iCs/>
          <w:sz w:val="24"/>
          <w:szCs w:val="24"/>
        </w:rPr>
        <w:t>caregiver</w:t>
      </w:r>
      <w:r w:rsidR="00773A0F">
        <w:rPr>
          <w:rFonts w:ascii="Times New Roman" w:hAnsi="Times New Roman"/>
          <w:i/>
          <w:iCs/>
          <w:sz w:val="24"/>
          <w:szCs w:val="24"/>
        </w:rPr>
        <w:t xml:space="preserve"> </w:t>
      </w:r>
      <w:r w:rsidR="00773A0F">
        <w:rPr>
          <w:rFonts w:ascii="Times New Roman" w:hAnsi="Times New Roman"/>
          <w:sz w:val="24"/>
          <w:szCs w:val="24"/>
        </w:rPr>
        <w:t>juga</w:t>
      </w:r>
      <w:r w:rsidRPr="002F0E50">
        <w:rPr>
          <w:rFonts w:ascii="Times New Roman" w:hAnsi="Times New Roman"/>
          <w:sz w:val="24"/>
          <w:szCs w:val="24"/>
        </w:rPr>
        <w:t xml:space="preserve"> </w:t>
      </w:r>
      <w:proofErr w:type="spellStart"/>
      <w:r w:rsidRPr="002F0E50">
        <w:rPr>
          <w:rFonts w:ascii="Times New Roman" w:hAnsi="Times New Roman"/>
          <w:sz w:val="24"/>
          <w:szCs w:val="24"/>
        </w:rPr>
        <w:t>menimbulkan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kebingungan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peran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dalam</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pembagian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waktu</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menimbulkan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konflik</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peran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antara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pekerjaan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atau</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keluarga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kelebihan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peran</w:t>
      </w:r>
      <w:proofErr w:type="spellEnd"/>
      <w:r w:rsidRPr="002F0E50">
        <w:rPr>
          <w:rFonts w:ascii="Times New Roman" w:hAnsi="Times New Roman"/>
          <w:sz w:val="24"/>
          <w:szCs w:val="24"/>
        </w:rPr>
        <w:t xml:space="preserve"> yang </w:t>
      </w:r>
      <w:proofErr w:type="spellStart"/>
      <w:r w:rsidRPr="002F0E50">
        <w:rPr>
          <w:rFonts w:ascii="Times New Roman" w:hAnsi="Times New Roman"/>
          <w:sz w:val="24"/>
          <w:szCs w:val="24"/>
        </w:rPr>
        <w:t>diemban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serta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tekanan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finansial</w:t>
      </w:r>
      <w:proofErr w:type="spellEnd"/>
      <w:r w:rsidRPr="002F0E50">
        <w:rPr>
          <w:rFonts w:ascii="Times New Roman" w:hAnsi="Times New Roman"/>
          <w:sz w:val="24"/>
          <w:szCs w:val="24"/>
        </w:rPr>
        <w:t xml:space="preserve"> dan </w:t>
      </w:r>
      <w:proofErr w:type="spellStart"/>
      <w:r w:rsidRPr="002F0E50">
        <w:rPr>
          <w:rFonts w:ascii="Times New Roman" w:hAnsi="Times New Roman"/>
          <w:sz w:val="24"/>
          <w:szCs w:val="24"/>
        </w:rPr>
        <w:t>keterbatasan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dalam</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aktivitas</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sosial</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maupun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waktu</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lastRenderedPageBreak/>
        <w:t>luang</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sehingga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timbulnya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depresi</w:t>
      </w:r>
      <w:proofErr w:type="spellEnd"/>
      <w:r w:rsidRPr="002F0E50">
        <w:rPr>
          <w:rFonts w:ascii="Times New Roman" w:hAnsi="Times New Roman"/>
          <w:sz w:val="24"/>
          <w:szCs w:val="24"/>
        </w:rPr>
        <w:t xml:space="preserve"> yang </w:t>
      </w:r>
      <w:proofErr w:type="spellStart"/>
      <w:r w:rsidRPr="002F0E50">
        <w:rPr>
          <w:rFonts w:ascii="Times New Roman" w:hAnsi="Times New Roman"/>
          <w:sz w:val="24"/>
          <w:szCs w:val="24"/>
        </w:rPr>
        <w:t>berdampak</w:t>
      </w:r>
      <w:proofErr w:type="spellEnd"/>
      <w:r w:rsidRPr="002F0E50">
        <w:rPr>
          <w:rFonts w:ascii="Times New Roman" w:hAnsi="Times New Roman"/>
          <w:sz w:val="24"/>
          <w:szCs w:val="24"/>
        </w:rPr>
        <w:t xml:space="preserve"> pada </w:t>
      </w:r>
      <w:r w:rsidRPr="002F0E50">
        <w:rPr>
          <w:rFonts w:ascii="Times New Roman" w:hAnsi="Times New Roman"/>
          <w:i/>
          <w:iCs/>
          <w:sz w:val="24"/>
          <w:szCs w:val="24"/>
        </w:rPr>
        <w:t xml:space="preserve">psychological </w:t>
      </w:r>
      <w:proofErr w:type="spellStart"/>
      <w:r w:rsidRPr="002F0E50">
        <w:rPr>
          <w:rFonts w:ascii="Times New Roman" w:hAnsi="Times New Roman"/>
          <w:i/>
          <w:iCs/>
          <w:sz w:val="24"/>
          <w:szCs w:val="24"/>
        </w:rPr>
        <w:t>well being</w:t>
      </w:r>
      <w:proofErr w:type="spellEnd"/>
      <w:r w:rsidRPr="002F0E50">
        <w:rPr>
          <w:rFonts w:ascii="Times New Roman" w:hAnsi="Times New Roman"/>
          <w:i/>
          <w:iCs/>
          <w:sz w:val="24"/>
          <w:szCs w:val="24"/>
        </w:rPr>
        <w:t xml:space="preserve"> </w:t>
      </w:r>
      <w:r w:rsidRPr="002F0E50">
        <w:rPr>
          <w:rFonts w:ascii="Times New Roman" w:hAnsi="Times New Roman"/>
          <w:sz w:val="24"/>
          <w:szCs w:val="24"/>
        </w:rPr>
        <w:t xml:space="preserve">caregiver </w:t>
      </w:r>
      <w:proofErr w:type="spellStart"/>
      <w:r w:rsidRPr="002F0E50">
        <w:rPr>
          <w:rFonts w:ascii="Times New Roman" w:hAnsi="Times New Roman"/>
          <w:sz w:val="24"/>
          <w:szCs w:val="24"/>
        </w:rPr>
        <w:t>lansia</w:t>
      </w:r>
      <w:proofErr w:type="spellEnd"/>
      <w:r w:rsidRPr="002F0E50">
        <w:rPr>
          <w:rFonts w:ascii="Times New Roman" w:hAnsi="Times New Roman"/>
          <w:sz w:val="24"/>
          <w:szCs w:val="24"/>
        </w:rPr>
        <w:t xml:space="preserve"> </w:t>
      </w:r>
      <w:r w:rsidRPr="002F0E50">
        <w:rPr>
          <w:rFonts w:ascii="Times New Roman" w:hAnsi="Times New Roman"/>
          <w:sz w:val="24"/>
          <w:szCs w:val="24"/>
        </w:rPr>
        <w:fldChar w:fldCharType="begin" w:fldLock="1"/>
      </w:r>
      <w:r w:rsidR="0075472A">
        <w:rPr>
          <w:rFonts w:ascii="Times New Roman" w:hAnsi="Times New Roman"/>
          <w:sz w:val="24"/>
          <w:szCs w:val="24"/>
        </w:rPr>
        <w:instrText>ADDIN CSL_CITATION {"citationItems":[{"id":"ITEM-1","itemData":{"DOI":"10.1080/00981389.2022.2060421","ISSN":"0098-1389","author":[{"dropping-particle":"","family":"Hejazi","given":"Sima Sadat","non-dropping-particle":"","parse-names":false,"suffix":""},{"dropping-particle":"","family":"Hosseini","given":"Meimanat","non-dropping-particle":"","parse-names":false,"suffix":""},{"dropping-particle":"","family":"Ebadi","given":"Abbas","non-dropping-particle":"","parse-names":false,"suffix":""},{"dropping-particle":"","family":"Alavi Majd","given":"Hamid","non-dropping-particle":"","parse-names":false,"suffix":""}],"container-title":"Social Work in Health Care","id":"ITEM-1","issue":"2","issued":{"date-parts":[["2022","2"]]},"page":"82-107","publisher":"Routledge","title":"Caregiver burden in Iranian caregivers of patients undergoing hemodialysis: a qualitative study","type":"article-journal","volume":"61"},"uris":["http://www.mendeley.com/documents/?uuid=370c8c70-e168-4a51-a3e8-d7bb58577782","http://www.mendeley.com/documents/?uuid=462224b8-c570-470c-8af3-ada69c40cfbf"]}],"mendeley":{"formattedCitation":"(Hejazi et al., 2022)","plainTextFormattedCitation":"(Hejazi et al., 2022)","previouslyFormattedCitation":"(Hejazi et al., 2022)"},"properties":{"noteIndex":0},"schema":"https://github.com/citation-style-language/schema/raw/master/csl-citation.json"}</w:instrText>
      </w:r>
      <w:r w:rsidRPr="002F0E50">
        <w:rPr>
          <w:rFonts w:ascii="Times New Roman" w:hAnsi="Times New Roman"/>
          <w:sz w:val="24"/>
          <w:szCs w:val="24"/>
        </w:rPr>
        <w:fldChar w:fldCharType="separate"/>
      </w:r>
      <w:r w:rsidR="00E02938" w:rsidRPr="00E02938">
        <w:rPr>
          <w:rFonts w:ascii="Times New Roman" w:hAnsi="Times New Roman"/>
          <w:noProof/>
          <w:sz w:val="24"/>
          <w:szCs w:val="24"/>
        </w:rPr>
        <w:t>(Hejazi et al., 2022)</w:t>
      </w:r>
      <w:r w:rsidRPr="002F0E50">
        <w:rPr>
          <w:rFonts w:ascii="Times New Roman" w:hAnsi="Times New Roman"/>
          <w:sz w:val="24"/>
          <w:szCs w:val="24"/>
          <w:lang w:val="en-ID"/>
        </w:rPr>
        <w:fldChar w:fldCharType="end"/>
      </w:r>
      <w:r w:rsidRPr="002F0E50">
        <w:rPr>
          <w:rFonts w:ascii="Times New Roman" w:hAnsi="Times New Roman"/>
          <w:sz w:val="24"/>
          <w:szCs w:val="24"/>
        </w:rPr>
        <w:t xml:space="preserve">. Hal </w:t>
      </w:r>
      <w:proofErr w:type="spellStart"/>
      <w:r w:rsidRPr="002F0E50">
        <w:rPr>
          <w:rFonts w:ascii="Times New Roman" w:hAnsi="Times New Roman"/>
          <w:sz w:val="24"/>
          <w:szCs w:val="24"/>
        </w:rPr>
        <w:t>ini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sejalan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dengan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hasil</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wawancara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dalam</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survei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awal</w:t>
      </w:r>
      <w:proofErr w:type="spellEnd"/>
      <w:r w:rsidRPr="002F0E50">
        <w:rPr>
          <w:rFonts w:ascii="Times New Roman" w:hAnsi="Times New Roman"/>
          <w:sz w:val="24"/>
          <w:szCs w:val="24"/>
        </w:rPr>
        <w:t xml:space="preserve"> yang </w:t>
      </w:r>
      <w:proofErr w:type="spellStart"/>
      <w:r w:rsidRPr="002F0E50">
        <w:rPr>
          <w:rFonts w:ascii="Times New Roman" w:hAnsi="Times New Roman"/>
          <w:sz w:val="24"/>
          <w:szCs w:val="24"/>
        </w:rPr>
        <w:t>dilakukan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terhadap</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beberapa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subjek</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sejumlah</w:t>
      </w:r>
      <w:proofErr w:type="spellEnd"/>
      <w:r w:rsidRPr="002F0E50">
        <w:rPr>
          <w:rFonts w:ascii="Times New Roman" w:hAnsi="Times New Roman"/>
          <w:sz w:val="24"/>
          <w:szCs w:val="24"/>
        </w:rPr>
        <w:t xml:space="preserve"> 10 orang dan </w:t>
      </w:r>
      <w:proofErr w:type="spellStart"/>
      <w:r w:rsidRPr="002F0E50">
        <w:rPr>
          <w:rFonts w:ascii="Times New Roman" w:hAnsi="Times New Roman"/>
          <w:sz w:val="24"/>
          <w:szCs w:val="24"/>
        </w:rPr>
        <w:t>didapatkan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kesamaan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bahwa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memberikan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perawatan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kepada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lansia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dikarenakan</w:t>
      </w:r>
      <w:proofErr w:type="spellEnd"/>
      <w:r w:rsidRPr="002F0E50">
        <w:rPr>
          <w:rFonts w:ascii="Times New Roman" w:hAnsi="Times New Roman"/>
          <w:sz w:val="24"/>
          <w:szCs w:val="24"/>
        </w:rPr>
        <w:t xml:space="preserve"> rasa </w:t>
      </w:r>
      <w:proofErr w:type="spellStart"/>
      <w:r w:rsidRPr="002F0E50">
        <w:rPr>
          <w:rFonts w:ascii="Times New Roman" w:hAnsi="Times New Roman"/>
          <w:sz w:val="24"/>
          <w:szCs w:val="24"/>
        </w:rPr>
        <w:t>tanggung</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jawab</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sebagai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anak</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namun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disisi</w:t>
      </w:r>
      <w:proofErr w:type="spellEnd"/>
      <w:r w:rsidRPr="002F0E50">
        <w:rPr>
          <w:rFonts w:ascii="Times New Roman" w:hAnsi="Times New Roman"/>
          <w:sz w:val="24"/>
          <w:szCs w:val="24"/>
        </w:rPr>
        <w:t xml:space="preserve"> lain </w:t>
      </w:r>
      <w:proofErr w:type="spellStart"/>
      <w:r w:rsidRPr="002F0E50">
        <w:rPr>
          <w:rFonts w:ascii="Times New Roman" w:hAnsi="Times New Roman"/>
          <w:sz w:val="24"/>
          <w:szCs w:val="24"/>
        </w:rPr>
        <w:t>aktivitas</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merawat</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lansia</w:t>
      </w:r>
      <w:proofErr w:type="spellEnd"/>
      <w:r w:rsidRPr="002F0E50">
        <w:rPr>
          <w:rFonts w:ascii="Times New Roman" w:hAnsi="Times New Roman"/>
          <w:sz w:val="24"/>
          <w:szCs w:val="24"/>
        </w:rPr>
        <w:t xml:space="preserve"> sangat </w:t>
      </w:r>
      <w:proofErr w:type="spellStart"/>
      <w:r w:rsidRPr="002F0E50">
        <w:rPr>
          <w:rFonts w:ascii="Times New Roman" w:hAnsi="Times New Roman"/>
          <w:sz w:val="24"/>
          <w:szCs w:val="24"/>
        </w:rPr>
        <w:t>menguras</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fisik</w:t>
      </w:r>
      <w:proofErr w:type="spellEnd"/>
      <w:r w:rsidRPr="002F0E50">
        <w:rPr>
          <w:rFonts w:ascii="Times New Roman" w:hAnsi="Times New Roman"/>
          <w:sz w:val="24"/>
          <w:szCs w:val="24"/>
        </w:rPr>
        <w:t xml:space="preserve">, mental </w:t>
      </w:r>
      <w:proofErr w:type="spellStart"/>
      <w:r w:rsidRPr="002F0E50">
        <w:rPr>
          <w:rFonts w:ascii="Times New Roman" w:hAnsi="Times New Roman"/>
          <w:sz w:val="24"/>
          <w:szCs w:val="24"/>
        </w:rPr>
        <w:t>serta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ekonomi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subjek</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terutama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semua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subjek</w:t>
      </w:r>
      <w:proofErr w:type="spellEnd"/>
      <w:r w:rsidRPr="002F0E50">
        <w:rPr>
          <w:rFonts w:ascii="Times New Roman" w:hAnsi="Times New Roman"/>
          <w:sz w:val="24"/>
          <w:szCs w:val="24"/>
        </w:rPr>
        <w:t xml:space="preserve"> juga </w:t>
      </w:r>
      <w:proofErr w:type="spellStart"/>
      <w:r w:rsidRPr="002F0E50">
        <w:rPr>
          <w:rFonts w:ascii="Times New Roman" w:hAnsi="Times New Roman"/>
          <w:sz w:val="24"/>
          <w:szCs w:val="24"/>
        </w:rPr>
        <w:t>memiliki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beban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pekerjaan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sehari-harinya</w:t>
      </w:r>
      <w:proofErr w:type="spellEnd"/>
      <w:r w:rsidRPr="002F0E50">
        <w:rPr>
          <w:rFonts w:ascii="Times New Roman" w:hAnsi="Times New Roman"/>
          <w:sz w:val="24"/>
          <w:szCs w:val="24"/>
        </w:rPr>
        <w:t xml:space="preserve">. </w:t>
      </w:r>
      <w:r w:rsidR="009C6A77" w:rsidRPr="00D8478D">
        <w:rPr>
          <w:rFonts w:ascii="Times New Roman" w:hAnsi="Times New Roman"/>
          <w:sz w:val="24"/>
          <w:szCs w:val="24"/>
        </w:rPr>
        <w:t xml:space="preserve">3 </w:t>
      </w:r>
      <w:proofErr w:type="spellStart"/>
      <w:r w:rsidR="009C6A77" w:rsidRPr="00D8478D">
        <w:rPr>
          <w:rFonts w:ascii="Times New Roman" w:hAnsi="Times New Roman"/>
          <w:sz w:val="24"/>
          <w:szCs w:val="24"/>
        </w:rPr>
        <w:t>dari</w:t>
      </w:r>
      <w:proofErr w:type="spellEnd"/>
      <w:r w:rsidR="009C6A77" w:rsidRPr="00D8478D">
        <w:rPr>
          <w:rFonts w:ascii="Times New Roman" w:hAnsi="Times New Roman"/>
          <w:sz w:val="24"/>
          <w:szCs w:val="24"/>
        </w:rPr>
        <w:t xml:space="preserve"> 10</w:t>
      </w:r>
      <w:r w:rsidRPr="00D8478D">
        <w:rPr>
          <w:rFonts w:ascii="Times New Roman" w:hAnsi="Times New Roman"/>
          <w:sz w:val="24"/>
          <w:szCs w:val="24"/>
        </w:rPr>
        <w:t xml:space="preserve"> </w:t>
      </w:r>
      <w:proofErr w:type="spellStart"/>
      <w:r w:rsidRPr="00D8478D">
        <w:rPr>
          <w:rFonts w:ascii="Times New Roman" w:hAnsi="Times New Roman"/>
          <w:sz w:val="24"/>
          <w:szCs w:val="24"/>
        </w:rPr>
        <w:t>subjek</w:t>
      </w:r>
      <w:proofErr w:type="spellEnd"/>
      <w:r w:rsidRPr="00D8478D">
        <w:rPr>
          <w:rFonts w:ascii="Times New Roman" w:hAnsi="Times New Roman"/>
          <w:sz w:val="24"/>
          <w:szCs w:val="24"/>
        </w:rPr>
        <w:t xml:space="preserve"> </w:t>
      </w:r>
      <w:proofErr w:type="spellStart"/>
      <w:r w:rsidRPr="00D8478D">
        <w:rPr>
          <w:rFonts w:ascii="Times New Roman" w:hAnsi="Times New Roman"/>
          <w:sz w:val="24"/>
          <w:szCs w:val="24"/>
        </w:rPr>
        <w:t>mengatakan</w:t>
      </w:r>
      <w:proofErr w:type="spellEnd"/>
      <w:r w:rsidRPr="00D8478D">
        <w:rPr>
          <w:rFonts w:ascii="Times New Roman" w:hAnsi="Times New Roman"/>
          <w:sz w:val="24"/>
          <w:szCs w:val="24"/>
        </w:rPr>
        <w:t xml:space="preserve"> </w:t>
      </w:r>
      <w:proofErr w:type="spellStart"/>
      <w:r w:rsidRPr="00D8478D">
        <w:rPr>
          <w:rFonts w:ascii="Times New Roman" w:hAnsi="Times New Roman"/>
          <w:sz w:val="24"/>
          <w:szCs w:val="24"/>
        </w:rPr>
        <w:t>bahwa</w:t>
      </w:r>
      <w:proofErr w:type="spellEnd"/>
      <w:r w:rsidRPr="00D8478D">
        <w:rPr>
          <w:rFonts w:ascii="Times New Roman" w:hAnsi="Times New Roman"/>
          <w:sz w:val="24"/>
          <w:szCs w:val="24"/>
        </w:rPr>
        <w:t xml:space="preserve"> </w:t>
      </w:r>
      <w:proofErr w:type="spellStart"/>
      <w:r w:rsidRPr="00D8478D">
        <w:rPr>
          <w:rFonts w:ascii="Times New Roman" w:hAnsi="Times New Roman"/>
          <w:sz w:val="24"/>
          <w:szCs w:val="24"/>
        </w:rPr>
        <w:t>menikmati</w:t>
      </w:r>
      <w:proofErr w:type="spellEnd"/>
      <w:r w:rsidRPr="00D8478D">
        <w:rPr>
          <w:rFonts w:ascii="Times New Roman" w:hAnsi="Times New Roman"/>
          <w:sz w:val="24"/>
          <w:szCs w:val="24"/>
        </w:rPr>
        <w:t xml:space="preserve"> </w:t>
      </w:r>
      <w:proofErr w:type="spellStart"/>
      <w:r w:rsidRPr="00D8478D">
        <w:rPr>
          <w:rFonts w:ascii="Times New Roman" w:hAnsi="Times New Roman"/>
          <w:sz w:val="24"/>
          <w:szCs w:val="24"/>
        </w:rPr>
        <w:t>kegiatan</w:t>
      </w:r>
      <w:proofErr w:type="spellEnd"/>
      <w:r w:rsidRPr="00D8478D">
        <w:rPr>
          <w:rFonts w:ascii="Times New Roman" w:hAnsi="Times New Roman"/>
          <w:sz w:val="24"/>
          <w:szCs w:val="24"/>
        </w:rPr>
        <w:t xml:space="preserve"> </w:t>
      </w:r>
      <w:proofErr w:type="spellStart"/>
      <w:r w:rsidRPr="00D8478D">
        <w:rPr>
          <w:rFonts w:ascii="Times New Roman" w:hAnsi="Times New Roman"/>
          <w:sz w:val="24"/>
          <w:szCs w:val="24"/>
        </w:rPr>
        <w:t>merawat</w:t>
      </w:r>
      <w:proofErr w:type="spellEnd"/>
      <w:r w:rsidRPr="00D8478D">
        <w:rPr>
          <w:rFonts w:ascii="Times New Roman" w:hAnsi="Times New Roman"/>
          <w:sz w:val="24"/>
          <w:szCs w:val="24"/>
        </w:rPr>
        <w:t xml:space="preserve"> </w:t>
      </w:r>
      <w:proofErr w:type="spellStart"/>
      <w:r w:rsidRPr="00D8478D">
        <w:rPr>
          <w:rFonts w:ascii="Times New Roman" w:hAnsi="Times New Roman"/>
          <w:sz w:val="24"/>
          <w:szCs w:val="24"/>
        </w:rPr>
        <w:t>lansia</w:t>
      </w:r>
      <w:proofErr w:type="spellEnd"/>
      <w:r w:rsidRPr="00D8478D">
        <w:rPr>
          <w:rFonts w:ascii="Times New Roman" w:hAnsi="Times New Roman"/>
          <w:sz w:val="24"/>
          <w:szCs w:val="24"/>
        </w:rPr>
        <w:t xml:space="preserve"> </w:t>
      </w:r>
      <w:proofErr w:type="spellStart"/>
      <w:r w:rsidRPr="00D8478D">
        <w:rPr>
          <w:rFonts w:ascii="Times New Roman" w:hAnsi="Times New Roman"/>
          <w:sz w:val="24"/>
          <w:szCs w:val="24"/>
        </w:rPr>
        <w:t>karena</w:t>
      </w:r>
      <w:proofErr w:type="spellEnd"/>
      <w:r w:rsidRPr="00D8478D">
        <w:rPr>
          <w:rFonts w:ascii="Times New Roman" w:hAnsi="Times New Roman"/>
          <w:sz w:val="24"/>
          <w:szCs w:val="24"/>
        </w:rPr>
        <w:t xml:space="preserve"> </w:t>
      </w:r>
      <w:proofErr w:type="spellStart"/>
      <w:r w:rsidRPr="00D8478D">
        <w:rPr>
          <w:rFonts w:ascii="Times New Roman" w:hAnsi="Times New Roman"/>
          <w:sz w:val="24"/>
          <w:szCs w:val="24"/>
        </w:rPr>
        <w:t>sebagai</w:t>
      </w:r>
      <w:proofErr w:type="spellEnd"/>
      <w:r w:rsidRPr="00D8478D">
        <w:rPr>
          <w:rFonts w:ascii="Times New Roman" w:hAnsi="Times New Roman"/>
          <w:sz w:val="24"/>
          <w:szCs w:val="24"/>
        </w:rPr>
        <w:t xml:space="preserve"> </w:t>
      </w:r>
      <w:proofErr w:type="spellStart"/>
      <w:r w:rsidRPr="00D8478D">
        <w:rPr>
          <w:rFonts w:ascii="Times New Roman" w:hAnsi="Times New Roman"/>
          <w:sz w:val="24"/>
          <w:szCs w:val="24"/>
        </w:rPr>
        <w:t>bentuk</w:t>
      </w:r>
      <w:proofErr w:type="spellEnd"/>
      <w:r w:rsidRPr="00D8478D">
        <w:rPr>
          <w:rFonts w:ascii="Times New Roman" w:hAnsi="Times New Roman"/>
          <w:sz w:val="24"/>
          <w:szCs w:val="24"/>
        </w:rPr>
        <w:t xml:space="preserve"> </w:t>
      </w:r>
      <w:proofErr w:type="spellStart"/>
      <w:r w:rsidRPr="00D8478D">
        <w:rPr>
          <w:rFonts w:ascii="Times New Roman" w:hAnsi="Times New Roman"/>
          <w:sz w:val="24"/>
          <w:szCs w:val="24"/>
        </w:rPr>
        <w:t>tanggung</w:t>
      </w:r>
      <w:proofErr w:type="spellEnd"/>
      <w:r w:rsidRPr="00D8478D">
        <w:rPr>
          <w:rFonts w:ascii="Times New Roman" w:hAnsi="Times New Roman"/>
          <w:sz w:val="24"/>
          <w:szCs w:val="24"/>
        </w:rPr>
        <w:t xml:space="preserve"> </w:t>
      </w:r>
      <w:proofErr w:type="spellStart"/>
      <w:r w:rsidRPr="00D8478D">
        <w:rPr>
          <w:rFonts w:ascii="Times New Roman" w:hAnsi="Times New Roman"/>
          <w:sz w:val="24"/>
          <w:szCs w:val="24"/>
        </w:rPr>
        <w:t>jawab</w:t>
      </w:r>
      <w:proofErr w:type="spellEnd"/>
      <w:r w:rsidRPr="00D8478D">
        <w:rPr>
          <w:rFonts w:ascii="Times New Roman" w:hAnsi="Times New Roman"/>
          <w:sz w:val="24"/>
          <w:szCs w:val="24"/>
        </w:rPr>
        <w:t xml:space="preserve"> </w:t>
      </w:r>
      <w:proofErr w:type="spellStart"/>
      <w:r w:rsidRPr="00D8478D">
        <w:rPr>
          <w:rFonts w:ascii="Times New Roman" w:hAnsi="Times New Roman"/>
          <w:sz w:val="24"/>
          <w:szCs w:val="24"/>
        </w:rPr>
        <w:t>sebagai</w:t>
      </w:r>
      <w:proofErr w:type="spellEnd"/>
      <w:r w:rsidRPr="00D8478D">
        <w:rPr>
          <w:rFonts w:ascii="Times New Roman" w:hAnsi="Times New Roman"/>
          <w:sz w:val="24"/>
          <w:szCs w:val="24"/>
        </w:rPr>
        <w:t xml:space="preserve"> </w:t>
      </w:r>
      <w:proofErr w:type="spellStart"/>
      <w:r w:rsidRPr="00D8478D">
        <w:rPr>
          <w:rFonts w:ascii="Times New Roman" w:hAnsi="Times New Roman"/>
          <w:sz w:val="24"/>
          <w:szCs w:val="24"/>
        </w:rPr>
        <w:t>anak</w:t>
      </w:r>
      <w:proofErr w:type="spellEnd"/>
      <w:r w:rsidRPr="00D8478D">
        <w:rPr>
          <w:rFonts w:ascii="Times New Roman" w:hAnsi="Times New Roman"/>
          <w:sz w:val="24"/>
          <w:szCs w:val="24"/>
        </w:rPr>
        <w:t xml:space="preserve">. </w:t>
      </w:r>
      <w:proofErr w:type="spellStart"/>
      <w:r w:rsidR="009C6A77" w:rsidRPr="00D8478D">
        <w:rPr>
          <w:rFonts w:ascii="Times New Roman" w:hAnsi="Times New Roman"/>
          <w:sz w:val="24"/>
          <w:szCs w:val="24"/>
        </w:rPr>
        <w:t>Sisanya</w:t>
      </w:r>
      <w:proofErr w:type="spellEnd"/>
      <w:r w:rsidR="009C6A77" w:rsidRPr="00D8478D">
        <w:rPr>
          <w:rFonts w:ascii="Times New Roman" w:hAnsi="Times New Roman"/>
          <w:sz w:val="24"/>
          <w:szCs w:val="24"/>
        </w:rPr>
        <w:t xml:space="preserve"> </w:t>
      </w:r>
      <w:proofErr w:type="spellStart"/>
      <w:r w:rsidR="009C6A77" w:rsidRPr="00D8478D">
        <w:rPr>
          <w:rFonts w:ascii="Times New Roman" w:hAnsi="Times New Roman"/>
          <w:sz w:val="24"/>
          <w:szCs w:val="24"/>
        </w:rPr>
        <w:t>yaitu</w:t>
      </w:r>
      <w:proofErr w:type="spellEnd"/>
      <w:r w:rsidR="009C6A77" w:rsidRPr="00D8478D">
        <w:rPr>
          <w:rFonts w:ascii="Times New Roman" w:hAnsi="Times New Roman"/>
          <w:sz w:val="24"/>
          <w:szCs w:val="24"/>
        </w:rPr>
        <w:t xml:space="preserve"> 7 </w:t>
      </w:r>
      <w:proofErr w:type="spellStart"/>
      <w:r w:rsidR="009C6A77" w:rsidRPr="00D8478D">
        <w:rPr>
          <w:rFonts w:ascii="Times New Roman" w:hAnsi="Times New Roman"/>
          <w:sz w:val="24"/>
          <w:szCs w:val="24"/>
        </w:rPr>
        <w:t>dari</w:t>
      </w:r>
      <w:proofErr w:type="spellEnd"/>
      <w:r w:rsidR="009C6A77" w:rsidRPr="00D8478D">
        <w:rPr>
          <w:rFonts w:ascii="Times New Roman" w:hAnsi="Times New Roman"/>
          <w:sz w:val="24"/>
          <w:szCs w:val="24"/>
        </w:rPr>
        <w:t xml:space="preserve"> 10 </w:t>
      </w:r>
      <w:proofErr w:type="spellStart"/>
      <w:r w:rsidR="009C6A77" w:rsidRPr="00D8478D">
        <w:rPr>
          <w:rFonts w:ascii="Times New Roman" w:hAnsi="Times New Roman"/>
          <w:sz w:val="24"/>
          <w:szCs w:val="24"/>
        </w:rPr>
        <w:t>subjek</w:t>
      </w:r>
      <w:proofErr w:type="spellEnd"/>
      <w:r w:rsidR="009C6A77" w:rsidRPr="00D8478D">
        <w:rPr>
          <w:rFonts w:ascii="Times New Roman" w:hAnsi="Times New Roman"/>
          <w:sz w:val="24"/>
          <w:szCs w:val="24"/>
        </w:rPr>
        <w:t xml:space="preserve"> </w:t>
      </w:r>
      <w:proofErr w:type="spellStart"/>
      <w:r w:rsidR="009C6A77" w:rsidRPr="00D8478D">
        <w:rPr>
          <w:rFonts w:ascii="Times New Roman" w:hAnsi="Times New Roman"/>
          <w:sz w:val="24"/>
          <w:szCs w:val="24"/>
        </w:rPr>
        <w:t>m</w:t>
      </w:r>
      <w:r w:rsidRPr="00D8478D">
        <w:rPr>
          <w:rFonts w:ascii="Times New Roman" w:hAnsi="Times New Roman"/>
          <w:sz w:val="24"/>
          <w:szCs w:val="24"/>
        </w:rPr>
        <w:t>engatakan</w:t>
      </w:r>
      <w:proofErr w:type="spellEnd"/>
      <w:r w:rsidRPr="00D8478D">
        <w:rPr>
          <w:rFonts w:ascii="Times New Roman" w:hAnsi="Times New Roman"/>
          <w:sz w:val="24"/>
          <w:szCs w:val="24"/>
        </w:rPr>
        <w:t xml:space="preserve"> </w:t>
      </w:r>
      <w:proofErr w:type="spellStart"/>
      <w:r w:rsidRPr="00D8478D">
        <w:rPr>
          <w:rFonts w:ascii="Times New Roman" w:hAnsi="Times New Roman"/>
          <w:sz w:val="24"/>
          <w:szCs w:val="24"/>
        </w:rPr>
        <w:t>bahwa</w:t>
      </w:r>
      <w:proofErr w:type="spellEnd"/>
      <w:r w:rsidRPr="00D8478D">
        <w:rPr>
          <w:rFonts w:ascii="Times New Roman" w:hAnsi="Times New Roman"/>
          <w:sz w:val="24"/>
          <w:szCs w:val="24"/>
        </w:rPr>
        <w:t xml:space="preserve"> </w:t>
      </w:r>
      <w:proofErr w:type="spellStart"/>
      <w:r w:rsidRPr="00D8478D">
        <w:rPr>
          <w:rFonts w:ascii="Times New Roman" w:hAnsi="Times New Roman"/>
          <w:sz w:val="24"/>
          <w:szCs w:val="24"/>
        </w:rPr>
        <w:t>melakukan</w:t>
      </w:r>
      <w:proofErr w:type="spellEnd"/>
      <w:r w:rsidRPr="00D8478D">
        <w:rPr>
          <w:rFonts w:ascii="Times New Roman" w:hAnsi="Times New Roman"/>
          <w:sz w:val="24"/>
          <w:szCs w:val="24"/>
        </w:rPr>
        <w:t xml:space="preserve"> </w:t>
      </w:r>
      <w:proofErr w:type="spellStart"/>
      <w:r w:rsidRPr="00D8478D">
        <w:rPr>
          <w:rFonts w:ascii="Times New Roman" w:hAnsi="Times New Roman"/>
          <w:sz w:val="24"/>
          <w:szCs w:val="24"/>
        </w:rPr>
        <w:t>kegiatan</w:t>
      </w:r>
      <w:proofErr w:type="spellEnd"/>
      <w:r w:rsidRPr="002F0E50">
        <w:rPr>
          <w:rFonts w:ascii="Times New Roman" w:hAnsi="Times New Roman"/>
          <w:sz w:val="24"/>
          <w:szCs w:val="24"/>
        </w:rPr>
        <w:t xml:space="preserve"> yang </w:t>
      </w:r>
      <w:proofErr w:type="spellStart"/>
      <w:r w:rsidRPr="002F0E50">
        <w:rPr>
          <w:rFonts w:ascii="Times New Roman" w:hAnsi="Times New Roman"/>
          <w:sz w:val="24"/>
          <w:szCs w:val="24"/>
        </w:rPr>
        <w:t>sama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setiap</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harinya</w:t>
      </w:r>
      <w:proofErr w:type="spellEnd"/>
      <w:r w:rsidRPr="002F0E50">
        <w:rPr>
          <w:rFonts w:ascii="Times New Roman" w:hAnsi="Times New Roman"/>
          <w:sz w:val="24"/>
          <w:szCs w:val="24"/>
        </w:rPr>
        <w:t xml:space="preserve"> dan </w:t>
      </w:r>
      <w:proofErr w:type="spellStart"/>
      <w:r w:rsidRPr="002F0E50">
        <w:rPr>
          <w:rFonts w:ascii="Times New Roman" w:hAnsi="Times New Roman"/>
          <w:sz w:val="24"/>
          <w:szCs w:val="24"/>
        </w:rPr>
        <w:t>terkadang</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merasa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hidup</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subjek</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hanya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jalan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ditempat</w:t>
      </w:r>
      <w:proofErr w:type="spellEnd"/>
      <w:r w:rsidRPr="002F0E50">
        <w:rPr>
          <w:rFonts w:ascii="Times New Roman" w:hAnsi="Times New Roman"/>
          <w:sz w:val="24"/>
          <w:szCs w:val="24"/>
        </w:rPr>
        <w:t xml:space="preserve">. </w:t>
      </w:r>
    </w:p>
    <w:p w14:paraId="15D0565C" w14:textId="4A3CA7E2" w:rsidR="002F0E50" w:rsidRPr="002F0E50" w:rsidRDefault="002F0E50" w:rsidP="002F0E50">
      <w:pPr>
        <w:spacing w:after="0" w:line="240" w:lineRule="auto"/>
        <w:ind w:firstLine="720"/>
        <w:jc w:val="both"/>
        <w:rPr>
          <w:rFonts w:ascii="Times New Roman" w:hAnsi="Times New Roman"/>
          <w:sz w:val="24"/>
          <w:szCs w:val="24"/>
        </w:rPr>
      </w:pPr>
      <w:proofErr w:type="spellStart"/>
      <w:r w:rsidRPr="002F0E50">
        <w:rPr>
          <w:rFonts w:ascii="Times New Roman" w:hAnsi="Times New Roman"/>
          <w:sz w:val="24"/>
          <w:szCs w:val="24"/>
        </w:rPr>
        <w:t>Permasalahan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subjek</w:t>
      </w:r>
      <w:proofErr w:type="spellEnd"/>
      <w:r w:rsidRPr="002F0E50">
        <w:rPr>
          <w:rFonts w:ascii="Times New Roman" w:hAnsi="Times New Roman"/>
          <w:sz w:val="24"/>
          <w:szCs w:val="24"/>
        </w:rPr>
        <w:t xml:space="preserve"> yang </w:t>
      </w:r>
      <w:proofErr w:type="spellStart"/>
      <w:r w:rsidRPr="002F0E50">
        <w:rPr>
          <w:rFonts w:ascii="Times New Roman" w:hAnsi="Times New Roman"/>
          <w:sz w:val="24"/>
          <w:szCs w:val="24"/>
        </w:rPr>
        <w:t>digambarkan</w:t>
      </w:r>
      <w:proofErr w:type="spellEnd"/>
      <w:r w:rsidRPr="002F0E50">
        <w:rPr>
          <w:rFonts w:ascii="Times New Roman" w:hAnsi="Times New Roman"/>
          <w:sz w:val="24"/>
          <w:szCs w:val="24"/>
        </w:rPr>
        <w:t xml:space="preserve"> di paragraph </w:t>
      </w:r>
      <w:proofErr w:type="spellStart"/>
      <w:r w:rsidRPr="002F0E50">
        <w:rPr>
          <w:rFonts w:ascii="Times New Roman" w:hAnsi="Times New Roman"/>
          <w:sz w:val="24"/>
          <w:szCs w:val="24"/>
        </w:rPr>
        <w:t>sebelumnya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sejalan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dengan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penelitian</w:t>
      </w:r>
      <w:proofErr w:type="spellEnd"/>
      <w:r w:rsidRPr="002F0E50">
        <w:rPr>
          <w:rFonts w:ascii="Times New Roman" w:hAnsi="Times New Roman"/>
          <w:sz w:val="24"/>
          <w:szCs w:val="24"/>
        </w:rPr>
        <w:t xml:space="preserve"> </w:t>
      </w:r>
      <w:r w:rsidRPr="002F0E50">
        <w:rPr>
          <w:rFonts w:ascii="Times New Roman" w:hAnsi="Times New Roman"/>
          <w:sz w:val="24"/>
          <w:szCs w:val="24"/>
        </w:rPr>
        <w:fldChar w:fldCharType="begin" w:fldLock="1"/>
      </w:r>
      <w:r w:rsidR="0075472A">
        <w:rPr>
          <w:rFonts w:ascii="Times New Roman" w:hAnsi="Times New Roman"/>
          <w:sz w:val="24"/>
          <w:szCs w:val="24"/>
        </w:rPr>
        <w:instrText>ADDIN CSL_CITATION {"citationItems":[{"id":"ITEM-1","itemData":{"ISSN":"2621-380X","author":[{"dropping-particle":"","family":"Yuniati","given":"Faiza","non-dropping-particle":"","parse-names":false,"suffix":""}],"container-title":"Jurnal Bahana Kesehatan Masyarakat (Bahana of Journal Public Health)","id":"ITEM-1","issue":"1","issued":{"date-parts":[["2017"]]},"page":"27-42","title":"Pengalaman Caregiver dalam Merawat Lanjut Usia dengan Penurunan Daya Ingat","type":"article-journal","volume":"1"},"uris":["http://www.mendeley.com/documents/?uuid=d148da6f-91cb-40aa-bc10-031eb9ee8c52","http://www.mendeley.com/documents/?uuid=67606999-2075-466a-8806-5f99f435900f"]}],"mendeley":{"formattedCitation":"(Yuniati, 2017)","plainTextFormattedCitation":"(Yuniati, 2017)","previouslyFormattedCitation":"(Yuniati, 2017)"},"properties":{"noteIndex":0},"schema":"https://github.com/citation-style-language/schema/raw/master/csl-citation.json"}</w:instrText>
      </w:r>
      <w:r w:rsidRPr="002F0E50">
        <w:rPr>
          <w:rFonts w:ascii="Times New Roman" w:hAnsi="Times New Roman"/>
          <w:sz w:val="24"/>
          <w:szCs w:val="24"/>
        </w:rPr>
        <w:fldChar w:fldCharType="separate"/>
      </w:r>
      <w:r w:rsidR="00E02938" w:rsidRPr="00E02938">
        <w:rPr>
          <w:rFonts w:ascii="Times New Roman" w:hAnsi="Times New Roman"/>
          <w:noProof/>
          <w:sz w:val="24"/>
          <w:szCs w:val="24"/>
        </w:rPr>
        <w:t>(Yuniati, 2017)</w:t>
      </w:r>
      <w:r w:rsidRPr="002F0E50">
        <w:rPr>
          <w:rFonts w:ascii="Times New Roman" w:hAnsi="Times New Roman"/>
          <w:sz w:val="24"/>
          <w:szCs w:val="24"/>
          <w:lang w:val="en-ID"/>
        </w:rPr>
        <w:fldChar w:fldCharType="end"/>
      </w:r>
      <w:r w:rsidRPr="002F0E50">
        <w:rPr>
          <w:rFonts w:ascii="Times New Roman" w:hAnsi="Times New Roman"/>
          <w:sz w:val="24"/>
          <w:szCs w:val="24"/>
        </w:rPr>
        <w:t xml:space="preserve"> </w:t>
      </w:r>
      <w:proofErr w:type="spellStart"/>
      <w:r w:rsidRPr="002F0E50">
        <w:rPr>
          <w:rFonts w:ascii="Times New Roman" w:hAnsi="Times New Roman"/>
          <w:sz w:val="24"/>
          <w:szCs w:val="24"/>
        </w:rPr>
        <w:t>dimana</w:t>
      </w:r>
      <w:proofErr w:type="spellEnd"/>
      <w:r w:rsidRPr="002F0E50">
        <w:rPr>
          <w:rFonts w:ascii="Times New Roman" w:hAnsi="Times New Roman"/>
          <w:sz w:val="24"/>
          <w:szCs w:val="24"/>
        </w:rPr>
        <w:t xml:space="preserve"> </w:t>
      </w:r>
      <w:r w:rsidRPr="002F0E50">
        <w:rPr>
          <w:rFonts w:ascii="Times New Roman" w:hAnsi="Times New Roman"/>
          <w:i/>
          <w:iCs/>
          <w:sz w:val="24"/>
          <w:szCs w:val="24"/>
        </w:rPr>
        <w:t>caregiver</w:t>
      </w:r>
      <w:r w:rsidRPr="002F0E50">
        <w:rPr>
          <w:rFonts w:ascii="Times New Roman" w:hAnsi="Times New Roman"/>
          <w:sz w:val="24"/>
          <w:szCs w:val="24"/>
        </w:rPr>
        <w:t xml:space="preserve"> juga </w:t>
      </w:r>
      <w:proofErr w:type="spellStart"/>
      <w:r w:rsidRPr="002F0E50">
        <w:rPr>
          <w:rFonts w:ascii="Times New Roman" w:hAnsi="Times New Roman"/>
          <w:sz w:val="24"/>
          <w:szCs w:val="24"/>
        </w:rPr>
        <w:t>dihadapkan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perasaan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terjebak</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terhadap</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rutinitas</w:t>
      </w:r>
      <w:proofErr w:type="spellEnd"/>
      <w:r w:rsidRPr="002F0E50">
        <w:rPr>
          <w:rFonts w:ascii="Times New Roman" w:hAnsi="Times New Roman"/>
          <w:sz w:val="24"/>
          <w:szCs w:val="24"/>
        </w:rPr>
        <w:t xml:space="preserve"> yang </w:t>
      </w:r>
      <w:proofErr w:type="spellStart"/>
      <w:r w:rsidRPr="002F0E50">
        <w:rPr>
          <w:rFonts w:ascii="Times New Roman" w:hAnsi="Times New Roman"/>
          <w:sz w:val="24"/>
          <w:szCs w:val="24"/>
        </w:rPr>
        <w:t>sama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berulang-ulang</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setiap</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harinya</w:t>
      </w:r>
      <w:proofErr w:type="spellEnd"/>
      <w:r w:rsidRPr="002F0E50">
        <w:rPr>
          <w:rFonts w:ascii="Times New Roman" w:hAnsi="Times New Roman"/>
          <w:sz w:val="24"/>
          <w:szCs w:val="24"/>
        </w:rPr>
        <w:t xml:space="preserve"> </w:t>
      </w:r>
      <w:proofErr w:type="spellStart"/>
      <w:r w:rsidR="00261D5D">
        <w:rPr>
          <w:rFonts w:ascii="Times New Roman" w:hAnsi="Times New Roman"/>
          <w:sz w:val="24"/>
          <w:szCs w:val="24"/>
        </w:rPr>
        <w:t>berkontribusi</w:t>
      </w:r>
      <w:proofErr w:type="spellEnd"/>
      <w:r w:rsidR="00261D5D">
        <w:rPr>
          <w:rFonts w:ascii="Times New Roman" w:hAnsi="Times New Roman"/>
          <w:sz w:val="24"/>
          <w:szCs w:val="24"/>
        </w:rPr>
        <w:t xml:space="preserve"> pada </w:t>
      </w:r>
      <w:proofErr w:type="spellStart"/>
      <w:r w:rsidRPr="002F0E50">
        <w:rPr>
          <w:rFonts w:ascii="Times New Roman" w:hAnsi="Times New Roman"/>
          <w:sz w:val="24"/>
          <w:szCs w:val="24"/>
        </w:rPr>
        <w:t>kondisi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kurang</w:t>
      </w:r>
      <w:r w:rsidR="00261D5D">
        <w:rPr>
          <w:rFonts w:ascii="Times New Roman" w:hAnsi="Times New Roman"/>
          <w:sz w:val="24"/>
          <w:szCs w:val="24"/>
        </w:rPr>
        <w:t>nya</w:t>
      </w:r>
      <w:proofErr w:type="spellEnd"/>
      <w:r w:rsidR="00261D5D">
        <w:rPr>
          <w:rFonts w:ascii="Times New Roman" w:hAnsi="Times New Roman"/>
          <w:sz w:val="24"/>
          <w:szCs w:val="24"/>
        </w:rPr>
        <w:t xml:space="preserve"> </w:t>
      </w:r>
      <w:proofErr w:type="spellStart"/>
      <w:r w:rsidRPr="002F0E50">
        <w:rPr>
          <w:rFonts w:ascii="Times New Roman" w:hAnsi="Times New Roman"/>
          <w:sz w:val="24"/>
          <w:szCs w:val="24"/>
        </w:rPr>
        <w:t>rekreasi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kurang</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perawatan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diri</w:t>
      </w:r>
      <w:proofErr w:type="spellEnd"/>
      <w:r w:rsidR="00261D5D">
        <w:rPr>
          <w:rFonts w:ascii="Times New Roman" w:hAnsi="Times New Roman"/>
          <w:sz w:val="24"/>
          <w:szCs w:val="24"/>
        </w:rPr>
        <w:t xml:space="preserve"> dan </w:t>
      </w:r>
      <w:proofErr w:type="spellStart"/>
      <w:r w:rsidRPr="002F0E50">
        <w:rPr>
          <w:rFonts w:ascii="Times New Roman" w:hAnsi="Times New Roman"/>
          <w:sz w:val="24"/>
          <w:szCs w:val="24"/>
        </w:rPr>
        <w:t>isolasi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sosial</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Sejalan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dengan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penelitian</w:t>
      </w:r>
      <w:proofErr w:type="spellEnd"/>
      <w:r w:rsidRPr="002F0E50">
        <w:rPr>
          <w:rFonts w:ascii="Times New Roman" w:hAnsi="Times New Roman"/>
          <w:sz w:val="24"/>
          <w:szCs w:val="24"/>
        </w:rPr>
        <w:t xml:space="preserve"> </w:t>
      </w:r>
      <w:r w:rsidRPr="002F0E50">
        <w:rPr>
          <w:rFonts w:ascii="Times New Roman" w:hAnsi="Times New Roman"/>
          <w:sz w:val="24"/>
          <w:szCs w:val="24"/>
        </w:rPr>
        <w:fldChar w:fldCharType="begin" w:fldLock="1"/>
      </w:r>
      <w:r w:rsidR="0075472A">
        <w:rPr>
          <w:rFonts w:ascii="Times New Roman" w:hAnsi="Times New Roman"/>
          <w:sz w:val="24"/>
          <w:szCs w:val="24"/>
        </w:rPr>
        <w:instrText>ADDIN CSL_CITATION {"citationItems":[{"id":"ITEM-1","itemData":{"DOI":"10.32584/jikk.v2i1.300","abstract":"Lansia demensia memiliki perubahan dalam aspek fisik, psikologis, aktivitas sehari-hari, hubungan sosial dan kualitas hidup. Perubahan pada lansia demensia menyebabkan timbulnya situasi stress pada caregiver, sehingga berisiko mengalami beban. Adanya masalah ini, maka penggunaan strategi koping Problem Focused Coping (PFC) maupun Emotional Focused Coping (EFC) diperlukan untuk menghadapi situasi stres sehingga dapat mengurangi beban caregiver. Penelitian ini bertujuan untuk mengetahui beban caregiver dan strategi koping caregiver lansia demensia di panti wredha. Metode penelitian yang digunakan adalah penelitian kuantitatif deskriptif dengan pendekatan cross sectional. Teknik sampling yang digunakan yaitu consecutive sampling dengan jumlah sampel 82 responden. Hasil penelitian dianalisis menggunakan analisa univariat dalam bentuk tabel distribusi frekuensi. Hasil menunjukkan bahwa beban caregiver yaitu beban ringan sebanyak 56,7%, beban sedang sebanyak 24,4% dan caregiver mengalami beban berat sebanyak 16,6% sedangkan strategi koping caregiver yaitu 52,4% caregiver menggunakan PFC dengan domain yang paling sering digunakan yaitu planful problem dan 47,6% caregiver menggunakan EFC dengan domain yang sering digunakan seeking social support, accepting responsibility, dan postive reappraisal. Berdasarkan penelitian diharapkan perawat mampu memberikan bimbingan/konseling dan pelatihan untuk caregiver, diharapkan panti wredha mampu menjadi fasilitator dalam memasukkan support group therapy dalam jadwal rutin.","author":[{"dropping-particle":"","family":"Widiastuti","given":"Rita Hadi","non-dropping-particle":"","parse-names":false,"suffix":""}],"container-title":"Jurnal Ilmu Keperawatan Komunitas","id":"ITEM-1","issue":"1","issued":{"date-parts":[["2019"]]},"page":"8","title":"Beban Dan Koping Caregiver Lansia Demensia Di Panti Wredha","type":"article-journal","volume":"2"},"uris":["http://www.mendeley.com/documents/?uuid=38b47dda-468d-4fee-bb02-cd5845d36a46","http://www.mendeley.com/documents/?uuid=b2690aef-415e-4632-9d7e-0adfb2718bca"]}],"mendeley":{"formattedCitation":"(Widiastuti, 2019)","plainTextFormattedCitation":"(Widiastuti, 2019)","previouslyFormattedCitation":"(Widiastuti, 2019)"},"properties":{"noteIndex":0},"schema":"https://github.com/citation-style-language/schema/raw/master/csl-citation.json"}</w:instrText>
      </w:r>
      <w:r w:rsidRPr="002F0E50">
        <w:rPr>
          <w:rFonts w:ascii="Times New Roman" w:hAnsi="Times New Roman"/>
          <w:sz w:val="24"/>
          <w:szCs w:val="24"/>
        </w:rPr>
        <w:fldChar w:fldCharType="separate"/>
      </w:r>
      <w:r w:rsidR="00E02938" w:rsidRPr="00E02938">
        <w:rPr>
          <w:rFonts w:ascii="Times New Roman" w:hAnsi="Times New Roman"/>
          <w:noProof/>
          <w:sz w:val="24"/>
          <w:szCs w:val="24"/>
        </w:rPr>
        <w:t>(Widiastuti, 2019)</w:t>
      </w:r>
      <w:r w:rsidRPr="002F0E50">
        <w:rPr>
          <w:rFonts w:ascii="Times New Roman" w:hAnsi="Times New Roman"/>
          <w:sz w:val="24"/>
          <w:szCs w:val="24"/>
          <w:lang w:val="en-ID"/>
        </w:rPr>
        <w:fldChar w:fldCharType="end"/>
      </w:r>
      <w:r w:rsidRPr="002F0E50">
        <w:rPr>
          <w:rFonts w:ascii="Times New Roman" w:hAnsi="Times New Roman"/>
          <w:sz w:val="24"/>
          <w:szCs w:val="24"/>
        </w:rPr>
        <w:t xml:space="preserve"> </w:t>
      </w:r>
      <w:r w:rsidRPr="002F0E50">
        <w:rPr>
          <w:rFonts w:ascii="Times New Roman" w:hAnsi="Times New Roman"/>
          <w:i/>
          <w:iCs/>
          <w:sz w:val="24"/>
          <w:szCs w:val="24"/>
        </w:rPr>
        <w:t>caregiver</w:t>
      </w:r>
      <w:r w:rsidRPr="002F0E50">
        <w:rPr>
          <w:rFonts w:ascii="Times New Roman" w:hAnsi="Times New Roman"/>
          <w:sz w:val="24"/>
          <w:szCs w:val="24"/>
        </w:rPr>
        <w:t xml:space="preserve"> </w:t>
      </w:r>
      <w:proofErr w:type="spellStart"/>
      <w:r w:rsidRPr="002F0E50">
        <w:rPr>
          <w:rFonts w:ascii="Times New Roman" w:hAnsi="Times New Roman"/>
          <w:sz w:val="24"/>
          <w:szCs w:val="24"/>
        </w:rPr>
        <w:t>lansia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mengalami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keletihan</w:t>
      </w:r>
      <w:proofErr w:type="spellEnd"/>
      <w:r w:rsidRPr="002F0E50">
        <w:rPr>
          <w:rFonts w:ascii="Times New Roman" w:hAnsi="Times New Roman"/>
          <w:sz w:val="24"/>
          <w:szCs w:val="24"/>
        </w:rPr>
        <w:t xml:space="preserve"> dan </w:t>
      </w:r>
      <w:proofErr w:type="spellStart"/>
      <w:r w:rsidRPr="002F0E50">
        <w:rPr>
          <w:rFonts w:ascii="Times New Roman" w:hAnsi="Times New Roman"/>
          <w:sz w:val="24"/>
          <w:szCs w:val="24"/>
        </w:rPr>
        <w:t>kelelahan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fisik</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karena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membantu</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aktivitas</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lansia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Melalui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permasalahan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tersebut</w:t>
      </w:r>
      <w:proofErr w:type="spellEnd"/>
      <w:r w:rsidRPr="002F0E50">
        <w:rPr>
          <w:rFonts w:ascii="Times New Roman" w:hAnsi="Times New Roman"/>
          <w:sz w:val="24"/>
          <w:szCs w:val="24"/>
        </w:rPr>
        <w:t xml:space="preserve"> </w:t>
      </w:r>
      <w:r w:rsidRPr="002F0E50">
        <w:rPr>
          <w:rFonts w:ascii="Times New Roman" w:hAnsi="Times New Roman"/>
          <w:i/>
          <w:iCs/>
          <w:sz w:val="24"/>
          <w:szCs w:val="24"/>
        </w:rPr>
        <w:t>caregiver</w:t>
      </w:r>
      <w:r w:rsidRPr="002F0E50">
        <w:rPr>
          <w:rFonts w:ascii="Times New Roman" w:hAnsi="Times New Roman"/>
          <w:sz w:val="24"/>
          <w:szCs w:val="24"/>
        </w:rPr>
        <w:t xml:space="preserve"> </w:t>
      </w:r>
      <w:proofErr w:type="spellStart"/>
      <w:r w:rsidRPr="002F0E50">
        <w:rPr>
          <w:rFonts w:ascii="Times New Roman" w:hAnsi="Times New Roman"/>
          <w:sz w:val="24"/>
          <w:szCs w:val="24"/>
        </w:rPr>
        <w:t>terhalang</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dalam</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pemenuhan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fungsinya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secara</w:t>
      </w:r>
      <w:proofErr w:type="spellEnd"/>
      <w:r w:rsidRPr="002F0E50">
        <w:rPr>
          <w:rFonts w:ascii="Times New Roman" w:hAnsi="Times New Roman"/>
          <w:sz w:val="24"/>
          <w:szCs w:val="24"/>
        </w:rPr>
        <w:t xml:space="preserve"> optimal </w:t>
      </w:r>
      <w:proofErr w:type="spellStart"/>
      <w:r w:rsidRPr="002F0E50">
        <w:rPr>
          <w:rFonts w:ascii="Times New Roman" w:hAnsi="Times New Roman"/>
          <w:sz w:val="24"/>
          <w:szCs w:val="24"/>
        </w:rPr>
        <w:t>dalam</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hal</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kesejahteraan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psikologisnya</w:t>
      </w:r>
      <w:proofErr w:type="spellEnd"/>
      <w:r w:rsidRPr="002F0E50">
        <w:rPr>
          <w:rFonts w:ascii="Times New Roman" w:hAnsi="Times New Roman"/>
          <w:sz w:val="24"/>
          <w:szCs w:val="24"/>
        </w:rPr>
        <w:t>.</w:t>
      </w:r>
      <w:r w:rsidR="00747335">
        <w:rPr>
          <w:rFonts w:ascii="Times New Roman" w:hAnsi="Times New Roman"/>
          <w:sz w:val="24"/>
          <w:szCs w:val="24"/>
        </w:rPr>
        <w:t xml:space="preserve"> </w:t>
      </w:r>
      <w:r w:rsidR="00747335">
        <w:rPr>
          <w:rFonts w:ascii="Times New Roman" w:hAnsi="Times New Roman"/>
          <w:i/>
          <w:iCs/>
          <w:sz w:val="24"/>
          <w:szCs w:val="24"/>
        </w:rPr>
        <w:t xml:space="preserve">Caregiver </w:t>
      </w:r>
      <w:proofErr w:type="spellStart"/>
      <w:r w:rsidR="00747335">
        <w:rPr>
          <w:rFonts w:ascii="Times New Roman" w:hAnsi="Times New Roman"/>
          <w:sz w:val="24"/>
          <w:szCs w:val="24"/>
        </w:rPr>
        <w:t>lansia</w:t>
      </w:r>
      <w:proofErr w:type="spellEnd"/>
      <w:r w:rsidR="00747335">
        <w:rPr>
          <w:rFonts w:ascii="Times New Roman" w:hAnsi="Times New Roman"/>
          <w:sz w:val="24"/>
          <w:szCs w:val="24"/>
        </w:rPr>
        <w:t xml:space="preserve"> juga </w:t>
      </w:r>
      <w:proofErr w:type="spellStart"/>
      <w:r w:rsidR="00747335">
        <w:rPr>
          <w:rFonts w:ascii="Times New Roman" w:hAnsi="Times New Roman"/>
          <w:sz w:val="24"/>
          <w:szCs w:val="24"/>
        </w:rPr>
        <w:t>memiliki</w:t>
      </w:r>
      <w:proofErr w:type="spellEnd"/>
      <w:r w:rsidR="00747335">
        <w:rPr>
          <w:rFonts w:ascii="Times New Roman" w:hAnsi="Times New Roman"/>
          <w:sz w:val="24"/>
          <w:szCs w:val="24"/>
        </w:rPr>
        <w:t xml:space="preserve"> </w:t>
      </w:r>
      <w:proofErr w:type="spellStart"/>
      <w:r w:rsidR="00747335">
        <w:rPr>
          <w:rFonts w:ascii="Times New Roman" w:hAnsi="Times New Roman"/>
          <w:sz w:val="24"/>
          <w:szCs w:val="24"/>
        </w:rPr>
        <w:t>kecenderungan</w:t>
      </w:r>
      <w:proofErr w:type="spellEnd"/>
      <w:r w:rsidR="00747335">
        <w:rPr>
          <w:rFonts w:ascii="Times New Roman" w:hAnsi="Times New Roman"/>
          <w:sz w:val="24"/>
          <w:szCs w:val="24"/>
        </w:rPr>
        <w:t xml:space="preserve"> stress yang </w:t>
      </w:r>
      <w:proofErr w:type="spellStart"/>
      <w:r w:rsidR="00747335">
        <w:rPr>
          <w:rFonts w:ascii="Times New Roman" w:hAnsi="Times New Roman"/>
          <w:sz w:val="24"/>
          <w:szCs w:val="24"/>
        </w:rPr>
        <w:t>tinggi</w:t>
      </w:r>
      <w:proofErr w:type="spellEnd"/>
      <w:r w:rsidR="00747335">
        <w:rPr>
          <w:rFonts w:ascii="Times New Roman" w:hAnsi="Times New Roman"/>
          <w:sz w:val="24"/>
          <w:szCs w:val="24"/>
        </w:rPr>
        <w:t xml:space="preserve"> </w:t>
      </w:r>
      <w:proofErr w:type="spellStart"/>
      <w:r w:rsidR="00747335">
        <w:rPr>
          <w:rFonts w:ascii="Times New Roman" w:hAnsi="Times New Roman"/>
          <w:sz w:val="24"/>
          <w:szCs w:val="24"/>
        </w:rPr>
        <w:t>ketika</w:t>
      </w:r>
      <w:proofErr w:type="spellEnd"/>
      <w:r w:rsidR="00747335">
        <w:rPr>
          <w:rFonts w:ascii="Times New Roman" w:hAnsi="Times New Roman"/>
          <w:sz w:val="24"/>
          <w:szCs w:val="24"/>
        </w:rPr>
        <w:t xml:space="preserve"> </w:t>
      </w:r>
      <w:proofErr w:type="spellStart"/>
      <w:r w:rsidR="00747335">
        <w:rPr>
          <w:rFonts w:ascii="Times New Roman" w:hAnsi="Times New Roman"/>
          <w:sz w:val="24"/>
          <w:szCs w:val="24"/>
        </w:rPr>
        <w:t>lansia</w:t>
      </w:r>
      <w:proofErr w:type="spellEnd"/>
      <w:r w:rsidR="00747335">
        <w:rPr>
          <w:rFonts w:ascii="Times New Roman" w:hAnsi="Times New Roman"/>
          <w:sz w:val="24"/>
          <w:szCs w:val="24"/>
        </w:rPr>
        <w:t xml:space="preserve"> </w:t>
      </w:r>
      <w:proofErr w:type="spellStart"/>
      <w:r w:rsidR="00747335">
        <w:rPr>
          <w:rFonts w:ascii="Times New Roman" w:hAnsi="Times New Roman"/>
          <w:sz w:val="24"/>
          <w:szCs w:val="24"/>
        </w:rPr>
        <w:t>tersebut</w:t>
      </w:r>
      <w:proofErr w:type="spellEnd"/>
      <w:r w:rsidR="00747335">
        <w:rPr>
          <w:rFonts w:ascii="Times New Roman" w:hAnsi="Times New Roman"/>
          <w:sz w:val="24"/>
          <w:szCs w:val="24"/>
        </w:rPr>
        <w:t xml:space="preserve"> </w:t>
      </w:r>
      <w:proofErr w:type="spellStart"/>
      <w:r w:rsidR="00747335">
        <w:rPr>
          <w:rFonts w:ascii="Times New Roman" w:hAnsi="Times New Roman"/>
          <w:sz w:val="24"/>
          <w:szCs w:val="24"/>
        </w:rPr>
        <w:t>memiliki</w:t>
      </w:r>
      <w:proofErr w:type="spellEnd"/>
      <w:r w:rsidR="00747335">
        <w:rPr>
          <w:rFonts w:ascii="Times New Roman" w:hAnsi="Times New Roman"/>
          <w:sz w:val="24"/>
          <w:szCs w:val="24"/>
        </w:rPr>
        <w:t xml:space="preserve"> </w:t>
      </w:r>
      <w:proofErr w:type="spellStart"/>
      <w:r w:rsidR="00747335">
        <w:rPr>
          <w:rFonts w:ascii="Times New Roman" w:hAnsi="Times New Roman"/>
          <w:sz w:val="24"/>
          <w:szCs w:val="24"/>
        </w:rPr>
        <w:t>beberapa</w:t>
      </w:r>
      <w:proofErr w:type="spellEnd"/>
      <w:r w:rsidR="00747335">
        <w:rPr>
          <w:rFonts w:ascii="Times New Roman" w:hAnsi="Times New Roman"/>
          <w:sz w:val="24"/>
          <w:szCs w:val="24"/>
        </w:rPr>
        <w:t xml:space="preserve"> </w:t>
      </w:r>
      <w:proofErr w:type="spellStart"/>
      <w:r w:rsidR="00747335">
        <w:rPr>
          <w:rFonts w:ascii="Times New Roman" w:hAnsi="Times New Roman"/>
          <w:sz w:val="24"/>
          <w:szCs w:val="24"/>
        </w:rPr>
        <w:t>permasalahan</w:t>
      </w:r>
      <w:proofErr w:type="spellEnd"/>
      <w:r w:rsidR="00747335">
        <w:rPr>
          <w:rFonts w:ascii="Times New Roman" w:hAnsi="Times New Roman"/>
          <w:sz w:val="24"/>
          <w:szCs w:val="24"/>
        </w:rPr>
        <w:t xml:space="preserve"> </w:t>
      </w:r>
      <w:proofErr w:type="spellStart"/>
      <w:r w:rsidR="00747335">
        <w:rPr>
          <w:rFonts w:ascii="Times New Roman" w:hAnsi="Times New Roman"/>
          <w:sz w:val="24"/>
          <w:szCs w:val="24"/>
        </w:rPr>
        <w:t>fisik</w:t>
      </w:r>
      <w:proofErr w:type="spellEnd"/>
      <w:r w:rsidR="00747335">
        <w:rPr>
          <w:rFonts w:ascii="Times New Roman" w:hAnsi="Times New Roman"/>
          <w:sz w:val="24"/>
          <w:szCs w:val="24"/>
        </w:rPr>
        <w:t xml:space="preserve"> dan </w:t>
      </w:r>
      <w:proofErr w:type="spellStart"/>
      <w:r w:rsidR="00747335">
        <w:rPr>
          <w:rFonts w:ascii="Times New Roman" w:hAnsi="Times New Roman"/>
          <w:sz w:val="24"/>
          <w:szCs w:val="24"/>
        </w:rPr>
        <w:t>psikis</w:t>
      </w:r>
      <w:proofErr w:type="spellEnd"/>
      <w:r w:rsidR="00747335">
        <w:rPr>
          <w:rFonts w:ascii="Times New Roman" w:hAnsi="Times New Roman"/>
          <w:sz w:val="24"/>
          <w:szCs w:val="24"/>
        </w:rPr>
        <w:t xml:space="preserve">, yang </w:t>
      </w:r>
      <w:proofErr w:type="spellStart"/>
      <w:r w:rsidR="00747335">
        <w:rPr>
          <w:rFonts w:ascii="Times New Roman" w:hAnsi="Times New Roman"/>
          <w:sz w:val="24"/>
          <w:szCs w:val="24"/>
        </w:rPr>
        <w:t>dapat</w:t>
      </w:r>
      <w:proofErr w:type="spellEnd"/>
      <w:r w:rsidR="00747335">
        <w:rPr>
          <w:rFonts w:ascii="Times New Roman" w:hAnsi="Times New Roman"/>
          <w:sz w:val="24"/>
          <w:szCs w:val="24"/>
        </w:rPr>
        <w:t xml:space="preserve"> </w:t>
      </w:r>
      <w:proofErr w:type="spellStart"/>
      <w:r w:rsidR="00747335">
        <w:rPr>
          <w:rFonts w:ascii="Times New Roman" w:hAnsi="Times New Roman"/>
          <w:sz w:val="24"/>
          <w:szCs w:val="24"/>
        </w:rPr>
        <w:t>membuat</w:t>
      </w:r>
      <w:proofErr w:type="spellEnd"/>
      <w:r w:rsidR="00747335">
        <w:rPr>
          <w:rFonts w:ascii="Times New Roman" w:hAnsi="Times New Roman"/>
          <w:sz w:val="24"/>
          <w:szCs w:val="24"/>
        </w:rPr>
        <w:t xml:space="preserve"> </w:t>
      </w:r>
      <w:proofErr w:type="spellStart"/>
      <w:r w:rsidR="00747335">
        <w:rPr>
          <w:rFonts w:ascii="Times New Roman" w:hAnsi="Times New Roman"/>
          <w:sz w:val="24"/>
          <w:szCs w:val="24"/>
        </w:rPr>
        <w:t>individu</w:t>
      </w:r>
      <w:proofErr w:type="spellEnd"/>
      <w:r w:rsidR="00747335">
        <w:rPr>
          <w:rFonts w:ascii="Times New Roman" w:hAnsi="Times New Roman"/>
          <w:sz w:val="24"/>
          <w:szCs w:val="24"/>
        </w:rPr>
        <w:t xml:space="preserve"> </w:t>
      </w:r>
      <w:proofErr w:type="spellStart"/>
      <w:r w:rsidR="00747335">
        <w:rPr>
          <w:rFonts w:ascii="Times New Roman" w:hAnsi="Times New Roman"/>
          <w:sz w:val="24"/>
          <w:szCs w:val="24"/>
        </w:rPr>
        <w:t>memiliki</w:t>
      </w:r>
      <w:proofErr w:type="spellEnd"/>
      <w:r w:rsidR="00747335">
        <w:rPr>
          <w:rFonts w:ascii="Times New Roman" w:hAnsi="Times New Roman"/>
          <w:sz w:val="24"/>
          <w:szCs w:val="24"/>
        </w:rPr>
        <w:t xml:space="preserve"> </w:t>
      </w:r>
      <w:proofErr w:type="spellStart"/>
      <w:r w:rsidR="00747335">
        <w:rPr>
          <w:rFonts w:ascii="Times New Roman" w:hAnsi="Times New Roman"/>
          <w:sz w:val="24"/>
          <w:szCs w:val="24"/>
        </w:rPr>
        <w:t>gejala</w:t>
      </w:r>
      <w:proofErr w:type="spellEnd"/>
      <w:r w:rsidR="00747335">
        <w:rPr>
          <w:rFonts w:ascii="Times New Roman" w:hAnsi="Times New Roman"/>
          <w:sz w:val="24"/>
          <w:szCs w:val="24"/>
        </w:rPr>
        <w:t xml:space="preserve"> </w:t>
      </w:r>
      <w:proofErr w:type="spellStart"/>
      <w:r w:rsidR="00747335">
        <w:rPr>
          <w:rFonts w:ascii="Times New Roman" w:hAnsi="Times New Roman"/>
          <w:sz w:val="24"/>
          <w:szCs w:val="24"/>
        </w:rPr>
        <w:t>depresif</w:t>
      </w:r>
      <w:proofErr w:type="spellEnd"/>
      <w:r w:rsidR="00773A0F">
        <w:rPr>
          <w:rFonts w:ascii="Times New Roman" w:hAnsi="Times New Roman"/>
          <w:sz w:val="24"/>
          <w:szCs w:val="24"/>
        </w:rPr>
        <w:t xml:space="preserve"> </w:t>
      </w:r>
      <w:r w:rsidR="00773A0F">
        <w:rPr>
          <w:rFonts w:ascii="Times New Roman" w:hAnsi="Times New Roman"/>
          <w:sz w:val="24"/>
          <w:szCs w:val="24"/>
        </w:rPr>
        <w:fldChar w:fldCharType="begin" w:fldLock="1"/>
      </w:r>
      <w:r w:rsidR="0075472A">
        <w:rPr>
          <w:rFonts w:ascii="Times New Roman" w:hAnsi="Times New Roman"/>
          <w:sz w:val="24"/>
          <w:szCs w:val="24"/>
        </w:rPr>
        <w:instrText>ADDIN CSL_CITATION {"citationItems":[{"id":"ITEM-1","itemData":{"DOI":"10.1080/10253890.2021.1876659","ISSN":"1025-3890","author":[{"dropping-particle":"","family":"Kist Bakof","given":"Karstyn","non-dropping-particle":"","parse-names":false,"suffix":""},{"dropping-particle":"","family":"Morais Machado","given":"Laura","non-dropping-particle":"","parse-names":false,"suffix":""},{"dropping-particle":"","family":"Rocha Iensen","given":"Gabriela","non-dropping-particle":"","parse-names":false,"suffix":""},{"dropping-particle":"","family":"Iwersen Faria","given":"Sophia","non-dropping-particle":"","parse-names":false,"suffix":""},{"dropping-particle":"","family":"Silva Rodrigues","given":"Ismália","non-dropping-particle":"","parse-names":false,"suffix":""},{"dropping-particle":"","family":"Passaglia Schuch","given":"André","non-dropping-particle":"","parse-names":false,"suffix":""},{"dropping-particle":"","family":"Jacques Schuch","given":"Natielen","non-dropping-particle":"","parse-names":false,"suffix":""},{"dropping-particle":"","family":"Boeck","given":"Carina Rodrigues","non-dropping-particle":"","parse-names":false,"suffix":""}],"container-title":"Stress","id":"ITEM-1","issue":"6","issued":{"date-parts":[["2021","11","2"]]},"note":"doi: 10.1080/10253890.2021.1876659","page":"676-685","publisher":"Taylor &amp; Francis","title":"Stress and its contribution to the development of depression symptoms are reduced in caregivers of elderly with higher educational level","type":"article-journal","volume":"24"},"uris":["http://www.mendeley.com/documents/?uuid=6f49f84b-b6a7-449c-a4a6-982e9ffc4bf4"]}],"mendeley":{"formattedCitation":"(Kist Bakof et al., 2021)","plainTextFormattedCitation":"(Kist Bakof et al., 2021)","previouslyFormattedCitation":"(Kist Bakof et al., 2021)"},"properties":{"noteIndex":0},"schema":"https://github.com/citation-style-language/schema/raw/master/csl-citation.json"}</w:instrText>
      </w:r>
      <w:r w:rsidR="00773A0F">
        <w:rPr>
          <w:rFonts w:ascii="Times New Roman" w:hAnsi="Times New Roman"/>
          <w:sz w:val="24"/>
          <w:szCs w:val="24"/>
        </w:rPr>
        <w:fldChar w:fldCharType="separate"/>
      </w:r>
      <w:r w:rsidR="00E02938" w:rsidRPr="00E02938">
        <w:rPr>
          <w:rFonts w:ascii="Times New Roman" w:hAnsi="Times New Roman"/>
          <w:noProof/>
          <w:sz w:val="24"/>
          <w:szCs w:val="24"/>
        </w:rPr>
        <w:t>(Kist Bakof et al., 2021)</w:t>
      </w:r>
      <w:r w:rsidR="00773A0F">
        <w:rPr>
          <w:rFonts w:ascii="Times New Roman" w:hAnsi="Times New Roman"/>
          <w:sz w:val="24"/>
          <w:szCs w:val="24"/>
        </w:rPr>
        <w:fldChar w:fldCharType="end"/>
      </w:r>
      <w:r w:rsidR="00773A0F">
        <w:rPr>
          <w:rFonts w:ascii="Times New Roman" w:hAnsi="Times New Roman"/>
          <w:sz w:val="24"/>
          <w:szCs w:val="24"/>
        </w:rPr>
        <w:t xml:space="preserve">. </w:t>
      </w:r>
      <w:proofErr w:type="spellStart"/>
      <w:r w:rsidR="00773A0F">
        <w:rPr>
          <w:rFonts w:ascii="Times New Roman" w:hAnsi="Times New Roman"/>
          <w:sz w:val="24"/>
          <w:szCs w:val="24"/>
        </w:rPr>
        <w:t>Bedasarkan</w:t>
      </w:r>
      <w:proofErr w:type="spellEnd"/>
      <w:r w:rsidR="00773A0F">
        <w:rPr>
          <w:rFonts w:ascii="Times New Roman" w:hAnsi="Times New Roman"/>
          <w:sz w:val="24"/>
          <w:szCs w:val="24"/>
        </w:rPr>
        <w:t xml:space="preserve"> </w:t>
      </w:r>
      <w:proofErr w:type="spellStart"/>
      <w:r w:rsidR="00773A0F">
        <w:rPr>
          <w:rFonts w:ascii="Times New Roman" w:hAnsi="Times New Roman"/>
          <w:sz w:val="24"/>
          <w:szCs w:val="24"/>
        </w:rPr>
        <w:t>penelitian</w:t>
      </w:r>
      <w:proofErr w:type="spellEnd"/>
      <w:r w:rsidR="00773A0F">
        <w:rPr>
          <w:rFonts w:ascii="Times New Roman" w:hAnsi="Times New Roman"/>
          <w:sz w:val="24"/>
          <w:szCs w:val="24"/>
        </w:rPr>
        <w:t xml:space="preserve"> yang </w:t>
      </w:r>
      <w:proofErr w:type="spellStart"/>
      <w:r w:rsidR="00773A0F">
        <w:rPr>
          <w:rFonts w:ascii="Times New Roman" w:hAnsi="Times New Roman"/>
          <w:sz w:val="24"/>
          <w:szCs w:val="24"/>
        </w:rPr>
        <w:t>dilakukan</w:t>
      </w:r>
      <w:proofErr w:type="spellEnd"/>
      <w:r w:rsidR="00773A0F">
        <w:rPr>
          <w:rFonts w:ascii="Times New Roman" w:hAnsi="Times New Roman"/>
          <w:sz w:val="24"/>
          <w:szCs w:val="24"/>
        </w:rPr>
        <w:t xml:space="preserve"> oleh </w:t>
      </w:r>
      <w:proofErr w:type="spellStart"/>
      <w:r w:rsidR="00773A0F">
        <w:rPr>
          <w:rFonts w:ascii="Times New Roman" w:hAnsi="Times New Roman"/>
          <w:sz w:val="24"/>
          <w:szCs w:val="24"/>
        </w:rPr>
        <w:t>Ruisoto</w:t>
      </w:r>
      <w:proofErr w:type="spellEnd"/>
      <w:r w:rsidR="00773A0F">
        <w:rPr>
          <w:rFonts w:ascii="Times New Roman" w:hAnsi="Times New Roman"/>
          <w:sz w:val="24"/>
          <w:szCs w:val="24"/>
        </w:rPr>
        <w:t xml:space="preserve"> et al.,</w:t>
      </w:r>
      <w:r w:rsidR="00944248">
        <w:rPr>
          <w:rFonts w:ascii="Times New Roman" w:hAnsi="Times New Roman"/>
          <w:sz w:val="24"/>
          <w:szCs w:val="24"/>
        </w:rPr>
        <w:t xml:space="preserve"> </w:t>
      </w:r>
      <w:r w:rsidR="00944248">
        <w:rPr>
          <w:rFonts w:ascii="Times New Roman" w:hAnsi="Times New Roman"/>
          <w:sz w:val="24"/>
          <w:szCs w:val="24"/>
        </w:rPr>
        <w:fldChar w:fldCharType="begin" w:fldLock="1"/>
      </w:r>
      <w:r w:rsidR="0075472A">
        <w:rPr>
          <w:rFonts w:ascii="Times New Roman" w:hAnsi="Times New Roman"/>
          <w:sz w:val="24"/>
          <w:szCs w:val="24"/>
        </w:rPr>
        <w:instrText>ADDIN CSL_CITATION {"citationItems":[{"id":"ITEM-1","itemData":{"DOI":"10.3390/ijerph17197338","ISBN":"1660-4601","abstract":"Informal caregivers are the main providers of care for the elderly. The aim of this study is to examine the predictive value of different variables regarding caregivers and their elderly patients with respect to the caregiver’s burden. A convenience sample of 688 informal caregivers and 688 elderly people from Ecuador was surveyed. Only households with one caregiver and one elderly person were considered for the study. For informal caregivers, the following standardized measures were obtained: burden (Zarit Burden Interview), neuroticism (Eysenck Personality Questionnaire Revised-Abbreviated, EPQR-A), caregiver’s general health (GHQ-12), and social support (modified Duke-UNC Functional Social Support Questionnaire, FSSQ11). For the elderly, we employed standardized measures of cognitive function (short portable mental status questionnaire, SPMSQ), Pfeiffer’s test, and functional dependency (Barthel scale/Index, BI). Females were over-represented in caregiving and reported significantly higher burden levels than those of males. In both male and female caregivers, the burden was best predicted by the time of caring, neuroticism, and elderly cognitive impairment. However, some predictors of burden were weighted differently in males and females. The functional independence of the elderly was a significant predictor of burden for male caregivers but not females, while caregiver competence was a significant predictor for females but not males. These variables accounted for more than 88% of the variability in informal caregivers.","author":[{"dropping-particle":"","family":"Ruisoto","given":"Pablo","non-dropping-particle":"","parse-names":false,"suffix":""},{"dropping-particle":"","family":"Ramírez","given":"Marina","non-dropping-particle":"","parse-names":false,"suffix":""},{"dropping-particle":"","family":"Paladines-Costa","given":"Belén","non-dropping-particle":"","parse-names":false,"suffix":""},{"dropping-particle":"","family":"Vaca","given":"Silvia","non-dropping-particle":"","parse-names":false,"suffix":""},{"dropping-particle":"","family":"Clemente-Suárez","given":"Vicente J","non-dropping-particle":"","parse-names":false,"suffix":""}],"container-title":"International Journal of Environmental Research and Public Health","id":"ITEM-1","issue":"19","issued":{"date-parts":[["2020"]]},"title":"Predicting Caregiver Burden in Informal Caregivers for the Elderly in Ecuador","type":"article","volume":"17"},"uris":["http://www.mendeley.com/documents/?uuid=4a72b67b-b26f-4138-8d38-b069914e66de"]}],"mendeley":{"formattedCitation":"(Ruisoto et al., 2020)","manualFormatting":"(2020)","plainTextFormattedCitation":"(Ruisoto et al., 2020)","previouslyFormattedCitation":"(Ruisoto et al., 2020)"},"properties":{"noteIndex":0},"schema":"https://github.com/citation-style-language/schema/raw/master/csl-citation.json"}</w:instrText>
      </w:r>
      <w:r w:rsidR="00944248">
        <w:rPr>
          <w:rFonts w:ascii="Times New Roman" w:hAnsi="Times New Roman"/>
          <w:sz w:val="24"/>
          <w:szCs w:val="24"/>
        </w:rPr>
        <w:fldChar w:fldCharType="separate"/>
      </w:r>
      <w:r w:rsidR="00944248" w:rsidRPr="00944248">
        <w:rPr>
          <w:rFonts w:ascii="Times New Roman" w:hAnsi="Times New Roman"/>
          <w:noProof/>
          <w:sz w:val="24"/>
          <w:szCs w:val="24"/>
        </w:rPr>
        <w:t>(2020)</w:t>
      </w:r>
      <w:r w:rsidR="00944248">
        <w:rPr>
          <w:rFonts w:ascii="Times New Roman" w:hAnsi="Times New Roman"/>
          <w:sz w:val="24"/>
          <w:szCs w:val="24"/>
        </w:rPr>
        <w:fldChar w:fldCharType="end"/>
      </w:r>
      <w:r w:rsidR="00773A0F">
        <w:rPr>
          <w:rFonts w:ascii="Times New Roman" w:hAnsi="Times New Roman"/>
          <w:sz w:val="24"/>
          <w:szCs w:val="24"/>
        </w:rPr>
        <w:t xml:space="preserve"> </w:t>
      </w:r>
      <w:proofErr w:type="spellStart"/>
      <w:r w:rsidR="00773A0F">
        <w:rPr>
          <w:rFonts w:ascii="Times New Roman" w:hAnsi="Times New Roman"/>
          <w:sz w:val="24"/>
          <w:szCs w:val="24"/>
        </w:rPr>
        <w:t>beberapa</w:t>
      </w:r>
      <w:proofErr w:type="spellEnd"/>
      <w:r w:rsidR="00773A0F">
        <w:rPr>
          <w:rFonts w:ascii="Times New Roman" w:hAnsi="Times New Roman"/>
          <w:sz w:val="24"/>
          <w:szCs w:val="24"/>
        </w:rPr>
        <w:t xml:space="preserve"> </w:t>
      </w:r>
      <w:proofErr w:type="spellStart"/>
      <w:r w:rsidR="00773A0F">
        <w:rPr>
          <w:rFonts w:ascii="Times New Roman" w:hAnsi="Times New Roman"/>
          <w:sz w:val="24"/>
          <w:szCs w:val="24"/>
        </w:rPr>
        <w:t>faktor</w:t>
      </w:r>
      <w:proofErr w:type="spellEnd"/>
      <w:r w:rsidR="00773A0F">
        <w:rPr>
          <w:rFonts w:ascii="Times New Roman" w:hAnsi="Times New Roman"/>
          <w:sz w:val="24"/>
          <w:szCs w:val="24"/>
        </w:rPr>
        <w:t xml:space="preserve"> yang </w:t>
      </w:r>
      <w:proofErr w:type="spellStart"/>
      <w:r w:rsidR="00773A0F">
        <w:rPr>
          <w:rFonts w:ascii="Times New Roman" w:hAnsi="Times New Roman"/>
          <w:sz w:val="24"/>
          <w:szCs w:val="24"/>
        </w:rPr>
        <w:t>mempengaruhi</w:t>
      </w:r>
      <w:proofErr w:type="spellEnd"/>
      <w:r w:rsidR="00773A0F">
        <w:rPr>
          <w:rFonts w:ascii="Times New Roman" w:hAnsi="Times New Roman"/>
          <w:sz w:val="24"/>
          <w:szCs w:val="24"/>
        </w:rPr>
        <w:t xml:space="preserve"> stress pada </w:t>
      </w:r>
      <w:r w:rsidR="00773A0F">
        <w:rPr>
          <w:rFonts w:ascii="Times New Roman" w:hAnsi="Times New Roman"/>
          <w:i/>
          <w:iCs/>
          <w:sz w:val="24"/>
          <w:szCs w:val="24"/>
        </w:rPr>
        <w:t>caregiver</w:t>
      </w:r>
      <w:r w:rsidR="00773A0F">
        <w:rPr>
          <w:rFonts w:ascii="Times New Roman" w:hAnsi="Times New Roman"/>
          <w:sz w:val="24"/>
          <w:szCs w:val="24"/>
        </w:rPr>
        <w:t xml:space="preserve"> </w:t>
      </w:r>
      <w:proofErr w:type="spellStart"/>
      <w:r w:rsidR="00773A0F">
        <w:rPr>
          <w:rFonts w:ascii="Times New Roman" w:hAnsi="Times New Roman"/>
          <w:sz w:val="24"/>
          <w:szCs w:val="24"/>
        </w:rPr>
        <w:t>diantaranya</w:t>
      </w:r>
      <w:proofErr w:type="spellEnd"/>
      <w:r w:rsidR="00773A0F">
        <w:rPr>
          <w:rFonts w:ascii="Times New Roman" w:hAnsi="Times New Roman"/>
          <w:sz w:val="24"/>
          <w:szCs w:val="24"/>
        </w:rPr>
        <w:t xml:space="preserve"> </w:t>
      </w:r>
      <w:proofErr w:type="spellStart"/>
      <w:r w:rsidR="00773A0F">
        <w:rPr>
          <w:rFonts w:ascii="Times New Roman" w:hAnsi="Times New Roman"/>
          <w:sz w:val="24"/>
          <w:szCs w:val="24"/>
        </w:rPr>
        <w:t>adalah</w:t>
      </w:r>
      <w:proofErr w:type="spellEnd"/>
      <w:r w:rsidR="00773A0F">
        <w:rPr>
          <w:rFonts w:ascii="Times New Roman" w:hAnsi="Times New Roman"/>
          <w:sz w:val="24"/>
          <w:szCs w:val="24"/>
        </w:rPr>
        <w:t xml:space="preserve"> </w:t>
      </w:r>
      <w:proofErr w:type="spellStart"/>
      <w:r w:rsidR="00773A0F">
        <w:rPr>
          <w:rFonts w:ascii="Times New Roman" w:hAnsi="Times New Roman"/>
          <w:sz w:val="24"/>
          <w:szCs w:val="24"/>
        </w:rPr>
        <w:t>waktu</w:t>
      </w:r>
      <w:proofErr w:type="spellEnd"/>
      <w:r w:rsidR="00773A0F">
        <w:rPr>
          <w:rFonts w:ascii="Times New Roman" w:hAnsi="Times New Roman"/>
          <w:sz w:val="24"/>
          <w:szCs w:val="24"/>
        </w:rPr>
        <w:t xml:space="preserve"> </w:t>
      </w:r>
      <w:proofErr w:type="spellStart"/>
      <w:r w:rsidR="00773A0F">
        <w:rPr>
          <w:rFonts w:ascii="Times New Roman" w:hAnsi="Times New Roman"/>
          <w:sz w:val="24"/>
          <w:szCs w:val="24"/>
        </w:rPr>
        <w:t>mengurus</w:t>
      </w:r>
      <w:proofErr w:type="spellEnd"/>
      <w:r w:rsidR="00773A0F">
        <w:rPr>
          <w:rFonts w:ascii="Times New Roman" w:hAnsi="Times New Roman"/>
          <w:sz w:val="24"/>
          <w:szCs w:val="24"/>
        </w:rPr>
        <w:t xml:space="preserve"> yang </w:t>
      </w:r>
      <w:proofErr w:type="spellStart"/>
      <w:r w:rsidR="00773A0F">
        <w:rPr>
          <w:rFonts w:ascii="Times New Roman" w:hAnsi="Times New Roman"/>
          <w:sz w:val="24"/>
          <w:szCs w:val="24"/>
        </w:rPr>
        <w:t>diberikan</w:t>
      </w:r>
      <w:proofErr w:type="spellEnd"/>
      <w:r w:rsidR="00773A0F">
        <w:rPr>
          <w:rFonts w:ascii="Times New Roman" w:hAnsi="Times New Roman"/>
          <w:sz w:val="24"/>
          <w:szCs w:val="24"/>
        </w:rPr>
        <w:t xml:space="preserve">, </w:t>
      </w:r>
      <w:r w:rsidR="00773A0F">
        <w:rPr>
          <w:rFonts w:ascii="Times New Roman" w:hAnsi="Times New Roman"/>
          <w:i/>
          <w:iCs/>
          <w:sz w:val="24"/>
          <w:szCs w:val="24"/>
        </w:rPr>
        <w:t>neuroticism,</w:t>
      </w:r>
      <w:r w:rsidR="00773A0F">
        <w:rPr>
          <w:rFonts w:ascii="Times New Roman" w:hAnsi="Times New Roman"/>
          <w:sz w:val="24"/>
          <w:szCs w:val="24"/>
        </w:rPr>
        <w:t xml:space="preserve"> dan </w:t>
      </w:r>
      <w:proofErr w:type="spellStart"/>
      <w:r w:rsidR="00773A0F">
        <w:rPr>
          <w:rFonts w:ascii="Times New Roman" w:hAnsi="Times New Roman"/>
          <w:sz w:val="24"/>
          <w:szCs w:val="24"/>
        </w:rPr>
        <w:t>keterbatasan</w:t>
      </w:r>
      <w:proofErr w:type="spellEnd"/>
      <w:r w:rsidR="00773A0F">
        <w:rPr>
          <w:rFonts w:ascii="Times New Roman" w:hAnsi="Times New Roman"/>
          <w:sz w:val="24"/>
          <w:szCs w:val="24"/>
        </w:rPr>
        <w:t xml:space="preserve"> mental yang </w:t>
      </w:r>
      <w:proofErr w:type="spellStart"/>
      <w:r w:rsidR="00773A0F">
        <w:rPr>
          <w:rFonts w:ascii="Times New Roman" w:hAnsi="Times New Roman"/>
          <w:sz w:val="24"/>
          <w:szCs w:val="24"/>
        </w:rPr>
        <w:t>dialami</w:t>
      </w:r>
      <w:proofErr w:type="spellEnd"/>
      <w:r w:rsidR="00773A0F">
        <w:rPr>
          <w:rFonts w:ascii="Times New Roman" w:hAnsi="Times New Roman"/>
          <w:sz w:val="24"/>
          <w:szCs w:val="24"/>
        </w:rPr>
        <w:t xml:space="preserve"> oleh </w:t>
      </w:r>
      <w:proofErr w:type="spellStart"/>
      <w:r w:rsidR="00773A0F">
        <w:rPr>
          <w:rFonts w:ascii="Times New Roman" w:hAnsi="Times New Roman"/>
          <w:sz w:val="24"/>
          <w:szCs w:val="24"/>
        </w:rPr>
        <w:t>lansia</w:t>
      </w:r>
      <w:proofErr w:type="spellEnd"/>
      <w:r w:rsidR="00944248">
        <w:rPr>
          <w:rFonts w:ascii="Times New Roman" w:hAnsi="Times New Roman"/>
          <w:sz w:val="24"/>
          <w:szCs w:val="24"/>
        </w:rPr>
        <w:t xml:space="preserve">. Oleh </w:t>
      </w:r>
      <w:proofErr w:type="spellStart"/>
      <w:r w:rsidR="00944248">
        <w:rPr>
          <w:rFonts w:ascii="Times New Roman" w:hAnsi="Times New Roman"/>
          <w:sz w:val="24"/>
          <w:szCs w:val="24"/>
        </w:rPr>
        <w:t>sebab</w:t>
      </w:r>
      <w:proofErr w:type="spellEnd"/>
      <w:r w:rsidR="00944248">
        <w:rPr>
          <w:rFonts w:ascii="Times New Roman" w:hAnsi="Times New Roman"/>
          <w:sz w:val="24"/>
          <w:szCs w:val="24"/>
        </w:rPr>
        <w:t xml:space="preserve"> </w:t>
      </w:r>
      <w:proofErr w:type="spellStart"/>
      <w:r w:rsidR="00944248">
        <w:rPr>
          <w:rFonts w:ascii="Times New Roman" w:hAnsi="Times New Roman"/>
          <w:sz w:val="24"/>
          <w:szCs w:val="24"/>
        </w:rPr>
        <w:t>tersebut</w:t>
      </w:r>
      <w:proofErr w:type="spellEnd"/>
      <w:r w:rsidR="00944248">
        <w:rPr>
          <w:rFonts w:ascii="Times New Roman" w:hAnsi="Times New Roman"/>
          <w:sz w:val="24"/>
          <w:szCs w:val="24"/>
        </w:rPr>
        <w:t xml:space="preserve">, </w:t>
      </w:r>
      <w:proofErr w:type="spellStart"/>
      <w:r w:rsidR="00944248">
        <w:rPr>
          <w:rFonts w:ascii="Times New Roman" w:hAnsi="Times New Roman"/>
          <w:sz w:val="24"/>
          <w:szCs w:val="24"/>
        </w:rPr>
        <w:t>kondisi</w:t>
      </w:r>
      <w:proofErr w:type="spellEnd"/>
      <w:r w:rsidR="00944248">
        <w:rPr>
          <w:rFonts w:ascii="Times New Roman" w:hAnsi="Times New Roman"/>
          <w:sz w:val="24"/>
          <w:szCs w:val="24"/>
        </w:rPr>
        <w:t xml:space="preserve"> </w:t>
      </w:r>
      <w:proofErr w:type="spellStart"/>
      <w:r w:rsidR="00944248">
        <w:rPr>
          <w:rFonts w:ascii="Times New Roman" w:hAnsi="Times New Roman"/>
          <w:sz w:val="24"/>
          <w:szCs w:val="24"/>
        </w:rPr>
        <w:t>dari</w:t>
      </w:r>
      <w:proofErr w:type="spellEnd"/>
      <w:r w:rsidR="00944248">
        <w:rPr>
          <w:rFonts w:ascii="Times New Roman" w:hAnsi="Times New Roman"/>
          <w:sz w:val="24"/>
          <w:szCs w:val="24"/>
        </w:rPr>
        <w:t xml:space="preserve"> </w:t>
      </w:r>
      <w:r w:rsidR="00944248">
        <w:rPr>
          <w:rFonts w:ascii="Times New Roman" w:hAnsi="Times New Roman"/>
          <w:i/>
          <w:iCs/>
          <w:sz w:val="24"/>
          <w:szCs w:val="24"/>
        </w:rPr>
        <w:t>well-being</w:t>
      </w:r>
      <w:r w:rsidR="00944248">
        <w:rPr>
          <w:rFonts w:ascii="Times New Roman" w:hAnsi="Times New Roman"/>
          <w:sz w:val="24"/>
          <w:szCs w:val="24"/>
        </w:rPr>
        <w:t xml:space="preserve"> </w:t>
      </w:r>
      <w:r w:rsidR="00944248">
        <w:rPr>
          <w:rFonts w:ascii="Times New Roman" w:hAnsi="Times New Roman"/>
          <w:i/>
          <w:iCs/>
          <w:sz w:val="24"/>
          <w:szCs w:val="24"/>
        </w:rPr>
        <w:t>caregiver</w:t>
      </w:r>
      <w:r w:rsidR="00944248">
        <w:rPr>
          <w:rFonts w:ascii="Times New Roman" w:hAnsi="Times New Roman"/>
          <w:sz w:val="24"/>
          <w:szCs w:val="24"/>
        </w:rPr>
        <w:t xml:space="preserve"> </w:t>
      </w:r>
      <w:proofErr w:type="spellStart"/>
      <w:r w:rsidR="00944248">
        <w:rPr>
          <w:rFonts w:ascii="Times New Roman" w:hAnsi="Times New Roman"/>
          <w:sz w:val="24"/>
          <w:szCs w:val="24"/>
        </w:rPr>
        <w:t>akan</w:t>
      </w:r>
      <w:proofErr w:type="spellEnd"/>
      <w:r w:rsidR="00944248">
        <w:rPr>
          <w:rFonts w:ascii="Times New Roman" w:hAnsi="Times New Roman"/>
          <w:sz w:val="24"/>
          <w:szCs w:val="24"/>
        </w:rPr>
        <w:t xml:space="preserve"> sangat </w:t>
      </w:r>
      <w:proofErr w:type="spellStart"/>
      <w:r w:rsidR="00944248">
        <w:rPr>
          <w:rFonts w:ascii="Times New Roman" w:hAnsi="Times New Roman"/>
          <w:sz w:val="24"/>
          <w:szCs w:val="24"/>
        </w:rPr>
        <w:t>rentan</w:t>
      </w:r>
      <w:proofErr w:type="spellEnd"/>
      <w:r w:rsidR="00944248">
        <w:rPr>
          <w:rFonts w:ascii="Times New Roman" w:hAnsi="Times New Roman"/>
          <w:sz w:val="24"/>
          <w:szCs w:val="24"/>
        </w:rPr>
        <w:t xml:space="preserve"> </w:t>
      </w:r>
      <w:proofErr w:type="spellStart"/>
      <w:r w:rsidR="00944248">
        <w:rPr>
          <w:rFonts w:ascii="Times New Roman" w:hAnsi="Times New Roman"/>
          <w:sz w:val="24"/>
          <w:szCs w:val="24"/>
        </w:rPr>
        <w:t>dikarenakan</w:t>
      </w:r>
      <w:proofErr w:type="spellEnd"/>
      <w:r w:rsidR="00944248">
        <w:rPr>
          <w:rFonts w:ascii="Times New Roman" w:hAnsi="Times New Roman"/>
          <w:sz w:val="24"/>
          <w:szCs w:val="24"/>
        </w:rPr>
        <w:t xml:space="preserve"> </w:t>
      </w:r>
      <w:proofErr w:type="spellStart"/>
      <w:r w:rsidR="00944248">
        <w:rPr>
          <w:rFonts w:ascii="Times New Roman" w:hAnsi="Times New Roman"/>
          <w:sz w:val="24"/>
          <w:szCs w:val="24"/>
        </w:rPr>
        <w:t>tugas</w:t>
      </w:r>
      <w:proofErr w:type="spellEnd"/>
      <w:r w:rsidR="00944248">
        <w:rPr>
          <w:rFonts w:ascii="Times New Roman" w:hAnsi="Times New Roman"/>
          <w:sz w:val="24"/>
          <w:szCs w:val="24"/>
        </w:rPr>
        <w:t xml:space="preserve"> </w:t>
      </w:r>
      <w:r w:rsidR="00944248">
        <w:rPr>
          <w:rFonts w:ascii="Times New Roman" w:hAnsi="Times New Roman"/>
          <w:i/>
          <w:iCs/>
          <w:sz w:val="24"/>
          <w:szCs w:val="24"/>
        </w:rPr>
        <w:t>caregiver</w:t>
      </w:r>
      <w:r w:rsidR="00944248">
        <w:rPr>
          <w:rFonts w:ascii="Times New Roman" w:hAnsi="Times New Roman"/>
          <w:sz w:val="24"/>
          <w:szCs w:val="24"/>
        </w:rPr>
        <w:t xml:space="preserve"> yang </w:t>
      </w:r>
      <w:proofErr w:type="spellStart"/>
      <w:r w:rsidR="00944248">
        <w:rPr>
          <w:rFonts w:ascii="Times New Roman" w:hAnsi="Times New Roman"/>
          <w:sz w:val="24"/>
          <w:szCs w:val="24"/>
        </w:rPr>
        <w:t>dapat</w:t>
      </w:r>
      <w:proofErr w:type="spellEnd"/>
      <w:r w:rsidR="00944248">
        <w:rPr>
          <w:rFonts w:ascii="Times New Roman" w:hAnsi="Times New Roman"/>
          <w:sz w:val="24"/>
          <w:szCs w:val="24"/>
        </w:rPr>
        <w:t xml:space="preserve"> </w:t>
      </w:r>
      <w:proofErr w:type="spellStart"/>
      <w:r w:rsidR="00944248">
        <w:rPr>
          <w:rFonts w:ascii="Times New Roman" w:hAnsi="Times New Roman"/>
          <w:sz w:val="24"/>
          <w:szCs w:val="24"/>
        </w:rPr>
        <w:t>menimbulkan</w:t>
      </w:r>
      <w:proofErr w:type="spellEnd"/>
      <w:r w:rsidR="00944248">
        <w:rPr>
          <w:rFonts w:ascii="Times New Roman" w:hAnsi="Times New Roman"/>
          <w:sz w:val="24"/>
          <w:szCs w:val="24"/>
        </w:rPr>
        <w:t xml:space="preserve"> rasa stress.</w:t>
      </w:r>
    </w:p>
    <w:p w14:paraId="7C8158A3" w14:textId="70026C97" w:rsidR="002F0E50" w:rsidRPr="002F0E50" w:rsidRDefault="002F0E50" w:rsidP="002F0E50">
      <w:pPr>
        <w:spacing w:after="0" w:line="240" w:lineRule="auto"/>
        <w:ind w:firstLine="720"/>
        <w:jc w:val="both"/>
        <w:rPr>
          <w:rFonts w:ascii="Times New Roman" w:hAnsi="Times New Roman"/>
          <w:sz w:val="24"/>
          <w:szCs w:val="24"/>
        </w:rPr>
      </w:pPr>
      <w:r w:rsidRPr="002F0E50">
        <w:rPr>
          <w:rFonts w:ascii="Times New Roman" w:hAnsi="Times New Roman"/>
          <w:i/>
          <w:iCs/>
          <w:sz w:val="24"/>
          <w:szCs w:val="24"/>
        </w:rPr>
        <w:t xml:space="preserve">Psychological well-being </w:t>
      </w:r>
      <w:proofErr w:type="spellStart"/>
      <w:r w:rsidRPr="002F0E50">
        <w:rPr>
          <w:rFonts w:ascii="Times New Roman" w:hAnsi="Times New Roman"/>
          <w:sz w:val="24"/>
          <w:szCs w:val="24"/>
        </w:rPr>
        <w:t>atau</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kesejahteraan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psikologis</w:t>
      </w:r>
      <w:proofErr w:type="spellEnd"/>
      <w:r w:rsidRPr="002F0E50">
        <w:rPr>
          <w:rFonts w:ascii="Times New Roman" w:hAnsi="Times New Roman"/>
          <w:i/>
          <w:iCs/>
          <w:sz w:val="24"/>
          <w:szCs w:val="24"/>
        </w:rPr>
        <w:t xml:space="preserve"> </w:t>
      </w:r>
      <w:proofErr w:type="spellStart"/>
      <w:r w:rsidRPr="002F0E50">
        <w:rPr>
          <w:rFonts w:ascii="Times New Roman" w:hAnsi="Times New Roman"/>
          <w:sz w:val="24"/>
          <w:szCs w:val="24"/>
        </w:rPr>
        <w:t>adalah</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kondisi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seseorang</w:t>
      </w:r>
      <w:proofErr w:type="spellEnd"/>
      <w:r w:rsidRPr="002F0E50">
        <w:rPr>
          <w:rFonts w:ascii="Times New Roman" w:hAnsi="Times New Roman"/>
          <w:sz w:val="24"/>
          <w:szCs w:val="24"/>
        </w:rPr>
        <w:t xml:space="preserve"> yang </w:t>
      </w:r>
      <w:proofErr w:type="spellStart"/>
      <w:r w:rsidRPr="002F0E50">
        <w:rPr>
          <w:rFonts w:ascii="Times New Roman" w:hAnsi="Times New Roman"/>
          <w:sz w:val="24"/>
          <w:szCs w:val="24"/>
        </w:rPr>
        <w:t>memiliki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kemampuan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menghadapi</w:t>
      </w:r>
      <w:proofErr w:type="spellEnd"/>
      <w:r w:rsidRPr="002F0E50">
        <w:rPr>
          <w:rFonts w:ascii="Times New Roman" w:hAnsi="Times New Roman"/>
          <w:sz w:val="24"/>
          <w:szCs w:val="24"/>
        </w:rPr>
        <w:t xml:space="preserve"> stress di </w:t>
      </w:r>
      <w:proofErr w:type="spellStart"/>
      <w:r w:rsidRPr="002F0E50">
        <w:rPr>
          <w:rFonts w:ascii="Times New Roman" w:hAnsi="Times New Roman"/>
          <w:sz w:val="24"/>
          <w:szCs w:val="24"/>
        </w:rPr>
        <w:t>kehidupan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sehari-hari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dengan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menjadi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produktif</w:t>
      </w:r>
      <w:proofErr w:type="spellEnd"/>
      <w:r w:rsidRPr="002F0E50">
        <w:rPr>
          <w:rFonts w:ascii="Times New Roman" w:hAnsi="Times New Roman"/>
          <w:sz w:val="24"/>
          <w:szCs w:val="24"/>
        </w:rPr>
        <w:t xml:space="preserve">, dan </w:t>
      </w:r>
      <w:proofErr w:type="spellStart"/>
      <w:r w:rsidRPr="002F0E50">
        <w:rPr>
          <w:rFonts w:ascii="Times New Roman" w:hAnsi="Times New Roman"/>
          <w:sz w:val="24"/>
          <w:szCs w:val="24"/>
        </w:rPr>
        <w:t>berkontribusi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untuk</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komunitasnya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sendiri</w:t>
      </w:r>
      <w:proofErr w:type="spellEnd"/>
      <w:r w:rsidRPr="002F0E50">
        <w:rPr>
          <w:rFonts w:ascii="Times New Roman" w:hAnsi="Times New Roman"/>
          <w:sz w:val="24"/>
          <w:szCs w:val="24"/>
        </w:rPr>
        <w:t xml:space="preserve"> </w:t>
      </w:r>
      <w:r w:rsidRPr="002F0E50">
        <w:rPr>
          <w:rFonts w:ascii="Times New Roman" w:hAnsi="Times New Roman"/>
          <w:sz w:val="24"/>
          <w:szCs w:val="24"/>
        </w:rPr>
        <w:fldChar w:fldCharType="begin" w:fldLock="1"/>
      </w:r>
      <w:r w:rsidR="009B1A9A">
        <w:rPr>
          <w:rFonts w:ascii="Times New Roman" w:hAnsi="Times New Roman"/>
          <w:sz w:val="24"/>
          <w:szCs w:val="24"/>
        </w:rPr>
        <w:instrText>ADDIN CSL_CITATION {"citationItems":[{"id":"ITEM-1","itemData":{"DOI":"10.21831/ap.v1i1.34118","ISSN":"2746-122X","author":[{"dropping-particle":"","family":"Lestari","given":"Arinurasti Rahma","non-dropping-particle":"","parse-names":false,"suffix":""},{"dropping-particle":"","family":"Nurhayati","given":"Siti Rohmah","non-dropping-particle":"","parse-names":false,"suffix":""}],"container-title":"Acta Psychologia","id":"ITEM-1","issue":"1","issued":{"date-parts":[["2020"]]},"page":"72-79","title":"Hubungan kualitas hidup dan psychological well-being pada anggota keluarga yang menjadi caregiver pasien kanker di kota bandung","type":"article-journal","volume":"2"},"uris":["http://www.mendeley.com/documents/?uuid=6d25b621-893e-4a2c-a008-55638ea43551","http://www.mendeley.com/documents/?uuid=3a860cd0-ac52-4960-a8e8-fcf87253530d"]}],"mendeley":{"formattedCitation":"(Lestari &amp; Nurhayati, 2020)","plainTextFormattedCitation":"(Lestari &amp; Nurhayati, 2020)","previouslyFormattedCitation":"(Lestari &amp; Nurhayati, 2020)"},"properties":{"noteIndex":0},"schema":"https://github.com/citation-style-language/schema/raw/master/csl-citation.json"}</w:instrText>
      </w:r>
      <w:r w:rsidRPr="002F0E50">
        <w:rPr>
          <w:rFonts w:ascii="Times New Roman" w:hAnsi="Times New Roman"/>
          <w:sz w:val="24"/>
          <w:szCs w:val="24"/>
        </w:rPr>
        <w:fldChar w:fldCharType="separate"/>
      </w:r>
      <w:r w:rsidR="00E02938" w:rsidRPr="00E02938">
        <w:rPr>
          <w:rFonts w:ascii="Times New Roman" w:hAnsi="Times New Roman"/>
          <w:noProof/>
          <w:sz w:val="24"/>
          <w:szCs w:val="24"/>
        </w:rPr>
        <w:t>(Lestari &amp; Nurhayati, 2020)</w:t>
      </w:r>
      <w:r w:rsidRPr="002F0E50">
        <w:rPr>
          <w:rFonts w:ascii="Times New Roman" w:hAnsi="Times New Roman"/>
          <w:sz w:val="24"/>
          <w:szCs w:val="24"/>
          <w:lang w:val="en-ID"/>
        </w:rPr>
        <w:fldChar w:fldCharType="end"/>
      </w:r>
      <w:r w:rsidRPr="002F0E50">
        <w:rPr>
          <w:rFonts w:ascii="Times New Roman" w:hAnsi="Times New Roman"/>
          <w:sz w:val="24"/>
          <w:szCs w:val="24"/>
        </w:rPr>
        <w:t>.  Ryff</w:t>
      </w:r>
      <w:r w:rsidR="009C6A77">
        <w:rPr>
          <w:rFonts w:ascii="Times New Roman" w:hAnsi="Times New Roman"/>
          <w:sz w:val="24"/>
          <w:szCs w:val="24"/>
        </w:rPr>
        <w:t xml:space="preserve"> </w:t>
      </w:r>
      <w:r w:rsidR="009C6A77" w:rsidRPr="002F0E50">
        <w:rPr>
          <w:rFonts w:ascii="Times New Roman" w:hAnsi="Times New Roman"/>
          <w:i/>
          <w:iCs/>
          <w:sz w:val="24"/>
          <w:szCs w:val="24"/>
        </w:rPr>
        <w:fldChar w:fldCharType="begin" w:fldLock="1"/>
      </w:r>
      <w:r w:rsidR="005073E4">
        <w:rPr>
          <w:rFonts w:ascii="Times New Roman" w:hAnsi="Times New Roman"/>
          <w:i/>
          <w:iCs/>
          <w:sz w:val="24"/>
          <w:szCs w:val="24"/>
        </w:rPr>
        <w:instrText>ADDIN CSL_CITATION {"citationItems":[{"id":"ITEM-1","itemData":{"ISSN":"2089-8061","author":[{"dropping-particle":"","family":"Fadhillah","given":"Erdo Primada Akhmad","non-dropping-particle":"","parse-names":false,"suffix":""}],"container-title":"Jurnal Psikologi","id":"ITEM-1","issue":"1","issued":{"date-parts":[["2017"]]},"title":"Hubungan antara psychological well-being dan happiness pada remaja di pondok pesantren","type":"article-journal","volume":"9"},"uris":["http://www.mendeley.com/documents/?uuid=ce60f79b-18a8-4ac6-b2b9-e6ff236b5192","http://www.mendeley.com/documents/?uuid=1c7e3e22-9c66-41e5-8dcf-002933cdf179"]}],"mendeley":{"formattedCitation":"(Fadhillah, 2017)","manualFormatting":"( dalam Fadhillah, 2017)","plainTextFormattedCitation":"(Fadhillah, 2017)","previouslyFormattedCitation":"(Fadhillah, 2017)"},"properties":{"noteIndex":0},"schema":"https://github.com/citation-style-language/schema/raw/master/csl-citation.json"}</w:instrText>
      </w:r>
      <w:r w:rsidR="009C6A77" w:rsidRPr="002F0E50">
        <w:rPr>
          <w:rFonts w:ascii="Times New Roman" w:hAnsi="Times New Roman"/>
          <w:i/>
          <w:iCs/>
          <w:sz w:val="24"/>
          <w:szCs w:val="24"/>
        </w:rPr>
        <w:fldChar w:fldCharType="separate"/>
      </w:r>
      <w:r w:rsidR="009C6A77" w:rsidRPr="00E02938">
        <w:rPr>
          <w:rFonts w:ascii="Times New Roman" w:hAnsi="Times New Roman"/>
          <w:iCs/>
          <w:noProof/>
          <w:sz w:val="24"/>
          <w:szCs w:val="24"/>
        </w:rPr>
        <w:t>(</w:t>
      </w:r>
      <w:r w:rsidR="009C6A77">
        <w:rPr>
          <w:rFonts w:ascii="Times New Roman" w:hAnsi="Times New Roman"/>
          <w:iCs/>
          <w:noProof/>
          <w:sz w:val="24"/>
          <w:szCs w:val="24"/>
        </w:rPr>
        <w:t xml:space="preserve"> dalam </w:t>
      </w:r>
      <w:r w:rsidR="009C6A77" w:rsidRPr="00E02938">
        <w:rPr>
          <w:rFonts w:ascii="Times New Roman" w:hAnsi="Times New Roman"/>
          <w:iCs/>
          <w:noProof/>
          <w:sz w:val="24"/>
          <w:szCs w:val="24"/>
        </w:rPr>
        <w:t>Fadhillah, 2017)</w:t>
      </w:r>
      <w:r w:rsidR="009C6A77" w:rsidRPr="002F0E50">
        <w:rPr>
          <w:rFonts w:ascii="Times New Roman" w:hAnsi="Times New Roman"/>
          <w:sz w:val="24"/>
          <w:szCs w:val="24"/>
          <w:lang w:val="en-ID"/>
        </w:rPr>
        <w:fldChar w:fldCharType="end"/>
      </w:r>
      <w:r w:rsidRPr="002F0E50">
        <w:rPr>
          <w:rFonts w:ascii="Times New Roman" w:hAnsi="Times New Roman"/>
          <w:sz w:val="24"/>
          <w:szCs w:val="24"/>
        </w:rPr>
        <w:t xml:space="preserve"> </w:t>
      </w:r>
      <w:proofErr w:type="spellStart"/>
      <w:r w:rsidRPr="002F0E50">
        <w:rPr>
          <w:rFonts w:ascii="Times New Roman" w:hAnsi="Times New Roman"/>
          <w:sz w:val="24"/>
          <w:szCs w:val="24"/>
        </w:rPr>
        <w:t>mengatakan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pondasi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untuk</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menghadirkan</w:t>
      </w:r>
      <w:proofErr w:type="spellEnd"/>
      <w:r w:rsidRPr="002F0E50">
        <w:rPr>
          <w:rFonts w:ascii="Times New Roman" w:hAnsi="Times New Roman"/>
          <w:sz w:val="24"/>
          <w:szCs w:val="24"/>
        </w:rPr>
        <w:t xml:space="preserve"> </w:t>
      </w:r>
      <w:r w:rsidRPr="002F0E50">
        <w:rPr>
          <w:rFonts w:ascii="Times New Roman" w:hAnsi="Times New Roman"/>
          <w:i/>
          <w:iCs/>
          <w:sz w:val="24"/>
          <w:szCs w:val="24"/>
        </w:rPr>
        <w:t>psychological well-being</w:t>
      </w:r>
      <w:r w:rsidRPr="002F0E50">
        <w:rPr>
          <w:rFonts w:ascii="Times New Roman" w:hAnsi="Times New Roman"/>
          <w:sz w:val="24"/>
          <w:szCs w:val="24"/>
        </w:rPr>
        <w:t xml:space="preserve"> </w:t>
      </w:r>
      <w:proofErr w:type="spellStart"/>
      <w:r w:rsidRPr="002F0E50">
        <w:rPr>
          <w:rFonts w:ascii="Times New Roman" w:hAnsi="Times New Roman"/>
          <w:sz w:val="24"/>
          <w:szCs w:val="24"/>
        </w:rPr>
        <w:t>adalah</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individu</w:t>
      </w:r>
      <w:proofErr w:type="spellEnd"/>
      <w:r w:rsidRPr="002F0E50">
        <w:rPr>
          <w:rFonts w:ascii="Times New Roman" w:hAnsi="Times New Roman"/>
          <w:sz w:val="24"/>
          <w:szCs w:val="24"/>
        </w:rPr>
        <w:t xml:space="preserve"> yang </w:t>
      </w:r>
      <w:proofErr w:type="spellStart"/>
      <w:r w:rsidRPr="002F0E50">
        <w:rPr>
          <w:rFonts w:ascii="Times New Roman" w:hAnsi="Times New Roman"/>
          <w:sz w:val="24"/>
          <w:szCs w:val="24"/>
        </w:rPr>
        <w:t>secara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psikologis</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dapat</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berfungsi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secara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positif</w:t>
      </w:r>
      <w:proofErr w:type="spellEnd"/>
      <w:r w:rsidRPr="002F0E50">
        <w:rPr>
          <w:rFonts w:ascii="Times New Roman" w:hAnsi="Times New Roman"/>
          <w:i/>
          <w:iCs/>
          <w:sz w:val="24"/>
          <w:szCs w:val="24"/>
        </w:rPr>
        <w:t xml:space="preserve">  (positive psychological functioning) </w:t>
      </w:r>
      <w:r w:rsidRPr="002F0E50">
        <w:rPr>
          <w:rFonts w:ascii="Times New Roman" w:hAnsi="Times New Roman"/>
          <w:sz w:val="24"/>
          <w:szCs w:val="24"/>
        </w:rPr>
        <w:t>yang</w:t>
      </w:r>
      <w:r w:rsidRPr="002F0E50">
        <w:rPr>
          <w:rFonts w:ascii="Times New Roman" w:hAnsi="Times New Roman"/>
          <w:i/>
          <w:iCs/>
          <w:sz w:val="24"/>
          <w:szCs w:val="24"/>
        </w:rPr>
        <w:t xml:space="preserve"> </w:t>
      </w:r>
      <w:proofErr w:type="spellStart"/>
      <w:r w:rsidRPr="002F0E50">
        <w:rPr>
          <w:rFonts w:ascii="Times New Roman" w:hAnsi="Times New Roman"/>
          <w:sz w:val="24"/>
          <w:szCs w:val="24"/>
        </w:rPr>
        <w:t>diperoleh</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ketika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kebahagiaan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kepuasan</w:t>
      </w:r>
      <w:proofErr w:type="spellEnd"/>
      <w:r w:rsidRPr="002F0E50">
        <w:rPr>
          <w:rFonts w:ascii="Times New Roman" w:hAnsi="Times New Roman"/>
          <w:sz w:val="24"/>
          <w:szCs w:val="24"/>
        </w:rPr>
        <w:t xml:space="preserve">, dan </w:t>
      </w:r>
      <w:proofErr w:type="spellStart"/>
      <w:r w:rsidRPr="002F0E50">
        <w:rPr>
          <w:rFonts w:ascii="Times New Roman" w:hAnsi="Times New Roman"/>
          <w:sz w:val="24"/>
          <w:szCs w:val="24"/>
        </w:rPr>
        <w:t>penerimaan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diri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terpenuhi</w:t>
      </w:r>
      <w:proofErr w:type="spellEnd"/>
      <w:r w:rsidRPr="002F0E50">
        <w:rPr>
          <w:rFonts w:ascii="Times New Roman" w:hAnsi="Times New Roman"/>
          <w:sz w:val="24"/>
          <w:szCs w:val="24"/>
        </w:rPr>
        <w:t xml:space="preserve"> dan  </w:t>
      </w:r>
      <w:proofErr w:type="spellStart"/>
      <w:r w:rsidRPr="002F0E50">
        <w:rPr>
          <w:rFonts w:ascii="Times New Roman" w:hAnsi="Times New Roman"/>
          <w:sz w:val="24"/>
          <w:szCs w:val="24"/>
        </w:rPr>
        <w:t>tidak</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terdapatnya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gejala-gejala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depresi</w:t>
      </w:r>
      <w:proofErr w:type="spellEnd"/>
      <w:r w:rsidRPr="002F0E50">
        <w:rPr>
          <w:rFonts w:ascii="Times New Roman" w:hAnsi="Times New Roman"/>
          <w:i/>
          <w:iCs/>
          <w:sz w:val="24"/>
          <w:szCs w:val="24"/>
        </w:rPr>
        <w:t xml:space="preserve"> </w:t>
      </w:r>
      <w:proofErr w:type="spellStart"/>
      <w:r w:rsidRPr="002F0E50">
        <w:rPr>
          <w:rFonts w:ascii="Times New Roman" w:hAnsi="Times New Roman"/>
          <w:sz w:val="24"/>
          <w:szCs w:val="24"/>
        </w:rPr>
        <w:t>Didukung</w:t>
      </w:r>
      <w:proofErr w:type="spellEnd"/>
      <w:r w:rsidRPr="002F0E50">
        <w:rPr>
          <w:rFonts w:ascii="Times New Roman" w:hAnsi="Times New Roman"/>
          <w:sz w:val="24"/>
          <w:szCs w:val="24"/>
        </w:rPr>
        <w:t xml:space="preserve"> pada </w:t>
      </w:r>
      <w:proofErr w:type="spellStart"/>
      <w:r w:rsidRPr="002F0E50">
        <w:rPr>
          <w:rFonts w:ascii="Times New Roman" w:hAnsi="Times New Roman"/>
          <w:sz w:val="24"/>
          <w:szCs w:val="24"/>
        </w:rPr>
        <w:t>penelitian</w:t>
      </w:r>
      <w:proofErr w:type="spellEnd"/>
      <w:r w:rsidRPr="002F0E50">
        <w:rPr>
          <w:rFonts w:ascii="Times New Roman" w:hAnsi="Times New Roman"/>
          <w:sz w:val="24"/>
          <w:szCs w:val="24"/>
        </w:rPr>
        <w:t xml:space="preserve"> </w:t>
      </w:r>
      <w:r w:rsidRPr="002F0E50">
        <w:rPr>
          <w:rFonts w:ascii="Times New Roman" w:hAnsi="Times New Roman"/>
          <w:sz w:val="24"/>
          <w:szCs w:val="24"/>
        </w:rPr>
        <w:fldChar w:fldCharType="begin" w:fldLock="1"/>
      </w:r>
      <w:r w:rsidR="00C379FC">
        <w:rPr>
          <w:rFonts w:ascii="Times New Roman" w:hAnsi="Times New Roman"/>
          <w:sz w:val="24"/>
          <w:szCs w:val="24"/>
        </w:rPr>
        <w:instrText>ADDIN CSL_CITATION {"citationItems":[{"id":"ITEM-1","itemData":{"DOI":"10.21070/ups.2935","abstract":"This research aims to find out the description of the psychological well-being of the elderly who take part in elderly gymnastics in the Mojokerto area. This research method is descriptive quantitative with a accidental sampling method and uses purposive sampling as a sample selection technique. The study population was 273 elderly people aged between 45 and 65 years who took part in elderly gymnastics and the sample taken was 152 respondents by looking at the Isaac and Michael table with an error of 5%. Data collection techniques use a psychological well-being scale that has been tested with a reliability value of 954. The data analysis technique used is descriptive statistics assisted by Ms.Excel. The results of data analysis and data processing obtained showed that the majority of 91 respondents (59,9%) were in the moderate psychological well-being score category. While the description of psychological well-being reviewed based on the aspect shows results if the elderly get the highest score on the aspect of environmental mastery of 21,1% and the lowest on the aspect of personal growth of 11,2%.","author":[{"dropping-particle":"","family":"Putro &amp; Mariyati","given":"","non-dropping-particle":"","parse-names":false,"suffix":""}],"container-title":"ResearchGate","id":"ITEM-1","issued":{"date-parts":[["2023"]]},"page":"1-9","title":"Psychological Well-Being in the Elderly Participating in Elderly Gymnastics in the Mojokerto Region","type":"article-journal"},"uris":["http://www.mendeley.com/documents/?uuid=a59f858e-8ad1-4c59-b15f-df58e345052b","http://www.mendeley.com/documents/?uuid=555d7c60-ff7e-46e4-b6fc-ad7ae6ba3470"]}],"mendeley":{"formattedCitation":"(Putro &amp; Mariyati, 2023)","plainTextFormattedCitation":"(Putro &amp; Mariyati, 2023)","previouslyFormattedCitation":"(Putro &amp; Mariyati, 2023)"},"properties":{"noteIndex":0},"schema":"https://github.com/citation-style-language/schema/raw/master/csl-citation.json"}</w:instrText>
      </w:r>
      <w:r w:rsidRPr="002F0E50">
        <w:rPr>
          <w:rFonts w:ascii="Times New Roman" w:hAnsi="Times New Roman"/>
          <w:sz w:val="24"/>
          <w:szCs w:val="24"/>
        </w:rPr>
        <w:fldChar w:fldCharType="separate"/>
      </w:r>
      <w:r w:rsidR="00E02938" w:rsidRPr="00E02938">
        <w:rPr>
          <w:rFonts w:ascii="Times New Roman" w:hAnsi="Times New Roman"/>
          <w:noProof/>
          <w:sz w:val="24"/>
          <w:szCs w:val="24"/>
        </w:rPr>
        <w:t>(Putro &amp; Mariyati, 2023)</w:t>
      </w:r>
      <w:r w:rsidRPr="002F0E50">
        <w:rPr>
          <w:rFonts w:ascii="Times New Roman" w:hAnsi="Times New Roman"/>
          <w:sz w:val="24"/>
          <w:szCs w:val="24"/>
          <w:lang w:val="en-ID"/>
        </w:rPr>
        <w:fldChar w:fldCharType="end"/>
      </w:r>
      <w:r w:rsidRPr="002F0E50">
        <w:rPr>
          <w:rFonts w:ascii="Times New Roman" w:hAnsi="Times New Roman"/>
          <w:sz w:val="24"/>
          <w:szCs w:val="24"/>
        </w:rPr>
        <w:t xml:space="preserve"> </w:t>
      </w:r>
      <w:proofErr w:type="spellStart"/>
      <w:r w:rsidRPr="002F0E50">
        <w:rPr>
          <w:rFonts w:ascii="Times New Roman" w:hAnsi="Times New Roman"/>
          <w:sz w:val="24"/>
          <w:szCs w:val="24"/>
        </w:rPr>
        <w:t>dikatakan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bahwa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individu</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dikatakan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memiliki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emosi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positif</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ketika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dapat</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menjalani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kegiatan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sehari-hari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dengan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perasaan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bahagia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gembira</w:t>
      </w:r>
      <w:proofErr w:type="spellEnd"/>
      <w:r w:rsidRPr="002F0E50">
        <w:rPr>
          <w:rFonts w:ascii="Times New Roman" w:hAnsi="Times New Roman"/>
          <w:sz w:val="24"/>
          <w:szCs w:val="24"/>
        </w:rPr>
        <w:t xml:space="preserve">, dan </w:t>
      </w:r>
      <w:proofErr w:type="spellStart"/>
      <w:r w:rsidRPr="002F0E50">
        <w:rPr>
          <w:rFonts w:ascii="Times New Roman" w:hAnsi="Times New Roman"/>
          <w:sz w:val="24"/>
          <w:szCs w:val="24"/>
        </w:rPr>
        <w:t>merasa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puas</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atas</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kehidupan</w:t>
      </w:r>
      <w:proofErr w:type="spellEnd"/>
      <w:r w:rsidRPr="002F0E50">
        <w:rPr>
          <w:rFonts w:ascii="Times New Roman" w:hAnsi="Times New Roman"/>
          <w:sz w:val="24"/>
          <w:szCs w:val="24"/>
        </w:rPr>
        <w:t xml:space="preserve"> yang </w:t>
      </w:r>
      <w:proofErr w:type="spellStart"/>
      <w:r w:rsidRPr="002F0E50">
        <w:rPr>
          <w:rFonts w:ascii="Times New Roman" w:hAnsi="Times New Roman"/>
          <w:sz w:val="24"/>
          <w:szCs w:val="24"/>
        </w:rPr>
        <w:t>terjadi</w:t>
      </w:r>
      <w:proofErr w:type="spellEnd"/>
      <w:r w:rsidRPr="002F0E50">
        <w:rPr>
          <w:rFonts w:ascii="Times New Roman" w:hAnsi="Times New Roman"/>
          <w:sz w:val="24"/>
          <w:szCs w:val="24"/>
        </w:rPr>
        <w:t xml:space="preserve"> pada </w:t>
      </w:r>
      <w:proofErr w:type="spellStart"/>
      <w:r w:rsidRPr="002F0E50">
        <w:rPr>
          <w:rFonts w:ascii="Times New Roman" w:hAnsi="Times New Roman"/>
          <w:sz w:val="24"/>
          <w:szCs w:val="24"/>
        </w:rPr>
        <w:t>hidupnya</w:t>
      </w:r>
      <w:proofErr w:type="spellEnd"/>
      <w:r w:rsidRPr="002F0E50">
        <w:rPr>
          <w:rFonts w:ascii="Times New Roman" w:hAnsi="Times New Roman"/>
          <w:sz w:val="24"/>
          <w:szCs w:val="24"/>
        </w:rPr>
        <w:t>.</w:t>
      </w:r>
    </w:p>
    <w:p w14:paraId="6C8395F6" w14:textId="69EF9ABB" w:rsidR="002F0E50" w:rsidRPr="002F0E50" w:rsidRDefault="002F0E50" w:rsidP="002F0E50">
      <w:pPr>
        <w:spacing w:after="0" w:line="240" w:lineRule="auto"/>
        <w:ind w:firstLine="720"/>
        <w:jc w:val="both"/>
        <w:rPr>
          <w:rFonts w:ascii="Times New Roman" w:hAnsi="Times New Roman"/>
          <w:sz w:val="24"/>
          <w:szCs w:val="24"/>
        </w:rPr>
      </w:pPr>
      <w:proofErr w:type="spellStart"/>
      <w:r w:rsidRPr="002F0E50">
        <w:rPr>
          <w:rFonts w:ascii="Times New Roman" w:hAnsi="Times New Roman"/>
          <w:sz w:val="24"/>
          <w:szCs w:val="24"/>
        </w:rPr>
        <w:t>Penerimaan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diri</w:t>
      </w:r>
      <w:proofErr w:type="spellEnd"/>
      <w:r w:rsidRPr="002F0E50">
        <w:rPr>
          <w:rFonts w:ascii="Times New Roman" w:hAnsi="Times New Roman"/>
          <w:sz w:val="24"/>
          <w:szCs w:val="24"/>
        </w:rPr>
        <w:t xml:space="preserve"> (</w:t>
      </w:r>
      <w:r w:rsidRPr="002F0E50">
        <w:rPr>
          <w:rFonts w:ascii="Times New Roman" w:hAnsi="Times New Roman"/>
          <w:i/>
          <w:iCs/>
          <w:sz w:val="24"/>
          <w:szCs w:val="24"/>
        </w:rPr>
        <w:t>self-acceptance</w:t>
      </w:r>
      <w:r w:rsidRPr="002F0E50">
        <w:rPr>
          <w:rFonts w:ascii="Times New Roman" w:hAnsi="Times New Roman"/>
          <w:sz w:val="24"/>
          <w:szCs w:val="24"/>
        </w:rPr>
        <w:t xml:space="preserve">) </w:t>
      </w:r>
      <w:proofErr w:type="spellStart"/>
      <w:r w:rsidRPr="002F0E50">
        <w:rPr>
          <w:rFonts w:ascii="Times New Roman" w:hAnsi="Times New Roman"/>
          <w:sz w:val="24"/>
          <w:szCs w:val="24"/>
        </w:rPr>
        <w:t>adalah</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sikap</w:t>
      </w:r>
      <w:proofErr w:type="spellEnd"/>
      <w:r w:rsidRPr="002F0E50">
        <w:rPr>
          <w:rFonts w:ascii="Times New Roman" w:hAnsi="Times New Roman"/>
          <w:sz w:val="24"/>
          <w:szCs w:val="24"/>
        </w:rPr>
        <w:t xml:space="preserve"> yang </w:t>
      </w:r>
      <w:proofErr w:type="spellStart"/>
      <w:r w:rsidRPr="002F0E50">
        <w:rPr>
          <w:rFonts w:ascii="Times New Roman" w:hAnsi="Times New Roman"/>
          <w:sz w:val="24"/>
          <w:szCs w:val="24"/>
        </w:rPr>
        <w:t>muncul</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ketika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seseorang</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mampu</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mempertimbangkan</w:t>
      </w:r>
      <w:proofErr w:type="spellEnd"/>
      <w:r w:rsidRPr="002F0E50">
        <w:rPr>
          <w:rFonts w:ascii="Times New Roman" w:hAnsi="Times New Roman"/>
          <w:sz w:val="24"/>
          <w:szCs w:val="24"/>
        </w:rPr>
        <w:t xml:space="preserve"> </w:t>
      </w:r>
      <w:proofErr w:type="spellStart"/>
      <w:r w:rsidR="00261D5D">
        <w:rPr>
          <w:rFonts w:ascii="Times New Roman" w:hAnsi="Times New Roman"/>
          <w:sz w:val="24"/>
          <w:szCs w:val="24"/>
        </w:rPr>
        <w:t>sifat-sifat</w:t>
      </w:r>
      <w:proofErr w:type="spellEnd"/>
      <w:r w:rsidRPr="002F0E50">
        <w:rPr>
          <w:rFonts w:ascii="Times New Roman" w:hAnsi="Times New Roman"/>
          <w:sz w:val="24"/>
          <w:szCs w:val="24"/>
        </w:rPr>
        <w:t xml:space="preserve"> yang </w:t>
      </w:r>
      <w:proofErr w:type="spellStart"/>
      <w:r w:rsidRPr="002F0E50">
        <w:rPr>
          <w:rFonts w:ascii="Times New Roman" w:hAnsi="Times New Roman"/>
          <w:sz w:val="24"/>
          <w:szCs w:val="24"/>
        </w:rPr>
        <w:t>ada</w:t>
      </w:r>
      <w:proofErr w:type="spellEnd"/>
      <w:r w:rsidRPr="002F0E50">
        <w:rPr>
          <w:rFonts w:ascii="Times New Roman" w:hAnsi="Times New Roman"/>
          <w:sz w:val="24"/>
          <w:szCs w:val="24"/>
        </w:rPr>
        <w:t xml:space="preserve"> pada </w:t>
      </w:r>
      <w:proofErr w:type="spellStart"/>
      <w:r w:rsidRPr="002F0E50">
        <w:rPr>
          <w:rFonts w:ascii="Times New Roman" w:hAnsi="Times New Roman"/>
          <w:sz w:val="24"/>
          <w:szCs w:val="24"/>
        </w:rPr>
        <w:t>diri</w:t>
      </w:r>
      <w:r w:rsidR="00261D5D">
        <w:rPr>
          <w:rFonts w:ascii="Times New Roman" w:hAnsi="Times New Roman"/>
          <w:sz w:val="24"/>
          <w:szCs w:val="24"/>
        </w:rPr>
        <w:t>nya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percaya</w:t>
      </w:r>
      <w:proofErr w:type="spellEnd"/>
      <w:r w:rsidRPr="002F0E50">
        <w:rPr>
          <w:rFonts w:ascii="Times New Roman" w:hAnsi="Times New Roman"/>
          <w:sz w:val="24"/>
          <w:szCs w:val="24"/>
        </w:rPr>
        <w:t xml:space="preserve"> </w:t>
      </w:r>
      <w:proofErr w:type="spellStart"/>
      <w:r w:rsidR="00261D5D">
        <w:rPr>
          <w:rFonts w:ascii="Times New Roman" w:hAnsi="Times New Roman"/>
          <w:sz w:val="24"/>
          <w:szCs w:val="24"/>
        </w:rPr>
        <w:t>bahwa</w:t>
      </w:r>
      <w:proofErr w:type="spellEnd"/>
      <w:r w:rsidR="00261D5D">
        <w:rPr>
          <w:rFonts w:ascii="Times New Roman" w:hAnsi="Times New Roman"/>
          <w:sz w:val="24"/>
          <w:szCs w:val="24"/>
        </w:rPr>
        <w:t xml:space="preserve"> </w:t>
      </w:r>
      <w:proofErr w:type="spellStart"/>
      <w:r w:rsidR="00261D5D">
        <w:rPr>
          <w:rFonts w:ascii="Times New Roman" w:hAnsi="Times New Roman"/>
          <w:sz w:val="24"/>
          <w:szCs w:val="24"/>
        </w:rPr>
        <w:t>mereka</w:t>
      </w:r>
      <w:proofErr w:type="spellEnd"/>
      <w:r w:rsidR="00261D5D">
        <w:rPr>
          <w:rFonts w:ascii="Times New Roman" w:hAnsi="Times New Roman"/>
          <w:sz w:val="24"/>
          <w:szCs w:val="24"/>
        </w:rPr>
        <w:t xml:space="preserve"> </w:t>
      </w:r>
      <w:proofErr w:type="spellStart"/>
      <w:r w:rsidRPr="002F0E50">
        <w:rPr>
          <w:rFonts w:ascii="Times New Roman" w:hAnsi="Times New Roman"/>
          <w:sz w:val="24"/>
          <w:szCs w:val="24"/>
        </w:rPr>
        <w:t>mampu</w:t>
      </w:r>
      <w:proofErr w:type="spellEnd"/>
      <w:r w:rsidRPr="002F0E50">
        <w:rPr>
          <w:rFonts w:ascii="Times New Roman" w:hAnsi="Times New Roman"/>
          <w:sz w:val="24"/>
          <w:szCs w:val="24"/>
        </w:rPr>
        <w:t xml:space="preserve"> dan </w:t>
      </w:r>
      <w:proofErr w:type="spellStart"/>
      <w:r w:rsidRPr="002F0E50">
        <w:rPr>
          <w:rFonts w:ascii="Times New Roman" w:hAnsi="Times New Roman"/>
          <w:sz w:val="24"/>
          <w:szCs w:val="24"/>
        </w:rPr>
        <w:t>bersedia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melewati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proses</w:t>
      </w:r>
      <w:r w:rsidR="00261D5D">
        <w:rPr>
          <w:rFonts w:ascii="Times New Roman" w:hAnsi="Times New Roman"/>
          <w:sz w:val="24"/>
          <w:szCs w:val="24"/>
        </w:rPr>
        <w:t>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kehidupan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dengan</w:t>
      </w:r>
      <w:proofErr w:type="spellEnd"/>
      <w:r w:rsidRPr="002F0E50">
        <w:rPr>
          <w:rFonts w:ascii="Times New Roman" w:hAnsi="Times New Roman"/>
          <w:sz w:val="24"/>
          <w:szCs w:val="24"/>
        </w:rPr>
        <w:t xml:space="preserve"> </w:t>
      </w:r>
      <w:proofErr w:type="spellStart"/>
      <w:r w:rsidR="00BF558D">
        <w:rPr>
          <w:rFonts w:ascii="Times New Roman" w:hAnsi="Times New Roman"/>
          <w:sz w:val="24"/>
          <w:szCs w:val="24"/>
        </w:rPr>
        <w:t>sifat-sifat</w:t>
      </w:r>
      <w:proofErr w:type="spellEnd"/>
      <w:r w:rsidRPr="002F0E50">
        <w:rPr>
          <w:rFonts w:ascii="Times New Roman" w:hAnsi="Times New Roman"/>
          <w:sz w:val="24"/>
          <w:szCs w:val="24"/>
        </w:rPr>
        <w:t xml:space="preserve"> yang </w:t>
      </w:r>
      <w:proofErr w:type="spellStart"/>
      <w:r w:rsidRPr="002F0E50">
        <w:rPr>
          <w:rFonts w:ascii="Times New Roman" w:hAnsi="Times New Roman"/>
          <w:sz w:val="24"/>
          <w:szCs w:val="24"/>
        </w:rPr>
        <w:t>dimiliki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tanpa</w:t>
      </w:r>
      <w:proofErr w:type="spellEnd"/>
      <w:r w:rsidRPr="002F0E50">
        <w:rPr>
          <w:rFonts w:ascii="Times New Roman" w:hAnsi="Times New Roman"/>
          <w:sz w:val="24"/>
          <w:szCs w:val="24"/>
        </w:rPr>
        <w:t xml:space="preserve"> </w:t>
      </w:r>
      <w:proofErr w:type="spellStart"/>
      <w:r w:rsidR="00BF558D">
        <w:rPr>
          <w:rFonts w:ascii="Times New Roman" w:hAnsi="Times New Roman"/>
          <w:sz w:val="24"/>
          <w:szCs w:val="24"/>
        </w:rPr>
        <w:t>menyesal</w:t>
      </w:r>
      <w:proofErr w:type="spellEnd"/>
      <w:r w:rsidR="00BF558D">
        <w:rPr>
          <w:rFonts w:ascii="Times New Roman" w:hAnsi="Times New Roman"/>
          <w:sz w:val="24"/>
          <w:szCs w:val="24"/>
        </w:rPr>
        <w:t xml:space="preserve"> </w:t>
      </w:r>
      <w:proofErr w:type="spellStart"/>
      <w:r w:rsidR="00BF558D">
        <w:rPr>
          <w:rFonts w:ascii="Times New Roman" w:hAnsi="Times New Roman"/>
          <w:sz w:val="24"/>
          <w:szCs w:val="24"/>
        </w:rPr>
        <w:t>karena</w:t>
      </w:r>
      <w:proofErr w:type="spellEnd"/>
      <w:r w:rsidR="00BF558D">
        <w:rPr>
          <w:rFonts w:ascii="Times New Roman" w:hAnsi="Times New Roman"/>
          <w:sz w:val="24"/>
          <w:szCs w:val="24"/>
        </w:rPr>
        <w:t xml:space="preserve"> </w:t>
      </w:r>
      <w:proofErr w:type="spellStart"/>
      <w:r w:rsidR="00BF558D">
        <w:rPr>
          <w:rFonts w:ascii="Times New Roman" w:hAnsi="Times New Roman"/>
          <w:sz w:val="24"/>
          <w:szCs w:val="24"/>
        </w:rPr>
        <w:t>adanya</w:t>
      </w:r>
      <w:proofErr w:type="spellEnd"/>
      <w:r w:rsidR="00BF558D">
        <w:rPr>
          <w:rFonts w:ascii="Times New Roman" w:hAnsi="Times New Roman"/>
          <w:sz w:val="24"/>
          <w:szCs w:val="24"/>
        </w:rPr>
        <w:t xml:space="preserve"> </w:t>
      </w:r>
      <w:proofErr w:type="spellStart"/>
      <w:r w:rsidR="00BF558D">
        <w:rPr>
          <w:rFonts w:ascii="Times New Roman" w:hAnsi="Times New Roman"/>
          <w:sz w:val="24"/>
          <w:szCs w:val="24"/>
        </w:rPr>
        <w:t>perbedaan</w:t>
      </w:r>
      <w:proofErr w:type="spellEnd"/>
      <w:r w:rsidR="00BF558D">
        <w:rPr>
          <w:rFonts w:ascii="Times New Roman" w:hAnsi="Times New Roman"/>
          <w:sz w:val="24"/>
          <w:szCs w:val="24"/>
        </w:rPr>
        <w:t xml:space="preserve"> </w:t>
      </w:r>
      <w:r w:rsidRPr="002F0E50">
        <w:rPr>
          <w:rFonts w:ascii="Times New Roman" w:hAnsi="Times New Roman"/>
          <w:sz w:val="24"/>
          <w:szCs w:val="24"/>
        </w:rPr>
        <w:t xml:space="preserve">dengan orang lain  </w:t>
      </w:r>
      <w:r w:rsidRPr="002F0E50">
        <w:rPr>
          <w:rFonts w:ascii="Times New Roman" w:hAnsi="Times New Roman"/>
          <w:sz w:val="24"/>
          <w:szCs w:val="24"/>
        </w:rPr>
        <w:fldChar w:fldCharType="begin" w:fldLock="1"/>
      </w:r>
      <w:r w:rsidR="0075472A">
        <w:rPr>
          <w:rFonts w:ascii="Times New Roman" w:hAnsi="Times New Roman"/>
          <w:sz w:val="24"/>
          <w:szCs w:val="24"/>
        </w:rPr>
        <w:instrText>ADDIN CSL_CITATION {"citationItems":[{"id":"ITEM-1","itemData":{"abstract":"Daftar isi BAB 1. PERTUMBUHAN DAN KEMUNDURAN Arti perubahan dan perkembangan Fakta-fakta penting tentang perkembangan Rentang kehidupan Fokus minat dalam rentang kehidupan masa kini Akibat hambatan dalam meneliti perkembangan Kebahagiaan dan ketidakbahagiaan selama rentang kehidupan Pokok-pokok penting Bibliografi BAB 2. PERIODE PRANATAL Ciri-ciri periode pranatal Bagaimana kehidupan mulai Pentingnya kehamilan Hurlock, &amp; E.B. (1999). Psikologi Perkembangan: Suatu Pendekatan Sepanjang Rentang Kehidupan. In Edisi Kelima. Jakarta: Erlangga (Vol. 5, Issue 2). Erlangga.Periode-periode perkembangan pranatal Sikap orang-orang yang berarti Bahaya selama periode pranatal Pokok-pokok penting Bibliografi BAB 3. MASA BAYI BARU LAHIR Ciri-ciri bayi neonatal Pelbagai penyesuaian pokok yang dilakukan bayi neonatal Kondisi yang mempengaruhi penyesuaian diri pada kehidupan pascanatal Ciri-ciri bayi neonatal Pokok-pokok penting Bibliografi BAB 4. MASA BAYI Ciri-cirimasa bayi Tugas dalam perkembangan masa bayi Perkembangan fisik Fungsi psikologis Pengendalian otot Perkembangan bicara Perilaku emosional dalam masa bayi Perkembangan sosialisasi Awal tumbuhnya minat dalam bermain Perkembangan pengertian Permulaan moralitas Permulaan penggolongan peran sek Hubungan keluarga Perkembangan kepribadian dalam usia bayi Bahaya dalam masa bayi Kebahagiaan pada masa bayi Pokok-pokok penting Bibliografi BAB 5. AWAL MASA KANAK-KANAK Ciri-ciri awal masa kanak-kanak Tugas dalam perkembangan pada awal masa kanak-kanak Perkembangan fiisik Kebiasaan fisiologis Keterampilan pada awal masa kanak-kanak Kemajuan berbicara dalam awal masa kanak-kanak Emosi awal pada masa kanak-kanak Sosialisasi pada awal masa kanak-kanak Bermain pada awal masa kanak-kanak Perkembangan pengertian Perkembangan mral pada masa kanak-kanak Minat pada awal masa kanak-kanak Penggolongan peran","author":[{"dropping-particle":"","family":"Hurlock, E","given":"B","non-dropping-particle":"","parse-names":false,"suffix":""}],"container-title":"Jakarta: Erlangga","id":"ITEM-1","issue":"2","issued":{"date-parts":[["2017"]]},"title":"Psikologi Perkembangan Suatu Pendekatan Sepanjang Rentang Kehidupan Psikologi Perkembangan Suatu Pendekatan Sepanjang Rentang Kehidupan","type":"chapter","volume":"5"},"uris":["http://www.mendeley.com/documents/?uuid=490ee6e4-b727-3a30-8b91-06234352f877","http://www.mendeley.com/documents/?uuid=546086e7-bfa7-4c60-aa1f-3b97593fe45d"]}],"mendeley":{"formattedCitation":"(Hurlock, E, 2017)","plainTextFormattedCitation":"(Hurlock, E, 2017)","previouslyFormattedCitation":"(Hurlock, E, 2017)"},"properties":{"noteIndex":0},"schema":"https://github.com/citation-style-language/schema/raw/master/csl-citation.json"}</w:instrText>
      </w:r>
      <w:r w:rsidRPr="002F0E50">
        <w:rPr>
          <w:rFonts w:ascii="Times New Roman" w:hAnsi="Times New Roman"/>
          <w:sz w:val="24"/>
          <w:szCs w:val="24"/>
        </w:rPr>
        <w:fldChar w:fldCharType="separate"/>
      </w:r>
      <w:r w:rsidR="00E02938" w:rsidRPr="00E02938">
        <w:rPr>
          <w:rFonts w:ascii="Times New Roman" w:hAnsi="Times New Roman"/>
          <w:noProof/>
          <w:sz w:val="24"/>
          <w:szCs w:val="24"/>
        </w:rPr>
        <w:t>(Hurlock, E, 2017)</w:t>
      </w:r>
      <w:r w:rsidRPr="002F0E50">
        <w:rPr>
          <w:rFonts w:ascii="Times New Roman" w:hAnsi="Times New Roman"/>
          <w:sz w:val="24"/>
          <w:szCs w:val="24"/>
          <w:lang w:val="en-ID"/>
        </w:rPr>
        <w:fldChar w:fldCharType="end"/>
      </w:r>
      <w:r w:rsidRPr="002F0E50">
        <w:rPr>
          <w:rFonts w:ascii="Times New Roman" w:hAnsi="Times New Roman"/>
          <w:sz w:val="24"/>
          <w:szCs w:val="24"/>
        </w:rPr>
        <w:t xml:space="preserve">. </w:t>
      </w:r>
      <w:proofErr w:type="spellStart"/>
      <w:r w:rsidRPr="002F0E50">
        <w:rPr>
          <w:rFonts w:ascii="Times New Roman" w:hAnsi="Times New Roman"/>
          <w:sz w:val="24"/>
          <w:szCs w:val="24"/>
        </w:rPr>
        <w:t>Sejalan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dengan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penelitian</w:t>
      </w:r>
      <w:proofErr w:type="spellEnd"/>
      <w:r w:rsidRPr="002F0E50">
        <w:rPr>
          <w:rFonts w:ascii="Times New Roman" w:hAnsi="Times New Roman"/>
          <w:sz w:val="24"/>
          <w:szCs w:val="24"/>
        </w:rPr>
        <w:t xml:space="preserve"> yang </w:t>
      </w:r>
      <w:proofErr w:type="spellStart"/>
      <w:r w:rsidRPr="002F0E50">
        <w:rPr>
          <w:rFonts w:ascii="Times New Roman" w:hAnsi="Times New Roman"/>
          <w:sz w:val="24"/>
          <w:szCs w:val="24"/>
        </w:rPr>
        <w:t>dilakukan</w:t>
      </w:r>
      <w:proofErr w:type="spellEnd"/>
      <w:r w:rsidRPr="002F0E50">
        <w:rPr>
          <w:rFonts w:ascii="Times New Roman" w:hAnsi="Times New Roman"/>
          <w:sz w:val="24"/>
          <w:szCs w:val="24"/>
        </w:rPr>
        <w:t xml:space="preserve"> oleh </w:t>
      </w:r>
      <w:r w:rsidRPr="002F0E50">
        <w:rPr>
          <w:rFonts w:ascii="Times New Roman" w:hAnsi="Times New Roman"/>
          <w:sz w:val="24"/>
          <w:szCs w:val="24"/>
        </w:rPr>
        <w:fldChar w:fldCharType="begin" w:fldLock="1"/>
      </w:r>
      <w:r w:rsidR="00607039">
        <w:rPr>
          <w:rFonts w:ascii="Times New Roman" w:hAnsi="Times New Roman"/>
          <w:sz w:val="24"/>
          <w:szCs w:val="24"/>
        </w:rPr>
        <w:instrText>ADDIN CSL_CITATION {"citationItems":[{"id":"ITEM-1","itemData":{"author":[{"dropping-particle":"","family":"Saputro","given":"Wahyu","non-dropping-particle":"","parse-names":false,"suffix":""}],"container-title":"Jurnal Walisongo","id":"ITEM-1","issue":"8.5.2017","issued":{"date-parts":[["2022"]]},"number-of-pages":"2003-2005","publisher":"Universitas Islam Negeri Walisongo","title":"Pengaruh Penerimaan Diri dan Regulasi Emosi terhadap Coping Stress pada Buruh Pabrik Korban Pemutusan Hubungan Kerja (PHK) PT. Hwaseung Indonesia (HWI) Jepara","type":"thesis"},"uris":["http://www.mendeley.com/documents/?uuid=ac2fa2b2-2934-4cca-85c4-c624910453c5","http://www.mendeley.com/documents/?uuid=ced23971-20a7-4f3e-9e6c-2824a5143219"]}],"mendeley":{"formattedCitation":"(Saputro, 2022)","plainTextFormattedCitation":"(Saputro, 2022)","previouslyFormattedCitation":"(Saputro, 2022)"},"properties":{"noteIndex":0},"schema":"https://github.com/citation-style-language/schema/raw/master/csl-citation.json"}</w:instrText>
      </w:r>
      <w:r w:rsidRPr="002F0E50">
        <w:rPr>
          <w:rFonts w:ascii="Times New Roman" w:hAnsi="Times New Roman"/>
          <w:sz w:val="24"/>
          <w:szCs w:val="24"/>
        </w:rPr>
        <w:fldChar w:fldCharType="separate"/>
      </w:r>
      <w:r w:rsidR="00E02938" w:rsidRPr="00E02938">
        <w:rPr>
          <w:rFonts w:ascii="Times New Roman" w:hAnsi="Times New Roman"/>
          <w:noProof/>
          <w:sz w:val="24"/>
          <w:szCs w:val="24"/>
        </w:rPr>
        <w:t>(Saputro, 2022)</w:t>
      </w:r>
      <w:r w:rsidRPr="002F0E50">
        <w:rPr>
          <w:rFonts w:ascii="Times New Roman" w:hAnsi="Times New Roman"/>
          <w:sz w:val="24"/>
          <w:szCs w:val="24"/>
          <w:lang w:val="en-ID"/>
        </w:rPr>
        <w:fldChar w:fldCharType="end"/>
      </w:r>
      <w:r w:rsidRPr="002F0E50">
        <w:rPr>
          <w:rFonts w:ascii="Times New Roman" w:hAnsi="Times New Roman"/>
          <w:sz w:val="24"/>
          <w:szCs w:val="24"/>
        </w:rPr>
        <w:t xml:space="preserve"> </w:t>
      </w:r>
      <w:proofErr w:type="spellStart"/>
      <w:r w:rsidRPr="002F0E50">
        <w:rPr>
          <w:rFonts w:ascii="Times New Roman" w:hAnsi="Times New Roman"/>
          <w:sz w:val="24"/>
          <w:szCs w:val="24"/>
        </w:rPr>
        <w:t>menyatakan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bahwa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setiap</w:t>
      </w:r>
      <w:proofErr w:type="spellEnd"/>
      <w:r w:rsidRPr="002F0E50">
        <w:rPr>
          <w:rFonts w:ascii="Times New Roman" w:hAnsi="Times New Roman"/>
          <w:sz w:val="24"/>
          <w:szCs w:val="24"/>
        </w:rPr>
        <w:t xml:space="preserve"> </w:t>
      </w:r>
      <w:r w:rsidR="00BF558D">
        <w:rPr>
          <w:rFonts w:ascii="Times New Roman" w:hAnsi="Times New Roman"/>
          <w:sz w:val="24"/>
          <w:szCs w:val="24"/>
        </w:rPr>
        <w:t>orang</w:t>
      </w:r>
      <w:r w:rsidRPr="002F0E50">
        <w:rPr>
          <w:rFonts w:ascii="Times New Roman" w:hAnsi="Times New Roman"/>
          <w:sz w:val="24"/>
          <w:szCs w:val="24"/>
        </w:rPr>
        <w:t xml:space="preserve"> yang </w:t>
      </w:r>
      <w:proofErr w:type="spellStart"/>
      <w:r w:rsidRPr="002F0E50">
        <w:rPr>
          <w:rFonts w:ascii="Times New Roman" w:hAnsi="Times New Roman"/>
          <w:sz w:val="24"/>
          <w:szCs w:val="24"/>
        </w:rPr>
        <w:t>mampu</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menerima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dirinya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secara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positif</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akan</w:t>
      </w:r>
      <w:proofErr w:type="spellEnd"/>
      <w:r w:rsidRPr="002F0E50">
        <w:rPr>
          <w:rFonts w:ascii="Times New Roman" w:hAnsi="Times New Roman"/>
          <w:sz w:val="24"/>
          <w:szCs w:val="24"/>
        </w:rPr>
        <w:t xml:space="preserve"> </w:t>
      </w:r>
      <w:proofErr w:type="spellStart"/>
      <w:r w:rsidR="00266DA1">
        <w:rPr>
          <w:rFonts w:ascii="Times New Roman" w:hAnsi="Times New Roman"/>
          <w:sz w:val="24"/>
          <w:szCs w:val="24"/>
        </w:rPr>
        <w:t>mempercayai</w:t>
      </w:r>
      <w:proofErr w:type="spellEnd"/>
      <w:r w:rsidR="00266DA1">
        <w:rPr>
          <w:rFonts w:ascii="Times New Roman" w:hAnsi="Times New Roman"/>
          <w:sz w:val="24"/>
          <w:szCs w:val="24"/>
        </w:rPr>
        <w:t xml:space="preserve"> </w:t>
      </w:r>
      <w:proofErr w:type="spellStart"/>
      <w:r w:rsidRPr="002F0E50">
        <w:rPr>
          <w:rFonts w:ascii="Times New Roman" w:hAnsi="Times New Roman"/>
          <w:sz w:val="24"/>
          <w:szCs w:val="24"/>
        </w:rPr>
        <w:t>bahwa</w:t>
      </w:r>
      <w:proofErr w:type="spellEnd"/>
      <w:r w:rsidRPr="002F0E50">
        <w:rPr>
          <w:rFonts w:ascii="Times New Roman" w:hAnsi="Times New Roman"/>
          <w:sz w:val="24"/>
          <w:szCs w:val="24"/>
        </w:rPr>
        <w:t xml:space="preserve"> </w:t>
      </w:r>
      <w:proofErr w:type="spellStart"/>
      <w:r w:rsidR="00266DA1">
        <w:rPr>
          <w:rFonts w:ascii="Times New Roman" w:hAnsi="Times New Roman"/>
          <w:sz w:val="24"/>
          <w:szCs w:val="24"/>
        </w:rPr>
        <w:t>mereka</w:t>
      </w:r>
      <w:proofErr w:type="spellEnd"/>
      <w:r w:rsidRPr="002F0E50">
        <w:rPr>
          <w:rFonts w:ascii="Times New Roman" w:hAnsi="Times New Roman"/>
          <w:sz w:val="24"/>
          <w:szCs w:val="24"/>
        </w:rPr>
        <w:t xml:space="preserve"> </w:t>
      </w:r>
      <w:proofErr w:type="spellStart"/>
      <w:r w:rsidR="00266DA1">
        <w:rPr>
          <w:rFonts w:ascii="Times New Roman" w:hAnsi="Times New Roman"/>
          <w:sz w:val="24"/>
          <w:szCs w:val="24"/>
        </w:rPr>
        <w:t>mampu</w:t>
      </w:r>
      <w:proofErr w:type="spellEnd"/>
      <w:r w:rsidR="00266DA1">
        <w:rPr>
          <w:rFonts w:ascii="Times New Roman" w:hAnsi="Times New Roman"/>
          <w:sz w:val="24"/>
          <w:szCs w:val="24"/>
        </w:rPr>
        <w:t xml:space="preserve"> </w:t>
      </w:r>
      <w:proofErr w:type="spellStart"/>
      <w:r w:rsidR="00266DA1">
        <w:rPr>
          <w:rFonts w:ascii="Times New Roman" w:hAnsi="Times New Roman"/>
          <w:sz w:val="24"/>
          <w:szCs w:val="24"/>
        </w:rPr>
        <w:t>mengatasi</w:t>
      </w:r>
      <w:proofErr w:type="spellEnd"/>
      <w:r w:rsidR="00266DA1">
        <w:rPr>
          <w:rFonts w:ascii="Times New Roman" w:hAnsi="Times New Roman"/>
          <w:sz w:val="24"/>
          <w:szCs w:val="24"/>
        </w:rPr>
        <w:t xml:space="preserve"> </w:t>
      </w:r>
      <w:proofErr w:type="spellStart"/>
      <w:r w:rsidR="00266DA1">
        <w:rPr>
          <w:rFonts w:ascii="Times New Roman" w:hAnsi="Times New Roman"/>
          <w:sz w:val="24"/>
          <w:szCs w:val="24"/>
        </w:rPr>
        <w:t>masalah</w:t>
      </w:r>
      <w:proofErr w:type="spellEnd"/>
      <w:r w:rsidR="00266DA1">
        <w:rPr>
          <w:rFonts w:ascii="Times New Roman" w:hAnsi="Times New Roman"/>
          <w:sz w:val="24"/>
          <w:szCs w:val="24"/>
        </w:rPr>
        <w:t xml:space="preserve"> dan</w:t>
      </w:r>
      <w:r w:rsidRPr="002F0E50">
        <w:rPr>
          <w:rFonts w:ascii="Times New Roman" w:hAnsi="Times New Roman"/>
          <w:sz w:val="24"/>
          <w:szCs w:val="24"/>
        </w:rPr>
        <w:t xml:space="preserve"> </w:t>
      </w:r>
      <w:proofErr w:type="spellStart"/>
      <w:r w:rsidRPr="002F0E50">
        <w:rPr>
          <w:rFonts w:ascii="Times New Roman" w:hAnsi="Times New Roman"/>
          <w:sz w:val="24"/>
          <w:szCs w:val="24"/>
        </w:rPr>
        <w:t>melewati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ujian</w:t>
      </w:r>
      <w:proofErr w:type="spellEnd"/>
      <w:r w:rsidRPr="002F0E50">
        <w:rPr>
          <w:rFonts w:ascii="Times New Roman" w:hAnsi="Times New Roman"/>
          <w:sz w:val="24"/>
          <w:szCs w:val="24"/>
        </w:rPr>
        <w:t xml:space="preserve"> </w:t>
      </w:r>
      <w:r w:rsidR="00266DA1">
        <w:rPr>
          <w:rFonts w:ascii="Times New Roman" w:hAnsi="Times New Roman"/>
          <w:sz w:val="24"/>
          <w:szCs w:val="24"/>
        </w:rPr>
        <w:t>dan</w:t>
      </w:r>
      <w:r w:rsidRPr="002F0E50">
        <w:rPr>
          <w:rFonts w:ascii="Times New Roman" w:hAnsi="Times New Roman"/>
          <w:sz w:val="24"/>
          <w:szCs w:val="24"/>
        </w:rPr>
        <w:t xml:space="preserve"> </w:t>
      </w:r>
      <w:proofErr w:type="spellStart"/>
      <w:r w:rsidRPr="002F0E50">
        <w:rPr>
          <w:rFonts w:ascii="Times New Roman" w:hAnsi="Times New Roman"/>
          <w:sz w:val="24"/>
          <w:szCs w:val="24"/>
        </w:rPr>
        <w:t>cobaan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dalam</w:t>
      </w:r>
      <w:proofErr w:type="spellEnd"/>
      <w:r w:rsidRPr="002F0E50">
        <w:rPr>
          <w:rFonts w:ascii="Times New Roman" w:hAnsi="Times New Roman"/>
          <w:sz w:val="24"/>
          <w:szCs w:val="24"/>
        </w:rPr>
        <w:t xml:space="preserve"> </w:t>
      </w:r>
      <w:proofErr w:type="spellStart"/>
      <w:r w:rsidR="00266DA1">
        <w:rPr>
          <w:rFonts w:ascii="Times New Roman" w:hAnsi="Times New Roman"/>
          <w:sz w:val="24"/>
          <w:szCs w:val="24"/>
        </w:rPr>
        <w:t>hidup</w:t>
      </w:r>
      <w:proofErr w:type="spellEnd"/>
      <w:r w:rsidR="00266DA1">
        <w:rPr>
          <w:rFonts w:ascii="Times New Roman" w:hAnsi="Times New Roman"/>
          <w:sz w:val="24"/>
          <w:szCs w:val="24"/>
        </w:rPr>
        <w:t xml:space="preserve"> </w:t>
      </w:r>
      <w:proofErr w:type="spellStart"/>
      <w:r w:rsidR="00266DA1">
        <w:rPr>
          <w:rFonts w:ascii="Times New Roman" w:hAnsi="Times New Roman"/>
          <w:sz w:val="24"/>
          <w:szCs w:val="24"/>
        </w:rPr>
        <w:t>mereka</w:t>
      </w:r>
      <w:proofErr w:type="spellEnd"/>
      <w:r w:rsidR="00266DA1">
        <w:rPr>
          <w:rFonts w:ascii="Times New Roman" w:hAnsi="Times New Roman"/>
          <w:sz w:val="24"/>
          <w:szCs w:val="24"/>
        </w:rPr>
        <w:t>.</w:t>
      </w:r>
      <w:r w:rsidRPr="002F0E50">
        <w:rPr>
          <w:rFonts w:ascii="Times New Roman" w:hAnsi="Times New Roman"/>
          <w:sz w:val="24"/>
          <w:szCs w:val="24"/>
        </w:rPr>
        <w:t xml:space="preserve"> Dimana </w:t>
      </w:r>
      <w:proofErr w:type="spellStart"/>
      <w:r w:rsidRPr="002F0E50">
        <w:rPr>
          <w:rFonts w:ascii="Times New Roman" w:hAnsi="Times New Roman"/>
          <w:sz w:val="24"/>
          <w:szCs w:val="24"/>
        </w:rPr>
        <w:t>aspek</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dari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penerimaan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diri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menurut</w:t>
      </w:r>
      <w:proofErr w:type="spellEnd"/>
      <w:r w:rsidRPr="002F0E50">
        <w:rPr>
          <w:rFonts w:ascii="Times New Roman" w:hAnsi="Times New Roman"/>
          <w:sz w:val="24"/>
          <w:szCs w:val="24"/>
        </w:rPr>
        <w:t xml:space="preserve"> Powell </w:t>
      </w:r>
      <w:proofErr w:type="spellStart"/>
      <w:r w:rsidRPr="002F0E50">
        <w:rPr>
          <w:rFonts w:ascii="Times New Roman" w:hAnsi="Times New Roman"/>
          <w:sz w:val="24"/>
          <w:szCs w:val="24"/>
        </w:rPr>
        <w:t>dalam</w:t>
      </w:r>
      <w:proofErr w:type="spellEnd"/>
      <w:r w:rsidRPr="002F0E50">
        <w:rPr>
          <w:rFonts w:ascii="Times New Roman" w:hAnsi="Times New Roman"/>
          <w:sz w:val="24"/>
          <w:szCs w:val="24"/>
        </w:rPr>
        <w:t xml:space="preserve"> </w:t>
      </w:r>
      <w:r w:rsidRPr="002F0E50">
        <w:rPr>
          <w:rFonts w:ascii="Times New Roman" w:hAnsi="Times New Roman"/>
          <w:sz w:val="24"/>
          <w:szCs w:val="24"/>
        </w:rPr>
        <w:fldChar w:fldCharType="begin" w:fldLock="1"/>
      </w:r>
      <w:r w:rsidR="009B1A9A">
        <w:rPr>
          <w:rFonts w:ascii="Times New Roman" w:hAnsi="Times New Roman"/>
          <w:sz w:val="24"/>
          <w:szCs w:val="24"/>
        </w:rPr>
        <w:instrText>ADDIN CSL_CITATION {"citationItems":[{"id":"ITEM-1","itemData":{"author":[{"dropping-particle":"","family":"Hairunnisa","given":"Kenia","non-dropping-particle":"","parse-names":false,"suffix":""}],"id":"ITEM-1","issued":{"date-parts":[["2023"]]},"publisher":"Universitas Islam Negeri Maulana Malik Ibrahim","title":"Pengaruh dukungan sosial terhadap penerimaan diri pasca perceraian orang tua pada dewasa awal di Kota Depok","type":"thesis"},"uris":["http://www.mendeley.com/documents/?uuid=6a50f04a-d779-4c39-858c-beb496ede384","http://www.mendeley.com/documents/?uuid=28f154a1-4455-42c4-85f0-6f4d66cb1a2f"]}],"mendeley":{"formattedCitation":"(Hairunnisa, 2023)","plainTextFormattedCitation":"(Hairunnisa, 2023)","previouslyFormattedCitation":"(Hairunnisa, 2023)"},"properties":{"noteIndex":0},"schema":"https://github.com/citation-style-language/schema/raw/master/csl-citation.json"}</w:instrText>
      </w:r>
      <w:r w:rsidRPr="002F0E50">
        <w:rPr>
          <w:rFonts w:ascii="Times New Roman" w:hAnsi="Times New Roman"/>
          <w:sz w:val="24"/>
          <w:szCs w:val="24"/>
        </w:rPr>
        <w:fldChar w:fldCharType="separate"/>
      </w:r>
      <w:r w:rsidR="00E02938" w:rsidRPr="00E02938">
        <w:rPr>
          <w:rFonts w:ascii="Times New Roman" w:hAnsi="Times New Roman"/>
          <w:noProof/>
          <w:sz w:val="24"/>
          <w:szCs w:val="24"/>
        </w:rPr>
        <w:t>(Hairunnisa, 2023)</w:t>
      </w:r>
      <w:r w:rsidRPr="002F0E50">
        <w:rPr>
          <w:rFonts w:ascii="Times New Roman" w:hAnsi="Times New Roman"/>
          <w:sz w:val="24"/>
          <w:szCs w:val="24"/>
          <w:lang w:val="en-ID"/>
        </w:rPr>
        <w:fldChar w:fldCharType="end"/>
      </w:r>
      <w:r w:rsidRPr="002F0E50">
        <w:rPr>
          <w:rFonts w:ascii="Times New Roman" w:hAnsi="Times New Roman"/>
          <w:sz w:val="24"/>
          <w:szCs w:val="24"/>
        </w:rPr>
        <w:t xml:space="preserve"> </w:t>
      </w:r>
      <w:proofErr w:type="spellStart"/>
      <w:r w:rsidRPr="002F0E50">
        <w:rPr>
          <w:rFonts w:ascii="Times New Roman" w:hAnsi="Times New Roman"/>
          <w:sz w:val="24"/>
          <w:szCs w:val="24"/>
        </w:rPr>
        <w:t>adalah</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penerimaan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fisik</w:t>
      </w:r>
      <w:proofErr w:type="spellEnd"/>
      <w:r w:rsidRPr="002F0E50">
        <w:rPr>
          <w:rFonts w:ascii="Times New Roman" w:hAnsi="Times New Roman"/>
          <w:sz w:val="24"/>
          <w:szCs w:val="24"/>
        </w:rPr>
        <w:t>,</w:t>
      </w:r>
      <w:r w:rsidR="00266DA1">
        <w:rPr>
          <w:rFonts w:ascii="Times New Roman" w:hAnsi="Times New Roman"/>
          <w:sz w:val="24"/>
          <w:szCs w:val="24"/>
        </w:rPr>
        <w:t xml:space="preserve"> </w:t>
      </w:r>
      <w:proofErr w:type="spellStart"/>
      <w:r w:rsidRPr="002F0E50">
        <w:rPr>
          <w:rFonts w:ascii="Times New Roman" w:hAnsi="Times New Roman"/>
          <w:sz w:val="24"/>
          <w:szCs w:val="24"/>
        </w:rPr>
        <w:t>intelektual</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keterbatasan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diri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emosi</w:t>
      </w:r>
      <w:proofErr w:type="spellEnd"/>
      <w:r w:rsidRPr="002F0E50">
        <w:rPr>
          <w:rFonts w:ascii="Times New Roman" w:hAnsi="Times New Roman"/>
          <w:sz w:val="24"/>
          <w:szCs w:val="24"/>
        </w:rPr>
        <w:t>,</w:t>
      </w:r>
      <w:r w:rsidR="00266DA1">
        <w:rPr>
          <w:rFonts w:ascii="Times New Roman" w:hAnsi="Times New Roman"/>
          <w:sz w:val="24"/>
          <w:szCs w:val="24"/>
        </w:rPr>
        <w:t xml:space="preserve"> dan </w:t>
      </w:r>
      <w:proofErr w:type="spellStart"/>
      <w:r w:rsidRPr="002F0E50">
        <w:rPr>
          <w:rFonts w:ascii="Times New Roman" w:hAnsi="Times New Roman"/>
          <w:sz w:val="24"/>
          <w:szCs w:val="24"/>
        </w:rPr>
        <w:t>kepribadian</w:t>
      </w:r>
      <w:proofErr w:type="spellEnd"/>
      <w:r w:rsidRPr="002F0E50">
        <w:rPr>
          <w:rFonts w:ascii="Times New Roman" w:hAnsi="Times New Roman"/>
          <w:sz w:val="24"/>
          <w:szCs w:val="24"/>
        </w:rPr>
        <w:t xml:space="preserve">. </w:t>
      </w:r>
    </w:p>
    <w:p w14:paraId="65032882" w14:textId="53C7F5FB" w:rsidR="002F0E50" w:rsidRPr="002F0E50" w:rsidRDefault="002F0E50" w:rsidP="002F0E50">
      <w:pPr>
        <w:spacing w:after="0" w:line="240" w:lineRule="auto"/>
        <w:ind w:firstLine="720"/>
        <w:jc w:val="both"/>
        <w:rPr>
          <w:rFonts w:ascii="Times New Roman" w:hAnsi="Times New Roman"/>
          <w:sz w:val="24"/>
          <w:szCs w:val="24"/>
        </w:rPr>
      </w:pPr>
      <w:proofErr w:type="spellStart"/>
      <w:r w:rsidRPr="002F0E50">
        <w:rPr>
          <w:rFonts w:ascii="Times New Roman" w:hAnsi="Times New Roman"/>
          <w:sz w:val="24"/>
          <w:szCs w:val="24"/>
        </w:rPr>
        <w:t>Selain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dipengaruhi</w:t>
      </w:r>
      <w:proofErr w:type="spellEnd"/>
      <w:r w:rsidRPr="002F0E50">
        <w:rPr>
          <w:rFonts w:ascii="Times New Roman" w:hAnsi="Times New Roman"/>
          <w:sz w:val="24"/>
          <w:szCs w:val="24"/>
        </w:rPr>
        <w:t xml:space="preserve"> oleh </w:t>
      </w:r>
      <w:proofErr w:type="spellStart"/>
      <w:r w:rsidRPr="002F0E50">
        <w:rPr>
          <w:rFonts w:ascii="Times New Roman" w:hAnsi="Times New Roman"/>
          <w:sz w:val="24"/>
          <w:szCs w:val="24"/>
        </w:rPr>
        <w:t>penerimaan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diri</w:t>
      </w:r>
      <w:proofErr w:type="spellEnd"/>
      <w:r w:rsidRPr="002F0E50">
        <w:rPr>
          <w:rFonts w:ascii="Times New Roman" w:hAnsi="Times New Roman"/>
          <w:sz w:val="24"/>
          <w:szCs w:val="24"/>
        </w:rPr>
        <w:t xml:space="preserve">, </w:t>
      </w:r>
      <w:r w:rsidRPr="002F0E50">
        <w:rPr>
          <w:rFonts w:ascii="Times New Roman" w:hAnsi="Times New Roman"/>
          <w:i/>
          <w:iCs/>
          <w:sz w:val="24"/>
          <w:szCs w:val="24"/>
        </w:rPr>
        <w:t xml:space="preserve">psychological </w:t>
      </w:r>
      <w:proofErr w:type="spellStart"/>
      <w:r w:rsidRPr="002F0E50">
        <w:rPr>
          <w:rFonts w:ascii="Times New Roman" w:hAnsi="Times New Roman"/>
          <w:i/>
          <w:iCs/>
          <w:sz w:val="24"/>
          <w:szCs w:val="24"/>
        </w:rPr>
        <w:t>well being</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seseorang</w:t>
      </w:r>
      <w:proofErr w:type="spellEnd"/>
      <w:r w:rsidRPr="002F0E50">
        <w:rPr>
          <w:rFonts w:ascii="Times New Roman" w:hAnsi="Times New Roman"/>
          <w:sz w:val="24"/>
          <w:szCs w:val="24"/>
        </w:rPr>
        <w:t xml:space="preserve"> juga </w:t>
      </w:r>
      <w:proofErr w:type="spellStart"/>
      <w:r w:rsidRPr="002F0E50">
        <w:rPr>
          <w:rFonts w:ascii="Times New Roman" w:hAnsi="Times New Roman"/>
          <w:sz w:val="24"/>
          <w:szCs w:val="24"/>
        </w:rPr>
        <w:t>dipengaruhi</w:t>
      </w:r>
      <w:proofErr w:type="spellEnd"/>
      <w:r w:rsidRPr="002F0E50">
        <w:rPr>
          <w:rFonts w:ascii="Times New Roman" w:hAnsi="Times New Roman"/>
          <w:sz w:val="24"/>
          <w:szCs w:val="24"/>
        </w:rPr>
        <w:t xml:space="preserve"> oleh </w:t>
      </w:r>
      <w:proofErr w:type="spellStart"/>
      <w:r w:rsidRPr="002F0E50">
        <w:rPr>
          <w:rFonts w:ascii="Times New Roman" w:hAnsi="Times New Roman"/>
          <w:sz w:val="24"/>
          <w:szCs w:val="24"/>
        </w:rPr>
        <w:t>regulasi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emosi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Penelitian</w:t>
      </w:r>
      <w:proofErr w:type="spellEnd"/>
      <w:r w:rsidRPr="002F0E50">
        <w:rPr>
          <w:rFonts w:ascii="Times New Roman" w:hAnsi="Times New Roman"/>
          <w:sz w:val="24"/>
          <w:szCs w:val="24"/>
        </w:rPr>
        <w:t xml:space="preserve"> yang </w:t>
      </w:r>
      <w:proofErr w:type="spellStart"/>
      <w:r w:rsidRPr="002F0E50">
        <w:rPr>
          <w:rFonts w:ascii="Times New Roman" w:hAnsi="Times New Roman"/>
          <w:sz w:val="24"/>
          <w:szCs w:val="24"/>
        </w:rPr>
        <w:t>dilakukan</w:t>
      </w:r>
      <w:proofErr w:type="spellEnd"/>
      <w:r w:rsidRPr="002F0E50">
        <w:rPr>
          <w:rFonts w:ascii="Times New Roman" w:hAnsi="Times New Roman"/>
          <w:sz w:val="24"/>
          <w:szCs w:val="24"/>
        </w:rPr>
        <w:t xml:space="preserve"> oleh </w:t>
      </w:r>
      <w:r w:rsidRPr="002F0E50">
        <w:rPr>
          <w:rFonts w:ascii="Times New Roman" w:hAnsi="Times New Roman"/>
          <w:sz w:val="24"/>
          <w:szCs w:val="24"/>
        </w:rPr>
        <w:fldChar w:fldCharType="begin" w:fldLock="1"/>
      </w:r>
      <w:r w:rsidR="0075472A">
        <w:rPr>
          <w:rFonts w:ascii="Times New Roman" w:hAnsi="Times New Roman"/>
          <w:sz w:val="24"/>
          <w:szCs w:val="24"/>
        </w:rPr>
        <w:instrText>ADDIN CSL_CITATION {"citationItems":[{"id":"ITEM-1","itemData":{"ISSN":"2655-1365","abstract":"Psychological well-being in students is a form of happiness or satisfaction for a student, where he can feel his psychological condition is good, prosperous, comfortable and positive so that he can function optimally and effectively in living his life as a student. This research aims to determine the relationship between emotional regulation and psychological well-being in Aisyah Pringsewu University students. The design used in this research is correlation using a survey approach. The population in this study were all students at Aisyah Pringsewu University. There were 106 research subjects from various study programs at Aisyah Pringsewu University. Data analysis used Product Moment correlation to test the correlation and showed the results that there was a positive relationship between emotional regulation and psychological well-being in students (r = 0.530; p = 0.000). This shows that the higher a student's emotional regulation, the higher his psychological well-being, conversely, when a student has low emotional regulation, he also has low psychological well-being.","author":[{"dropping-particle":"","family":"Wilantika","given":"Rima","non-dropping-particle":"","parse-names":false,"suffix":""},{"dropping-particle":"","family":"Aisyah Pringsewu","given":"Universitas","non-dropping-particle":"","parse-names":false,"suffix":""},{"dropping-particle":"","family":"Yani No","given":"Jl A","non-dropping-particle":"","parse-names":false,"suffix":""},{"dropping-particle":"","family":"Tambak Rejo","given":"A","non-dropping-particle":"","parse-names":false,"suffix":""},{"dropping-particle":"","family":"Pringsewu","given":"Kec","non-dropping-particle":"","parse-names":false,"suffix":""},{"dropping-particle":"","family":"Pringsewu","given":"Kabupaten","non-dropping-particle":"","parse-names":false,"suffix":""}],"container-title":"Journal on Education","id":"ITEM-1","issue":"01","issued":{"date-parts":[["2023"]]},"page":"10662-10673","title":"Hubungan Antara Regulasi Emosi dengan Kesejahteraan Psikologis pada Mahasiswa Universitas Aisyah Pringsewu","type":"article-journal","volume":"06"},"uris":["http://www.mendeley.com/documents/?uuid=c381e0e5-d6b6-4182-811b-743cfab23599","http://www.mendeley.com/documents/?uuid=262faf74-6d8d-44d2-a21e-d85fac6c8a60"]}],"mendeley":{"formattedCitation":"(Wilantika et al., 2023)","plainTextFormattedCitation":"(Wilantika et al., 2023)","previouslyFormattedCitation":"(Wilantika et al., 2023)"},"properties":{"noteIndex":0},"schema":"https://github.com/citation-style-language/schema/raw/master/csl-citation.json"}</w:instrText>
      </w:r>
      <w:r w:rsidRPr="002F0E50">
        <w:rPr>
          <w:rFonts w:ascii="Times New Roman" w:hAnsi="Times New Roman"/>
          <w:sz w:val="24"/>
          <w:szCs w:val="24"/>
        </w:rPr>
        <w:fldChar w:fldCharType="separate"/>
      </w:r>
      <w:r w:rsidR="00E02938" w:rsidRPr="00E02938">
        <w:rPr>
          <w:rFonts w:ascii="Times New Roman" w:hAnsi="Times New Roman"/>
          <w:noProof/>
          <w:sz w:val="24"/>
          <w:szCs w:val="24"/>
        </w:rPr>
        <w:t>(Wilantika et al., 2023)</w:t>
      </w:r>
      <w:r w:rsidRPr="002F0E50">
        <w:rPr>
          <w:rFonts w:ascii="Times New Roman" w:hAnsi="Times New Roman"/>
          <w:sz w:val="24"/>
          <w:szCs w:val="24"/>
          <w:lang w:val="en-ID"/>
        </w:rPr>
        <w:fldChar w:fldCharType="end"/>
      </w:r>
      <w:r w:rsidRPr="002F0E50">
        <w:rPr>
          <w:rFonts w:ascii="Times New Roman" w:hAnsi="Times New Roman"/>
          <w:sz w:val="24"/>
          <w:szCs w:val="24"/>
        </w:rPr>
        <w:t xml:space="preserve"> </w:t>
      </w:r>
      <w:proofErr w:type="spellStart"/>
      <w:r w:rsidRPr="002F0E50">
        <w:rPr>
          <w:rFonts w:ascii="Times New Roman" w:hAnsi="Times New Roman"/>
          <w:sz w:val="24"/>
          <w:szCs w:val="24"/>
        </w:rPr>
        <w:t>menemukan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hasil</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bahwa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individu</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dengan</w:t>
      </w:r>
      <w:proofErr w:type="spellEnd"/>
      <w:r w:rsidRPr="002F0E50">
        <w:rPr>
          <w:rFonts w:ascii="Times New Roman" w:hAnsi="Times New Roman"/>
          <w:sz w:val="24"/>
          <w:szCs w:val="24"/>
        </w:rPr>
        <w:t xml:space="preserve"> </w:t>
      </w:r>
      <w:r w:rsidRPr="002F0E50">
        <w:rPr>
          <w:rFonts w:ascii="Times New Roman" w:hAnsi="Times New Roman"/>
          <w:i/>
          <w:iCs/>
          <w:sz w:val="24"/>
          <w:szCs w:val="24"/>
        </w:rPr>
        <w:t xml:space="preserve">psychological </w:t>
      </w:r>
      <w:proofErr w:type="spellStart"/>
      <w:r w:rsidRPr="002F0E50">
        <w:rPr>
          <w:rFonts w:ascii="Times New Roman" w:hAnsi="Times New Roman"/>
          <w:i/>
          <w:iCs/>
          <w:sz w:val="24"/>
          <w:szCs w:val="24"/>
        </w:rPr>
        <w:t>well being</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tinggi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didapatkan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regulasi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emosi</w:t>
      </w:r>
      <w:proofErr w:type="spellEnd"/>
      <w:r w:rsidRPr="002F0E50">
        <w:rPr>
          <w:rFonts w:ascii="Times New Roman" w:hAnsi="Times New Roman"/>
          <w:sz w:val="24"/>
          <w:szCs w:val="24"/>
        </w:rPr>
        <w:t xml:space="preserve"> . Hal ini juga </w:t>
      </w:r>
      <w:proofErr w:type="spellStart"/>
      <w:r w:rsidRPr="002F0E50">
        <w:rPr>
          <w:rFonts w:ascii="Times New Roman" w:hAnsi="Times New Roman"/>
          <w:sz w:val="24"/>
          <w:szCs w:val="24"/>
        </w:rPr>
        <w:t>sesuai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dengan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hasil</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penelitian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dari</w:t>
      </w:r>
      <w:proofErr w:type="spellEnd"/>
      <w:r w:rsidRPr="002F0E50">
        <w:rPr>
          <w:rFonts w:ascii="Times New Roman" w:hAnsi="Times New Roman"/>
          <w:sz w:val="24"/>
          <w:szCs w:val="24"/>
        </w:rPr>
        <w:t xml:space="preserve"> </w:t>
      </w:r>
      <w:r w:rsidRPr="002F0E50">
        <w:rPr>
          <w:rFonts w:ascii="Times New Roman" w:hAnsi="Times New Roman"/>
          <w:sz w:val="24"/>
          <w:szCs w:val="24"/>
        </w:rPr>
        <w:fldChar w:fldCharType="begin" w:fldLock="1"/>
      </w:r>
      <w:r w:rsidR="009B1A9A">
        <w:rPr>
          <w:rFonts w:ascii="Times New Roman" w:hAnsi="Times New Roman"/>
          <w:sz w:val="24"/>
          <w:szCs w:val="24"/>
        </w:rPr>
        <w:instrText>ADDIN CSL_CITATION {"citationItems":[{"id":"ITEM-1","itemData":{"DOI":"10.14421/jpsi.v9i1.2105","author":[{"dropping-particle":"","family":"Arjanggi","given":"Ruseno","non-dropping-particle":"","parse-names":false,"suffix":""},{"dropping-particle":"","family":"Fauziah","given":"Maya Arizqina","non-dropping-particle":"","parse-names":false,"suffix":""}],"container-title":"Jurnal Psikologi Integratif","id":"ITEM-1","issue":"1","issued":{"date-parts":[["2021"]]},"title":"Kesejahteraan Psikologis Ditinjau dari Regulasi Emosi pada Ibu yang Mendampingi Anak Sekolah dari Rumah","type":"article-journal","volume":"9"},"uris":["http://www.mendeley.com/documents/?uuid=b0d4be55-b6d9-3723-b26c-5f473bffad1e","http://www.mendeley.com/documents/?uuid=1f02f917-522e-4c91-928f-9f63c4cf0aac"]}],"mendeley":{"formattedCitation":"(Arjanggi &amp; Fauziah, 2021)","plainTextFormattedCitation":"(Arjanggi &amp; Fauziah, 2021)","previouslyFormattedCitation":"(Arjanggi &amp; Fauziah, 2021)"},"properties":{"noteIndex":0},"schema":"https://github.com/citation-style-language/schema/raw/master/csl-citation.json"}</w:instrText>
      </w:r>
      <w:r w:rsidRPr="002F0E50">
        <w:rPr>
          <w:rFonts w:ascii="Times New Roman" w:hAnsi="Times New Roman"/>
          <w:sz w:val="24"/>
          <w:szCs w:val="24"/>
        </w:rPr>
        <w:fldChar w:fldCharType="separate"/>
      </w:r>
      <w:r w:rsidR="00E02938" w:rsidRPr="00E02938">
        <w:rPr>
          <w:rFonts w:ascii="Times New Roman" w:hAnsi="Times New Roman"/>
          <w:noProof/>
          <w:sz w:val="24"/>
          <w:szCs w:val="24"/>
        </w:rPr>
        <w:t>(Arjanggi &amp; Fauziah, 2021)</w:t>
      </w:r>
      <w:r w:rsidRPr="002F0E50">
        <w:rPr>
          <w:rFonts w:ascii="Times New Roman" w:hAnsi="Times New Roman"/>
          <w:sz w:val="24"/>
          <w:szCs w:val="24"/>
          <w:lang w:val="en-ID"/>
        </w:rPr>
        <w:fldChar w:fldCharType="end"/>
      </w:r>
      <w:r w:rsidRPr="002F0E50">
        <w:rPr>
          <w:rFonts w:ascii="Times New Roman" w:hAnsi="Times New Roman"/>
          <w:sz w:val="24"/>
          <w:szCs w:val="24"/>
        </w:rPr>
        <w:t xml:space="preserve"> </w:t>
      </w:r>
      <w:proofErr w:type="spellStart"/>
      <w:r w:rsidRPr="002F0E50">
        <w:rPr>
          <w:rFonts w:ascii="Times New Roman" w:hAnsi="Times New Roman"/>
          <w:sz w:val="24"/>
          <w:szCs w:val="24"/>
        </w:rPr>
        <w:t>bahwa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regulasi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emosi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berkaitan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dengan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kondisi</w:t>
      </w:r>
      <w:proofErr w:type="spellEnd"/>
      <w:r w:rsidRPr="002F0E50">
        <w:rPr>
          <w:rFonts w:ascii="Times New Roman" w:hAnsi="Times New Roman"/>
          <w:sz w:val="24"/>
          <w:szCs w:val="24"/>
        </w:rPr>
        <w:t xml:space="preserve"> </w:t>
      </w:r>
      <w:r w:rsidRPr="002F0E50">
        <w:rPr>
          <w:rFonts w:ascii="Times New Roman" w:hAnsi="Times New Roman"/>
          <w:i/>
          <w:iCs/>
          <w:sz w:val="24"/>
          <w:szCs w:val="24"/>
        </w:rPr>
        <w:t xml:space="preserve">psychological </w:t>
      </w:r>
      <w:proofErr w:type="spellStart"/>
      <w:r w:rsidRPr="002F0E50">
        <w:rPr>
          <w:rFonts w:ascii="Times New Roman" w:hAnsi="Times New Roman"/>
          <w:i/>
          <w:iCs/>
          <w:sz w:val="24"/>
          <w:szCs w:val="24"/>
        </w:rPr>
        <w:t>well being</w:t>
      </w:r>
      <w:proofErr w:type="spellEnd"/>
      <w:r w:rsidRPr="002F0E50">
        <w:rPr>
          <w:rFonts w:ascii="Times New Roman" w:hAnsi="Times New Roman"/>
          <w:sz w:val="24"/>
          <w:szCs w:val="24"/>
        </w:rPr>
        <w:t xml:space="preserve"> pada </w:t>
      </w:r>
      <w:proofErr w:type="spellStart"/>
      <w:r w:rsidRPr="002F0E50">
        <w:rPr>
          <w:rFonts w:ascii="Times New Roman" w:hAnsi="Times New Roman"/>
          <w:sz w:val="24"/>
          <w:szCs w:val="24"/>
        </w:rPr>
        <w:t>seseorang</w:t>
      </w:r>
      <w:proofErr w:type="spellEnd"/>
      <w:r w:rsidRPr="002F0E50">
        <w:rPr>
          <w:rFonts w:ascii="Times New Roman" w:hAnsi="Times New Roman"/>
          <w:sz w:val="24"/>
          <w:szCs w:val="24"/>
        </w:rPr>
        <w:t xml:space="preserve">. </w:t>
      </w:r>
      <w:proofErr w:type="spellStart"/>
      <w:r w:rsidRPr="00D8478D">
        <w:rPr>
          <w:rFonts w:ascii="Times New Roman" w:hAnsi="Times New Roman"/>
          <w:sz w:val="24"/>
          <w:szCs w:val="24"/>
        </w:rPr>
        <w:t>Regulasi</w:t>
      </w:r>
      <w:proofErr w:type="spellEnd"/>
      <w:r w:rsidRPr="00D8478D">
        <w:rPr>
          <w:rFonts w:ascii="Times New Roman" w:hAnsi="Times New Roman"/>
          <w:sz w:val="24"/>
          <w:szCs w:val="24"/>
        </w:rPr>
        <w:t xml:space="preserve"> </w:t>
      </w:r>
      <w:proofErr w:type="spellStart"/>
      <w:r w:rsidRPr="00D8478D">
        <w:rPr>
          <w:rFonts w:ascii="Times New Roman" w:hAnsi="Times New Roman"/>
          <w:sz w:val="24"/>
          <w:szCs w:val="24"/>
        </w:rPr>
        <w:t>emos</w:t>
      </w:r>
      <w:r w:rsidR="00EA5C57" w:rsidRPr="00D8478D">
        <w:rPr>
          <w:rFonts w:ascii="Times New Roman" w:hAnsi="Times New Roman"/>
          <w:sz w:val="24"/>
          <w:szCs w:val="24"/>
        </w:rPr>
        <w:t>i</w:t>
      </w:r>
      <w:proofErr w:type="spellEnd"/>
      <w:r w:rsidR="00EA5C57" w:rsidRPr="00D8478D">
        <w:rPr>
          <w:rFonts w:ascii="Times New Roman" w:hAnsi="Times New Roman"/>
          <w:sz w:val="24"/>
          <w:szCs w:val="24"/>
        </w:rPr>
        <w:t xml:space="preserve"> </w:t>
      </w:r>
      <w:proofErr w:type="spellStart"/>
      <w:r w:rsidR="00EA5C57" w:rsidRPr="00D8478D">
        <w:rPr>
          <w:rFonts w:ascii="Times New Roman" w:hAnsi="Times New Roman"/>
          <w:sz w:val="24"/>
          <w:szCs w:val="24"/>
        </w:rPr>
        <w:t>didefinisikan</w:t>
      </w:r>
      <w:proofErr w:type="spellEnd"/>
      <w:r w:rsidR="00EA5C57" w:rsidRPr="00D8478D">
        <w:rPr>
          <w:rFonts w:ascii="Times New Roman" w:hAnsi="Times New Roman"/>
          <w:sz w:val="24"/>
          <w:szCs w:val="24"/>
        </w:rPr>
        <w:t xml:space="preserve"> </w:t>
      </w:r>
      <w:proofErr w:type="spellStart"/>
      <w:r w:rsidR="00EA5C57" w:rsidRPr="00D8478D">
        <w:rPr>
          <w:rFonts w:ascii="Times New Roman" w:hAnsi="Times New Roman"/>
          <w:sz w:val="24"/>
          <w:szCs w:val="24"/>
        </w:rPr>
        <w:t>sebagai</w:t>
      </w:r>
      <w:proofErr w:type="spellEnd"/>
      <w:r w:rsidR="00EA5C57" w:rsidRPr="00D8478D">
        <w:rPr>
          <w:rFonts w:ascii="Times New Roman" w:hAnsi="Times New Roman"/>
          <w:sz w:val="24"/>
          <w:szCs w:val="24"/>
        </w:rPr>
        <w:t xml:space="preserve"> </w:t>
      </w:r>
      <w:proofErr w:type="spellStart"/>
      <w:r w:rsidR="00EA5C57" w:rsidRPr="00D8478D">
        <w:rPr>
          <w:rFonts w:ascii="Times New Roman" w:hAnsi="Times New Roman"/>
          <w:sz w:val="24"/>
          <w:szCs w:val="24"/>
        </w:rPr>
        <w:t>sebuah</w:t>
      </w:r>
      <w:proofErr w:type="spellEnd"/>
      <w:r w:rsidR="00EA5C57" w:rsidRPr="00D8478D">
        <w:rPr>
          <w:rFonts w:ascii="Times New Roman" w:hAnsi="Times New Roman"/>
          <w:sz w:val="24"/>
          <w:szCs w:val="24"/>
        </w:rPr>
        <w:t xml:space="preserve"> proses </w:t>
      </w:r>
      <w:proofErr w:type="spellStart"/>
      <w:r w:rsidR="00EA5C57" w:rsidRPr="00D8478D">
        <w:rPr>
          <w:rFonts w:ascii="Times New Roman" w:hAnsi="Times New Roman"/>
          <w:sz w:val="24"/>
          <w:szCs w:val="24"/>
        </w:rPr>
        <w:t>ekstrinsik</w:t>
      </w:r>
      <w:proofErr w:type="spellEnd"/>
      <w:r w:rsidR="00EA5C57" w:rsidRPr="00D8478D">
        <w:rPr>
          <w:rFonts w:ascii="Times New Roman" w:hAnsi="Times New Roman"/>
          <w:sz w:val="24"/>
          <w:szCs w:val="24"/>
        </w:rPr>
        <w:t xml:space="preserve"> dan intrinsic yang </w:t>
      </w:r>
      <w:proofErr w:type="spellStart"/>
      <w:r w:rsidR="00EA5C57" w:rsidRPr="00D8478D">
        <w:rPr>
          <w:rFonts w:ascii="Times New Roman" w:hAnsi="Times New Roman"/>
          <w:sz w:val="24"/>
          <w:szCs w:val="24"/>
        </w:rPr>
        <w:t>berkaitan</w:t>
      </w:r>
      <w:proofErr w:type="spellEnd"/>
      <w:r w:rsidR="00EA5C57" w:rsidRPr="00D8478D">
        <w:rPr>
          <w:rFonts w:ascii="Times New Roman" w:hAnsi="Times New Roman"/>
          <w:sz w:val="24"/>
          <w:szCs w:val="24"/>
        </w:rPr>
        <w:t xml:space="preserve"> </w:t>
      </w:r>
      <w:proofErr w:type="spellStart"/>
      <w:r w:rsidR="00EA5C57" w:rsidRPr="00D8478D">
        <w:rPr>
          <w:rFonts w:ascii="Times New Roman" w:hAnsi="Times New Roman"/>
          <w:sz w:val="24"/>
          <w:szCs w:val="24"/>
        </w:rPr>
        <w:t>dengan</w:t>
      </w:r>
      <w:proofErr w:type="spellEnd"/>
      <w:r w:rsidR="00EA5C57" w:rsidRPr="00D8478D">
        <w:rPr>
          <w:rFonts w:ascii="Times New Roman" w:hAnsi="Times New Roman"/>
          <w:sz w:val="24"/>
          <w:szCs w:val="24"/>
        </w:rPr>
        <w:t xml:space="preserve"> </w:t>
      </w:r>
      <w:proofErr w:type="spellStart"/>
      <w:r w:rsidR="00EA5C57" w:rsidRPr="00D8478D">
        <w:rPr>
          <w:rFonts w:ascii="Times New Roman" w:hAnsi="Times New Roman"/>
          <w:sz w:val="24"/>
          <w:szCs w:val="24"/>
        </w:rPr>
        <w:t>evaluasi</w:t>
      </w:r>
      <w:proofErr w:type="spellEnd"/>
      <w:r w:rsidR="00EA5C57" w:rsidRPr="00D8478D">
        <w:rPr>
          <w:rFonts w:ascii="Times New Roman" w:hAnsi="Times New Roman"/>
          <w:sz w:val="24"/>
          <w:szCs w:val="24"/>
        </w:rPr>
        <w:t xml:space="preserve">, </w:t>
      </w:r>
      <w:r w:rsidR="00EA5C57" w:rsidRPr="00D8478D">
        <w:rPr>
          <w:rFonts w:ascii="Times New Roman" w:hAnsi="Times New Roman"/>
          <w:i/>
          <w:iCs/>
          <w:sz w:val="24"/>
          <w:szCs w:val="24"/>
        </w:rPr>
        <w:t xml:space="preserve">monitoring, </w:t>
      </w:r>
      <w:r w:rsidR="00EA5C57" w:rsidRPr="00D8478D">
        <w:rPr>
          <w:rFonts w:ascii="Times New Roman" w:hAnsi="Times New Roman"/>
          <w:sz w:val="24"/>
          <w:szCs w:val="24"/>
        </w:rPr>
        <w:t xml:space="preserve">dan </w:t>
      </w:r>
      <w:proofErr w:type="spellStart"/>
      <w:r w:rsidR="00EA5C57" w:rsidRPr="00D8478D">
        <w:rPr>
          <w:rFonts w:ascii="Times New Roman" w:hAnsi="Times New Roman"/>
          <w:sz w:val="24"/>
          <w:szCs w:val="24"/>
        </w:rPr>
        <w:t>modifikasi</w:t>
      </w:r>
      <w:proofErr w:type="spellEnd"/>
      <w:r w:rsidR="00EA5C57" w:rsidRPr="00D8478D">
        <w:rPr>
          <w:rFonts w:ascii="Times New Roman" w:hAnsi="Times New Roman"/>
          <w:sz w:val="24"/>
          <w:szCs w:val="24"/>
        </w:rPr>
        <w:t xml:space="preserve"> </w:t>
      </w:r>
      <w:proofErr w:type="spellStart"/>
      <w:r w:rsidR="00EA5C57" w:rsidRPr="00D8478D">
        <w:rPr>
          <w:rFonts w:ascii="Times New Roman" w:hAnsi="Times New Roman"/>
          <w:sz w:val="24"/>
          <w:szCs w:val="24"/>
        </w:rPr>
        <w:t>reaksi</w:t>
      </w:r>
      <w:proofErr w:type="spellEnd"/>
      <w:r w:rsidR="00EA5C57" w:rsidRPr="00D8478D">
        <w:rPr>
          <w:rFonts w:ascii="Times New Roman" w:hAnsi="Times New Roman"/>
          <w:sz w:val="24"/>
          <w:szCs w:val="24"/>
        </w:rPr>
        <w:t xml:space="preserve"> </w:t>
      </w:r>
      <w:proofErr w:type="spellStart"/>
      <w:r w:rsidR="00EA5C57" w:rsidRPr="00D8478D">
        <w:rPr>
          <w:rFonts w:ascii="Times New Roman" w:hAnsi="Times New Roman"/>
          <w:sz w:val="24"/>
          <w:szCs w:val="24"/>
        </w:rPr>
        <w:t>emosi</w:t>
      </w:r>
      <w:proofErr w:type="spellEnd"/>
      <w:r w:rsidR="00EA5C57" w:rsidRPr="00D8478D">
        <w:rPr>
          <w:rFonts w:ascii="Times New Roman" w:hAnsi="Times New Roman"/>
          <w:sz w:val="24"/>
          <w:szCs w:val="24"/>
        </w:rPr>
        <w:t xml:space="preserve"> yang </w:t>
      </w:r>
      <w:proofErr w:type="spellStart"/>
      <w:r w:rsidR="00EA5C57" w:rsidRPr="00D8478D">
        <w:rPr>
          <w:rFonts w:ascii="Times New Roman" w:hAnsi="Times New Roman"/>
          <w:sz w:val="24"/>
          <w:szCs w:val="24"/>
        </w:rPr>
        <w:t>dirasakan</w:t>
      </w:r>
      <w:proofErr w:type="spellEnd"/>
      <w:r w:rsidR="00EA5C57" w:rsidRPr="00D8478D">
        <w:rPr>
          <w:rFonts w:ascii="Times New Roman" w:hAnsi="Times New Roman"/>
          <w:sz w:val="24"/>
          <w:szCs w:val="24"/>
        </w:rPr>
        <w:t xml:space="preserve"> </w:t>
      </w:r>
      <w:proofErr w:type="spellStart"/>
      <w:r w:rsidR="00EA5C57" w:rsidRPr="00D8478D">
        <w:rPr>
          <w:rFonts w:ascii="Times New Roman" w:hAnsi="Times New Roman"/>
          <w:sz w:val="24"/>
          <w:szCs w:val="24"/>
        </w:rPr>
        <w:t>untuk</w:t>
      </w:r>
      <w:proofErr w:type="spellEnd"/>
      <w:r w:rsidR="00EA5C57" w:rsidRPr="00D8478D">
        <w:rPr>
          <w:rFonts w:ascii="Times New Roman" w:hAnsi="Times New Roman"/>
          <w:sz w:val="24"/>
          <w:szCs w:val="24"/>
        </w:rPr>
        <w:t xml:space="preserve"> </w:t>
      </w:r>
      <w:proofErr w:type="spellStart"/>
      <w:r w:rsidR="00EA5C57" w:rsidRPr="00D8478D">
        <w:rPr>
          <w:rFonts w:ascii="Times New Roman" w:hAnsi="Times New Roman"/>
          <w:sz w:val="24"/>
          <w:szCs w:val="24"/>
        </w:rPr>
        <w:t>mencapai</w:t>
      </w:r>
      <w:proofErr w:type="spellEnd"/>
      <w:r w:rsidR="00EA5C57" w:rsidRPr="00D8478D">
        <w:rPr>
          <w:rFonts w:ascii="Times New Roman" w:hAnsi="Times New Roman"/>
          <w:sz w:val="24"/>
          <w:szCs w:val="24"/>
        </w:rPr>
        <w:t xml:space="preserve"> </w:t>
      </w:r>
      <w:proofErr w:type="spellStart"/>
      <w:r w:rsidR="00EA5C57" w:rsidRPr="00D8478D">
        <w:rPr>
          <w:rFonts w:ascii="Times New Roman" w:hAnsi="Times New Roman"/>
          <w:sz w:val="24"/>
          <w:szCs w:val="24"/>
        </w:rPr>
        <w:t>sebuah</w:t>
      </w:r>
      <w:proofErr w:type="spellEnd"/>
      <w:r w:rsidR="00EA5C57" w:rsidRPr="00D8478D">
        <w:rPr>
          <w:rFonts w:ascii="Times New Roman" w:hAnsi="Times New Roman"/>
          <w:sz w:val="24"/>
          <w:szCs w:val="24"/>
        </w:rPr>
        <w:t xml:space="preserve"> </w:t>
      </w:r>
      <w:proofErr w:type="spellStart"/>
      <w:r w:rsidR="00EA5C57" w:rsidRPr="00D8478D">
        <w:rPr>
          <w:rFonts w:ascii="Times New Roman" w:hAnsi="Times New Roman"/>
          <w:sz w:val="24"/>
          <w:szCs w:val="24"/>
        </w:rPr>
        <w:lastRenderedPageBreak/>
        <w:t>tujuan</w:t>
      </w:r>
      <w:proofErr w:type="spellEnd"/>
      <w:r w:rsidRPr="00D8478D">
        <w:rPr>
          <w:rFonts w:ascii="Times New Roman" w:hAnsi="Times New Roman"/>
          <w:sz w:val="24"/>
          <w:szCs w:val="24"/>
        </w:rPr>
        <w:t xml:space="preserve"> </w:t>
      </w:r>
      <w:r w:rsidR="00EA5C57" w:rsidRPr="00D8478D">
        <w:rPr>
          <w:rFonts w:ascii="Times New Roman" w:hAnsi="Times New Roman"/>
          <w:sz w:val="24"/>
          <w:szCs w:val="24"/>
        </w:rPr>
        <w:fldChar w:fldCharType="begin" w:fldLock="1"/>
      </w:r>
      <w:r w:rsidR="00EA5C57" w:rsidRPr="00D8478D">
        <w:rPr>
          <w:rFonts w:ascii="Times New Roman" w:hAnsi="Times New Roman"/>
          <w:sz w:val="24"/>
          <w:szCs w:val="24"/>
        </w:rPr>
        <w:instrText>ADDIN CSL_CITATION {"citationItems":[{"id":"ITEM-1","itemData":{"DOI":"10.1007/s10597-020-00574-y","ISSN":"1573-2789","abstract":"Schizophrenia is the most severe chronic disabling psychiatric disorder that needs long term care in various aspects. Therefore, the family’s emotional atmosphere caused by the disease affects the condition of the patients’ caregivers. This study aimed to investigate the effect of emotional regulation training on stress, anxiety, and depression in caregivers of patients with schizophrenia. The study was a randomized controlled trial. Seventy caregivers of patients with schizophrenia randomly assigned to a group that received emotion regulation training and a control group. The intervention group was trained about emotion regulation during eight 90-min sessions. The participants completed the Depression, Anxiety and Stress Scales-21 questionnaire before and one month after the intervention. The results showed that stress, anxiety and depression scores significantly reduced in the intervention group compared to the control group. Emotional regulation training with cognitive methods has significantly reduced the anxiety, stress, and depression of caregivers of patients with schizophrenia.","author":[{"dropping-particle":"","family":"Behrouian","given":"Maryam","non-dropping-particle":"","parse-names":false,"suffix":""},{"dropping-particle":"","family":"Ramezani","given":"Tahereh","non-dropping-particle":"","parse-names":false,"suffix":""},{"dropping-particle":"","family":"Dehghan","given":"Mahlagha","non-dropping-particle":"","parse-names":false,"suffix":""},{"dropping-particle":"","family":"Sabahi","given":"Abdoreza","non-dropping-particle":"","parse-names":false,"suffix":""},{"dropping-particle":"","family":"Ebrahimnejad Zarandi","given":"Batool","non-dropping-particle":"","parse-names":false,"suffix":""}],"container-title":"Community Mental Health Journal","id":"ITEM-1","issue":"6","issued":{"date-parts":[["2020"]]},"page":"1095-1102","title":"The Effect of Emotion Regulation Training on Stress, Anxiety, and Depression in Family Caregivers of Patients with Schizophrenia: A Randomized Controlled Trial","type":"article-journal","volume":"56"},"uris":["http://www.mendeley.com/documents/?uuid=96ae9672-0810-43c7-87ec-4f70741f2b3f"]}],"mendeley":{"formattedCitation":"(Behrouian et al., 2020)","plainTextFormattedCitation":"(Behrouian et al., 2020)"},"properties":{"noteIndex":0},"schema":"https://github.com/citation-style-language/schema/raw/master/csl-citation.json"}</w:instrText>
      </w:r>
      <w:r w:rsidR="00EA5C57" w:rsidRPr="00D8478D">
        <w:rPr>
          <w:rFonts w:ascii="Times New Roman" w:hAnsi="Times New Roman"/>
          <w:sz w:val="24"/>
          <w:szCs w:val="24"/>
        </w:rPr>
        <w:fldChar w:fldCharType="separate"/>
      </w:r>
      <w:r w:rsidR="00EA5C57" w:rsidRPr="00D8478D">
        <w:rPr>
          <w:rFonts w:ascii="Times New Roman" w:hAnsi="Times New Roman"/>
          <w:noProof/>
          <w:sz w:val="24"/>
          <w:szCs w:val="24"/>
        </w:rPr>
        <w:t>(Behrouian et al., 2020)</w:t>
      </w:r>
      <w:r w:rsidR="00EA5C57" w:rsidRPr="00D8478D">
        <w:rPr>
          <w:rFonts w:ascii="Times New Roman" w:hAnsi="Times New Roman"/>
          <w:sz w:val="24"/>
          <w:szCs w:val="24"/>
        </w:rPr>
        <w:fldChar w:fldCharType="end"/>
      </w:r>
      <w:r w:rsidRPr="00D8478D">
        <w:rPr>
          <w:rFonts w:ascii="Times New Roman" w:hAnsi="Times New Roman"/>
          <w:sz w:val="24"/>
          <w:szCs w:val="24"/>
        </w:rPr>
        <w:t xml:space="preserve">. </w:t>
      </w:r>
      <w:proofErr w:type="spellStart"/>
      <w:r w:rsidRPr="00D8478D">
        <w:rPr>
          <w:rFonts w:ascii="Times New Roman" w:hAnsi="Times New Roman"/>
          <w:sz w:val="24"/>
          <w:szCs w:val="24"/>
        </w:rPr>
        <w:t>M</w:t>
      </w:r>
      <w:r w:rsidR="00266DA1" w:rsidRPr="00D8478D">
        <w:rPr>
          <w:rFonts w:ascii="Times New Roman" w:hAnsi="Times New Roman"/>
          <w:sz w:val="24"/>
          <w:szCs w:val="24"/>
        </w:rPr>
        <w:t>etode</w:t>
      </w:r>
      <w:proofErr w:type="spellEnd"/>
      <w:r w:rsidR="00266DA1" w:rsidRPr="00D8478D">
        <w:rPr>
          <w:rFonts w:ascii="Times New Roman" w:hAnsi="Times New Roman"/>
          <w:sz w:val="24"/>
          <w:szCs w:val="24"/>
        </w:rPr>
        <w:t xml:space="preserve"> yang </w:t>
      </w:r>
      <w:proofErr w:type="spellStart"/>
      <w:r w:rsidR="00266DA1" w:rsidRPr="00D8478D">
        <w:rPr>
          <w:rFonts w:ascii="Times New Roman" w:hAnsi="Times New Roman"/>
          <w:sz w:val="24"/>
          <w:szCs w:val="24"/>
        </w:rPr>
        <w:t>efektif</w:t>
      </w:r>
      <w:proofErr w:type="spellEnd"/>
      <w:r w:rsidR="00266DA1" w:rsidRPr="00D8478D">
        <w:rPr>
          <w:rFonts w:ascii="Times New Roman" w:hAnsi="Times New Roman"/>
          <w:sz w:val="24"/>
          <w:szCs w:val="24"/>
        </w:rPr>
        <w:t xml:space="preserve"> </w:t>
      </w:r>
      <w:proofErr w:type="spellStart"/>
      <w:r w:rsidR="00266DA1" w:rsidRPr="00D8478D">
        <w:rPr>
          <w:rFonts w:ascii="Times New Roman" w:hAnsi="Times New Roman"/>
          <w:sz w:val="24"/>
          <w:szCs w:val="24"/>
        </w:rPr>
        <w:t>untuk</w:t>
      </w:r>
      <w:proofErr w:type="spellEnd"/>
      <w:r w:rsidR="00266DA1" w:rsidRPr="00D8478D">
        <w:rPr>
          <w:rFonts w:ascii="Times New Roman" w:hAnsi="Times New Roman"/>
          <w:sz w:val="24"/>
          <w:szCs w:val="24"/>
        </w:rPr>
        <w:t xml:space="preserve"> </w:t>
      </w:r>
      <w:proofErr w:type="spellStart"/>
      <w:r w:rsidR="00266DA1" w:rsidRPr="00D8478D">
        <w:rPr>
          <w:rFonts w:ascii="Times New Roman" w:hAnsi="Times New Roman"/>
          <w:sz w:val="24"/>
          <w:szCs w:val="24"/>
        </w:rPr>
        <w:t>mengontrol</w:t>
      </w:r>
      <w:proofErr w:type="spellEnd"/>
      <w:r w:rsidR="00266DA1" w:rsidRPr="00D8478D">
        <w:rPr>
          <w:rFonts w:ascii="Times New Roman" w:hAnsi="Times New Roman"/>
          <w:sz w:val="24"/>
          <w:szCs w:val="24"/>
        </w:rPr>
        <w:t xml:space="preserve"> </w:t>
      </w:r>
      <w:proofErr w:type="spellStart"/>
      <w:r w:rsidR="00EB0AE4" w:rsidRPr="00D8478D">
        <w:rPr>
          <w:rFonts w:ascii="Times New Roman" w:hAnsi="Times New Roman"/>
          <w:sz w:val="24"/>
          <w:szCs w:val="24"/>
        </w:rPr>
        <w:t>emosi</w:t>
      </w:r>
      <w:proofErr w:type="spellEnd"/>
      <w:r w:rsidRPr="00D8478D">
        <w:rPr>
          <w:rFonts w:ascii="Times New Roman" w:hAnsi="Times New Roman"/>
          <w:sz w:val="24"/>
          <w:szCs w:val="24"/>
        </w:rPr>
        <w:t xml:space="preserve">, </w:t>
      </w:r>
      <w:proofErr w:type="spellStart"/>
      <w:r w:rsidR="00EB0AE4" w:rsidRPr="00D8478D">
        <w:rPr>
          <w:rFonts w:ascii="Times New Roman" w:hAnsi="Times New Roman"/>
          <w:sz w:val="24"/>
          <w:szCs w:val="24"/>
        </w:rPr>
        <w:t>memungkinkan</w:t>
      </w:r>
      <w:proofErr w:type="spellEnd"/>
      <w:r w:rsidR="00EB0AE4">
        <w:rPr>
          <w:rFonts w:ascii="Times New Roman" w:hAnsi="Times New Roman"/>
          <w:sz w:val="24"/>
          <w:szCs w:val="24"/>
        </w:rPr>
        <w:t xml:space="preserve"> </w:t>
      </w:r>
      <w:proofErr w:type="spellStart"/>
      <w:r w:rsidRPr="002F0E50">
        <w:rPr>
          <w:rFonts w:ascii="Times New Roman" w:hAnsi="Times New Roman"/>
          <w:sz w:val="24"/>
          <w:szCs w:val="24"/>
        </w:rPr>
        <w:t>individu</w:t>
      </w:r>
      <w:proofErr w:type="spellEnd"/>
      <w:r w:rsidRPr="002F0E50">
        <w:rPr>
          <w:rFonts w:ascii="Times New Roman" w:hAnsi="Times New Roman"/>
          <w:sz w:val="24"/>
          <w:szCs w:val="24"/>
        </w:rPr>
        <w:t xml:space="preserve"> </w:t>
      </w:r>
      <w:proofErr w:type="spellStart"/>
      <w:r w:rsidR="00EB0AE4">
        <w:rPr>
          <w:rFonts w:ascii="Times New Roman" w:hAnsi="Times New Roman"/>
          <w:sz w:val="24"/>
          <w:szCs w:val="24"/>
        </w:rPr>
        <w:t>untuk</w:t>
      </w:r>
      <w:proofErr w:type="spellEnd"/>
      <w:r w:rsidR="00EB0AE4">
        <w:rPr>
          <w:rFonts w:ascii="Times New Roman" w:hAnsi="Times New Roman"/>
          <w:sz w:val="24"/>
          <w:szCs w:val="24"/>
        </w:rPr>
        <w:t xml:space="preserve"> </w:t>
      </w:r>
      <w:proofErr w:type="spellStart"/>
      <w:r w:rsidRPr="002F0E50">
        <w:rPr>
          <w:rFonts w:ascii="Times New Roman" w:hAnsi="Times New Roman"/>
          <w:sz w:val="24"/>
          <w:szCs w:val="24"/>
        </w:rPr>
        <w:t>mengatasi</w:t>
      </w:r>
      <w:proofErr w:type="spellEnd"/>
      <w:r w:rsidRPr="002F0E50">
        <w:rPr>
          <w:rFonts w:ascii="Times New Roman" w:hAnsi="Times New Roman"/>
          <w:sz w:val="24"/>
          <w:szCs w:val="24"/>
        </w:rPr>
        <w:t xml:space="preserve"> </w:t>
      </w:r>
      <w:proofErr w:type="spellStart"/>
      <w:r w:rsidR="00EB0AE4">
        <w:rPr>
          <w:rFonts w:ascii="Times New Roman" w:hAnsi="Times New Roman"/>
          <w:sz w:val="24"/>
          <w:szCs w:val="24"/>
        </w:rPr>
        <w:t>masalah</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menemukan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cara</w:t>
      </w:r>
      <w:proofErr w:type="spellEnd"/>
      <w:r w:rsidRPr="002F0E50">
        <w:rPr>
          <w:rFonts w:ascii="Times New Roman" w:hAnsi="Times New Roman"/>
          <w:sz w:val="24"/>
          <w:szCs w:val="24"/>
        </w:rPr>
        <w:t xml:space="preserve"> </w:t>
      </w:r>
      <w:proofErr w:type="spellStart"/>
      <w:r w:rsidR="00EB0AE4">
        <w:rPr>
          <w:rFonts w:ascii="Times New Roman" w:hAnsi="Times New Roman"/>
          <w:sz w:val="24"/>
          <w:szCs w:val="24"/>
        </w:rPr>
        <w:t>untuk</w:t>
      </w:r>
      <w:proofErr w:type="spellEnd"/>
      <w:r w:rsidR="00EB0AE4">
        <w:rPr>
          <w:rFonts w:ascii="Times New Roman" w:hAnsi="Times New Roman"/>
          <w:sz w:val="24"/>
          <w:szCs w:val="24"/>
        </w:rPr>
        <w:t xml:space="preserve"> </w:t>
      </w:r>
      <w:proofErr w:type="spellStart"/>
      <w:r w:rsidRPr="002F0E50">
        <w:rPr>
          <w:rFonts w:ascii="Times New Roman" w:hAnsi="Times New Roman"/>
          <w:sz w:val="24"/>
          <w:szCs w:val="24"/>
        </w:rPr>
        <w:t>mengurangi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emosi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negatif</w:t>
      </w:r>
      <w:proofErr w:type="spellEnd"/>
      <w:r w:rsidRPr="002F0E50">
        <w:rPr>
          <w:rFonts w:ascii="Times New Roman" w:hAnsi="Times New Roman"/>
          <w:sz w:val="24"/>
          <w:szCs w:val="24"/>
        </w:rPr>
        <w:t xml:space="preserve"> dan </w:t>
      </w:r>
      <w:proofErr w:type="spellStart"/>
      <w:r w:rsidRPr="002F0E50">
        <w:rPr>
          <w:rFonts w:ascii="Times New Roman" w:hAnsi="Times New Roman"/>
          <w:sz w:val="24"/>
          <w:szCs w:val="24"/>
        </w:rPr>
        <w:t>menenangkan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diri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kembali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setelah</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w:t>
      </w:r>
      <w:r w:rsidR="00EB0AE4">
        <w:rPr>
          <w:rFonts w:ascii="Times New Roman" w:hAnsi="Times New Roman"/>
          <w:sz w:val="24"/>
          <w:szCs w:val="24"/>
        </w:rPr>
        <w:t>engalami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emosi</w:t>
      </w:r>
      <w:proofErr w:type="spellEnd"/>
      <w:r w:rsidRPr="002F0E50">
        <w:rPr>
          <w:rFonts w:ascii="Times New Roman" w:hAnsi="Times New Roman"/>
          <w:sz w:val="24"/>
          <w:szCs w:val="24"/>
        </w:rPr>
        <w:t xml:space="preserve"> yang </w:t>
      </w:r>
      <w:proofErr w:type="spellStart"/>
      <w:r w:rsidRPr="002F0E50">
        <w:rPr>
          <w:rFonts w:ascii="Times New Roman" w:hAnsi="Times New Roman"/>
          <w:sz w:val="24"/>
          <w:szCs w:val="24"/>
        </w:rPr>
        <w:t>berlebihan</w:t>
      </w:r>
      <w:proofErr w:type="spellEnd"/>
      <w:r w:rsidRPr="002F0E50">
        <w:rPr>
          <w:rFonts w:ascii="Times New Roman" w:hAnsi="Times New Roman"/>
          <w:sz w:val="24"/>
          <w:szCs w:val="24"/>
        </w:rPr>
        <w:t xml:space="preserve">. </w:t>
      </w:r>
      <w:proofErr w:type="spellStart"/>
      <w:r w:rsidR="00EB0AE4">
        <w:rPr>
          <w:rFonts w:ascii="Times New Roman" w:hAnsi="Times New Roman"/>
          <w:sz w:val="24"/>
          <w:szCs w:val="24"/>
        </w:rPr>
        <w:t>Metode</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ini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berguna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dalam</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mempertahankan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memperkuat</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atau</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mengurangi</w:t>
      </w:r>
      <w:proofErr w:type="spellEnd"/>
      <w:r w:rsidRPr="002F0E50">
        <w:rPr>
          <w:rFonts w:ascii="Times New Roman" w:hAnsi="Times New Roman"/>
          <w:sz w:val="24"/>
          <w:szCs w:val="24"/>
        </w:rPr>
        <w:t xml:space="preserve"> </w:t>
      </w:r>
      <w:proofErr w:type="spellStart"/>
      <w:r w:rsidR="00EB0AE4">
        <w:rPr>
          <w:rFonts w:ascii="Times New Roman" w:hAnsi="Times New Roman"/>
          <w:sz w:val="24"/>
          <w:szCs w:val="24"/>
        </w:rPr>
        <w:t>berbagai</w:t>
      </w:r>
      <w:proofErr w:type="spellEnd"/>
      <w:r w:rsidR="00EB0AE4">
        <w:rPr>
          <w:rFonts w:ascii="Times New Roman" w:hAnsi="Times New Roman"/>
          <w:sz w:val="24"/>
          <w:szCs w:val="24"/>
        </w:rPr>
        <w:t xml:space="preserve"> </w:t>
      </w:r>
      <w:proofErr w:type="spellStart"/>
      <w:r w:rsidRPr="002F0E50">
        <w:rPr>
          <w:rFonts w:ascii="Times New Roman" w:hAnsi="Times New Roman"/>
          <w:sz w:val="24"/>
          <w:szCs w:val="24"/>
        </w:rPr>
        <w:t>aspek</w:t>
      </w:r>
      <w:proofErr w:type="spellEnd"/>
      <w:r w:rsidRPr="002F0E50">
        <w:rPr>
          <w:rFonts w:ascii="Times New Roman" w:hAnsi="Times New Roman"/>
          <w:sz w:val="24"/>
          <w:szCs w:val="24"/>
        </w:rPr>
        <w:t xml:space="preserve"> </w:t>
      </w:r>
      <w:r w:rsidR="00EB0AE4">
        <w:rPr>
          <w:rFonts w:ascii="Times New Roman" w:hAnsi="Times New Roman"/>
          <w:sz w:val="24"/>
          <w:szCs w:val="24"/>
        </w:rPr>
        <w:t xml:space="preserve">yang </w:t>
      </w:r>
      <w:proofErr w:type="spellStart"/>
      <w:r w:rsidR="00EB0AE4">
        <w:rPr>
          <w:rFonts w:ascii="Times New Roman" w:hAnsi="Times New Roman"/>
          <w:sz w:val="24"/>
          <w:szCs w:val="24"/>
        </w:rPr>
        <w:t>muncul</w:t>
      </w:r>
      <w:proofErr w:type="spellEnd"/>
      <w:r w:rsidR="00EB0AE4">
        <w:rPr>
          <w:rFonts w:ascii="Times New Roman" w:hAnsi="Times New Roman"/>
          <w:sz w:val="24"/>
          <w:szCs w:val="24"/>
        </w:rPr>
        <w:t xml:space="preserve"> </w:t>
      </w:r>
      <w:proofErr w:type="spellStart"/>
      <w:r w:rsidRPr="002F0E50">
        <w:rPr>
          <w:rFonts w:ascii="Times New Roman" w:hAnsi="Times New Roman"/>
          <w:sz w:val="24"/>
          <w:szCs w:val="24"/>
        </w:rPr>
        <w:t>dari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respon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emosi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yaitu</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pengalaman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emosi</w:t>
      </w:r>
      <w:proofErr w:type="spellEnd"/>
      <w:r w:rsidRPr="002F0E50">
        <w:rPr>
          <w:rFonts w:ascii="Times New Roman" w:hAnsi="Times New Roman"/>
          <w:sz w:val="24"/>
          <w:szCs w:val="24"/>
        </w:rPr>
        <w:t xml:space="preserve"> dan </w:t>
      </w:r>
      <w:proofErr w:type="spellStart"/>
      <w:r w:rsidRPr="002F0E50">
        <w:rPr>
          <w:rFonts w:ascii="Times New Roman" w:hAnsi="Times New Roman"/>
          <w:sz w:val="24"/>
          <w:szCs w:val="24"/>
        </w:rPr>
        <w:t>perilaku</w:t>
      </w:r>
      <w:proofErr w:type="spellEnd"/>
      <w:r w:rsidRPr="002F0E50">
        <w:rPr>
          <w:rFonts w:ascii="Times New Roman" w:hAnsi="Times New Roman"/>
          <w:sz w:val="24"/>
          <w:szCs w:val="24"/>
        </w:rPr>
        <w:t xml:space="preserve"> </w:t>
      </w:r>
      <w:r w:rsidRPr="002F0E50">
        <w:rPr>
          <w:rFonts w:ascii="Times New Roman" w:hAnsi="Times New Roman"/>
          <w:sz w:val="24"/>
          <w:szCs w:val="24"/>
        </w:rPr>
        <w:fldChar w:fldCharType="begin" w:fldLock="1"/>
      </w:r>
      <w:r w:rsidR="009B1A9A">
        <w:rPr>
          <w:rFonts w:ascii="Times New Roman" w:hAnsi="Times New Roman"/>
          <w:sz w:val="24"/>
          <w:szCs w:val="24"/>
        </w:rPr>
        <w:instrText>ADDIN CSL_CITATION {"citationItems":[{"id":"ITEM-1","itemData":{"DOI":"10.56326/jpk.v3i1.1997","ISSN":"2798-5644","author":[{"dropping-particle":"","family":"Friniar","given":"Friniar","non-dropping-particle":"","parse-names":false,"suffix":""},{"dropping-particle":"","family":"Gismin","given":"Sitti Syawaliyah","non-dropping-particle":"","parse-names":false,"suffix":""}],"container-title":"Jurnal Psikologi Karakter","id":"ITEM-1","issue":"1","issued":{"date-parts":[["2023"]]},"page":"21-27","title":"Pengaruh Regulasi Emosi terhadap Penerimaan Diri Wanita Dewasa Awal yang Mengalami Bodyshaming","type":"article-journal","volume":"3"},"uris":["http://www.mendeley.com/documents/?uuid=5bcd643f-890d-400a-bd7b-e677a912b571","http://www.mendeley.com/documents/?uuid=8b110e8c-4112-4615-a1b6-a823b6d87272"]}],"mendeley":{"formattedCitation":"(Friniar &amp; Gismin, 2023)","plainTextFormattedCitation":"(Friniar &amp; Gismin, 2023)","previouslyFormattedCitation":"(Friniar &amp; Gismin, 2023)"},"properties":{"noteIndex":0},"schema":"https://github.com/citation-style-language/schema/raw/master/csl-citation.json"}</w:instrText>
      </w:r>
      <w:r w:rsidRPr="002F0E50">
        <w:rPr>
          <w:rFonts w:ascii="Times New Roman" w:hAnsi="Times New Roman"/>
          <w:sz w:val="24"/>
          <w:szCs w:val="24"/>
        </w:rPr>
        <w:fldChar w:fldCharType="separate"/>
      </w:r>
      <w:r w:rsidR="00E02938" w:rsidRPr="00E02938">
        <w:rPr>
          <w:rFonts w:ascii="Times New Roman" w:hAnsi="Times New Roman"/>
          <w:noProof/>
          <w:sz w:val="24"/>
          <w:szCs w:val="24"/>
        </w:rPr>
        <w:t>(Friniar &amp; Gismin, 2023)</w:t>
      </w:r>
      <w:r w:rsidRPr="002F0E50">
        <w:rPr>
          <w:rFonts w:ascii="Times New Roman" w:hAnsi="Times New Roman"/>
          <w:sz w:val="24"/>
          <w:szCs w:val="24"/>
          <w:lang w:val="en-ID"/>
        </w:rPr>
        <w:fldChar w:fldCharType="end"/>
      </w:r>
      <w:r w:rsidRPr="002F0E50">
        <w:rPr>
          <w:rFonts w:ascii="Times New Roman" w:hAnsi="Times New Roman"/>
          <w:sz w:val="24"/>
          <w:szCs w:val="24"/>
        </w:rPr>
        <w:t xml:space="preserve">. Gross juga </w:t>
      </w:r>
      <w:proofErr w:type="spellStart"/>
      <w:r w:rsidRPr="002F0E50">
        <w:rPr>
          <w:rFonts w:ascii="Times New Roman" w:hAnsi="Times New Roman"/>
          <w:sz w:val="24"/>
          <w:szCs w:val="24"/>
        </w:rPr>
        <w:t>mengemukakan</w:t>
      </w:r>
      <w:proofErr w:type="spellEnd"/>
      <w:r w:rsidRPr="002F0E50">
        <w:rPr>
          <w:rFonts w:ascii="Times New Roman" w:hAnsi="Times New Roman"/>
          <w:sz w:val="24"/>
          <w:szCs w:val="24"/>
        </w:rPr>
        <w:t xml:space="preserve"> dua </w:t>
      </w:r>
      <w:proofErr w:type="spellStart"/>
      <w:r w:rsidRPr="002F0E50">
        <w:rPr>
          <w:rFonts w:ascii="Times New Roman" w:hAnsi="Times New Roman"/>
          <w:sz w:val="24"/>
          <w:szCs w:val="24"/>
        </w:rPr>
        <w:t>aspek</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dalam</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regulasi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emosi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yaitu</w:t>
      </w:r>
      <w:proofErr w:type="spellEnd"/>
      <w:r w:rsidRPr="002F0E50">
        <w:rPr>
          <w:rFonts w:ascii="Times New Roman" w:hAnsi="Times New Roman"/>
          <w:sz w:val="24"/>
          <w:szCs w:val="24"/>
        </w:rPr>
        <w:t xml:space="preserve"> </w:t>
      </w:r>
      <w:r w:rsidRPr="002F0E50">
        <w:rPr>
          <w:rFonts w:ascii="Times New Roman" w:hAnsi="Times New Roman"/>
          <w:i/>
          <w:iCs/>
          <w:sz w:val="24"/>
          <w:szCs w:val="24"/>
        </w:rPr>
        <w:t>expressive suppression</w:t>
      </w:r>
      <w:r w:rsidRPr="002F0E50">
        <w:rPr>
          <w:rFonts w:ascii="Times New Roman" w:hAnsi="Times New Roman"/>
          <w:sz w:val="24"/>
          <w:szCs w:val="24"/>
        </w:rPr>
        <w:t xml:space="preserve"> dan </w:t>
      </w:r>
      <w:r w:rsidRPr="002F0E50">
        <w:rPr>
          <w:rFonts w:ascii="Times New Roman" w:hAnsi="Times New Roman"/>
          <w:i/>
          <w:iCs/>
          <w:sz w:val="24"/>
          <w:szCs w:val="24"/>
        </w:rPr>
        <w:t xml:space="preserve">cognitive reappraisal. </w:t>
      </w:r>
      <w:proofErr w:type="spellStart"/>
      <w:r w:rsidRPr="002F0E50">
        <w:rPr>
          <w:rFonts w:ascii="Times New Roman" w:hAnsi="Times New Roman"/>
          <w:sz w:val="24"/>
          <w:szCs w:val="24"/>
        </w:rPr>
        <w:t>Aspek</w:t>
      </w:r>
      <w:proofErr w:type="spellEnd"/>
      <w:r w:rsidRPr="002F0E50">
        <w:rPr>
          <w:rFonts w:ascii="Times New Roman" w:hAnsi="Times New Roman"/>
          <w:sz w:val="24"/>
          <w:szCs w:val="24"/>
        </w:rPr>
        <w:t xml:space="preserve"> </w:t>
      </w:r>
      <w:r w:rsidRPr="002F0E50">
        <w:rPr>
          <w:rFonts w:ascii="Times New Roman" w:hAnsi="Times New Roman"/>
          <w:i/>
          <w:iCs/>
          <w:sz w:val="24"/>
          <w:szCs w:val="24"/>
        </w:rPr>
        <w:t>expressive suppression</w:t>
      </w:r>
      <w:r w:rsidRPr="002F0E50">
        <w:rPr>
          <w:rFonts w:ascii="Times New Roman" w:hAnsi="Times New Roman"/>
          <w:sz w:val="24"/>
          <w:szCs w:val="24"/>
        </w:rPr>
        <w:t xml:space="preserve"> </w:t>
      </w:r>
      <w:proofErr w:type="spellStart"/>
      <w:r w:rsidRPr="002F0E50">
        <w:rPr>
          <w:rFonts w:ascii="Times New Roman" w:hAnsi="Times New Roman"/>
          <w:sz w:val="24"/>
          <w:szCs w:val="24"/>
        </w:rPr>
        <w:t>merupakan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cara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mengendalikan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emosi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dengan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menghambat</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atau</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memodifikasi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perilaku</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ekspresif</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emosi</w:t>
      </w:r>
      <w:proofErr w:type="spellEnd"/>
      <w:r w:rsidRPr="002F0E50">
        <w:rPr>
          <w:rFonts w:ascii="Times New Roman" w:hAnsi="Times New Roman"/>
          <w:sz w:val="24"/>
          <w:szCs w:val="24"/>
        </w:rPr>
        <w:t xml:space="preserve"> yang </w:t>
      </w:r>
      <w:proofErr w:type="spellStart"/>
      <w:r w:rsidRPr="002F0E50">
        <w:rPr>
          <w:rFonts w:ascii="Times New Roman" w:hAnsi="Times New Roman"/>
          <w:sz w:val="24"/>
          <w:szCs w:val="24"/>
        </w:rPr>
        <w:t>muncul</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sedangkan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aspek</w:t>
      </w:r>
      <w:proofErr w:type="spellEnd"/>
      <w:r w:rsidRPr="002F0E50">
        <w:rPr>
          <w:rFonts w:ascii="Times New Roman" w:hAnsi="Times New Roman"/>
          <w:i/>
          <w:iCs/>
          <w:sz w:val="24"/>
          <w:szCs w:val="24"/>
        </w:rPr>
        <w:t xml:space="preserve"> cognitive reappraisal</w:t>
      </w:r>
      <w:r w:rsidRPr="002F0E50">
        <w:rPr>
          <w:rFonts w:ascii="Times New Roman" w:hAnsi="Times New Roman"/>
          <w:sz w:val="24"/>
          <w:szCs w:val="24"/>
        </w:rPr>
        <w:t xml:space="preserve"> </w:t>
      </w:r>
      <w:proofErr w:type="spellStart"/>
      <w:r w:rsidRPr="002F0E50">
        <w:rPr>
          <w:rFonts w:ascii="Times New Roman" w:hAnsi="Times New Roman"/>
          <w:sz w:val="24"/>
          <w:szCs w:val="24"/>
        </w:rPr>
        <w:t>menghadapi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emosi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dengan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bernegosiasi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dengan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memandang</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situasi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emosional</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secara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optimisme</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berhati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hati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dalam</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mengartikan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situasi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emosional</w:t>
      </w:r>
      <w:proofErr w:type="spellEnd"/>
      <w:r w:rsidRPr="002F0E50">
        <w:rPr>
          <w:rFonts w:ascii="Times New Roman" w:hAnsi="Times New Roman"/>
          <w:sz w:val="24"/>
          <w:szCs w:val="24"/>
        </w:rPr>
        <w:t xml:space="preserve"> yang </w:t>
      </w:r>
      <w:proofErr w:type="spellStart"/>
      <w:r w:rsidRPr="002F0E50">
        <w:rPr>
          <w:rFonts w:ascii="Times New Roman" w:hAnsi="Times New Roman"/>
          <w:sz w:val="24"/>
          <w:szCs w:val="24"/>
        </w:rPr>
        <w:t>terjadi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Secara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emosi</w:t>
      </w:r>
      <w:proofErr w:type="spellEnd"/>
      <w:r w:rsidRPr="002F0E50">
        <w:rPr>
          <w:rFonts w:ascii="Times New Roman" w:hAnsi="Times New Roman"/>
          <w:sz w:val="24"/>
          <w:szCs w:val="24"/>
        </w:rPr>
        <w:t xml:space="preserve">, </w:t>
      </w:r>
      <w:r w:rsidRPr="002F0E50">
        <w:rPr>
          <w:rFonts w:ascii="Times New Roman" w:hAnsi="Times New Roman"/>
          <w:i/>
          <w:iCs/>
          <w:sz w:val="24"/>
          <w:szCs w:val="24"/>
        </w:rPr>
        <w:t>cognitive reappraisal</w:t>
      </w:r>
      <w:r w:rsidRPr="002F0E50">
        <w:rPr>
          <w:rFonts w:ascii="Times New Roman" w:hAnsi="Times New Roman"/>
          <w:sz w:val="24"/>
          <w:szCs w:val="24"/>
        </w:rPr>
        <w:t xml:space="preserve"> </w:t>
      </w:r>
      <w:proofErr w:type="spellStart"/>
      <w:r w:rsidRPr="002F0E50">
        <w:rPr>
          <w:rFonts w:ascii="Times New Roman" w:hAnsi="Times New Roman"/>
          <w:sz w:val="24"/>
          <w:szCs w:val="24"/>
        </w:rPr>
        <w:t>dapat</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lebih</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mengekpresikan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emosi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secara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positif</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melalui</w:t>
      </w:r>
      <w:proofErr w:type="spellEnd"/>
      <w:r w:rsidRPr="002F0E50">
        <w:rPr>
          <w:rFonts w:ascii="Times New Roman" w:hAnsi="Times New Roman"/>
          <w:sz w:val="24"/>
          <w:szCs w:val="24"/>
        </w:rPr>
        <w:t xml:space="preserve"> dua </w:t>
      </w:r>
      <w:proofErr w:type="spellStart"/>
      <w:r w:rsidRPr="002F0E50">
        <w:rPr>
          <w:rFonts w:ascii="Times New Roman" w:hAnsi="Times New Roman"/>
          <w:sz w:val="24"/>
          <w:szCs w:val="24"/>
        </w:rPr>
        <w:t>aspek</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ini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kemampuan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individu</w:t>
      </w:r>
      <w:proofErr w:type="spellEnd"/>
      <w:r w:rsidRPr="002F0E50">
        <w:rPr>
          <w:rFonts w:ascii="Times New Roman" w:hAnsi="Times New Roman"/>
          <w:sz w:val="24"/>
          <w:szCs w:val="24"/>
        </w:rPr>
        <w:t xml:space="preserve"> </w:t>
      </w:r>
      <w:proofErr w:type="spellStart"/>
      <w:r w:rsidR="00EB0AE4">
        <w:rPr>
          <w:rFonts w:ascii="Times New Roman" w:hAnsi="Times New Roman"/>
          <w:sz w:val="24"/>
          <w:szCs w:val="24"/>
        </w:rPr>
        <w:t>dapat</w:t>
      </w:r>
      <w:proofErr w:type="spellEnd"/>
      <w:r w:rsidR="00EB0AE4">
        <w:rPr>
          <w:rFonts w:ascii="Times New Roman" w:hAnsi="Times New Roman"/>
          <w:sz w:val="24"/>
          <w:szCs w:val="24"/>
        </w:rPr>
        <w:t xml:space="preserve"> </w:t>
      </w:r>
      <w:proofErr w:type="spellStart"/>
      <w:r w:rsidR="00EB0AE4">
        <w:rPr>
          <w:rFonts w:ascii="Times New Roman" w:hAnsi="Times New Roman"/>
          <w:sz w:val="24"/>
          <w:szCs w:val="24"/>
        </w:rPr>
        <w:t>dilihat</w:t>
      </w:r>
      <w:proofErr w:type="spellEnd"/>
      <w:r w:rsidR="00EB0AE4">
        <w:rPr>
          <w:rFonts w:ascii="Times New Roman" w:hAnsi="Times New Roman"/>
          <w:sz w:val="24"/>
          <w:szCs w:val="24"/>
        </w:rPr>
        <w:t xml:space="preserve"> </w:t>
      </w:r>
      <w:proofErr w:type="spellStart"/>
      <w:r w:rsidR="00EB0AE4">
        <w:rPr>
          <w:rFonts w:ascii="Times New Roman" w:hAnsi="Times New Roman"/>
          <w:sz w:val="24"/>
          <w:szCs w:val="24"/>
        </w:rPr>
        <w:t>dari</w:t>
      </w:r>
      <w:proofErr w:type="spellEnd"/>
      <w:r w:rsidR="00EB0AE4">
        <w:rPr>
          <w:rFonts w:ascii="Times New Roman" w:hAnsi="Times New Roman"/>
          <w:sz w:val="24"/>
          <w:szCs w:val="24"/>
        </w:rPr>
        <w:t xml:space="preserve"> </w:t>
      </w:r>
      <w:proofErr w:type="spellStart"/>
      <w:r w:rsidR="00EB0AE4">
        <w:rPr>
          <w:rFonts w:ascii="Times New Roman" w:hAnsi="Times New Roman"/>
          <w:sz w:val="24"/>
          <w:szCs w:val="24"/>
        </w:rPr>
        <w:t>keberhasilan</w:t>
      </w:r>
      <w:proofErr w:type="spellEnd"/>
      <w:r w:rsidR="00EB0AE4">
        <w:rPr>
          <w:rFonts w:ascii="Times New Roman" w:hAnsi="Times New Roman"/>
          <w:sz w:val="24"/>
          <w:szCs w:val="24"/>
        </w:rPr>
        <w:t xml:space="preserve">  </w:t>
      </w:r>
      <w:proofErr w:type="spellStart"/>
      <w:r w:rsidR="00EB0AE4">
        <w:rPr>
          <w:rFonts w:ascii="Times New Roman" w:hAnsi="Times New Roman"/>
          <w:sz w:val="24"/>
          <w:szCs w:val="24"/>
        </w:rPr>
        <w:t>menjalani</w:t>
      </w:r>
      <w:proofErr w:type="spellEnd"/>
      <w:r w:rsidR="00EB0AE4">
        <w:rPr>
          <w:rFonts w:ascii="Times New Roman" w:hAnsi="Times New Roman"/>
          <w:sz w:val="24"/>
          <w:szCs w:val="24"/>
        </w:rPr>
        <w:t xml:space="preserve"> </w:t>
      </w:r>
      <w:proofErr w:type="spellStart"/>
      <w:r w:rsidR="00EB0AE4">
        <w:rPr>
          <w:rFonts w:ascii="Times New Roman" w:hAnsi="Times New Roman"/>
          <w:sz w:val="24"/>
          <w:szCs w:val="24"/>
        </w:rPr>
        <w:t>kehidupan</w:t>
      </w:r>
      <w:proofErr w:type="spellEnd"/>
      <w:r w:rsidR="00EB0AE4">
        <w:rPr>
          <w:rFonts w:ascii="Times New Roman" w:hAnsi="Times New Roman"/>
          <w:sz w:val="24"/>
          <w:szCs w:val="24"/>
        </w:rPr>
        <w:t xml:space="preserve"> </w:t>
      </w:r>
      <w:proofErr w:type="spellStart"/>
      <w:r w:rsidR="00EB0AE4">
        <w:rPr>
          <w:rFonts w:ascii="Times New Roman" w:hAnsi="Times New Roman"/>
          <w:sz w:val="24"/>
          <w:szCs w:val="24"/>
        </w:rPr>
        <w:t>mereka</w:t>
      </w:r>
      <w:proofErr w:type="spellEnd"/>
      <w:r w:rsidR="00EB0AE4">
        <w:rPr>
          <w:rFonts w:ascii="Times New Roman" w:hAnsi="Times New Roman"/>
          <w:sz w:val="24"/>
          <w:szCs w:val="24"/>
        </w:rPr>
        <w:t xml:space="preserve"> </w:t>
      </w:r>
      <w:proofErr w:type="spellStart"/>
      <w:r w:rsidR="00EB0AE4">
        <w:rPr>
          <w:rFonts w:ascii="Times New Roman" w:hAnsi="Times New Roman"/>
          <w:sz w:val="24"/>
          <w:szCs w:val="24"/>
        </w:rPr>
        <w:t>dalam</w:t>
      </w:r>
      <w:proofErr w:type="spellEnd"/>
      <w:r w:rsidR="00EB0AE4">
        <w:rPr>
          <w:rFonts w:ascii="Times New Roman" w:hAnsi="Times New Roman"/>
          <w:sz w:val="24"/>
          <w:szCs w:val="24"/>
        </w:rPr>
        <w:t xml:space="preserve"> </w:t>
      </w:r>
      <w:proofErr w:type="spellStart"/>
      <w:r w:rsidR="00EB0AE4">
        <w:rPr>
          <w:rFonts w:ascii="Times New Roman" w:hAnsi="Times New Roman"/>
          <w:sz w:val="24"/>
          <w:szCs w:val="24"/>
        </w:rPr>
        <w:t>pengendalian</w:t>
      </w:r>
      <w:proofErr w:type="spellEnd"/>
      <w:r w:rsidR="00EB0AE4">
        <w:rPr>
          <w:rFonts w:ascii="Times New Roman" w:hAnsi="Times New Roman"/>
          <w:sz w:val="24"/>
          <w:szCs w:val="24"/>
        </w:rPr>
        <w:t xml:space="preserve"> </w:t>
      </w:r>
      <w:proofErr w:type="spellStart"/>
      <w:r w:rsidR="00EB0AE4">
        <w:rPr>
          <w:rFonts w:ascii="Times New Roman" w:hAnsi="Times New Roman"/>
          <w:sz w:val="24"/>
          <w:szCs w:val="24"/>
        </w:rPr>
        <w:t>emosi</w:t>
      </w:r>
      <w:proofErr w:type="spellEnd"/>
      <w:r w:rsidR="00EB0AE4">
        <w:rPr>
          <w:rFonts w:ascii="Times New Roman" w:hAnsi="Times New Roman"/>
          <w:sz w:val="24"/>
          <w:szCs w:val="24"/>
        </w:rPr>
        <w:t xml:space="preserve"> </w:t>
      </w:r>
      <w:r w:rsidRPr="002F0E50">
        <w:rPr>
          <w:rFonts w:ascii="Times New Roman" w:hAnsi="Times New Roman"/>
          <w:sz w:val="24"/>
          <w:szCs w:val="24"/>
        </w:rPr>
        <w:fldChar w:fldCharType="begin" w:fldLock="1"/>
      </w:r>
      <w:r w:rsidR="00C379FC">
        <w:rPr>
          <w:rFonts w:ascii="Times New Roman" w:hAnsi="Times New Roman"/>
          <w:sz w:val="24"/>
          <w:szCs w:val="24"/>
        </w:rPr>
        <w:instrText>ADDIN CSL_CITATION {"citationItems":[{"id":"ITEM-1","itemData":{"abstract":"Penelitian ini bertujuan untuk melihat pengaruh keterlibatan ayah dan regulasi emosi terhadap psychological well being pada remaja akhir. Penelitian ini adalah penelitian kuantitatif dan menggunakan metode ex-post facto.Teknik pengambilan data dalam penelitian ini menggunakan kuesioner. Teknik sampling yang digunakan adalah quota sampling dengan jumlah subjek penelitian sebanyak 304 orang responden. Pengujian hipotesis dengan analisis regresi linier berganda dua prediktor. Berdasarkan hasil penelitian menunjukkan bahwa terdapat pengaruh positif yang signifikan keterlibatan ayah dan regulasi emosi terhadap psychological well being pada remaja akhir. Variabel keterlibatan ayah dan regulasi emosi secara bersama- sama memiliki pengaruh terhadap psychological well being remaja akhir sebesar 20,3%. Kata","author":[{"dropping-particle":"","family":"Pratiwi","given":"D.G","non-dropping-particle":"","parse-names":false,"suffix":""}],"container-title":"Skripsi","id":"ITEM-1","issued":{"date-parts":[["2018"]]},"publisher":"Universitas Negeri Jakarta","title":"Pengaruh Keterlibatan Ayah Dan Regulasi Emosi Terhadap Psikological Well Being Pada Remaja Akhir","type":"thesis"},"uris":["http://www.mendeley.com/documents/?uuid=76ed691b-004f-3fe9-8f74-dc07c57f5df9","http://www.mendeley.com/documents/?uuid=de559b2c-1ce9-410c-b557-52e186221986"]}],"mendeley":{"formattedCitation":"(Pratiwi, 2018)","plainTextFormattedCitation":"(Pratiwi, 2018)","previouslyFormattedCitation":"(Pratiwi, 2018)"},"properties":{"noteIndex":0},"schema":"https://github.com/citation-style-language/schema/raw/master/csl-citation.json"}</w:instrText>
      </w:r>
      <w:r w:rsidRPr="002F0E50">
        <w:rPr>
          <w:rFonts w:ascii="Times New Roman" w:hAnsi="Times New Roman"/>
          <w:sz w:val="24"/>
          <w:szCs w:val="24"/>
        </w:rPr>
        <w:fldChar w:fldCharType="separate"/>
      </w:r>
      <w:r w:rsidR="00E02938" w:rsidRPr="00E02938">
        <w:rPr>
          <w:rFonts w:ascii="Times New Roman" w:hAnsi="Times New Roman"/>
          <w:noProof/>
          <w:sz w:val="24"/>
          <w:szCs w:val="24"/>
        </w:rPr>
        <w:t>(Pratiwi, 2018)</w:t>
      </w:r>
      <w:r w:rsidRPr="002F0E50">
        <w:rPr>
          <w:rFonts w:ascii="Times New Roman" w:hAnsi="Times New Roman"/>
          <w:sz w:val="24"/>
          <w:szCs w:val="24"/>
          <w:lang w:val="en-ID"/>
        </w:rPr>
        <w:fldChar w:fldCharType="end"/>
      </w:r>
      <w:r w:rsidRPr="002F0E50">
        <w:rPr>
          <w:rFonts w:ascii="Times New Roman" w:hAnsi="Times New Roman"/>
          <w:sz w:val="24"/>
          <w:szCs w:val="24"/>
        </w:rPr>
        <w:t>.</w:t>
      </w:r>
    </w:p>
    <w:p w14:paraId="4535EA7A" w14:textId="0AC8B818" w:rsidR="002F0E50" w:rsidRPr="002F0E50" w:rsidRDefault="002F0E50" w:rsidP="002F0E50">
      <w:pPr>
        <w:spacing w:after="0" w:line="240" w:lineRule="auto"/>
        <w:ind w:firstLine="720"/>
        <w:jc w:val="both"/>
        <w:rPr>
          <w:rFonts w:ascii="Times New Roman" w:hAnsi="Times New Roman"/>
          <w:sz w:val="24"/>
          <w:szCs w:val="24"/>
        </w:rPr>
      </w:pPr>
      <w:proofErr w:type="spellStart"/>
      <w:r w:rsidRPr="002F0E50">
        <w:rPr>
          <w:rFonts w:ascii="Times New Roman" w:hAnsi="Times New Roman"/>
          <w:sz w:val="24"/>
          <w:szCs w:val="24"/>
        </w:rPr>
        <w:t>Melihat</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dari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kajian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teori</w:t>
      </w:r>
      <w:proofErr w:type="spellEnd"/>
      <w:r w:rsidRPr="002F0E50">
        <w:rPr>
          <w:rFonts w:ascii="Times New Roman" w:hAnsi="Times New Roman"/>
          <w:sz w:val="24"/>
          <w:szCs w:val="24"/>
        </w:rPr>
        <w:t xml:space="preserve"> dan </w:t>
      </w:r>
      <w:proofErr w:type="spellStart"/>
      <w:r w:rsidRPr="002F0E50">
        <w:rPr>
          <w:rFonts w:ascii="Times New Roman" w:hAnsi="Times New Roman"/>
          <w:sz w:val="24"/>
          <w:szCs w:val="24"/>
        </w:rPr>
        <w:t>fenomena</w:t>
      </w:r>
      <w:proofErr w:type="spellEnd"/>
      <w:r w:rsidRPr="002F0E50">
        <w:rPr>
          <w:rFonts w:ascii="Times New Roman" w:hAnsi="Times New Roman"/>
          <w:sz w:val="24"/>
          <w:szCs w:val="24"/>
        </w:rPr>
        <w:t xml:space="preserve"> yang </w:t>
      </w:r>
      <w:proofErr w:type="spellStart"/>
      <w:r w:rsidRPr="002F0E50">
        <w:rPr>
          <w:rFonts w:ascii="Times New Roman" w:hAnsi="Times New Roman"/>
          <w:sz w:val="24"/>
          <w:szCs w:val="24"/>
        </w:rPr>
        <w:t>ditemukan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dilapangan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penelitian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ini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bertujuan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untuk</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mengetahui</w:t>
      </w:r>
      <w:proofErr w:type="spellEnd"/>
      <w:r w:rsidRPr="002F0E50">
        <w:rPr>
          <w:rFonts w:ascii="Times New Roman" w:hAnsi="Times New Roman"/>
          <w:sz w:val="24"/>
          <w:szCs w:val="24"/>
        </w:rPr>
        <w:t xml:space="preserve"> </w:t>
      </w:r>
      <w:proofErr w:type="spellStart"/>
      <w:r w:rsidR="00670F54">
        <w:rPr>
          <w:rFonts w:ascii="Times New Roman" w:hAnsi="Times New Roman"/>
          <w:sz w:val="24"/>
          <w:szCs w:val="24"/>
        </w:rPr>
        <w:t>adanya</w:t>
      </w:r>
      <w:proofErr w:type="spellEnd"/>
      <w:r w:rsidR="00670F54">
        <w:rPr>
          <w:rFonts w:ascii="Times New Roman" w:hAnsi="Times New Roman"/>
          <w:sz w:val="24"/>
          <w:szCs w:val="24"/>
        </w:rPr>
        <w:t xml:space="preserve"> </w:t>
      </w:r>
      <w:proofErr w:type="spellStart"/>
      <w:r w:rsidRPr="002F0E50">
        <w:rPr>
          <w:rFonts w:ascii="Times New Roman" w:hAnsi="Times New Roman"/>
          <w:sz w:val="24"/>
          <w:szCs w:val="24"/>
        </w:rPr>
        <w:t>keterkaitan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penerimaan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diri</w:t>
      </w:r>
      <w:proofErr w:type="spellEnd"/>
      <w:r w:rsidRPr="002F0E50">
        <w:rPr>
          <w:rFonts w:ascii="Times New Roman" w:hAnsi="Times New Roman"/>
          <w:sz w:val="24"/>
          <w:szCs w:val="24"/>
        </w:rPr>
        <w:t xml:space="preserve"> dan </w:t>
      </w:r>
      <w:proofErr w:type="spellStart"/>
      <w:r w:rsidRPr="002F0E50">
        <w:rPr>
          <w:rFonts w:ascii="Times New Roman" w:hAnsi="Times New Roman"/>
          <w:sz w:val="24"/>
          <w:szCs w:val="24"/>
        </w:rPr>
        <w:t>regulasi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emosi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terhadap</w:t>
      </w:r>
      <w:proofErr w:type="spellEnd"/>
      <w:r w:rsidRPr="002F0E50">
        <w:rPr>
          <w:rFonts w:ascii="Times New Roman" w:hAnsi="Times New Roman"/>
          <w:i/>
          <w:iCs/>
          <w:sz w:val="24"/>
          <w:szCs w:val="24"/>
        </w:rPr>
        <w:t xml:space="preserve"> psychological </w:t>
      </w:r>
      <w:proofErr w:type="spellStart"/>
      <w:r w:rsidRPr="002F0E50">
        <w:rPr>
          <w:rFonts w:ascii="Times New Roman" w:hAnsi="Times New Roman"/>
          <w:i/>
          <w:iCs/>
          <w:sz w:val="24"/>
          <w:szCs w:val="24"/>
        </w:rPr>
        <w:t>well being</w:t>
      </w:r>
      <w:proofErr w:type="spellEnd"/>
      <w:r w:rsidRPr="002F0E50">
        <w:rPr>
          <w:rFonts w:ascii="Times New Roman" w:hAnsi="Times New Roman"/>
          <w:i/>
          <w:iCs/>
          <w:sz w:val="24"/>
          <w:szCs w:val="24"/>
        </w:rPr>
        <w:t xml:space="preserve"> </w:t>
      </w:r>
      <w:r w:rsidRPr="002F0E50">
        <w:rPr>
          <w:rFonts w:ascii="Times New Roman" w:hAnsi="Times New Roman"/>
          <w:sz w:val="24"/>
          <w:szCs w:val="24"/>
        </w:rPr>
        <w:t xml:space="preserve">pada </w:t>
      </w:r>
      <w:r w:rsidRPr="002F0E50">
        <w:rPr>
          <w:rFonts w:ascii="Times New Roman" w:hAnsi="Times New Roman"/>
          <w:i/>
          <w:iCs/>
          <w:sz w:val="24"/>
          <w:szCs w:val="24"/>
        </w:rPr>
        <w:t>caregiver</w:t>
      </w:r>
      <w:r w:rsidRPr="002F0E50">
        <w:rPr>
          <w:rFonts w:ascii="Times New Roman" w:hAnsi="Times New Roman"/>
          <w:sz w:val="24"/>
          <w:szCs w:val="24"/>
        </w:rPr>
        <w:t xml:space="preserve"> yang </w:t>
      </w:r>
      <w:proofErr w:type="spellStart"/>
      <w:r w:rsidRPr="002F0E50">
        <w:rPr>
          <w:rFonts w:ascii="Times New Roman" w:hAnsi="Times New Roman"/>
          <w:sz w:val="24"/>
          <w:szCs w:val="24"/>
        </w:rPr>
        <w:t>melakukan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perawatan</w:t>
      </w:r>
      <w:proofErr w:type="spellEnd"/>
      <w:r w:rsidRPr="002F0E50">
        <w:rPr>
          <w:rFonts w:ascii="Times New Roman" w:hAnsi="Times New Roman"/>
          <w:sz w:val="24"/>
          <w:szCs w:val="24"/>
        </w:rPr>
        <w:t xml:space="preserve"> pada </w:t>
      </w:r>
      <w:proofErr w:type="spellStart"/>
      <w:r w:rsidRPr="002F0E50">
        <w:rPr>
          <w:rFonts w:ascii="Times New Roman" w:hAnsi="Times New Roman"/>
          <w:sz w:val="24"/>
          <w:szCs w:val="24"/>
        </w:rPr>
        <w:t>lansia</w:t>
      </w:r>
      <w:proofErr w:type="spellEnd"/>
      <w:r w:rsidRPr="002F0E50">
        <w:rPr>
          <w:rFonts w:ascii="Times New Roman" w:hAnsi="Times New Roman"/>
          <w:i/>
          <w:iCs/>
          <w:sz w:val="24"/>
          <w:szCs w:val="24"/>
        </w:rPr>
        <w:t xml:space="preserve">. </w:t>
      </w:r>
      <w:r w:rsidRPr="002F0E50">
        <w:rPr>
          <w:rFonts w:ascii="Times New Roman" w:hAnsi="Times New Roman"/>
          <w:sz w:val="24"/>
          <w:szCs w:val="24"/>
        </w:rPr>
        <w:t xml:space="preserve">Adapun </w:t>
      </w:r>
      <w:proofErr w:type="spellStart"/>
      <w:r w:rsidRPr="002F0E50">
        <w:rPr>
          <w:rFonts w:ascii="Times New Roman" w:hAnsi="Times New Roman"/>
          <w:sz w:val="24"/>
          <w:szCs w:val="24"/>
        </w:rPr>
        <w:t>penelitian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ini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dilakukan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untuk</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mengisi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kekosongan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penelitian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sebelumnya</w:t>
      </w:r>
      <w:proofErr w:type="spellEnd"/>
      <w:r w:rsidRPr="002F0E50">
        <w:rPr>
          <w:rFonts w:ascii="Times New Roman" w:hAnsi="Times New Roman"/>
          <w:sz w:val="24"/>
          <w:szCs w:val="24"/>
        </w:rPr>
        <w:t xml:space="preserve"> yang </w:t>
      </w:r>
      <w:proofErr w:type="spellStart"/>
      <w:r w:rsidRPr="002F0E50">
        <w:rPr>
          <w:rFonts w:ascii="Times New Roman" w:hAnsi="Times New Roman"/>
          <w:sz w:val="24"/>
          <w:szCs w:val="24"/>
        </w:rPr>
        <w:t>hanya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mengkaji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hubungan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penerimaan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diri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dengan</w:t>
      </w:r>
      <w:proofErr w:type="spellEnd"/>
      <w:r w:rsidRPr="002F0E50">
        <w:rPr>
          <w:rFonts w:ascii="Times New Roman" w:hAnsi="Times New Roman"/>
          <w:sz w:val="24"/>
          <w:szCs w:val="24"/>
        </w:rPr>
        <w:t xml:space="preserve"> </w:t>
      </w:r>
      <w:r w:rsidRPr="002F0E50">
        <w:rPr>
          <w:rFonts w:ascii="Times New Roman" w:hAnsi="Times New Roman"/>
          <w:i/>
          <w:iCs/>
          <w:sz w:val="24"/>
          <w:szCs w:val="24"/>
        </w:rPr>
        <w:t xml:space="preserve">psychological </w:t>
      </w:r>
      <w:proofErr w:type="spellStart"/>
      <w:r w:rsidRPr="002F0E50">
        <w:rPr>
          <w:rFonts w:ascii="Times New Roman" w:hAnsi="Times New Roman"/>
          <w:i/>
          <w:iCs/>
          <w:sz w:val="24"/>
          <w:szCs w:val="24"/>
        </w:rPr>
        <w:t>well being</w:t>
      </w:r>
      <w:proofErr w:type="spellEnd"/>
      <w:r w:rsidRPr="002F0E50">
        <w:rPr>
          <w:rFonts w:ascii="Times New Roman" w:hAnsi="Times New Roman"/>
          <w:sz w:val="24"/>
          <w:szCs w:val="24"/>
        </w:rPr>
        <w:t xml:space="preserve"> dan </w:t>
      </w:r>
      <w:proofErr w:type="spellStart"/>
      <w:r w:rsidRPr="002F0E50">
        <w:rPr>
          <w:rFonts w:ascii="Times New Roman" w:hAnsi="Times New Roman"/>
          <w:sz w:val="24"/>
          <w:szCs w:val="24"/>
        </w:rPr>
        <w:t>mengkaji</w:t>
      </w:r>
      <w:proofErr w:type="spellEnd"/>
      <w:r w:rsidRPr="002F0E50">
        <w:rPr>
          <w:rFonts w:ascii="Times New Roman" w:hAnsi="Times New Roman"/>
          <w:i/>
          <w:iCs/>
          <w:sz w:val="24"/>
          <w:szCs w:val="24"/>
        </w:rPr>
        <w:t xml:space="preserve"> </w:t>
      </w:r>
      <w:proofErr w:type="spellStart"/>
      <w:r w:rsidRPr="002F0E50">
        <w:rPr>
          <w:rFonts w:ascii="Times New Roman" w:hAnsi="Times New Roman"/>
          <w:sz w:val="24"/>
          <w:szCs w:val="24"/>
        </w:rPr>
        <w:t>hubungan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regulasi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emosi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dengan</w:t>
      </w:r>
      <w:proofErr w:type="spellEnd"/>
      <w:r w:rsidRPr="002F0E50">
        <w:rPr>
          <w:rFonts w:ascii="Times New Roman" w:hAnsi="Times New Roman"/>
          <w:sz w:val="24"/>
          <w:szCs w:val="24"/>
        </w:rPr>
        <w:t xml:space="preserve"> </w:t>
      </w:r>
      <w:r w:rsidRPr="002F0E50">
        <w:rPr>
          <w:rFonts w:ascii="Times New Roman" w:hAnsi="Times New Roman"/>
          <w:i/>
          <w:iCs/>
          <w:sz w:val="24"/>
          <w:szCs w:val="24"/>
        </w:rPr>
        <w:t xml:space="preserve">psychological </w:t>
      </w:r>
      <w:proofErr w:type="spellStart"/>
      <w:r w:rsidRPr="002F0E50">
        <w:rPr>
          <w:rFonts w:ascii="Times New Roman" w:hAnsi="Times New Roman"/>
          <w:i/>
          <w:iCs/>
          <w:sz w:val="24"/>
          <w:szCs w:val="24"/>
        </w:rPr>
        <w:t>well being</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secara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terpisah</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Seperti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dalam</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penelitian</w:t>
      </w:r>
      <w:proofErr w:type="spellEnd"/>
      <w:r w:rsidRPr="002F0E50">
        <w:rPr>
          <w:rFonts w:ascii="Times New Roman" w:hAnsi="Times New Roman"/>
          <w:sz w:val="24"/>
          <w:szCs w:val="24"/>
        </w:rPr>
        <w:t xml:space="preserve"> yang </w:t>
      </w:r>
      <w:proofErr w:type="spellStart"/>
      <w:r w:rsidRPr="002F0E50">
        <w:rPr>
          <w:rFonts w:ascii="Times New Roman" w:hAnsi="Times New Roman"/>
          <w:sz w:val="24"/>
          <w:szCs w:val="24"/>
        </w:rPr>
        <w:t>dilakukan</w:t>
      </w:r>
      <w:proofErr w:type="spellEnd"/>
      <w:r w:rsidRPr="002F0E50">
        <w:rPr>
          <w:rFonts w:ascii="Times New Roman" w:hAnsi="Times New Roman"/>
          <w:sz w:val="24"/>
          <w:szCs w:val="24"/>
        </w:rPr>
        <w:t xml:space="preserve"> oleh </w:t>
      </w:r>
      <w:r w:rsidRPr="002F0E50">
        <w:rPr>
          <w:rFonts w:ascii="Times New Roman" w:hAnsi="Times New Roman"/>
          <w:sz w:val="24"/>
          <w:szCs w:val="24"/>
        </w:rPr>
        <w:fldChar w:fldCharType="begin" w:fldLock="1"/>
      </w:r>
      <w:r w:rsidR="009B1A9A">
        <w:rPr>
          <w:rFonts w:ascii="Times New Roman" w:hAnsi="Times New Roman"/>
          <w:sz w:val="24"/>
          <w:szCs w:val="24"/>
        </w:rPr>
        <w:instrText>ADDIN CSL_CITATION {"citationItems":[{"id":"ITEM-1","itemData":{"author":[{"dropping-particle":"","family":"Maharani","given":"Ratna","non-dropping-particle":"","parse-names":false,"suffix":""}],"id":"ITEM-1","issued":{"date-parts":[["2015"]]},"publisher":"Universitas Muhammadiyah Purwokerto","title":"Pengaruh penerimaan diri terhadap psychological well being pada narapidana remaja tahanan POLRES Banyumas yang mengalami kecanduan Napza di Lembaga Pemasyarakatan Purwokerto","type":"thesis"},"uris":["http://www.mendeley.com/documents/?uuid=179be434-d9d2-4f11-932f-ee532f09f7b7","http://www.mendeley.com/documents/?uuid=7091e155-0409-4235-95fe-79c7853675b3"]}],"mendeley":{"formattedCitation":"(Maharani, 2015)","plainTextFormattedCitation":"(Maharani, 2015)","previouslyFormattedCitation":"(Maharani, 2015)"},"properties":{"noteIndex":0},"schema":"https://github.com/citation-style-language/schema/raw/master/csl-citation.json"}</w:instrText>
      </w:r>
      <w:r w:rsidRPr="002F0E50">
        <w:rPr>
          <w:rFonts w:ascii="Times New Roman" w:hAnsi="Times New Roman"/>
          <w:sz w:val="24"/>
          <w:szCs w:val="24"/>
        </w:rPr>
        <w:fldChar w:fldCharType="separate"/>
      </w:r>
      <w:r w:rsidR="00E02938" w:rsidRPr="00E02938">
        <w:rPr>
          <w:rFonts w:ascii="Times New Roman" w:hAnsi="Times New Roman"/>
          <w:noProof/>
          <w:sz w:val="24"/>
          <w:szCs w:val="24"/>
        </w:rPr>
        <w:t>(Maharani, 2015)</w:t>
      </w:r>
      <w:r w:rsidRPr="002F0E50">
        <w:rPr>
          <w:rFonts w:ascii="Times New Roman" w:hAnsi="Times New Roman"/>
          <w:sz w:val="24"/>
          <w:szCs w:val="24"/>
          <w:lang w:val="en-ID"/>
        </w:rPr>
        <w:fldChar w:fldCharType="end"/>
      </w:r>
      <w:r w:rsidRPr="002F0E50">
        <w:rPr>
          <w:rFonts w:ascii="Times New Roman" w:hAnsi="Times New Roman"/>
          <w:sz w:val="24"/>
          <w:szCs w:val="24"/>
        </w:rPr>
        <w:t xml:space="preserve"> yang </w:t>
      </w:r>
      <w:proofErr w:type="spellStart"/>
      <w:r w:rsidRPr="002F0E50">
        <w:rPr>
          <w:rFonts w:ascii="Times New Roman" w:hAnsi="Times New Roman"/>
          <w:sz w:val="24"/>
          <w:szCs w:val="24"/>
        </w:rPr>
        <w:t>membahas</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adanya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hubungan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positif</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penerimaan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diri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terhadap</w:t>
      </w:r>
      <w:proofErr w:type="spellEnd"/>
      <w:r w:rsidRPr="002F0E50">
        <w:rPr>
          <w:rFonts w:ascii="Times New Roman" w:hAnsi="Times New Roman"/>
          <w:sz w:val="24"/>
          <w:szCs w:val="24"/>
        </w:rPr>
        <w:t xml:space="preserve"> </w:t>
      </w:r>
      <w:r w:rsidRPr="002F0E50">
        <w:rPr>
          <w:rFonts w:ascii="Times New Roman" w:hAnsi="Times New Roman"/>
          <w:i/>
          <w:iCs/>
          <w:sz w:val="24"/>
          <w:szCs w:val="24"/>
        </w:rPr>
        <w:t xml:space="preserve">psychological </w:t>
      </w:r>
      <w:proofErr w:type="spellStart"/>
      <w:r w:rsidRPr="002F0E50">
        <w:rPr>
          <w:rFonts w:ascii="Times New Roman" w:hAnsi="Times New Roman"/>
          <w:i/>
          <w:iCs/>
          <w:sz w:val="24"/>
          <w:szCs w:val="24"/>
        </w:rPr>
        <w:t>well being</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serta</w:t>
      </w:r>
      <w:proofErr w:type="spellEnd"/>
      <w:r w:rsidRPr="002F0E50">
        <w:rPr>
          <w:rFonts w:ascii="Times New Roman" w:hAnsi="Times New Roman"/>
          <w:sz w:val="24"/>
          <w:szCs w:val="24"/>
        </w:rPr>
        <w:t xml:space="preserve"> pada </w:t>
      </w:r>
      <w:proofErr w:type="spellStart"/>
      <w:r w:rsidRPr="002F0E50">
        <w:rPr>
          <w:rFonts w:ascii="Times New Roman" w:hAnsi="Times New Roman"/>
          <w:sz w:val="24"/>
          <w:szCs w:val="24"/>
        </w:rPr>
        <w:t>penelitian</w:t>
      </w:r>
      <w:proofErr w:type="spellEnd"/>
      <w:r w:rsidRPr="002F0E50">
        <w:rPr>
          <w:rFonts w:ascii="Times New Roman" w:hAnsi="Times New Roman"/>
          <w:sz w:val="24"/>
          <w:szCs w:val="24"/>
        </w:rPr>
        <w:t xml:space="preserve"> lain yang </w:t>
      </w:r>
      <w:proofErr w:type="spellStart"/>
      <w:r w:rsidRPr="002F0E50">
        <w:rPr>
          <w:rFonts w:ascii="Times New Roman" w:hAnsi="Times New Roman"/>
          <w:sz w:val="24"/>
          <w:szCs w:val="24"/>
        </w:rPr>
        <w:t>membahas</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mengenai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regulasi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emosi</w:t>
      </w:r>
      <w:proofErr w:type="spellEnd"/>
      <w:r w:rsidRPr="002F0E50">
        <w:rPr>
          <w:rFonts w:ascii="Times New Roman" w:hAnsi="Times New Roman"/>
          <w:sz w:val="24"/>
          <w:szCs w:val="24"/>
        </w:rPr>
        <w:t xml:space="preserve"> dan </w:t>
      </w:r>
      <w:r w:rsidRPr="002F0E50">
        <w:rPr>
          <w:rFonts w:ascii="Times New Roman" w:hAnsi="Times New Roman"/>
          <w:i/>
          <w:iCs/>
          <w:sz w:val="24"/>
          <w:szCs w:val="24"/>
        </w:rPr>
        <w:t xml:space="preserve">psychological </w:t>
      </w:r>
      <w:proofErr w:type="spellStart"/>
      <w:r w:rsidRPr="002F0E50">
        <w:rPr>
          <w:rFonts w:ascii="Times New Roman" w:hAnsi="Times New Roman"/>
          <w:i/>
          <w:iCs/>
          <w:sz w:val="24"/>
          <w:szCs w:val="24"/>
        </w:rPr>
        <w:t>well being</w:t>
      </w:r>
      <w:proofErr w:type="spellEnd"/>
      <w:r w:rsidRPr="002F0E50">
        <w:rPr>
          <w:rFonts w:ascii="Times New Roman" w:hAnsi="Times New Roman"/>
          <w:i/>
          <w:iCs/>
          <w:sz w:val="24"/>
          <w:szCs w:val="24"/>
        </w:rPr>
        <w:t xml:space="preserve"> </w:t>
      </w:r>
      <w:proofErr w:type="spellStart"/>
      <w:r w:rsidRPr="002F0E50">
        <w:rPr>
          <w:rFonts w:ascii="Times New Roman" w:hAnsi="Times New Roman"/>
          <w:sz w:val="24"/>
          <w:szCs w:val="24"/>
        </w:rPr>
        <w:t>dengan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regulasi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emosi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memberikan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sumbangan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efektif</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terhadap</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variabel</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kesejahteraan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psikologis</w:t>
      </w:r>
      <w:proofErr w:type="spellEnd"/>
      <w:r w:rsidRPr="002F0E50">
        <w:rPr>
          <w:rFonts w:ascii="Times New Roman" w:hAnsi="Times New Roman"/>
          <w:sz w:val="24"/>
          <w:szCs w:val="24"/>
        </w:rPr>
        <w:t xml:space="preserve"> / </w:t>
      </w:r>
      <w:r w:rsidRPr="002F0E50">
        <w:rPr>
          <w:rFonts w:ascii="Times New Roman" w:hAnsi="Times New Roman"/>
          <w:i/>
          <w:iCs/>
          <w:sz w:val="24"/>
          <w:szCs w:val="24"/>
        </w:rPr>
        <w:t xml:space="preserve">psychological </w:t>
      </w:r>
      <w:proofErr w:type="spellStart"/>
      <w:r w:rsidRPr="002F0E50">
        <w:rPr>
          <w:rFonts w:ascii="Times New Roman" w:hAnsi="Times New Roman"/>
          <w:i/>
          <w:iCs/>
          <w:sz w:val="24"/>
          <w:szCs w:val="24"/>
        </w:rPr>
        <w:t>well being</w:t>
      </w:r>
      <w:proofErr w:type="spellEnd"/>
      <w:r w:rsidRPr="002F0E50">
        <w:rPr>
          <w:rFonts w:ascii="Times New Roman" w:hAnsi="Times New Roman"/>
          <w:i/>
          <w:iCs/>
          <w:sz w:val="24"/>
          <w:szCs w:val="24"/>
        </w:rPr>
        <w:t xml:space="preserve"> </w:t>
      </w:r>
      <w:r w:rsidRPr="002F0E50">
        <w:rPr>
          <w:rFonts w:ascii="Times New Roman" w:hAnsi="Times New Roman"/>
          <w:i/>
          <w:iCs/>
          <w:sz w:val="24"/>
          <w:szCs w:val="24"/>
        </w:rPr>
        <w:fldChar w:fldCharType="begin" w:fldLock="1"/>
      </w:r>
      <w:r w:rsidR="0075472A">
        <w:rPr>
          <w:rFonts w:ascii="Times New Roman" w:hAnsi="Times New Roman"/>
          <w:i/>
          <w:iCs/>
          <w:sz w:val="24"/>
          <w:szCs w:val="24"/>
        </w:rPr>
        <w:instrText>ADDIN CSL_CITATION {"citationItems":[{"id":"ITEM-1","itemData":{"ISSN":"2655-1365","abstract":"Psychological well-being in students is a form of happiness or satisfaction for a student, where he can feel his psychological condition is good, prosperous, comfortable and positive so that he can function optimally and effectively in living his life as a student. This research aims to determine the relationship between emotional regulation and psychological well-being in Aisyah Pringsewu University students. The design used in this research is correlation using a survey approach. The population in this study were all students at Aisyah Pringsewu University. There were 106 research subjects from various study programs at Aisyah Pringsewu University. Data analysis used Product Moment correlation to test the correlation and showed the results that there was a positive relationship between emotional regulation and psychological well-being in students (r = 0.530; p = 0.000). This shows that the higher a student's emotional regulation, the higher his psychological well-being, conversely, when a student has low emotional regulation, he also has low psychological well-being.","author":[{"dropping-particle":"","family":"Wilantika","given":"Rima","non-dropping-particle":"","parse-names":false,"suffix":""},{"dropping-particle":"","family":"Aisyah Pringsewu","given":"Universitas","non-dropping-particle":"","parse-names":false,"suffix":""},{"dropping-particle":"","family":"Yani No","given":"Jl A","non-dropping-particle":"","parse-names":false,"suffix":""},{"dropping-particle":"","family":"Tambak Rejo","given":"A","non-dropping-particle":"","parse-names":false,"suffix":""},{"dropping-particle":"","family":"Pringsewu","given":"Kec","non-dropping-particle":"","parse-names":false,"suffix":""},{"dropping-particle":"","family":"Pringsewu","given":"Kabupaten","non-dropping-particle":"","parse-names":false,"suffix":""}],"container-title":"Journal on Education","id":"ITEM-1","issue":"01","issued":{"date-parts":[["2023"]]},"page":"10662-10673","title":"Hubungan Antara Regulasi Emosi dengan Kesejahteraan Psikologis pada Mahasiswa Universitas Aisyah Pringsewu","type":"article-journal","volume":"06"},"uris":["http://www.mendeley.com/documents/?uuid=262faf74-6d8d-44d2-a21e-d85fac6c8a60","http://www.mendeley.com/documents/?uuid=c381e0e5-d6b6-4182-811b-743cfab23599"]}],"mendeley":{"formattedCitation":"(Wilantika et al., 2023)","plainTextFormattedCitation":"(Wilantika et al., 2023)","previouslyFormattedCitation":"(Wilantika et al., 2023)"},"properties":{"noteIndex":0},"schema":"https://github.com/citation-style-language/schema/raw/master/csl-citation.json"}</w:instrText>
      </w:r>
      <w:r w:rsidRPr="002F0E50">
        <w:rPr>
          <w:rFonts w:ascii="Times New Roman" w:hAnsi="Times New Roman"/>
          <w:i/>
          <w:iCs/>
          <w:sz w:val="24"/>
          <w:szCs w:val="24"/>
        </w:rPr>
        <w:fldChar w:fldCharType="separate"/>
      </w:r>
      <w:r w:rsidR="00E02938" w:rsidRPr="00E02938">
        <w:rPr>
          <w:rFonts w:ascii="Times New Roman" w:hAnsi="Times New Roman"/>
          <w:iCs/>
          <w:noProof/>
          <w:sz w:val="24"/>
          <w:szCs w:val="24"/>
        </w:rPr>
        <w:t>(Wilantika et al., 2023)</w:t>
      </w:r>
      <w:r w:rsidRPr="002F0E50">
        <w:rPr>
          <w:rFonts w:ascii="Times New Roman" w:hAnsi="Times New Roman"/>
          <w:sz w:val="24"/>
          <w:szCs w:val="24"/>
          <w:lang w:val="en-ID"/>
        </w:rPr>
        <w:fldChar w:fldCharType="end"/>
      </w:r>
      <w:r w:rsidRPr="002F0E50">
        <w:rPr>
          <w:rFonts w:ascii="Times New Roman" w:hAnsi="Times New Roman"/>
          <w:i/>
          <w:iCs/>
          <w:sz w:val="24"/>
          <w:szCs w:val="24"/>
        </w:rPr>
        <w:t>.</w:t>
      </w:r>
    </w:p>
    <w:p w14:paraId="0FCE2A87" w14:textId="40712FB3" w:rsidR="004F3232" w:rsidRPr="00922DE2" w:rsidRDefault="004F3232" w:rsidP="004B0C26">
      <w:pPr>
        <w:spacing w:after="0" w:line="240" w:lineRule="auto"/>
        <w:ind w:firstLine="720"/>
        <w:jc w:val="both"/>
        <w:rPr>
          <w:rFonts w:ascii="Times New Roman" w:hAnsi="Times New Roman"/>
          <w:sz w:val="24"/>
          <w:szCs w:val="24"/>
          <w:lang w:val="en-ID"/>
        </w:rPr>
      </w:pPr>
    </w:p>
    <w:p w14:paraId="734236BC" w14:textId="77777777" w:rsidR="004B0C26" w:rsidRPr="00922DE2" w:rsidRDefault="004B0C26" w:rsidP="004F3232">
      <w:pPr>
        <w:spacing w:after="0" w:line="240" w:lineRule="auto"/>
        <w:jc w:val="both"/>
        <w:rPr>
          <w:rFonts w:ascii="Times New Roman" w:hAnsi="Times New Roman"/>
          <w:sz w:val="24"/>
          <w:szCs w:val="24"/>
          <w:lang w:val="id-ID"/>
        </w:rPr>
      </w:pPr>
    </w:p>
    <w:p w14:paraId="4E3AC541" w14:textId="38D1133F" w:rsidR="00890EC3" w:rsidRPr="00922DE2" w:rsidRDefault="00890EC3" w:rsidP="004F3232">
      <w:pPr>
        <w:spacing w:after="0" w:line="240" w:lineRule="auto"/>
        <w:jc w:val="both"/>
        <w:rPr>
          <w:rFonts w:ascii="Times New Roman" w:hAnsi="Times New Roman"/>
          <w:b/>
          <w:sz w:val="24"/>
          <w:szCs w:val="24"/>
          <w:lang w:val="en-ID"/>
        </w:rPr>
      </w:pPr>
      <w:r w:rsidRPr="00922DE2">
        <w:rPr>
          <w:rFonts w:ascii="Times New Roman" w:hAnsi="Times New Roman"/>
          <w:b/>
          <w:sz w:val="24"/>
          <w:szCs w:val="24"/>
          <w:lang w:val="en-ID"/>
        </w:rPr>
        <w:t>METODE PENELITIAN</w:t>
      </w:r>
    </w:p>
    <w:p w14:paraId="74BDC675" w14:textId="1908A471" w:rsidR="002F0E50" w:rsidRPr="00D8478D" w:rsidRDefault="002F0E50" w:rsidP="002F0E50">
      <w:pPr>
        <w:spacing w:after="0" w:line="240" w:lineRule="auto"/>
        <w:ind w:firstLine="567"/>
        <w:jc w:val="both"/>
        <w:rPr>
          <w:rFonts w:ascii="Times New Roman" w:hAnsi="Times New Roman"/>
          <w:sz w:val="24"/>
          <w:szCs w:val="24"/>
        </w:rPr>
      </w:pPr>
      <w:proofErr w:type="spellStart"/>
      <w:r w:rsidRPr="002F0E50">
        <w:rPr>
          <w:rFonts w:ascii="Times New Roman" w:hAnsi="Times New Roman"/>
          <w:sz w:val="24"/>
          <w:szCs w:val="24"/>
        </w:rPr>
        <w:t>Penelitian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ini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menggunakan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metode</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kuantitatif</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korelasional</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Penelitian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ini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terdiri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dari</w:t>
      </w:r>
      <w:proofErr w:type="spellEnd"/>
      <w:r w:rsidRPr="002F0E50">
        <w:rPr>
          <w:rFonts w:ascii="Times New Roman" w:hAnsi="Times New Roman"/>
          <w:sz w:val="24"/>
          <w:szCs w:val="24"/>
        </w:rPr>
        <w:t xml:space="preserve"> dua </w:t>
      </w:r>
      <w:proofErr w:type="spellStart"/>
      <w:r w:rsidRPr="002F0E50">
        <w:rPr>
          <w:rFonts w:ascii="Times New Roman" w:hAnsi="Times New Roman"/>
          <w:sz w:val="24"/>
          <w:szCs w:val="24"/>
        </w:rPr>
        <w:t>variabel</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bebas</w:t>
      </w:r>
      <w:proofErr w:type="spellEnd"/>
      <w:r w:rsidRPr="002F0E50">
        <w:rPr>
          <w:rFonts w:ascii="Times New Roman" w:hAnsi="Times New Roman"/>
          <w:sz w:val="24"/>
          <w:szCs w:val="24"/>
        </w:rPr>
        <w:t xml:space="preserve"> (</w:t>
      </w:r>
      <w:r w:rsidRPr="002F0E50">
        <w:rPr>
          <w:rFonts w:ascii="Times New Roman" w:hAnsi="Times New Roman"/>
          <w:i/>
          <w:iCs/>
          <w:sz w:val="24"/>
          <w:szCs w:val="24"/>
        </w:rPr>
        <w:t>independent</w:t>
      </w:r>
      <w:r w:rsidRPr="002F0E50">
        <w:rPr>
          <w:rFonts w:ascii="Times New Roman" w:hAnsi="Times New Roman"/>
          <w:sz w:val="24"/>
          <w:szCs w:val="24"/>
        </w:rPr>
        <w:t xml:space="preserve">) </w:t>
      </w:r>
      <w:proofErr w:type="spellStart"/>
      <w:r w:rsidRPr="002F0E50">
        <w:rPr>
          <w:rFonts w:ascii="Times New Roman" w:hAnsi="Times New Roman"/>
          <w:sz w:val="24"/>
          <w:szCs w:val="24"/>
        </w:rPr>
        <w:t>yaitu</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penerimaan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diri</w:t>
      </w:r>
      <w:proofErr w:type="spellEnd"/>
      <w:r w:rsidRPr="002F0E50">
        <w:rPr>
          <w:rFonts w:ascii="Times New Roman" w:hAnsi="Times New Roman"/>
          <w:sz w:val="24"/>
          <w:szCs w:val="24"/>
        </w:rPr>
        <w:t xml:space="preserve"> (X1) dan </w:t>
      </w:r>
      <w:proofErr w:type="spellStart"/>
      <w:r w:rsidRPr="002F0E50">
        <w:rPr>
          <w:rFonts w:ascii="Times New Roman" w:hAnsi="Times New Roman"/>
          <w:sz w:val="24"/>
          <w:szCs w:val="24"/>
        </w:rPr>
        <w:t>regulasi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emosi</w:t>
      </w:r>
      <w:proofErr w:type="spellEnd"/>
      <w:r w:rsidRPr="002F0E50">
        <w:rPr>
          <w:rFonts w:ascii="Times New Roman" w:hAnsi="Times New Roman"/>
          <w:sz w:val="24"/>
          <w:szCs w:val="24"/>
        </w:rPr>
        <w:t xml:space="preserve"> (X2), </w:t>
      </w:r>
      <w:proofErr w:type="spellStart"/>
      <w:r w:rsidRPr="002F0E50">
        <w:rPr>
          <w:rFonts w:ascii="Times New Roman" w:hAnsi="Times New Roman"/>
          <w:sz w:val="24"/>
          <w:szCs w:val="24"/>
        </w:rPr>
        <w:t>sedangkan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variabel</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terikatnya</w:t>
      </w:r>
      <w:proofErr w:type="spellEnd"/>
      <w:r w:rsidRPr="002F0E50">
        <w:rPr>
          <w:rFonts w:ascii="Times New Roman" w:hAnsi="Times New Roman"/>
          <w:sz w:val="24"/>
          <w:szCs w:val="24"/>
        </w:rPr>
        <w:t xml:space="preserve"> (</w:t>
      </w:r>
      <w:r w:rsidRPr="002F0E50">
        <w:rPr>
          <w:rFonts w:ascii="Times New Roman" w:hAnsi="Times New Roman"/>
          <w:i/>
          <w:iCs/>
          <w:sz w:val="24"/>
          <w:szCs w:val="24"/>
        </w:rPr>
        <w:t>dependent</w:t>
      </w:r>
      <w:r w:rsidRPr="002F0E50">
        <w:rPr>
          <w:rFonts w:ascii="Times New Roman" w:hAnsi="Times New Roman"/>
          <w:sz w:val="24"/>
          <w:szCs w:val="24"/>
        </w:rPr>
        <w:t xml:space="preserve">) </w:t>
      </w:r>
      <w:proofErr w:type="spellStart"/>
      <w:r w:rsidR="00384EDE">
        <w:rPr>
          <w:rFonts w:ascii="Times New Roman" w:hAnsi="Times New Roman"/>
          <w:sz w:val="24"/>
          <w:szCs w:val="24"/>
        </w:rPr>
        <w:t>yaitu</w:t>
      </w:r>
      <w:proofErr w:type="spellEnd"/>
      <w:r w:rsidR="00384EDE">
        <w:rPr>
          <w:rFonts w:ascii="Times New Roman" w:hAnsi="Times New Roman"/>
          <w:sz w:val="24"/>
          <w:szCs w:val="24"/>
        </w:rPr>
        <w:t xml:space="preserve"> </w:t>
      </w:r>
      <w:r w:rsidRPr="002F0E50">
        <w:rPr>
          <w:rFonts w:ascii="Times New Roman" w:hAnsi="Times New Roman"/>
          <w:i/>
          <w:iCs/>
          <w:sz w:val="24"/>
          <w:szCs w:val="24"/>
        </w:rPr>
        <w:t xml:space="preserve">psychological </w:t>
      </w:r>
      <w:proofErr w:type="spellStart"/>
      <w:r w:rsidRPr="002F0E50">
        <w:rPr>
          <w:rFonts w:ascii="Times New Roman" w:hAnsi="Times New Roman"/>
          <w:i/>
          <w:iCs/>
          <w:sz w:val="24"/>
          <w:szCs w:val="24"/>
        </w:rPr>
        <w:t>well being</w:t>
      </w:r>
      <w:proofErr w:type="spellEnd"/>
      <w:r w:rsidRPr="002F0E50">
        <w:rPr>
          <w:rFonts w:ascii="Times New Roman" w:hAnsi="Times New Roman"/>
          <w:sz w:val="24"/>
          <w:szCs w:val="24"/>
        </w:rPr>
        <w:t xml:space="preserve"> (Y). </w:t>
      </w:r>
      <w:proofErr w:type="spellStart"/>
      <w:r w:rsidRPr="002F0E50">
        <w:rPr>
          <w:rFonts w:ascii="Times New Roman" w:hAnsi="Times New Roman"/>
          <w:sz w:val="24"/>
          <w:szCs w:val="24"/>
        </w:rPr>
        <w:t>Populasi</w:t>
      </w:r>
      <w:proofErr w:type="spellEnd"/>
      <w:r w:rsidRPr="002F0E50">
        <w:rPr>
          <w:rFonts w:ascii="Times New Roman" w:hAnsi="Times New Roman"/>
          <w:sz w:val="24"/>
          <w:szCs w:val="24"/>
        </w:rPr>
        <w:t xml:space="preserve"> pada </w:t>
      </w:r>
      <w:proofErr w:type="spellStart"/>
      <w:r w:rsidRPr="002F0E50">
        <w:rPr>
          <w:rFonts w:ascii="Times New Roman" w:hAnsi="Times New Roman"/>
          <w:sz w:val="24"/>
          <w:szCs w:val="24"/>
        </w:rPr>
        <w:t>penelitian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ini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adalah</w:t>
      </w:r>
      <w:proofErr w:type="spellEnd"/>
      <w:r w:rsidRPr="002F0E50">
        <w:rPr>
          <w:rFonts w:ascii="Times New Roman" w:hAnsi="Times New Roman"/>
          <w:sz w:val="24"/>
          <w:szCs w:val="24"/>
        </w:rPr>
        <w:t xml:space="preserve"> </w:t>
      </w:r>
      <w:r w:rsidRPr="002F0E50">
        <w:rPr>
          <w:rFonts w:ascii="Times New Roman" w:hAnsi="Times New Roman"/>
          <w:i/>
          <w:iCs/>
          <w:sz w:val="24"/>
          <w:szCs w:val="24"/>
        </w:rPr>
        <w:t>caregiver</w:t>
      </w:r>
      <w:r w:rsidRPr="002F0E50">
        <w:rPr>
          <w:rFonts w:ascii="Times New Roman" w:hAnsi="Times New Roman"/>
          <w:sz w:val="24"/>
          <w:szCs w:val="24"/>
        </w:rPr>
        <w:t xml:space="preserve"> </w:t>
      </w:r>
      <w:proofErr w:type="spellStart"/>
      <w:r w:rsidRPr="002F0E50">
        <w:rPr>
          <w:rFonts w:ascii="Times New Roman" w:hAnsi="Times New Roman"/>
          <w:sz w:val="24"/>
          <w:szCs w:val="24"/>
        </w:rPr>
        <w:t>lansia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dengan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penurunan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daya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ingat</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atau</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seseorang</w:t>
      </w:r>
      <w:proofErr w:type="spellEnd"/>
      <w:r w:rsidRPr="002F0E50">
        <w:rPr>
          <w:rFonts w:ascii="Times New Roman" w:hAnsi="Times New Roman"/>
          <w:sz w:val="24"/>
          <w:szCs w:val="24"/>
        </w:rPr>
        <w:t xml:space="preserve"> yang </w:t>
      </w:r>
      <w:proofErr w:type="spellStart"/>
      <w:r w:rsidRPr="002F0E50">
        <w:rPr>
          <w:rFonts w:ascii="Times New Roman" w:hAnsi="Times New Roman"/>
          <w:sz w:val="24"/>
          <w:szCs w:val="24"/>
        </w:rPr>
        <w:t>melakukan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perawatan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lansia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secara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mandiri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tanpa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bantuan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pengasuhan</w:t>
      </w:r>
      <w:proofErr w:type="spellEnd"/>
      <w:r w:rsidRPr="002F0E50">
        <w:rPr>
          <w:rFonts w:ascii="Times New Roman" w:hAnsi="Times New Roman"/>
          <w:sz w:val="24"/>
          <w:szCs w:val="24"/>
        </w:rPr>
        <w:t xml:space="preserve"> professional </w:t>
      </w:r>
      <w:proofErr w:type="spellStart"/>
      <w:r w:rsidRPr="002F0E50">
        <w:rPr>
          <w:rFonts w:ascii="Times New Roman" w:hAnsi="Times New Roman"/>
          <w:sz w:val="24"/>
          <w:szCs w:val="24"/>
        </w:rPr>
        <w:t>sebanyak</w:t>
      </w:r>
      <w:proofErr w:type="spellEnd"/>
      <w:r w:rsidRPr="002F0E50">
        <w:rPr>
          <w:rFonts w:ascii="Times New Roman" w:hAnsi="Times New Roman"/>
          <w:sz w:val="24"/>
          <w:szCs w:val="24"/>
        </w:rPr>
        <w:t xml:space="preserve"> 170 </w:t>
      </w:r>
      <w:proofErr w:type="spellStart"/>
      <w:r w:rsidRPr="002F0E50">
        <w:rPr>
          <w:rFonts w:ascii="Times New Roman" w:hAnsi="Times New Roman"/>
          <w:sz w:val="24"/>
          <w:szCs w:val="24"/>
        </w:rPr>
        <w:t>subjek</w:t>
      </w:r>
      <w:proofErr w:type="spellEnd"/>
      <w:r w:rsidRPr="002F0E50">
        <w:rPr>
          <w:rFonts w:ascii="Times New Roman" w:hAnsi="Times New Roman"/>
          <w:sz w:val="24"/>
          <w:szCs w:val="24"/>
        </w:rPr>
        <w:t xml:space="preserve"> yang </w:t>
      </w:r>
      <w:proofErr w:type="spellStart"/>
      <w:r w:rsidRPr="002F0E50">
        <w:rPr>
          <w:rFonts w:ascii="Times New Roman" w:hAnsi="Times New Roman"/>
          <w:sz w:val="24"/>
          <w:szCs w:val="24"/>
        </w:rPr>
        <w:t>bertempat</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tinggal</w:t>
      </w:r>
      <w:proofErr w:type="spellEnd"/>
      <w:r w:rsidRPr="002F0E50">
        <w:rPr>
          <w:rFonts w:ascii="Times New Roman" w:hAnsi="Times New Roman"/>
          <w:sz w:val="24"/>
          <w:szCs w:val="24"/>
        </w:rPr>
        <w:t xml:space="preserve"> di </w:t>
      </w:r>
      <w:proofErr w:type="spellStart"/>
      <w:r w:rsidRPr="002F0E50">
        <w:rPr>
          <w:rFonts w:ascii="Times New Roman" w:hAnsi="Times New Roman"/>
          <w:sz w:val="24"/>
          <w:szCs w:val="24"/>
        </w:rPr>
        <w:t>Desa</w:t>
      </w:r>
      <w:proofErr w:type="spellEnd"/>
      <w:r w:rsidRPr="002F0E50">
        <w:rPr>
          <w:rFonts w:ascii="Times New Roman" w:hAnsi="Times New Roman"/>
          <w:sz w:val="24"/>
          <w:szCs w:val="24"/>
        </w:rPr>
        <w:t xml:space="preserve"> Tarik </w:t>
      </w:r>
      <w:proofErr w:type="spellStart"/>
      <w:r w:rsidRPr="002F0E50">
        <w:rPr>
          <w:rFonts w:ascii="Times New Roman" w:hAnsi="Times New Roman"/>
          <w:sz w:val="24"/>
          <w:szCs w:val="24"/>
        </w:rPr>
        <w:t>Kecamatan</w:t>
      </w:r>
      <w:proofErr w:type="spellEnd"/>
      <w:r w:rsidRPr="002F0E50">
        <w:rPr>
          <w:rFonts w:ascii="Times New Roman" w:hAnsi="Times New Roman"/>
          <w:sz w:val="24"/>
          <w:szCs w:val="24"/>
        </w:rPr>
        <w:t xml:space="preserve"> Tarik </w:t>
      </w:r>
      <w:proofErr w:type="spellStart"/>
      <w:r w:rsidRPr="002F0E50">
        <w:rPr>
          <w:rFonts w:ascii="Times New Roman" w:hAnsi="Times New Roman"/>
          <w:sz w:val="24"/>
          <w:szCs w:val="24"/>
        </w:rPr>
        <w:t>Kabupaten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Sidoarjo</w:t>
      </w:r>
      <w:proofErr w:type="spellEnd"/>
      <w:r w:rsidRPr="002F0E50">
        <w:rPr>
          <w:rFonts w:ascii="Times New Roman" w:hAnsi="Times New Roman"/>
          <w:sz w:val="24"/>
          <w:szCs w:val="24"/>
        </w:rPr>
        <w:t xml:space="preserve"> yang </w:t>
      </w:r>
      <w:proofErr w:type="spellStart"/>
      <w:r w:rsidRPr="002F0E50">
        <w:rPr>
          <w:rFonts w:ascii="Times New Roman" w:hAnsi="Times New Roman"/>
          <w:sz w:val="24"/>
          <w:szCs w:val="24"/>
        </w:rPr>
        <w:t>berada</w:t>
      </w:r>
      <w:proofErr w:type="spellEnd"/>
      <w:r w:rsidRPr="002F0E50">
        <w:rPr>
          <w:rFonts w:ascii="Times New Roman" w:hAnsi="Times New Roman"/>
          <w:sz w:val="24"/>
          <w:szCs w:val="24"/>
        </w:rPr>
        <w:t xml:space="preserve"> di </w:t>
      </w:r>
      <w:proofErr w:type="spellStart"/>
      <w:r w:rsidRPr="002F0E50">
        <w:rPr>
          <w:rFonts w:ascii="Times New Roman" w:hAnsi="Times New Roman"/>
          <w:sz w:val="24"/>
          <w:szCs w:val="24"/>
        </w:rPr>
        <w:t>usia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dewasa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direntang</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usia</w:t>
      </w:r>
      <w:proofErr w:type="spellEnd"/>
      <w:r w:rsidRPr="002F0E50">
        <w:rPr>
          <w:rFonts w:ascii="Times New Roman" w:hAnsi="Times New Roman"/>
          <w:sz w:val="24"/>
          <w:szCs w:val="24"/>
        </w:rPr>
        <w:t xml:space="preserve"> 20-55 </w:t>
      </w:r>
      <w:proofErr w:type="spellStart"/>
      <w:r w:rsidRPr="002F0E50">
        <w:rPr>
          <w:rFonts w:ascii="Times New Roman" w:hAnsi="Times New Roman"/>
          <w:sz w:val="24"/>
          <w:szCs w:val="24"/>
        </w:rPr>
        <w:t>tahun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Karakteristik</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subjek</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penelitian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merupakan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laki-laki</w:t>
      </w:r>
      <w:proofErr w:type="spellEnd"/>
      <w:r w:rsidRPr="002F0E50">
        <w:rPr>
          <w:rFonts w:ascii="Times New Roman" w:hAnsi="Times New Roman"/>
          <w:sz w:val="24"/>
          <w:szCs w:val="24"/>
        </w:rPr>
        <w:t xml:space="preserve"> dan </w:t>
      </w:r>
      <w:proofErr w:type="spellStart"/>
      <w:r w:rsidRPr="002F0E50">
        <w:rPr>
          <w:rFonts w:ascii="Times New Roman" w:hAnsi="Times New Roman"/>
          <w:sz w:val="24"/>
          <w:szCs w:val="24"/>
        </w:rPr>
        <w:t>perempuan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berperan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sebagai</w:t>
      </w:r>
      <w:proofErr w:type="spellEnd"/>
      <w:r w:rsidRPr="002F0E50">
        <w:rPr>
          <w:rFonts w:ascii="Times New Roman" w:hAnsi="Times New Roman"/>
          <w:sz w:val="24"/>
          <w:szCs w:val="24"/>
        </w:rPr>
        <w:t xml:space="preserve"> </w:t>
      </w:r>
      <w:r w:rsidRPr="002F0E50">
        <w:rPr>
          <w:rFonts w:ascii="Times New Roman" w:hAnsi="Times New Roman"/>
          <w:i/>
          <w:iCs/>
          <w:sz w:val="24"/>
          <w:szCs w:val="24"/>
        </w:rPr>
        <w:t>caregiver</w:t>
      </w:r>
      <w:r w:rsidRPr="002F0E50">
        <w:rPr>
          <w:rFonts w:ascii="Times New Roman" w:hAnsi="Times New Roman"/>
          <w:sz w:val="24"/>
          <w:szCs w:val="24"/>
        </w:rPr>
        <w:t xml:space="preserve"> dan </w:t>
      </w:r>
      <w:proofErr w:type="spellStart"/>
      <w:r w:rsidRPr="002F0E50">
        <w:rPr>
          <w:rFonts w:ascii="Times New Roman" w:hAnsi="Times New Roman"/>
          <w:sz w:val="24"/>
          <w:szCs w:val="24"/>
        </w:rPr>
        <w:t>memberikan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waktunya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untuk</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merawat</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lansia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dengan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penurunan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daya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ingat</w:t>
      </w:r>
      <w:proofErr w:type="spellEnd"/>
      <w:r w:rsidRPr="002F0E50">
        <w:rPr>
          <w:rFonts w:ascii="Times New Roman" w:hAnsi="Times New Roman"/>
          <w:sz w:val="24"/>
          <w:szCs w:val="24"/>
        </w:rPr>
        <w:t xml:space="preserve"> yang </w:t>
      </w:r>
      <w:proofErr w:type="spellStart"/>
      <w:r w:rsidRPr="002F0E50">
        <w:rPr>
          <w:rFonts w:ascii="Times New Roman" w:hAnsi="Times New Roman"/>
          <w:sz w:val="24"/>
          <w:szCs w:val="24"/>
        </w:rPr>
        <w:t>memasuki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fase</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dewasa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akhir</w:t>
      </w:r>
      <w:proofErr w:type="spellEnd"/>
      <w:r w:rsidRPr="002F0E50">
        <w:rPr>
          <w:rFonts w:ascii="Times New Roman" w:hAnsi="Times New Roman"/>
          <w:sz w:val="24"/>
          <w:szCs w:val="24"/>
        </w:rPr>
        <w:t xml:space="preserve"> yang </w:t>
      </w:r>
      <w:proofErr w:type="spellStart"/>
      <w:r w:rsidRPr="002F0E50">
        <w:rPr>
          <w:rFonts w:ascii="Times New Roman" w:hAnsi="Times New Roman"/>
          <w:sz w:val="24"/>
          <w:szCs w:val="24"/>
        </w:rPr>
        <w:t>berada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diusia</w:t>
      </w:r>
      <w:proofErr w:type="spellEnd"/>
      <w:r w:rsidRPr="002F0E50">
        <w:rPr>
          <w:rFonts w:ascii="Times New Roman" w:hAnsi="Times New Roman"/>
          <w:sz w:val="24"/>
          <w:szCs w:val="24"/>
        </w:rPr>
        <w:t xml:space="preserve"> 65 </w:t>
      </w:r>
      <w:proofErr w:type="spellStart"/>
      <w:r w:rsidRPr="002F0E50">
        <w:rPr>
          <w:rFonts w:ascii="Times New Roman" w:hAnsi="Times New Roman"/>
          <w:sz w:val="24"/>
          <w:szCs w:val="24"/>
        </w:rPr>
        <w:t>tahun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keatas</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dengan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penurunan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daya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ingat</w:t>
      </w:r>
      <w:proofErr w:type="spellEnd"/>
      <w:r w:rsidRPr="002F0E50">
        <w:rPr>
          <w:rFonts w:ascii="Times New Roman" w:hAnsi="Times New Roman"/>
          <w:sz w:val="24"/>
          <w:szCs w:val="24"/>
        </w:rPr>
        <w:t xml:space="preserve">. </w:t>
      </w:r>
      <w:r w:rsidRPr="00D8478D">
        <w:rPr>
          <w:rFonts w:ascii="Times New Roman" w:hAnsi="Times New Roman"/>
          <w:sz w:val="24"/>
          <w:szCs w:val="24"/>
        </w:rPr>
        <w:t xml:space="preserve">Teknik </w:t>
      </w:r>
      <w:proofErr w:type="spellStart"/>
      <w:r w:rsidRPr="00D8478D">
        <w:rPr>
          <w:rFonts w:ascii="Times New Roman" w:hAnsi="Times New Roman"/>
          <w:sz w:val="24"/>
          <w:szCs w:val="24"/>
        </w:rPr>
        <w:t>pengambilan</w:t>
      </w:r>
      <w:proofErr w:type="spellEnd"/>
      <w:r w:rsidRPr="00D8478D">
        <w:rPr>
          <w:rFonts w:ascii="Times New Roman" w:hAnsi="Times New Roman"/>
          <w:sz w:val="24"/>
          <w:szCs w:val="24"/>
        </w:rPr>
        <w:t xml:space="preserve"> </w:t>
      </w:r>
      <w:proofErr w:type="spellStart"/>
      <w:r w:rsidRPr="00D8478D">
        <w:rPr>
          <w:rFonts w:ascii="Times New Roman" w:hAnsi="Times New Roman"/>
          <w:sz w:val="24"/>
          <w:szCs w:val="24"/>
        </w:rPr>
        <w:t>sampel</w:t>
      </w:r>
      <w:proofErr w:type="spellEnd"/>
      <w:r w:rsidRPr="00D8478D">
        <w:rPr>
          <w:rFonts w:ascii="Times New Roman" w:hAnsi="Times New Roman"/>
          <w:sz w:val="24"/>
          <w:szCs w:val="24"/>
        </w:rPr>
        <w:t xml:space="preserve"> yang </w:t>
      </w:r>
      <w:proofErr w:type="spellStart"/>
      <w:r w:rsidRPr="00D8478D">
        <w:rPr>
          <w:rFonts w:ascii="Times New Roman" w:hAnsi="Times New Roman"/>
          <w:sz w:val="24"/>
          <w:szCs w:val="24"/>
        </w:rPr>
        <w:t>digunakan</w:t>
      </w:r>
      <w:proofErr w:type="spellEnd"/>
      <w:r w:rsidRPr="00D8478D">
        <w:rPr>
          <w:rFonts w:ascii="Times New Roman" w:hAnsi="Times New Roman"/>
          <w:sz w:val="24"/>
          <w:szCs w:val="24"/>
        </w:rPr>
        <w:t xml:space="preserve"> </w:t>
      </w:r>
      <w:proofErr w:type="spellStart"/>
      <w:r w:rsidRPr="00D8478D">
        <w:rPr>
          <w:rFonts w:ascii="Times New Roman" w:hAnsi="Times New Roman"/>
          <w:sz w:val="24"/>
          <w:szCs w:val="24"/>
        </w:rPr>
        <w:t>dalam</w:t>
      </w:r>
      <w:proofErr w:type="spellEnd"/>
      <w:r w:rsidRPr="00D8478D">
        <w:rPr>
          <w:rFonts w:ascii="Times New Roman" w:hAnsi="Times New Roman"/>
          <w:sz w:val="24"/>
          <w:szCs w:val="24"/>
        </w:rPr>
        <w:t xml:space="preserve"> </w:t>
      </w:r>
      <w:proofErr w:type="spellStart"/>
      <w:r w:rsidRPr="00D8478D">
        <w:rPr>
          <w:rFonts w:ascii="Times New Roman" w:hAnsi="Times New Roman"/>
          <w:sz w:val="24"/>
          <w:szCs w:val="24"/>
        </w:rPr>
        <w:t>penelitian</w:t>
      </w:r>
      <w:proofErr w:type="spellEnd"/>
      <w:r w:rsidRPr="00D8478D">
        <w:rPr>
          <w:rFonts w:ascii="Times New Roman" w:hAnsi="Times New Roman"/>
          <w:sz w:val="24"/>
          <w:szCs w:val="24"/>
        </w:rPr>
        <w:t xml:space="preserve"> </w:t>
      </w:r>
      <w:proofErr w:type="spellStart"/>
      <w:r w:rsidRPr="00D8478D">
        <w:rPr>
          <w:rFonts w:ascii="Times New Roman" w:hAnsi="Times New Roman"/>
          <w:sz w:val="24"/>
          <w:szCs w:val="24"/>
        </w:rPr>
        <w:t>ini</w:t>
      </w:r>
      <w:proofErr w:type="spellEnd"/>
      <w:r w:rsidRPr="00D8478D">
        <w:rPr>
          <w:rFonts w:ascii="Times New Roman" w:hAnsi="Times New Roman"/>
          <w:sz w:val="24"/>
          <w:szCs w:val="24"/>
        </w:rPr>
        <w:t xml:space="preserve"> </w:t>
      </w:r>
      <w:proofErr w:type="spellStart"/>
      <w:r w:rsidRPr="00D8478D">
        <w:rPr>
          <w:rFonts w:ascii="Times New Roman" w:hAnsi="Times New Roman"/>
          <w:sz w:val="24"/>
          <w:szCs w:val="24"/>
        </w:rPr>
        <w:t>adalah</w:t>
      </w:r>
      <w:proofErr w:type="spellEnd"/>
      <w:r w:rsidRPr="00D8478D">
        <w:rPr>
          <w:rFonts w:ascii="Times New Roman" w:hAnsi="Times New Roman"/>
          <w:sz w:val="24"/>
          <w:szCs w:val="24"/>
        </w:rPr>
        <w:t xml:space="preserve"> </w:t>
      </w:r>
      <w:proofErr w:type="spellStart"/>
      <w:r w:rsidRPr="00D8478D">
        <w:rPr>
          <w:rFonts w:ascii="Times New Roman" w:hAnsi="Times New Roman"/>
          <w:sz w:val="24"/>
          <w:szCs w:val="24"/>
        </w:rPr>
        <w:t>dengan</w:t>
      </w:r>
      <w:proofErr w:type="spellEnd"/>
      <w:r w:rsidRPr="00D8478D">
        <w:rPr>
          <w:rFonts w:ascii="Times New Roman" w:hAnsi="Times New Roman"/>
          <w:sz w:val="24"/>
          <w:szCs w:val="24"/>
        </w:rPr>
        <w:t xml:space="preserve"> </w:t>
      </w:r>
      <w:proofErr w:type="spellStart"/>
      <w:r w:rsidR="00B357D2" w:rsidRPr="00D8478D">
        <w:rPr>
          <w:rFonts w:ascii="Times New Roman" w:hAnsi="Times New Roman"/>
          <w:sz w:val="24"/>
          <w:szCs w:val="24"/>
        </w:rPr>
        <w:t>cara</w:t>
      </w:r>
      <w:proofErr w:type="spellEnd"/>
      <w:r w:rsidR="00B357D2" w:rsidRPr="00D8478D">
        <w:rPr>
          <w:rFonts w:ascii="Times New Roman" w:hAnsi="Times New Roman"/>
          <w:sz w:val="24"/>
          <w:szCs w:val="24"/>
        </w:rPr>
        <w:t xml:space="preserve"> sampling </w:t>
      </w:r>
      <w:proofErr w:type="spellStart"/>
      <w:r w:rsidR="00B357D2" w:rsidRPr="00D8478D">
        <w:rPr>
          <w:rFonts w:ascii="Times New Roman" w:hAnsi="Times New Roman"/>
          <w:sz w:val="24"/>
          <w:szCs w:val="24"/>
        </w:rPr>
        <w:t>jenuh</w:t>
      </w:r>
      <w:proofErr w:type="spellEnd"/>
      <w:r w:rsidR="00B357D2" w:rsidRPr="00D8478D">
        <w:rPr>
          <w:rFonts w:ascii="Times New Roman" w:hAnsi="Times New Roman"/>
          <w:sz w:val="24"/>
          <w:szCs w:val="24"/>
        </w:rPr>
        <w:t xml:space="preserve"> </w:t>
      </w:r>
      <w:proofErr w:type="spellStart"/>
      <w:r w:rsidR="00B357D2" w:rsidRPr="00D8478D">
        <w:rPr>
          <w:rFonts w:ascii="Times New Roman" w:hAnsi="Times New Roman"/>
          <w:sz w:val="24"/>
          <w:szCs w:val="24"/>
        </w:rPr>
        <w:t>dikarenakan</w:t>
      </w:r>
      <w:proofErr w:type="spellEnd"/>
      <w:r w:rsidR="00B357D2" w:rsidRPr="00D8478D">
        <w:rPr>
          <w:rFonts w:ascii="Times New Roman" w:hAnsi="Times New Roman"/>
          <w:sz w:val="24"/>
          <w:szCs w:val="24"/>
        </w:rPr>
        <w:t xml:space="preserve"> </w:t>
      </w:r>
      <w:proofErr w:type="spellStart"/>
      <w:r w:rsidR="00B357D2" w:rsidRPr="00D8478D">
        <w:rPr>
          <w:rFonts w:ascii="Times New Roman" w:hAnsi="Times New Roman"/>
          <w:sz w:val="24"/>
          <w:szCs w:val="24"/>
        </w:rPr>
        <w:t>jumlah</w:t>
      </w:r>
      <w:proofErr w:type="spellEnd"/>
      <w:r w:rsidR="00B357D2" w:rsidRPr="00D8478D">
        <w:rPr>
          <w:rFonts w:ascii="Times New Roman" w:hAnsi="Times New Roman"/>
          <w:sz w:val="24"/>
          <w:szCs w:val="24"/>
        </w:rPr>
        <w:t xml:space="preserve"> </w:t>
      </w:r>
      <w:proofErr w:type="spellStart"/>
      <w:r w:rsidR="00B357D2" w:rsidRPr="00D8478D">
        <w:rPr>
          <w:rFonts w:ascii="Times New Roman" w:hAnsi="Times New Roman"/>
          <w:sz w:val="24"/>
          <w:szCs w:val="24"/>
        </w:rPr>
        <w:t>populasi</w:t>
      </w:r>
      <w:proofErr w:type="spellEnd"/>
      <w:r w:rsidR="00B357D2" w:rsidRPr="00D8478D">
        <w:rPr>
          <w:rFonts w:ascii="Times New Roman" w:hAnsi="Times New Roman"/>
          <w:sz w:val="24"/>
          <w:szCs w:val="24"/>
        </w:rPr>
        <w:t xml:space="preserve"> yang </w:t>
      </w:r>
      <w:proofErr w:type="spellStart"/>
      <w:r w:rsidR="00B357D2" w:rsidRPr="00D8478D">
        <w:rPr>
          <w:rFonts w:ascii="Times New Roman" w:hAnsi="Times New Roman"/>
          <w:sz w:val="24"/>
          <w:szCs w:val="24"/>
        </w:rPr>
        <w:t>tidak</w:t>
      </w:r>
      <w:proofErr w:type="spellEnd"/>
      <w:r w:rsidR="00B357D2" w:rsidRPr="00D8478D">
        <w:rPr>
          <w:rFonts w:ascii="Times New Roman" w:hAnsi="Times New Roman"/>
          <w:sz w:val="24"/>
          <w:szCs w:val="24"/>
        </w:rPr>
        <w:t xml:space="preserve"> </w:t>
      </w:r>
      <w:proofErr w:type="spellStart"/>
      <w:r w:rsidR="00B357D2" w:rsidRPr="00D8478D">
        <w:rPr>
          <w:rFonts w:ascii="Times New Roman" w:hAnsi="Times New Roman"/>
          <w:sz w:val="24"/>
          <w:szCs w:val="24"/>
        </w:rPr>
        <w:t>terlalu</w:t>
      </w:r>
      <w:proofErr w:type="spellEnd"/>
      <w:r w:rsidR="00B357D2" w:rsidRPr="00D8478D">
        <w:rPr>
          <w:rFonts w:ascii="Times New Roman" w:hAnsi="Times New Roman"/>
          <w:sz w:val="24"/>
          <w:szCs w:val="24"/>
        </w:rPr>
        <w:t xml:space="preserve"> </w:t>
      </w:r>
      <w:proofErr w:type="spellStart"/>
      <w:r w:rsidR="00B357D2" w:rsidRPr="00D8478D">
        <w:rPr>
          <w:rFonts w:ascii="Times New Roman" w:hAnsi="Times New Roman"/>
          <w:sz w:val="24"/>
          <w:szCs w:val="24"/>
        </w:rPr>
        <w:t>besar</w:t>
      </w:r>
      <w:proofErr w:type="spellEnd"/>
      <w:r w:rsidR="00B357D2" w:rsidRPr="00D8478D">
        <w:rPr>
          <w:rFonts w:ascii="Times New Roman" w:hAnsi="Times New Roman"/>
          <w:sz w:val="24"/>
          <w:szCs w:val="24"/>
        </w:rPr>
        <w:t xml:space="preserve">, </w:t>
      </w:r>
      <w:proofErr w:type="spellStart"/>
      <w:r w:rsidR="00B357D2" w:rsidRPr="00D8478D">
        <w:rPr>
          <w:rFonts w:ascii="Times New Roman" w:hAnsi="Times New Roman"/>
          <w:sz w:val="24"/>
          <w:szCs w:val="24"/>
        </w:rPr>
        <w:t>sehingga</w:t>
      </w:r>
      <w:proofErr w:type="spellEnd"/>
      <w:r w:rsidR="00B357D2" w:rsidRPr="00D8478D">
        <w:rPr>
          <w:rFonts w:ascii="Times New Roman" w:hAnsi="Times New Roman"/>
          <w:sz w:val="24"/>
          <w:szCs w:val="24"/>
        </w:rPr>
        <w:t xml:space="preserve"> </w:t>
      </w:r>
      <w:proofErr w:type="spellStart"/>
      <w:r w:rsidR="00B357D2" w:rsidRPr="00D8478D">
        <w:rPr>
          <w:rFonts w:ascii="Times New Roman" w:hAnsi="Times New Roman"/>
          <w:sz w:val="24"/>
          <w:szCs w:val="24"/>
        </w:rPr>
        <w:t>seluruh</w:t>
      </w:r>
      <w:proofErr w:type="spellEnd"/>
      <w:r w:rsidR="00B357D2" w:rsidRPr="00D8478D">
        <w:rPr>
          <w:rFonts w:ascii="Times New Roman" w:hAnsi="Times New Roman"/>
          <w:sz w:val="24"/>
          <w:szCs w:val="24"/>
        </w:rPr>
        <w:t xml:space="preserve"> </w:t>
      </w:r>
      <w:proofErr w:type="spellStart"/>
      <w:r w:rsidR="00B357D2" w:rsidRPr="00D8478D">
        <w:rPr>
          <w:rFonts w:ascii="Times New Roman" w:hAnsi="Times New Roman"/>
          <w:sz w:val="24"/>
          <w:szCs w:val="24"/>
        </w:rPr>
        <w:t>anggota</w:t>
      </w:r>
      <w:proofErr w:type="spellEnd"/>
      <w:r w:rsidR="00B357D2" w:rsidRPr="00D8478D">
        <w:rPr>
          <w:rFonts w:ascii="Times New Roman" w:hAnsi="Times New Roman"/>
          <w:sz w:val="24"/>
          <w:szCs w:val="24"/>
        </w:rPr>
        <w:t xml:space="preserve"> </w:t>
      </w:r>
      <w:proofErr w:type="spellStart"/>
      <w:r w:rsidR="00B357D2" w:rsidRPr="00D8478D">
        <w:rPr>
          <w:rFonts w:ascii="Times New Roman" w:hAnsi="Times New Roman"/>
          <w:sz w:val="24"/>
          <w:szCs w:val="24"/>
        </w:rPr>
        <w:t>populasi</w:t>
      </w:r>
      <w:proofErr w:type="spellEnd"/>
      <w:r w:rsidR="00B357D2" w:rsidRPr="00D8478D">
        <w:rPr>
          <w:rFonts w:ascii="Times New Roman" w:hAnsi="Times New Roman"/>
          <w:sz w:val="24"/>
          <w:szCs w:val="24"/>
        </w:rPr>
        <w:t xml:space="preserve"> </w:t>
      </w:r>
      <w:proofErr w:type="spellStart"/>
      <w:r w:rsidR="00B357D2" w:rsidRPr="00D8478D">
        <w:rPr>
          <w:rFonts w:ascii="Times New Roman" w:hAnsi="Times New Roman"/>
          <w:sz w:val="24"/>
          <w:szCs w:val="24"/>
        </w:rPr>
        <w:t>menjadi</w:t>
      </w:r>
      <w:proofErr w:type="spellEnd"/>
      <w:r w:rsidR="00B357D2" w:rsidRPr="00D8478D">
        <w:rPr>
          <w:rFonts w:ascii="Times New Roman" w:hAnsi="Times New Roman"/>
          <w:sz w:val="24"/>
          <w:szCs w:val="24"/>
        </w:rPr>
        <w:t xml:space="preserve"> </w:t>
      </w:r>
      <w:proofErr w:type="spellStart"/>
      <w:r w:rsidR="00B357D2" w:rsidRPr="00D8478D">
        <w:rPr>
          <w:rFonts w:ascii="Times New Roman" w:hAnsi="Times New Roman"/>
          <w:sz w:val="24"/>
          <w:szCs w:val="24"/>
        </w:rPr>
        <w:t>bagian</w:t>
      </w:r>
      <w:proofErr w:type="spellEnd"/>
      <w:r w:rsidR="00B357D2" w:rsidRPr="00D8478D">
        <w:rPr>
          <w:rFonts w:ascii="Times New Roman" w:hAnsi="Times New Roman"/>
          <w:sz w:val="24"/>
          <w:szCs w:val="24"/>
        </w:rPr>
        <w:t xml:space="preserve"> </w:t>
      </w:r>
      <w:proofErr w:type="spellStart"/>
      <w:r w:rsidR="00B357D2" w:rsidRPr="00D8478D">
        <w:rPr>
          <w:rFonts w:ascii="Times New Roman" w:hAnsi="Times New Roman"/>
          <w:sz w:val="24"/>
          <w:szCs w:val="24"/>
        </w:rPr>
        <w:t>dari</w:t>
      </w:r>
      <w:proofErr w:type="spellEnd"/>
      <w:r w:rsidR="00B357D2" w:rsidRPr="00D8478D">
        <w:rPr>
          <w:rFonts w:ascii="Times New Roman" w:hAnsi="Times New Roman"/>
          <w:sz w:val="24"/>
          <w:szCs w:val="24"/>
        </w:rPr>
        <w:t xml:space="preserve"> </w:t>
      </w:r>
      <w:proofErr w:type="spellStart"/>
      <w:r w:rsidR="00B357D2" w:rsidRPr="00D8478D">
        <w:rPr>
          <w:rFonts w:ascii="Times New Roman" w:hAnsi="Times New Roman"/>
          <w:sz w:val="24"/>
          <w:szCs w:val="24"/>
        </w:rPr>
        <w:t>sampel</w:t>
      </w:r>
      <w:proofErr w:type="spellEnd"/>
      <w:r w:rsidR="00B357D2" w:rsidRPr="00D8478D">
        <w:rPr>
          <w:rFonts w:ascii="Times New Roman" w:hAnsi="Times New Roman"/>
          <w:sz w:val="24"/>
          <w:szCs w:val="24"/>
        </w:rPr>
        <w:t xml:space="preserve"> </w:t>
      </w:r>
      <w:proofErr w:type="spellStart"/>
      <w:r w:rsidR="00B357D2" w:rsidRPr="00D8478D">
        <w:rPr>
          <w:rFonts w:ascii="Times New Roman" w:hAnsi="Times New Roman"/>
          <w:sz w:val="24"/>
          <w:szCs w:val="24"/>
        </w:rPr>
        <w:t>penelitian</w:t>
      </w:r>
      <w:proofErr w:type="spellEnd"/>
    </w:p>
    <w:p w14:paraId="78E34ED9" w14:textId="06E5F95F" w:rsidR="002F0E50" w:rsidRPr="002F0E50" w:rsidRDefault="0067416B" w:rsidP="00090578">
      <w:pPr>
        <w:spacing w:after="0" w:line="240" w:lineRule="auto"/>
        <w:ind w:firstLine="567"/>
        <w:jc w:val="both"/>
        <w:rPr>
          <w:rFonts w:ascii="Times New Roman" w:hAnsi="Times New Roman"/>
          <w:sz w:val="24"/>
          <w:szCs w:val="24"/>
        </w:rPr>
      </w:pPr>
      <w:proofErr w:type="spellStart"/>
      <w:r w:rsidRPr="00D8478D">
        <w:rPr>
          <w:rFonts w:ascii="Times New Roman" w:hAnsi="Times New Roman"/>
          <w:sz w:val="24"/>
          <w:szCs w:val="24"/>
        </w:rPr>
        <w:t>Instrumen</w:t>
      </w:r>
      <w:proofErr w:type="spellEnd"/>
      <w:r w:rsidRPr="00D8478D">
        <w:rPr>
          <w:rFonts w:ascii="Times New Roman" w:hAnsi="Times New Roman"/>
          <w:sz w:val="24"/>
          <w:szCs w:val="24"/>
        </w:rPr>
        <w:t xml:space="preserve"> yang </w:t>
      </w:r>
      <w:proofErr w:type="spellStart"/>
      <w:r w:rsidRPr="00D8478D">
        <w:rPr>
          <w:rFonts w:ascii="Times New Roman" w:hAnsi="Times New Roman"/>
          <w:sz w:val="24"/>
          <w:szCs w:val="24"/>
        </w:rPr>
        <w:t>digunakan</w:t>
      </w:r>
      <w:proofErr w:type="spellEnd"/>
      <w:r w:rsidRPr="00D8478D">
        <w:rPr>
          <w:rFonts w:ascii="Times New Roman" w:hAnsi="Times New Roman"/>
          <w:sz w:val="24"/>
          <w:szCs w:val="24"/>
        </w:rPr>
        <w:t xml:space="preserve"> </w:t>
      </w:r>
      <w:proofErr w:type="spellStart"/>
      <w:r w:rsidRPr="00D8478D">
        <w:rPr>
          <w:rFonts w:ascii="Times New Roman" w:hAnsi="Times New Roman"/>
          <w:sz w:val="24"/>
          <w:szCs w:val="24"/>
        </w:rPr>
        <w:t>dalam</w:t>
      </w:r>
      <w:proofErr w:type="spellEnd"/>
      <w:r w:rsidRPr="00D8478D">
        <w:rPr>
          <w:rFonts w:ascii="Times New Roman" w:hAnsi="Times New Roman"/>
          <w:sz w:val="24"/>
          <w:szCs w:val="24"/>
        </w:rPr>
        <w:t xml:space="preserve"> </w:t>
      </w:r>
      <w:proofErr w:type="spellStart"/>
      <w:r w:rsidRPr="00D8478D">
        <w:rPr>
          <w:rFonts w:ascii="Times New Roman" w:hAnsi="Times New Roman"/>
          <w:sz w:val="24"/>
          <w:szCs w:val="24"/>
        </w:rPr>
        <w:t>pengumpula</w:t>
      </w:r>
      <w:r w:rsidR="00D8478D" w:rsidRPr="00D8478D">
        <w:rPr>
          <w:rFonts w:ascii="Times New Roman" w:hAnsi="Times New Roman"/>
          <w:sz w:val="24"/>
          <w:szCs w:val="24"/>
        </w:rPr>
        <w:t>n</w:t>
      </w:r>
      <w:proofErr w:type="spellEnd"/>
      <w:r w:rsidR="002F0E50" w:rsidRPr="00D8478D">
        <w:rPr>
          <w:rFonts w:ascii="Times New Roman" w:hAnsi="Times New Roman"/>
          <w:sz w:val="24"/>
          <w:szCs w:val="24"/>
        </w:rPr>
        <w:t xml:space="preserve"> data </w:t>
      </w:r>
      <w:r w:rsidR="00670F54" w:rsidRPr="00D8478D">
        <w:rPr>
          <w:rFonts w:ascii="Times New Roman" w:hAnsi="Times New Roman"/>
          <w:sz w:val="24"/>
          <w:szCs w:val="24"/>
        </w:rPr>
        <w:t>pada</w:t>
      </w:r>
      <w:r w:rsidR="002F0E50" w:rsidRPr="00D8478D">
        <w:rPr>
          <w:rFonts w:ascii="Times New Roman" w:hAnsi="Times New Roman"/>
          <w:sz w:val="24"/>
          <w:szCs w:val="24"/>
        </w:rPr>
        <w:t xml:space="preserve"> </w:t>
      </w:r>
      <w:proofErr w:type="spellStart"/>
      <w:r w:rsidR="002F0E50" w:rsidRPr="00D8478D">
        <w:rPr>
          <w:rFonts w:ascii="Times New Roman" w:hAnsi="Times New Roman"/>
          <w:sz w:val="24"/>
          <w:szCs w:val="24"/>
        </w:rPr>
        <w:t>penelitian</w:t>
      </w:r>
      <w:proofErr w:type="spellEnd"/>
      <w:r w:rsidR="002F0E50" w:rsidRPr="00D8478D">
        <w:rPr>
          <w:rFonts w:ascii="Times New Roman" w:hAnsi="Times New Roman"/>
          <w:sz w:val="24"/>
          <w:szCs w:val="24"/>
        </w:rPr>
        <w:t xml:space="preserve"> </w:t>
      </w:r>
      <w:proofErr w:type="spellStart"/>
      <w:r w:rsidR="002F0E50" w:rsidRPr="00D8478D">
        <w:rPr>
          <w:rFonts w:ascii="Times New Roman" w:hAnsi="Times New Roman"/>
          <w:sz w:val="24"/>
          <w:szCs w:val="24"/>
        </w:rPr>
        <w:t>ini</w:t>
      </w:r>
      <w:proofErr w:type="spellEnd"/>
      <w:r w:rsidR="002F0E50" w:rsidRPr="00D8478D">
        <w:rPr>
          <w:rFonts w:ascii="Times New Roman" w:hAnsi="Times New Roman"/>
          <w:sz w:val="24"/>
          <w:szCs w:val="24"/>
        </w:rPr>
        <w:t xml:space="preserve"> </w:t>
      </w:r>
      <w:proofErr w:type="spellStart"/>
      <w:r w:rsidRPr="00D8478D">
        <w:rPr>
          <w:rFonts w:ascii="Times New Roman" w:hAnsi="Times New Roman"/>
          <w:sz w:val="24"/>
          <w:szCs w:val="24"/>
        </w:rPr>
        <w:t>adalah</w:t>
      </w:r>
      <w:proofErr w:type="spellEnd"/>
      <w:r w:rsidRPr="00D8478D">
        <w:rPr>
          <w:rFonts w:ascii="Times New Roman" w:hAnsi="Times New Roman"/>
          <w:sz w:val="24"/>
          <w:szCs w:val="24"/>
        </w:rPr>
        <w:t xml:space="preserve"> </w:t>
      </w:r>
      <w:proofErr w:type="spellStart"/>
      <w:r w:rsidRPr="00D8478D">
        <w:rPr>
          <w:rFonts w:ascii="Times New Roman" w:hAnsi="Times New Roman"/>
          <w:sz w:val="24"/>
          <w:szCs w:val="24"/>
        </w:rPr>
        <w:t>skala</w:t>
      </w:r>
      <w:proofErr w:type="spellEnd"/>
      <w:r w:rsidRPr="00D8478D">
        <w:rPr>
          <w:rFonts w:ascii="Times New Roman" w:hAnsi="Times New Roman"/>
          <w:sz w:val="24"/>
          <w:szCs w:val="24"/>
        </w:rPr>
        <w:t xml:space="preserve"> </w:t>
      </w:r>
      <w:proofErr w:type="spellStart"/>
      <w:r w:rsidRPr="00D8478D">
        <w:rPr>
          <w:rFonts w:ascii="Times New Roman" w:hAnsi="Times New Roman"/>
          <w:sz w:val="24"/>
          <w:szCs w:val="24"/>
        </w:rPr>
        <w:t>penerimaan</w:t>
      </w:r>
      <w:proofErr w:type="spellEnd"/>
      <w:r w:rsidRPr="00D8478D">
        <w:rPr>
          <w:rFonts w:ascii="Times New Roman" w:hAnsi="Times New Roman"/>
          <w:sz w:val="24"/>
          <w:szCs w:val="24"/>
        </w:rPr>
        <w:t xml:space="preserve"> </w:t>
      </w:r>
      <w:proofErr w:type="spellStart"/>
      <w:r w:rsidRPr="00D8478D">
        <w:rPr>
          <w:rFonts w:ascii="Times New Roman" w:hAnsi="Times New Roman"/>
          <w:sz w:val="24"/>
          <w:szCs w:val="24"/>
        </w:rPr>
        <w:t>diri</w:t>
      </w:r>
      <w:proofErr w:type="spellEnd"/>
      <w:r w:rsidRPr="00D8478D">
        <w:rPr>
          <w:rFonts w:ascii="Times New Roman" w:hAnsi="Times New Roman"/>
          <w:sz w:val="24"/>
          <w:szCs w:val="24"/>
        </w:rPr>
        <w:t xml:space="preserve">, </w:t>
      </w:r>
      <w:proofErr w:type="spellStart"/>
      <w:r w:rsidRPr="00D8478D">
        <w:rPr>
          <w:rFonts w:ascii="Times New Roman" w:hAnsi="Times New Roman"/>
          <w:sz w:val="24"/>
          <w:szCs w:val="24"/>
        </w:rPr>
        <w:t>regulasi</w:t>
      </w:r>
      <w:proofErr w:type="spellEnd"/>
      <w:r w:rsidRPr="00D8478D">
        <w:rPr>
          <w:rFonts w:ascii="Times New Roman" w:hAnsi="Times New Roman"/>
          <w:sz w:val="24"/>
          <w:szCs w:val="24"/>
        </w:rPr>
        <w:t xml:space="preserve"> </w:t>
      </w:r>
      <w:proofErr w:type="spellStart"/>
      <w:r w:rsidRPr="00D8478D">
        <w:rPr>
          <w:rFonts w:ascii="Times New Roman" w:hAnsi="Times New Roman"/>
          <w:sz w:val="24"/>
          <w:szCs w:val="24"/>
        </w:rPr>
        <w:t>emosi</w:t>
      </w:r>
      <w:proofErr w:type="spellEnd"/>
      <w:r w:rsidRPr="00D8478D">
        <w:rPr>
          <w:rFonts w:ascii="Times New Roman" w:hAnsi="Times New Roman"/>
          <w:sz w:val="24"/>
          <w:szCs w:val="24"/>
        </w:rPr>
        <w:t xml:space="preserve">, dan </w:t>
      </w:r>
      <w:r w:rsidRPr="00D8478D">
        <w:rPr>
          <w:rFonts w:ascii="Times New Roman" w:hAnsi="Times New Roman"/>
          <w:i/>
          <w:iCs/>
          <w:sz w:val="24"/>
          <w:szCs w:val="24"/>
        </w:rPr>
        <w:t>psychological well-</w:t>
      </w:r>
      <w:proofErr w:type="spellStart"/>
      <w:r w:rsidRPr="00D8478D">
        <w:rPr>
          <w:rFonts w:ascii="Times New Roman" w:hAnsi="Times New Roman"/>
          <w:i/>
          <w:iCs/>
          <w:sz w:val="24"/>
          <w:szCs w:val="24"/>
        </w:rPr>
        <w:t>beingi</w:t>
      </w:r>
      <w:proofErr w:type="spellEnd"/>
      <w:r w:rsidRPr="00D8478D">
        <w:rPr>
          <w:rFonts w:ascii="Times New Roman" w:hAnsi="Times New Roman"/>
          <w:sz w:val="24"/>
          <w:szCs w:val="24"/>
        </w:rPr>
        <w:t xml:space="preserve"> yang </w:t>
      </w:r>
      <w:proofErr w:type="spellStart"/>
      <w:r w:rsidRPr="00D8478D">
        <w:rPr>
          <w:rFonts w:ascii="Times New Roman" w:hAnsi="Times New Roman"/>
          <w:sz w:val="24"/>
          <w:szCs w:val="24"/>
        </w:rPr>
        <w:t>berbentuk</w:t>
      </w:r>
      <w:proofErr w:type="spellEnd"/>
      <w:r w:rsidRPr="00D8478D">
        <w:rPr>
          <w:rFonts w:ascii="Times New Roman" w:hAnsi="Times New Roman"/>
          <w:sz w:val="24"/>
          <w:szCs w:val="24"/>
        </w:rPr>
        <w:t xml:space="preserve"> </w:t>
      </w:r>
      <w:proofErr w:type="spellStart"/>
      <w:r w:rsidRPr="00D8478D">
        <w:rPr>
          <w:rFonts w:ascii="Times New Roman" w:hAnsi="Times New Roman"/>
          <w:sz w:val="24"/>
          <w:szCs w:val="24"/>
        </w:rPr>
        <w:t>skala</w:t>
      </w:r>
      <w:proofErr w:type="spellEnd"/>
      <w:r w:rsidRPr="00D8478D">
        <w:rPr>
          <w:rFonts w:ascii="Times New Roman" w:hAnsi="Times New Roman"/>
          <w:sz w:val="24"/>
          <w:szCs w:val="24"/>
        </w:rPr>
        <w:t xml:space="preserve"> </w:t>
      </w:r>
      <w:proofErr w:type="spellStart"/>
      <w:r w:rsidRPr="00D8478D">
        <w:rPr>
          <w:rFonts w:ascii="Times New Roman" w:hAnsi="Times New Roman"/>
          <w:sz w:val="24"/>
          <w:szCs w:val="24"/>
        </w:rPr>
        <w:t>likert</w:t>
      </w:r>
      <w:proofErr w:type="spellEnd"/>
      <w:r w:rsidR="002F0E50" w:rsidRPr="00D8478D">
        <w:rPr>
          <w:rFonts w:ascii="Times New Roman" w:hAnsi="Times New Roman"/>
          <w:sz w:val="24"/>
          <w:szCs w:val="24"/>
        </w:rPr>
        <w:t>.</w:t>
      </w:r>
      <w:r w:rsidR="002F0E50" w:rsidRPr="002F0E50">
        <w:rPr>
          <w:rFonts w:ascii="Times New Roman" w:hAnsi="Times New Roman"/>
          <w:sz w:val="24"/>
          <w:szCs w:val="24"/>
        </w:rPr>
        <w:t xml:space="preserve"> Item yang </w:t>
      </w:r>
      <w:proofErr w:type="spellStart"/>
      <w:r w:rsidR="002F0E50" w:rsidRPr="002F0E50">
        <w:rPr>
          <w:rFonts w:ascii="Times New Roman" w:hAnsi="Times New Roman"/>
          <w:sz w:val="24"/>
          <w:szCs w:val="24"/>
        </w:rPr>
        <w:t>digunakan</w:t>
      </w:r>
      <w:proofErr w:type="spellEnd"/>
      <w:r w:rsidR="002F0E50" w:rsidRPr="002F0E50">
        <w:rPr>
          <w:rFonts w:ascii="Times New Roman" w:hAnsi="Times New Roman"/>
          <w:sz w:val="24"/>
          <w:szCs w:val="24"/>
        </w:rPr>
        <w:t xml:space="preserve"> pada </w:t>
      </w:r>
      <w:proofErr w:type="spellStart"/>
      <w:r w:rsidR="002F0E50" w:rsidRPr="002F0E50">
        <w:rPr>
          <w:rFonts w:ascii="Times New Roman" w:hAnsi="Times New Roman"/>
          <w:sz w:val="24"/>
          <w:szCs w:val="24"/>
        </w:rPr>
        <w:t>ketiga</w:t>
      </w:r>
      <w:proofErr w:type="spellEnd"/>
      <w:r w:rsidR="002F0E50" w:rsidRPr="002F0E50">
        <w:rPr>
          <w:rFonts w:ascii="Times New Roman" w:hAnsi="Times New Roman"/>
          <w:sz w:val="24"/>
          <w:szCs w:val="24"/>
        </w:rPr>
        <w:t xml:space="preserve"> </w:t>
      </w:r>
      <w:proofErr w:type="spellStart"/>
      <w:r w:rsidR="002F0E50" w:rsidRPr="002F0E50">
        <w:rPr>
          <w:rFonts w:ascii="Times New Roman" w:hAnsi="Times New Roman"/>
          <w:sz w:val="24"/>
          <w:szCs w:val="24"/>
        </w:rPr>
        <w:t>skala</w:t>
      </w:r>
      <w:proofErr w:type="spellEnd"/>
      <w:r w:rsidR="002F0E50" w:rsidRPr="002F0E50">
        <w:rPr>
          <w:rFonts w:ascii="Times New Roman" w:hAnsi="Times New Roman"/>
          <w:sz w:val="24"/>
          <w:szCs w:val="24"/>
        </w:rPr>
        <w:t xml:space="preserve"> </w:t>
      </w:r>
      <w:proofErr w:type="spellStart"/>
      <w:r w:rsidR="002F0E50" w:rsidRPr="002F0E50">
        <w:rPr>
          <w:rFonts w:ascii="Times New Roman" w:hAnsi="Times New Roman"/>
          <w:sz w:val="24"/>
          <w:szCs w:val="24"/>
        </w:rPr>
        <w:t>dikelompokkan</w:t>
      </w:r>
      <w:proofErr w:type="spellEnd"/>
      <w:r w:rsidR="002F0E50" w:rsidRPr="002F0E50">
        <w:rPr>
          <w:rFonts w:ascii="Times New Roman" w:hAnsi="Times New Roman"/>
          <w:sz w:val="24"/>
          <w:szCs w:val="24"/>
        </w:rPr>
        <w:t xml:space="preserve"> </w:t>
      </w:r>
      <w:proofErr w:type="spellStart"/>
      <w:r w:rsidR="002F0E50" w:rsidRPr="002F0E50">
        <w:rPr>
          <w:rFonts w:ascii="Times New Roman" w:hAnsi="Times New Roman"/>
          <w:sz w:val="24"/>
          <w:szCs w:val="24"/>
        </w:rPr>
        <w:t>dalam</w:t>
      </w:r>
      <w:proofErr w:type="spellEnd"/>
      <w:r w:rsidR="002F0E50" w:rsidRPr="002F0E50">
        <w:rPr>
          <w:rFonts w:ascii="Times New Roman" w:hAnsi="Times New Roman"/>
          <w:sz w:val="24"/>
          <w:szCs w:val="24"/>
        </w:rPr>
        <w:t xml:space="preserve"> </w:t>
      </w:r>
      <w:proofErr w:type="spellStart"/>
      <w:r w:rsidR="002F0E50" w:rsidRPr="002F0E50">
        <w:rPr>
          <w:rFonts w:ascii="Times New Roman" w:hAnsi="Times New Roman"/>
          <w:sz w:val="24"/>
          <w:szCs w:val="24"/>
        </w:rPr>
        <w:t>bentuk</w:t>
      </w:r>
      <w:proofErr w:type="spellEnd"/>
      <w:r w:rsidR="002F0E50" w:rsidRPr="002F0E50">
        <w:rPr>
          <w:rFonts w:ascii="Times New Roman" w:hAnsi="Times New Roman"/>
          <w:sz w:val="24"/>
          <w:szCs w:val="24"/>
        </w:rPr>
        <w:t xml:space="preserve"> favorable item dan unfavorable item </w:t>
      </w:r>
      <w:proofErr w:type="spellStart"/>
      <w:r w:rsidR="002F0E50" w:rsidRPr="002F0E50">
        <w:rPr>
          <w:rFonts w:ascii="Times New Roman" w:hAnsi="Times New Roman"/>
          <w:sz w:val="24"/>
          <w:szCs w:val="24"/>
        </w:rPr>
        <w:t>dengan</w:t>
      </w:r>
      <w:proofErr w:type="spellEnd"/>
      <w:r w:rsidR="002F0E50" w:rsidRPr="002F0E50">
        <w:rPr>
          <w:rFonts w:ascii="Times New Roman" w:hAnsi="Times New Roman"/>
          <w:sz w:val="24"/>
          <w:szCs w:val="24"/>
        </w:rPr>
        <w:t xml:space="preserve"> </w:t>
      </w:r>
      <w:proofErr w:type="spellStart"/>
      <w:r w:rsidR="002F0E50" w:rsidRPr="002F0E50">
        <w:rPr>
          <w:rFonts w:ascii="Times New Roman" w:hAnsi="Times New Roman"/>
          <w:sz w:val="24"/>
          <w:szCs w:val="24"/>
        </w:rPr>
        <w:t>empat</w:t>
      </w:r>
      <w:proofErr w:type="spellEnd"/>
      <w:r w:rsidR="002F0E50" w:rsidRPr="002F0E50">
        <w:rPr>
          <w:rFonts w:ascii="Times New Roman" w:hAnsi="Times New Roman"/>
          <w:sz w:val="24"/>
          <w:szCs w:val="24"/>
        </w:rPr>
        <w:t xml:space="preserve"> </w:t>
      </w:r>
      <w:proofErr w:type="spellStart"/>
      <w:r w:rsidR="002F0E50" w:rsidRPr="002F0E50">
        <w:rPr>
          <w:rFonts w:ascii="Times New Roman" w:hAnsi="Times New Roman"/>
          <w:sz w:val="24"/>
          <w:szCs w:val="24"/>
        </w:rPr>
        <w:t>pilihan</w:t>
      </w:r>
      <w:proofErr w:type="spellEnd"/>
      <w:r w:rsidR="002F0E50" w:rsidRPr="002F0E50">
        <w:rPr>
          <w:rFonts w:ascii="Times New Roman" w:hAnsi="Times New Roman"/>
          <w:sz w:val="24"/>
          <w:szCs w:val="24"/>
        </w:rPr>
        <w:t xml:space="preserve"> </w:t>
      </w:r>
      <w:proofErr w:type="spellStart"/>
      <w:r w:rsidR="002F0E50" w:rsidRPr="002F0E50">
        <w:rPr>
          <w:rFonts w:ascii="Times New Roman" w:hAnsi="Times New Roman"/>
          <w:sz w:val="24"/>
          <w:szCs w:val="24"/>
        </w:rPr>
        <w:t>alternatif</w:t>
      </w:r>
      <w:proofErr w:type="spellEnd"/>
      <w:r w:rsidR="002F0E50" w:rsidRPr="002F0E50">
        <w:rPr>
          <w:rFonts w:ascii="Times New Roman" w:hAnsi="Times New Roman"/>
          <w:sz w:val="24"/>
          <w:szCs w:val="24"/>
        </w:rPr>
        <w:t xml:space="preserve"> </w:t>
      </w:r>
      <w:proofErr w:type="spellStart"/>
      <w:r w:rsidR="002F0E50" w:rsidRPr="002F0E50">
        <w:rPr>
          <w:rFonts w:ascii="Times New Roman" w:hAnsi="Times New Roman"/>
          <w:sz w:val="24"/>
          <w:szCs w:val="24"/>
        </w:rPr>
        <w:t>jawaban</w:t>
      </w:r>
      <w:proofErr w:type="spellEnd"/>
      <w:r w:rsidR="002F0E50" w:rsidRPr="002F0E50">
        <w:rPr>
          <w:rFonts w:ascii="Times New Roman" w:hAnsi="Times New Roman"/>
          <w:sz w:val="24"/>
          <w:szCs w:val="24"/>
        </w:rPr>
        <w:t xml:space="preserve">, </w:t>
      </w:r>
      <w:proofErr w:type="spellStart"/>
      <w:proofErr w:type="gramStart"/>
      <w:r w:rsidR="002F0E50" w:rsidRPr="002F0E50">
        <w:rPr>
          <w:rFonts w:ascii="Times New Roman" w:hAnsi="Times New Roman"/>
          <w:sz w:val="24"/>
          <w:szCs w:val="24"/>
        </w:rPr>
        <w:t>yaitu</w:t>
      </w:r>
      <w:proofErr w:type="spellEnd"/>
      <w:r w:rsidR="002F0E50" w:rsidRPr="002F0E50">
        <w:rPr>
          <w:rFonts w:ascii="Times New Roman" w:hAnsi="Times New Roman"/>
          <w:sz w:val="24"/>
          <w:szCs w:val="24"/>
        </w:rPr>
        <w:t xml:space="preserve"> :</w:t>
      </w:r>
      <w:proofErr w:type="gramEnd"/>
      <w:r w:rsidR="002F0E50" w:rsidRPr="002F0E50">
        <w:rPr>
          <w:rFonts w:ascii="Times New Roman" w:hAnsi="Times New Roman"/>
          <w:sz w:val="24"/>
          <w:szCs w:val="24"/>
        </w:rPr>
        <w:t xml:space="preserve"> SS (Sangat Sesuai), S (Sesuai), TS (Tidak Sesuai), STS (Sangat Tidak Sesuai).  Skala </w:t>
      </w:r>
      <w:proofErr w:type="spellStart"/>
      <w:r w:rsidR="002F0E50" w:rsidRPr="002F0E50">
        <w:rPr>
          <w:rFonts w:ascii="Times New Roman" w:hAnsi="Times New Roman"/>
          <w:sz w:val="24"/>
          <w:szCs w:val="24"/>
        </w:rPr>
        <w:t>penerimaan</w:t>
      </w:r>
      <w:proofErr w:type="spellEnd"/>
      <w:r w:rsidR="002F0E50" w:rsidRPr="002F0E50">
        <w:rPr>
          <w:rFonts w:ascii="Times New Roman" w:hAnsi="Times New Roman"/>
          <w:sz w:val="24"/>
          <w:szCs w:val="24"/>
        </w:rPr>
        <w:t xml:space="preserve"> </w:t>
      </w:r>
      <w:proofErr w:type="spellStart"/>
      <w:r w:rsidR="002F0E50" w:rsidRPr="002F0E50">
        <w:rPr>
          <w:rFonts w:ascii="Times New Roman" w:hAnsi="Times New Roman"/>
          <w:sz w:val="24"/>
          <w:szCs w:val="24"/>
        </w:rPr>
        <w:t>diri</w:t>
      </w:r>
      <w:proofErr w:type="spellEnd"/>
      <w:r w:rsidR="002F0E50" w:rsidRPr="002F0E50">
        <w:rPr>
          <w:rFonts w:ascii="Times New Roman" w:hAnsi="Times New Roman"/>
          <w:sz w:val="24"/>
          <w:szCs w:val="24"/>
        </w:rPr>
        <w:t xml:space="preserve"> </w:t>
      </w:r>
      <w:proofErr w:type="spellStart"/>
      <w:r w:rsidR="002F0E50" w:rsidRPr="002F0E50">
        <w:rPr>
          <w:rFonts w:ascii="Times New Roman" w:hAnsi="Times New Roman"/>
          <w:sz w:val="24"/>
          <w:szCs w:val="24"/>
        </w:rPr>
        <w:t>menggunakan</w:t>
      </w:r>
      <w:proofErr w:type="spellEnd"/>
      <w:r w:rsidR="002F0E50" w:rsidRPr="002F0E50">
        <w:rPr>
          <w:rFonts w:ascii="Times New Roman" w:hAnsi="Times New Roman"/>
          <w:sz w:val="24"/>
          <w:szCs w:val="24"/>
        </w:rPr>
        <w:t xml:space="preserve"> </w:t>
      </w:r>
      <w:proofErr w:type="spellStart"/>
      <w:r w:rsidR="002F0E50" w:rsidRPr="002F0E50">
        <w:rPr>
          <w:rFonts w:ascii="Times New Roman" w:hAnsi="Times New Roman"/>
          <w:sz w:val="24"/>
          <w:szCs w:val="24"/>
        </w:rPr>
        <w:t>skala</w:t>
      </w:r>
      <w:proofErr w:type="spellEnd"/>
      <w:r w:rsidR="002F0E50" w:rsidRPr="002F0E50">
        <w:rPr>
          <w:rFonts w:ascii="Times New Roman" w:hAnsi="Times New Roman"/>
          <w:sz w:val="24"/>
          <w:szCs w:val="24"/>
        </w:rPr>
        <w:t xml:space="preserve"> yang </w:t>
      </w:r>
      <w:proofErr w:type="spellStart"/>
      <w:r w:rsidR="002F0E50" w:rsidRPr="002F0E50">
        <w:rPr>
          <w:rFonts w:ascii="Times New Roman" w:hAnsi="Times New Roman"/>
          <w:sz w:val="24"/>
          <w:szCs w:val="24"/>
        </w:rPr>
        <w:t>disusun</w:t>
      </w:r>
      <w:proofErr w:type="spellEnd"/>
      <w:r w:rsidR="002F0E50" w:rsidRPr="002F0E50">
        <w:rPr>
          <w:rFonts w:ascii="Times New Roman" w:hAnsi="Times New Roman"/>
          <w:sz w:val="24"/>
          <w:szCs w:val="24"/>
        </w:rPr>
        <w:t xml:space="preserve"> oleh </w:t>
      </w:r>
      <w:proofErr w:type="spellStart"/>
      <w:r w:rsidR="002F0E50" w:rsidRPr="002F0E50">
        <w:rPr>
          <w:rFonts w:ascii="Times New Roman" w:hAnsi="Times New Roman"/>
          <w:sz w:val="24"/>
          <w:szCs w:val="24"/>
        </w:rPr>
        <w:t>peneliti</w:t>
      </w:r>
      <w:proofErr w:type="spellEnd"/>
      <w:r w:rsidR="002F0E50" w:rsidRPr="002F0E50">
        <w:rPr>
          <w:rFonts w:ascii="Times New Roman" w:hAnsi="Times New Roman"/>
          <w:sz w:val="24"/>
          <w:szCs w:val="24"/>
        </w:rPr>
        <w:t xml:space="preserve"> </w:t>
      </w:r>
      <w:proofErr w:type="spellStart"/>
      <w:r w:rsidR="002F0E50" w:rsidRPr="002F0E50">
        <w:rPr>
          <w:rFonts w:ascii="Times New Roman" w:hAnsi="Times New Roman"/>
          <w:sz w:val="24"/>
          <w:szCs w:val="24"/>
        </w:rPr>
        <w:t>sendiri</w:t>
      </w:r>
      <w:proofErr w:type="spellEnd"/>
      <w:r w:rsidR="002F0E50" w:rsidRPr="002F0E50">
        <w:rPr>
          <w:rFonts w:ascii="Times New Roman" w:hAnsi="Times New Roman"/>
          <w:sz w:val="24"/>
          <w:szCs w:val="24"/>
        </w:rPr>
        <w:t xml:space="preserve"> yang </w:t>
      </w:r>
      <w:proofErr w:type="spellStart"/>
      <w:r w:rsidR="002F0E50" w:rsidRPr="002F0E50">
        <w:rPr>
          <w:rFonts w:ascii="Times New Roman" w:hAnsi="Times New Roman"/>
          <w:sz w:val="24"/>
          <w:szCs w:val="24"/>
        </w:rPr>
        <w:t>disesuaikan</w:t>
      </w:r>
      <w:proofErr w:type="spellEnd"/>
      <w:r w:rsidR="002F0E50" w:rsidRPr="002F0E50">
        <w:rPr>
          <w:rFonts w:ascii="Times New Roman" w:hAnsi="Times New Roman"/>
          <w:sz w:val="24"/>
          <w:szCs w:val="24"/>
        </w:rPr>
        <w:t xml:space="preserve"> </w:t>
      </w:r>
      <w:proofErr w:type="spellStart"/>
      <w:r w:rsidR="002F0E50" w:rsidRPr="002F0E50">
        <w:rPr>
          <w:rFonts w:ascii="Times New Roman" w:hAnsi="Times New Roman"/>
          <w:sz w:val="24"/>
          <w:szCs w:val="24"/>
        </w:rPr>
        <w:t>berdasarkan</w:t>
      </w:r>
      <w:proofErr w:type="spellEnd"/>
      <w:r w:rsidR="002F0E50" w:rsidRPr="002F0E50">
        <w:rPr>
          <w:rFonts w:ascii="Times New Roman" w:hAnsi="Times New Roman"/>
          <w:sz w:val="24"/>
          <w:szCs w:val="24"/>
        </w:rPr>
        <w:t xml:space="preserve"> </w:t>
      </w:r>
      <w:proofErr w:type="spellStart"/>
      <w:r w:rsidR="002F0E50" w:rsidRPr="002F0E50">
        <w:rPr>
          <w:rFonts w:ascii="Times New Roman" w:hAnsi="Times New Roman"/>
          <w:sz w:val="24"/>
          <w:szCs w:val="24"/>
        </w:rPr>
        <w:t>teori</w:t>
      </w:r>
      <w:proofErr w:type="spellEnd"/>
      <w:r w:rsidR="002F0E50" w:rsidRPr="002F0E50">
        <w:rPr>
          <w:rFonts w:ascii="Times New Roman" w:hAnsi="Times New Roman"/>
          <w:sz w:val="24"/>
          <w:szCs w:val="24"/>
        </w:rPr>
        <w:t xml:space="preserve"> Berger </w:t>
      </w:r>
      <w:proofErr w:type="spellStart"/>
      <w:r w:rsidR="00670F54">
        <w:rPr>
          <w:rFonts w:ascii="Times New Roman" w:hAnsi="Times New Roman"/>
          <w:sz w:val="24"/>
          <w:szCs w:val="24"/>
        </w:rPr>
        <w:t>terdiri</w:t>
      </w:r>
      <w:proofErr w:type="spellEnd"/>
      <w:r w:rsidR="00670F54">
        <w:rPr>
          <w:rFonts w:ascii="Times New Roman" w:hAnsi="Times New Roman"/>
          <w:sz w:val="24"/>
          <w:szCs w:val="24"/>
        </w:rPr>
        <w:t xml:space="preserve"> </w:t>
      </w:r>
      <w:proofErr w:type="spellStart"/>
      <w:r w:rsidR="00670F54">
        <w:rPr>
          <w:rFonts w:ascii="Times New Roman" w:hAnsi="Times New Roman"/>
          <w:sz w:val="24"/>
          <w:szCs w:val="24"/>
        </w:rPr>
        <w:t>dari</w:t>
      </w:r>
      <w:proofErr w:type="spellEnd"/>
      <w:r w:rsidR="00670F54">
        <w:rPr>
          <w:rFonts w:ascii="Times New Roman" w:hAnsi="Times New Roman"/>
          <w:sz w:val="24"/>
          <w:szCs w:val="24"/>
        </w:rPr>
        <w:t xml:space="preserve"> </w:t>
      </w:r>
      <w:proofErr w:type="spellStart"/>
      <w:r w:rsidR="002F0E50" w:rsidRPr="002F0E50">
        <w:rPr>
          <w:rFonts w:ascii="Times New Roman" w:hAnsi="Times New Roman"/>
          <w:sz w:val="24"/>
          <w:szCs w:val="24"/>
        </w:rPr>
        <w:t>sepuluh</w:t>
      </w:r>
      <w:proofErr w:type="spellEnd"/>
      <w:r w:rsidR="002F0E50" w:rsidRPr="002F0E50">
        <w:rPr>
          <w:rFonts w:ascii="Times New Roman" w:hAnsi="Times New Roman"/>
          <w:sz w:val="24"/>
          <w:szCs w:val="24"/>
        </w:rPr>
        <w:t xml:space="preserve"> </w:t>
      </w:r>
      <w:proofErr w:type="spellStart"/>
      <w:r w:rsidR="002F0E50" w:rsidRPr="002F0E50">
        <w:rPr>
          <w:rFonts w:ascii="Times New Roman" w:hAnsi="Times New Roman"/>
          <w:sz w:val="24"/>
          <w:szCs w:val="24"/>
        </w:rPr>
        <w:t>aspek</w:t>
      </w:r>
      <w:proofErr w:type="spellEnd"/>
      <w:r w:rsidR="002F0E50" w:rsidRPr="002F0E50">
        <w:rPr>
          <w:rFonts w:ascii="Times New Roman" w:hAnsi="Times New Roman"/>
          <w:sz w:val="24"/>
          <w:szCs w:val="24"/>
        </w:rPr>
        <w:t xml:space="preserve"> </w:t>
      </w:r>
      <w:proofErr w:type="spellStart"/>
      <w:r w:rsidR="002F0E50" w:rsidRPr="002F0E50">
        <w:rPr>
          <w:rFonts w:ascii="Times New Roman" w:hAnsi="Times New Roman"/>
          <w:sz w:val="24"/>
          <w:szCs w:val="24"/>
        </w:rPr>
        <w:t>yai</w:t>
      </w:r>
      <w:r w:rsidR="00670F54">
        <w:rPr>
          <w:rFonts w:ascii="Times New Roman" w:hAnsi="Times New Roman"/>
          <w:sz w:val="24"/>
          <w:szCs w:val="24"/>
        </w:rPr>
        <w:t>tu</w:t>
      </w:r>
      <w:proofErr w:type="spellEnd"/>
      <w:r w:rsidR="002F0E50" w:rsidRPr="002F0E50">
        <w:rPr>
          <w:rFonts w:ascii="Times New Roman" w:hAnsi="Times New Roman"/>
          <w:sz w:val="24"/>
          <w:szCs w:val="24"/>
        </w:rPr>
        <w:t xml:space="preserve"> </w:t>
      </w:r>
      <w:proofErr w:type="spellStart"/>
      <w:r w:rsidR="002F0E50" w:rsidRPr="00090578">
        <w:rPr>
          <w:rFonts w:ascii="Times New Roman" w:hAnsi="Times New Roman"/>
          <w:sz w:val="24"/>
          <w:szCs w:val="24"/>
        </w:rPr>
        <w:t>memiliki</w:t>
      </w:r>
      <w:proofErr w:type="spellEnd"/>
      <w:r w:rsidR="002F0E50" w:rsidRPr="00090578">
        <w:rPr>
          <w:rFonts w:ascii="Times New Roman" w:hAnsi="Times New Roman"/>
          <w:sz w:val="24"/>
          <w:szCs w:val="24"/>
        </w:rPr>
        <w:t xml:space="preserve"> </w:t>
      </w:r>
      <w:proofErr w:type="spellStart"/>
      <w:r w:rsidR="002F0E50" w:rsidRPr="00090578">
        <w:rPr>
          <w:rFonts w:ascii="Times New Roman" w:hAnsi="Times New Roman"/>
          <w:sz w:val="24"/>
          <w:szCs w:val="24"/>
        </w:rPr>
        <w:t>keyakinan</w:t>
      </w:r>
      <w:proofErr w:type="spellEnd"/>
      <w:r w:rsidR="002F0E50" w:rsidRPr="00090578">
        <w:rPr>
          <w:rFonts w:ascii="Times New Roman" w:hAnsi="Times New Roman"/>
          <w:sz w:val="24"/>
          <w:szCs w:val="24"/>
        </w:rPr>
        <w:t xml:space="preserve"> </w:t>
      </w:r>
      <w:r w:rsidR="00670F54" w:rsidRPr="00090578">
        <w:rPr>
          <w:rFonts w:ascii="Times New Roman" w:hAnsi="Times New Roman"/>
          <w:sz w:val="24"/>
          <w:szCs w:val="24"/>
        </w:rPr>
        <w:t xml:space="preserve">pada </w:t>
      </w:r>
      <w:proofErr w:type="spellStart"/>
      <w:r w:rsidR="002F0E50" w:rsidRPr="00090578">
        <w:rPr>
          <w:rFonts w:ascii="Times New Roman" w:hAnsi="Times New Roman"/>
          <w:sz w:val="24"/>
          <w:szCs w:val="24"/>
        </w:rPr>
        <w:t>kemampuan</w:t>
      </w:r>
      <w:proofErr w:type="spellEnd"/>
      <w:r w:rsidR="002F0E50" w:rsidRPr="00090578">
        <w:rPr>
          <w:rFonts w:ascii="Times New Roman" w:hAnsi="Times New Roman"/>
          <w:sz w:val="24"/>
          <w:szCs w:val="24"/>
        </w:rPr>
        <w:t xml:space="preserve"> </w:t>
      </w:r>
      <w:proofErr w:type="spellStart"/>
      <w:r w:rsidR="002F0E50" w:rsidRPr="00090578">
        <w:rPr>
          <w:rFonts w:ascii="Times New Roman" w:hAnsi="Times New Roman"/>
          <w:sz w:val="24"/>
          <w:szCs w:val="24"/>
        </w:rPr>
        <w:t>dalam</w:t>
      </w:r>
      <w:proofErr w:type="spellEnd"/>
      <w:r w:rsidR="002F0E50" w:rsidRPr="00090578">
        <w:rPr>
          <w:rFonts w:ascii="Times New Roman" w:hAnsi="Times New Roman"/>
          <w:sz w:val="24"/>
          <w:szCs w:val="24"/>
        </w:rPr>
        <w:t xml:space="preserve"> </w:t>
      </w:r>
      <w:proofErr w:type="spellStart"/>
      <w:r w:rsidR="002F0E50" w:rsidRPr="00090578">
        <w:rPr>
          <w:rFonts w:ascii="Times New Roman" w:hAnsi="Times New Roman"/>
          <w:sz w:val="24"/>
          <w:szCs w:val="24"/>
        </w:rPr>
        <w:t>menghadapi</w:t>
      </w:r>
      <w:proofErr w:type="spellEnd"/>
      <w:r w:rsidR="002F0E50" w:rsidRPr="00090578">
        <w:rPr>
          <w:rFonts w:ascii="Times New Roman" w:hAnsi="Times New Roman"/>
          <w:sz w:val="24"/>
          <w:szCs w:val="24"/>
        </w:rPr>
        <w:t xml:space="preserve"> </w:t>
      </w:r>
      <w:proofErr w:type="spellStart"/>
      <w:r w:rsidR="002F0E50" w:rsidRPr="00090578">
        <w:rPr>
          <w:rFonts w:ascii="Times New Roman" w:hAnsi="Times New Roman"/>
          <w:sz w:val="24"/>
          <w:szCs w:val="24"/>
        </w:rPr>
        <w:t>kehidupan</w:t>
      </w:r>
      <w:proofErr w:type="spellEnd"/>
      <w:r w:rsidR="002F0E50" w:rsidRPr="00090578">
        <w:rPr>
          <w:rFonts w:ascii="Times New Roman" w:hAnsi="Times New Roman"/>
          <w:sz w:val="24"/>
          <w:szCs w:val="24"/>
        </w:rPr>
        <w:t xml:space="preserve">, </w:t>
      </w:r>
      <w:proofErr w:type="spellStart"/>
      <w:r w:rsidR="002F0E50" w:rsidRPr="00090578">
        <w:rPr>
          <w:rFonts w:ascii="Times New Roman" w:hAnsi="Times New Roman"/>
          <w:sz w:val="24"/>
          <w:szCs w:val="24"/>
        </w:rPr>
        <w:t>menganggap</w:t>
      </w:r>
      <w:proofErr w:type="spellEnd"/>
      <w:r w:rsidR="002F0E50" w:rsidRPr="00090578">
        <w:rPr>
          <w:rFonts w:ascii="Times New Roman" w:hAnsi="Times New Roman"/>
          <w:sz w:val="24"/>
          <w:szCs w:val="24"/>
        </w:rPr>
        <w:t xml:space="preserve"> </w:t>
      </w:r>
      <w:proofErr w:type="spellStart"/>
      <w:r w:rsidR="002F0E50" w:rsidRPr="00090578">
        <w:rPr>
          <w:rFonts w:ascii="Times New Roman" w:hAnsi="Times New Roman"/>
          <w:sz w:val="24"/>
          <w:szCs w:val="24"/>
        </w:rPr>
        <w:t>dirinya</w:t>
      </w:r>
      <w:proofErr w:type="spellEnd"/>
      <w:r w:rsidR="002F0E50" w:rsidRPr="00090578">
        <w:rPr>
          <w:rFonts w:ascii="Times New Roman" w:hAnsi="Times New Roman"/>
          <w:sz w:val="24"/>
          <w:szCs w:val="24"/>
        </w:rPr>
        <w:t xml:space="preserve"> </w:t>
      </w:r>
      <w:proofErr w:type="spellStart"/>
      <w:r w:rsidR="002F0E50" w:rsidRPr="00090578">
        <w:rPr>
          <w:rFonts w:ascii="Times New Roman" w:hAnsi="Times New Roman"/>
          <w:sz w:val="24"/>
          <w:szCs w:val="24"/>
        </w:rPr>
        <w:t>berharga</w:t>
      </w:r>
      <w:proofErr w:type="spellEnd"/>
      <w:r w:rsidR="002F0E50" w:rsidRPr="00090578">
        <w:rPr>
          <w:rFonts w:ascii="Times New Roman" w:hAnsi="Times New Roman"/>
          <w:sz w:val="24"/>
          <w:szCs w:val="24"/>
        </w:rPr>
        <w:t xml:space="preserve"> dan </w:t>
      </w:r>
      <w:proofErr w:type="spellStart"/>
      <w:r w:rsidR="002F0E50" w:rsidRPr="00090578">
        <w:rPr>
          <w:rFonts w:ascii="Times New Roman" w:hAnsi="Times New Roman"/>
          <w:sz w:val="24"/>
          <w:szCs w:val="24"/>
        </w:rPr>
        <w:t>s</w:t>
      </w:r>
      <w:r w:rsidR="00670F54" w:rsidRPr="00090578">
        <w:rPr>
          <w:rFonts w:ascii="Times New Roman" w:hAnsi="Times New Roman"/>
          <w:sz w:val="24"/>
          <w:szCs w:val="24"/>
        </w:rPr>
        <w:t>etara</w:t>
      </w:r>
      <w:proofErr w:type="spellEnd"/>
      <w:r w:rsidR="002F0E50" w:rsidRPr="00090578">
        <w:rPr>
          <w:rFonts w:ascii="Times New Roman" w:hAnsi="Times New Roman"/>
          <w:sz w:val="24"/>
          <w:szCs w:val="24"/>
        </w:rPr>
        <w:t xml:space="preserve"> </w:t>
      </w:r>
      <w:proofErr w:type="spellStart"/>
      <w:r w:rsidR="002F0E50" w:rsidRPr="00090578">
        <w:rPr>
          <w:rFonts w:ascii="Times New Roman" w:hAnsi="Times New Roman"/>
          <w:sz w:val="24"/>
          <w:szCs w:val="24"/>
        </w:rPr>
        <w:t>dengan</w:t>
      </w:r>
      <w:proofErr w:type="spellEnd"/>
      <w:r w:rsidR="002F0E50" w:rsidRPr="00090578">
        <w:rPr>
          <w:rFonts w:ascii="Times New Roman" w:hAnsi="Times New Roman"/>
          <w:sz w:val="24"/>
          <w:szCs w:val="24"/>
        </w:rPr>
        <w:t xml:space="preserve"> orang lain, </w:t>
      </w:r>
      <w:proofErr w:type="spellStart"/>
      <w:r w:rsidR="002F0E50" w:rsidRPr="00090578">
        <w:rPr>
          <w:rFonts w:ascii="Times New Roman" w:hAnsi="Times New Roman"/>
          <w:sz w:val="24"/>
          <w:szCs w:val="24"/>
        </w:rPr>
        <w:t>tidak</w:t>
      </w:r>
      <w:proofErr w:type="spellEnd"/>
      <w:r w:rsidR="002F0E50" w:rsidRPr="00090578">
        <w:rPr>
          <w:rFonts w:ascii="Times New Roman" w:hAnsi="Times New Roman"/>
          <w:sz w:val="24"/>
          <w:szCs w:val="24"/>
        </w:rPr>
        <w:t xml:space="preserve"> </w:t>
      </w:r>
      <w:proofErr w:type="spellStart"/>
      <w:r w:rsidR="00670F54" w:rsidRPr="00090578">
        <w:rPr>
          <w:rFonts w:ascii="Times New Roman" w:hAnsi="Times New Roman"/>
          <w:sz w:val="24"/>
          <w:szCs w:val="24"/>
        </w:rPr>
        <w:t>menganggap</w:t>
      </w:r>
      <w:proofErr w:type="spellEnd"/>
      <w:r w:rsidR="00670F54" w:rsidRPr="00090578">
        <w:rPr>
          <w:rFonts w:ascii="Times New Roman" w:hAnsi="Times New Roman"/>
          <w:sz w:val="24"/>
          <w:szCs w:val="24"/>
        </w:rPr>
        <w:t xml:space="preserve"> </w:t>
      </w:r>
      <w:proofErr w:type="spellStart"/>
      <w:r w:rsidR="00670F54" w:rsidRPr="00090578">
        <w:rPr>
          <w:rFonts w:ascii="Times New Roman" w:hAnsi="Times New Roman"/>
          <w:sz w:val="24"/>
          <w:szCs w:val="24"/>
        </w:rPr>
        <w:t>dirinya</w:t>
      </w:r>
      <w:proofErr w:type="spellEnd"/>
      <w:r w:rsidR="002F0E50" w:rsidRPr="00090578">
        <w:rPr>
          <w:rFonts w:ascii="Times New Roman" w:hAnsi="Times New Roman"/>
          <w:sz w:val="24"/>
          <w:szCs w:val="24"/>
        </w:rPr>
        <w:t xml:space="preserve"> </w:t>
      </w:r>
      <w:proofErr w:type="spellStart"/>
      <w:r w:rsidR="002F0E50" w:rsidRPr="00090578">
        <w:rPr>
          <w:rFonts w:ascii="Times New Roman" w:hAnsi="Times New Roman"/>
          <w:sz w:val="24"/>
          <w:szCs w:val="24"/>
        </w:rPr>
        <w:t>aneh</w:t>
      </w:r>
      <w:proofErr w:type="spellEnd"/>
      <w:r w:rsidR="002F0E50" w:rsidRPr="00090578">
        <w:rPr>
          <w:rFonts w:ascii="Times New Roman" w:hAnsi="Times New Roman"/>
          <w:sz w:val="24"/>
          <w:szCs w:val="24"/>
        </w:rPr>
        <w:t xml:space="preserve">, </w:t>
      </w:r>
      <w:proofErr w:type="spellStart"/>
      <w:r w:rsidR="002F0E50" w:rsidRPr="00090578">
        <w:rPr>
          <w:rFonts w:ascii="Times New Roman" w:hAnsi="Times New Roman"/>
          <w:sz w:val="24"/>
          <w:szCs w:val="24"/>
        </w:rPr>
        <w:t>tidak</w:t>
      </w:r>
      <w:proofErr w:type="spellEnd"/>
      <w:r w:rsidR="002F0E50" w:rsidRPr="00090578">
        <w:rPr>
          <w:rFonts w:ascii="Times New Roman" w:hAnsi="Times New Roman"/>
          <w:sz w:val="24"/>
          <w:szCs w:val="24"/>
        </w:rPr>
        <w:t xml:space="preserve"> </w:t>
      </w:r>
      <w:proofErr w:type="spellStart"/>
      <w:r w:rsidR="002F0E50" w:rsidRPr="00090578">
        <w:rPr>
          <w:rFonts w:ascii="Times New Roman" w:hAnsi="Times New Roman"/>
          <w:sz w:val="24"/>
          <w:szCs w:val="24"/>
        </w:rPr>
        <w:t>mengharapkan</w:t>
      </w:r>
      <w:proofErr w:type="spellEnd"/>
      <w:r w:rsidR="002F0E50" w:rsidRPr="00090578">
        <w:rPr>
          <w:rFonts w:ascii="Times New Roman" w:hAnsi="Times New Roman"/>
          <w:sz w:val="24"/>
          <w:szCs w:val="24"/>
        </w:rPr>
        <w:t xml:space="preserve"> </w:t>
      </w:r>
      <w:proofErr w:type="spellStart"/>
      <w:r w:rsidR="002F0E50" w:rsidRPr="00090578">
        <w:rPr>
          <w:rFonts w:ascii="Times New Roman" w:hAnsi="Times New Roman"/>
          <w:sz w:val="24"/>
          <w:szCs w:val="24"/>
        </w:rPr>
        <w:t>ditolak</w:t>
      </w:r>
      <w:proofErr w:type="spellEnd"/>
      <w:r w:rsidR="002F0E50" w:rsidRPr="00090578">
        <w:rPr>
          <w:rFonts w:ascii="Times New Roman" w:hAnsi="Times New Roman"/>
          <w:sz w:val="24"/>
          <w:szCs w:val="24"/>
        </w:rPr>
        <w:t xml:space="preserve"> </w:t>
      </w:r>
      <w:proofErr w:type="spellStart"/>
      <w:r w:rsidR="002F0E50" w:rsidRPr="00090578">
        <w:rPr>
          <w:rFonts w:ascii="Times New Roman" w:hAnsi="Times New Roman"/>
          <w:sz w:val="24"/>
          <w:szCs w:val="24"/>
        </w:rPr>
        <w:t>atau</w:t>
      </w:r>
      <w:proofErr w:type="spellEnd"/>
      <w:r w:rsidR="002F0E50" w:rsidRPr="00090578">
        <w:rPr>
          <w:rFonts w:ascii="Times New Roman" w:hAnsi="Times New Roman"/>
          <w:sz w:val="24"/>
          <w:szCs w:val="24"/>
        </w:rPr>
        <w:t xml:space="preserve"> </w:t>
      </w:r>
      <w:proofErr w:type="spellStart"/>
      <w:r w:rsidR="002F0E50" w:rsidRPr="00090578">
        <w:rPr>
          <w:rFonts w:ascii="Times New Roman" w:hAnsi="Times New Roman"/>
          <w:sz w:val="24"/>
          <w:szCs w:val="24"/>
        </w:rPr>
        <w:t>dikucilkan</w:t>
      </w:r>
      <w:proofErr w:type="spellEnd"/>
      <w:r w:rsidR="002F0E50" w:rsidRPr="00090578">
        <w:rPr>
          <w:rFonts w:ascii="Times New Roman" w:hAnsi="Times New Roman"/>
          <w:sz w:val="24"/>
          <w:szCs w:val="24"/>
        </w:rPr>
        <w:t xml:space="preserve"> oleh orang lain, </w:t>
      </w:r>
      <w:proofErr w:type="spellStart"/>
      <w:r w:rsidR="002F0E50" w:rsidRPr="00090578">
        <w:rPr>
          <w:rFonts w:ascii="Times New Roman" w:hAnsi="Times New Roman"/>
          <w:sz w:val="24"/>
          <w:szCs w:val="24"/>
        </w:rPr>
        <w:t>tidak</w:t>
      </w:r>
      <w:proofErr w:type="spellEnd"/>
      <w:r w:rsidR="002F0E50" w:rsidRPr="00090578">
        <w:rPr>
          <w:rFonts w:ascii="Times New Roman" w:hAnsi="Times New Roman"/>
          <w:sz w:val="24"/>
          <w:szCs w:val="24"/>
        </w:rPr>
        <w:t xml:space="preserve"> </w:t>
      </w:r>
      <w:proofErr w:type="spellStart"/>
      <w:r w:rsidR="002F0E50" w:rsidRPr="00090578">
        <w:rPr>
          <w:rFonts w:ascii="Times New Roman" w:hAnsi="Times New Roman"/>
          <w:sz w:val="24"/>
          <w:szCs w:val="24"/>
        </w:rPr>
        <w:t>takut</w:t>
      </w:r>
      <w:proofErr w:type="spellEnd"/>
      <w:r w:rsidR="002F0E50" w:rsidRPr="00090578">
        <w:rPr>
          <w:rFonts w:ascii="Times New Roman" w:hAnsi="Times New Roman"/>
          <w:sz w:val="24"/>
          <w:szCs w:val="24"/>
        </w:rPr>
        <w:t xml:space="preserve"> </w:t>
      </w:r>
      <w:proofErr w:type="spellStart"/>
      <w:r w:rsidR="002F0E50" w:rsidRPr="00090578">
        <w:rPr>
          <w:rFonts w:ascii="Times New Roman" w:hAnsi="Times New Roman"/>
          <w:sz w:val="24"/>
          <w:szCs w:val="24"/>
        </w:rPr>
        <w:t>atau</w:t>
      </w:r>
      <w:proofErr w:type="spellEnd"/>
      <w:r w:rsidR="002F0E50" w:rsidRPr="00090578">
        <w:rPr>
          <w:rFonts w:ascii="Times New Roman" w:hAnsi="Times New Roman"/>
          <w:sz w:val="24"/>
          <w:szCs w:val="24"/>
        </w:rPr>
        <w:t xml:space="preserve"> </w:t>
      </w:r>
      <w:proofErr w:type="spellStart"/>
      <w:r w:rsidR="002F0E50" w:rsidRPr="00090578">
        <w:rPr>
          <w:rFonts w:ascii="Times New Roman" w:hAnsi="Times New Roman"/>
          <w:sz w:val="24"/>
          <w:szCs w:val="24"/>
        </w:rPr>
        <w:t>malu</w:t>
      </w:r>
      <w:proofErr w:type="spellEnd"/>
      <w:r w:rsidR="002F0E50" w:rsidRPr="00090578">
        <w:rPr>
          <w:rFonts w:ascii="Times New Roman" w:hAnsi="Times New Roman"/>
          <w:sz w:val="24"/>
          <w:szCs w:val="24"/>
        </w:rPr>
        <w:t xml:space="preserve"> </w:t>
      </w:r>
      <w:proofErr w:type="spellStart"/>
      <w:r w:rsidR="00670F54" w:rsidRPr="00090578">
        <w:rPr>
          <w:rFonts w:ascii="Times New Roman" w:hAnsi="Times New Roman"/>
          <w:sz w:val="24"/>
          <w:szCs w:val="24"/>
        </w:rPr>
        <w:t>jika</w:t>
      </w:r>
      <w:proofErr w:type="spellEnd"/>
      <w:r w:rsidR="002F0E50" w:rsidRPr="00090578">
        <w:rPr>
          <w:rFonts w:ascii="Times New Roman" w:hAnsi="Times New Roman"/>
          <w:sz w:val="24"/>
          <w:szCs w:val="24"/>
        </w:rPr>
        <w:t xml:space="preserve"> </w:t>
      </w:r>
      <w:proofErr w:type="spellStart"/>
      <w:r w:rsidR="002F0E50" w:rsidRPr="00090578">
        <w:rPr>
          <w:rFonts w:ascii="Times New Roman" w:hAnsi="Times New Roman"/>
          <w:sz w:val="24"/>
          <w:szCs w:val="24"/>
        </w:rPr>
        <w:t>dicela</w:t>
      </w:r>
      <w:proofErr w:type="spellEnd"/>
      <w:r w:rsidR="002F0E50" w:rsidRPr="00090578">
        <w:rPr>
          <w:rFonts w:ascii="Times New Roman" w:hAnsi="Times New Roman"/>
          <w:sz w:val="24"/>
          <w:szCs w:val="24"/>
        </w:rPr>
        <w:t xml:space="preserve"> </w:t>
      </w:r>
      <w:r w:rsidR="00670F54" w:rsidRPr="00090578">
        <w:rPr>
          <w:rFonts w:ascii="Times New Roman" w:hAnsi="Times New Roman"/>
          <w:sz w:val="24"/>
          <w:szCs w:val="24"/>
        </w:rPr>
        <w:t xml:space="preserve">oleh </w:t>
      </w:r>
      <w:r w:rsidR="002F0E50" w:rsidRPr="00090578">
        <w:rPr>
          <w:rFonts w:ascii="Times New Roman" w:hAnsi="Times New Roman"/>
          <w:sz w:val="24"/>
          <w:szCs w:val="24"/>
        </w:rPr>
        <w:t xml:space="preserve">orang lain, </w:t>
      </w:r>
      <w:proofErr w:type="spellStart"/>
      <w:r w:rsidR="002F0E50" w:rsidRPr="00090578">
        <w:rPr>
          <w:rFonts w:ascii="Times New Roman" w:hAnsi="Times New Roman"/>
          <w:sz w:val="24"/>
          <w:szCs w:val="24"/>
        </w:rPr>
        <w:t>bersedia</w:t>
      </w:r>
      <w:proofErr w:type="spellEnd"/>
      <w:r w:rsidR="002F0E50" w:rsidRPr="00090578">
        <w:rPr>
          <w:rFonts w:ascii="Times New Roman" w:hAnsi="Times New Roman"/>
          <w:sz w:val="24"/>
          <w:szCs w:val="24"/>
        </w:rPr>
        <w:t xml:space="preserve"> </w:t>
      </w:r>
      <w:proofErr w:type="spellStart"/>
      <w:r w:rsidR="002F0E50" w:rsidRPr="00090578">
        <w:rPr>
          <w:rFonts w:ascii="Times New Roman" w:hAnsi="Times New Roman"/>
          <w:sz w:val="24"/>
          <w:szCs w:val="24"/>
        </w:rPr>
        <w:t>bertanggung</w:t>
      </w:r>
      <w:proofErr w:type="spellEnd"/>
      <w:r w:rsidR="002F0E50" w:rsidRPr="00090578">
        <w:rPr>
          <w:rFonts w:ascii="Times New Roman" w:hAnsi="Times New Roman"/>
          <w:sz w:val="24"/>
          <w:szCs w:val="24"/>
        </w:rPr>
        <w:t xml:space="preserve"> </w:t>
      </w:r>
      <w:proofErr w:type="spellStart"/>
      <w:r w:rsidR="002F0E50" w:rsidRPr="00090578">
        <w:rPr>
          <w:rFonts w:ascii="Times New Roman" w:hAnsi="Times New Roman"/>
          <w:sz w:val="24"/>
          <w:szCs w:val="24"/>
        </w:rPr>
        <w:t>jawab</w:t>
      </w:r>
      <w:proofErr w:type="spellEnd"/>
      <w:r w:rsidR="002F0E50" w:rsidRPr="00090578">
        <w:rPr>
          <w:rFonts w:ascii="Times New Roman" w:hAnsi="Times New Roman"/>
          <w:sz w:val="24"/>
          <w:szCs w:val="24"/>
        </w:rPr>
        <w:t xml:space="preserve"> </w:t>
      </w:r>
      <w:proofErr w:type="spellStart"/>
      <w:r w:rsidR="00670F54" w:rsidRPr="00090578">
        <w:rPr>
          <w:rFonts w:ascii="Times New Roman" w:hAnsi="Times New Roman"/>
          <w:sz w:val="24"/>
          <w:szCs w:val="24"/>
        </w:rPr>
        <w:t>atas</w:t>
      </w:r>
      <w:proofErr w:type="spellEnd"/>
      <w:r w:rsidR="00670F54" w:rsidRPr="00090578">
        <w:rPr>
          <w:rFonts w:ascii="Times New Roman" w:hAnsi="Times New Roman"/>
          <w:sz w:val="24"/>
          <w:szCs w:val="24"/>
        </w:rPr>
        <w:t xml:space="preserve"> </w:t>
      </w:r>
      <w:proofErr w:type="spellStart"/>
      <w:r w:rsidR="00670F54" w:rsidRPr="00090578">
        <w:rPr>
          <w:rFonts w:ascii="Times New Roman" w:hAnsi="Times New Roman"/>
          <w:sz w:val="24"/>
          <w:szCs w:val="24"/>
        </w:rPr>
        <w:t>apa</w:t>
      </w:r>
      <w:proofErr w:type="spellEnd"/>
      <w:r w:rsidR="002F0E50" w:rsidRPr="00090578">
        <w:rPr>
          <w:rFonts w:ascii="Times New Roman" w:hAnsi="Times New Roman"/>
          <w:sz w:val="24"/>
          <w:szCs w:val="24"/>
        </w:rPr>
        <w:t xml:space="preserve"> </w:t>
      </w:r>
      <w:r w:rsidR="00090578" w:rsidRPr="00090578">
        <w:rPr>
          <w:rFonts w:ascii="Times New Roman" w:hAnsi="Times New Roman"/>
          <w:sz w:val="24"/>
          <w:szCs w:val="24"/>
        </w:rPr>
        <w:t xml:space="preserve">yang </w:t>
      </w:r>
      <w:proofErr w:type="spellStart"/>
      <w:r w:rsidR="00090578" w:rsidRPr="00090578">
        <w:rPr>
          <w:rFonts w:ascii="Times New Roman" w:hAnsi="Times New Roman"/>
          <w:sz w:val="24"/>
          <w:szCs w:val="24"/>
        </w:rPr>
        <w:t>dilakukan</w:t>
      </w:r>
      <w:proofErr w:type="spellEnd"/>
      <w:r w:rsidR="002F0E50" w:rsidRPr="00090578">
        <w:rPr>
          <w:rFonts w:ascii="Times New Roman" w:hAnsi="Times New Roman"/>
          <w:sz w:val="24"/>
          <w:szCs w:val="24"/>
        </w:rPr>
        <w:t xml:space="preserve">, </w:t>
      </w:r>
      <w:proofErr w:type="spellStart"/>
      <w:r w:rsidR="002F0E50" w:rsidRPr="00090578">
        <w:rPr>
          <w:rFonts w:ascii="Times New Roman" w:hAnsi="Times New Roman"/>
          <w:sz w:val="24"/>
          <w:szCs w:val="24"/>
        </w:rPr>
        <w:t>mengikuti</w:t>
      </w:r>
      <w:proofErr w:type="spellEnd"/>
      <w:r w:rsidR="002F0E50" w:rsidRPr="00090578">
        <w:rPr>
          <w:rFonts w:ascii="Times New Roman" w:hAnsi="Times New Roman"/>
          <w:sz w:val="24"/>
          <w:szCs w:val="24"/>
        </w:rPr>
        <w:t xml:space="preserve"> </w:t>
      </w:r>
      <w:proofErr w:type="spellStart"/>
      <w:r w:rsidR="002F0E50" w:rsidRPr="00090578">
        <w:rPr>
          <w:rFonts w:ascii="Times New Roman" w:hAnsi="Times New Roman"/>
          <w:sz w:val="24"/>
          <w:szCs w:val="24"/>
        </w:rPr>
        <w:t>standar</w:t>
      </w:r>
      <w:proofErr w:type="spellEnd"/>
      <w:r w:rsidR="002F0E50" w:rsidRPr="00090578">
        <w:rPr>
          <w:rFonts w:ascii="Times New Roman" w:hAnsi="Times New Roman"/>
          <w:sz w:val="24"/>
          <w:szCs w:val="24"/>
        </w:rPr>
        <w:t xml:space="preserve"> </w:t>
      </w:r>
      <w:proofErr w:type="spellStart"/>
      <w:r w:rsidR="002F0E50" w:rsidRPr="00090578">
        <w:rPr>
          <w:rFonts w:ascii="Times New Roman" w:hAnsi="Times New Roman"/>
          <w:sz w:val="24"/>
          <w:szCs w:val="24"/>
        </w:rPr>
        <w:lastRenderedPageBreak/>
        <w:t>hidup</w:t>
      </w:r>
      <w:r w:rsidR="00090578" w:rsidRPr="00090578">
        <w:rPr>
          <w:rFonts w:ascii="Times New Roman" w:hAnsi="Times New Roman"/>
          <w:sz w:val="24"/>
          <w:szCs w:val="24"/>
        </w:rPr>
        <w:t>nya</w:t>
      </w:r>
      <w:proofErr w:type="spellEnd"/>
      <w:r w:rsidR="00090578" w:rsidRPr="00090578">
        <w:rPr>
          <w:rFonts w:ascii="Times New Roman" w:hAnsi="Times New Roman"/>
          <w:sz w:val="24"/>
          <w:szCs w:val="24"/>
        </w:rPr>
        <w:t xml:space="preserve">,  </w:t>
      </w:r>
      <w:proofErr w:type="spellStart"/>
      <w:r w:rsidR="00090578" w:rsidRPr="00090578">
        <w:rPr>
          <w:rFonts w:ascii="Times New Roman" w:hAnsi="Times New Roman"/>
          <w:sz w:val="24"/>
          <w:szCs w:val="24"/>
        </w:rPr>
        <w:t>mampu</w:t>
      </w:r>
      <w:proofErr w:type="spellEnd"/>
      <w:r w:rsidR="00090578" w:rsidRPr="00090578">
        <w:rPr>
          <w:rFonts w:ascii="Times New Roman" w:hAnsi="Times New Roman"/>
          <w:sz w:val="24"/>
          <w:szCs w:val="24"/>
        </w:rPr>
        <w:t xml:space="preserve"> </w:t>
      </w:r>
      <w:proofErr w:type="spellStart"/>
      <w:r w:rsidR="00090578" w:rsidRPr="00090578">
        <w:rPr>
          <w:rFonts w:ascii="Times New Roman" w:hAnsi="Times New Roman"/>
          <w:sz w:val="24"/>
          <w:szCs w:val="24"/>
        </w:rPr>
        <w:t>menerima</w:t>
      </w:r>
      <w:proofErr w:type="spellEnd"/>
      <w:r w:rsidR="00090578" w:rsidRPr="00090578">
        <w:rPr>
          <w:rFonts w:ascii="Times New Roman" w:hAnsi="Times New Roman"/>
          <w:sz w:val="24"/>
          <w:szCs w:val="24"/>
        </w:rPr>
        <w:t xml:space="preserve"> </w:t>
      </w:r>
      <w:proofErr w:type="spellStart"/>
      <w:r w:rsidR="00090578" w:rsidRPr="00090578">
        <w:rPr>
          <w:rFonts w:ascii="Times New Roman" w:hAnsi="Times New Roman"/>
          <w:sz w:val="24"/>
          <w:szCs w:val="24"/>
        </w:rPr>
        <w:t>kritik</w:t>
      </w:r>
      <w:proofErr w:type="spellEnd"/>
      <w:r w:rsidR="00090578" w:rsidRPr="00090578">
        <w:rPr>
          <w:rFonts w:ascii="Times New Roman" w:hAnsi="Times New Roman"/>
          <w:sz w:val="24"/>
          <w:szCs w:val="24"/>
        </w:rPr>
        <w:t xml:space="preserve">, saran dan </w:t>
      </w:r>
      <w:proofErr w:type="spellStart"/>
      <w:r w:rsidR="00090578" w:rsidRPr="00090578">
        <w:rPr>
          <w:rFonts w:ascii="Times New Roman" w:hAnsi="Times New Roman"/>
          <w:sz w:val="24"/>
          <w:szCs w:val="24"/>
        </w:rPr>
        <w:t>pujian</w:t>
      </w:r>
      <w:proofErr w:type="spellEnd"/>
      <w:r w:rsidR="00090578" w:rsidRPr="00090578">
        <w:rPr>
          <w:rFonts w:ascii="Times New Roman" w:hAnsi="Times New Roman"/>
          <w:sz w:val="24"/>
          <w:szCs w:val="24"/>
        </w:rPr>
        <w:t xml:space="preserve">, </w:t>
      </w:r>
      <w:proofErr w:type="spellStart"/>
      <w:r w:rsidR="00090578" w:rsidRPr="00090578">
        <w:rPr>
          <w:rFonts w:ascii="Times New Roman" w:hAnsi="Times New Roman"/>
          <w:sz w:val="24"/>
          <w:szCs w:val="24"/>
        </w:rPr>
        <w:t>tidak</w:t>
      </w:r>
      <w:proofErr w:type="spellEnd"/>
      <w:r w:rsidR="00090578" w:rsidRPr="00090578">
        <w:rPr>
          <w:rFonts w:ascii="Times New Roman" w:hAnsi="Times New Roman"/>
          <w:sz w:val="24"/>
          <w:szCs w:val="24"/>
        </w:rPr>
        <w:t xml:space="preserve"> </w:t>
      </w:r>
      <w:proofErr w:type="spellStart"/>
      <w:r w:rsidR="00090578" w:rsidRPr="00090578">
        <w:rPr>
          <w:rFonts w:ascii="Times New Roman" w:hAnsi="Times New Roman"/>
          <w:sz w:val="24"/>
          <w:szCs w:val="24"/>
        </w:rPr>
        <w:t>menyalahkan</w:t>
      </w:r>
      <w:proofErr w:type="spellEnd"/>
      <w:r w:rsidR="00090578" w:rsidRPr="00090578">
        <w:rPr>
          <w:rFonts w:ascii="Times New Roman" w:hAnsi="Times New Roman"/>
          <w:sz w:val="24"/>
          <w:szCs w:val="24"/>
        </w:rPr>
        <w:t xml:space="preserve"> </w:t>
      </w:r>
      <w:proofErr w:type="spellStart"/>
      <w:r w:rsidR="00090578" w:rsidRPr="00090578">
        <w:rPr>
          <w:rFonts w:ascii="Times New Roman" w:hAnsi="Times New Roman"/>
          <w:sz w:val="24"/>
          <w:szCs w:val="24"/>
        </w:rPr>
        <w:t>diri</w:t>
      </w:r>
      <w:proofErr w:type="spellEnd"/>
      <w:r w:rsidR="00090578" w:rsidRPr="00090578">
        <w:rPr>
          <w:rFonts w:ascii="Times New Roman" w:hAnsi="Times New Roman"/>
          <w:sz w:val="24"/>
          <w:szCs w:val="24"/>
        </w:rPr>
        <w:t xml:space="preserve"> </w:t>
      </w:r>
      <w:proofErr w:type="spellStart"/>
      <w:r w:rsidR="00090578" w:rsidRPr="00090578">
        <w:rPr>
          <w:rFonts w:ascii="Times New Roman" w:hAnsi="Times New Roman"/>
          <w:sz w:val="24"/>
          <w:szCs w:val="24"/>
        </w:rPr>
        <w:t>atas</w:t>
      </w:r>
      <w:proofErr w:type="spellEnd"/>
      <w:r w:rsidR="00090578" w:rsidRPr="00090578">
        <w:rPr>
          <w:rFonts w:ascii="Times New Roman" w:hAnsi="Times New Roman"/>
          <w:sz w:val="24"/>
          <w:szCs w:val="24"/>
        </w:rPr>
        <w:t xml:space="preserve"> </w:t>
      </w:r>
      <w:proofErr w:type="spellStart"/>
      <w:r w:rsidR="00090578" w:rsidRPr="00090578">
        <w:rPr>
          <w:rFonts w:ascii="Times New Roman" w:hAnsi="Times New Roman"/>
          <w:sz w:val="24"/>
          <w:szCs w:val="24"/>
        </w:rPr>
        <w:t>keterbatasannya</w:t>
      </w:r>
      <w:proofErr w:type="spellEnd"/>
      <w:r w:rsidR="00090578" w:rsidRPr="00090578">
        <w:rPr>
          <w:rFonts w:ascii="Times New Roman" w:hAnsi="Times New Roman"/>
          <w:sz w:val="24"/>
          <w:szCs w:val="24"/>
        </w:rPr>
        <w:t xml:space="preserve"> </w:t>
      </w:r>
      <w:r w:rsidR="00090578">
        <w:rPr>
          <w:rFonts w:ascii="Times New Roman" w:hAnsi="Times New Roman"/>
          <w:sz w:val="24"/>
          <w:szCs w:val="24"/>
        </w:rPr>
        <w:t xml:space="preserve">dan </w:t>
      </w:r>
      <w:proofErr w:type="spellStart"/>
      <w:r w:rsidR="00090578">
        <w:rPr>
          <w:rFonts w:ascii="Times New Roman" w:hAnsi="Times New Roman"/>
          <w:sz w:val="24"/>
          <w:szCs w:val="24"/>
        </w:rPr>
        <w:t>tidak</w:t>
      </w:r>
      <w:proofErr w:type="spellEnd"/>
      <w:r w:rsidR="00090578">
        <w:rPr>
          <w:rFonts w:ascii="Times New Roman" w:hAnsi="Times New Roman"/>
          <w:sz w:val="24"/>
          <w:szCs w:val="24"/>
        </w:rPr>
        <w:t xml:space="preserve"> </w:t>
      </w:r>
      <w:proofErr w:type="spellStart"/>
      <w:r w:rsidR="00090578">
        <w:rPr>
          <w:rFonts w:ascii="Times New Roman" w:hAnsi="Times New Roman"/>
          <w:sz w:val="24"/>
          <w:szCs w:val="24"/>
        </w:rPr>
        <w:t>menolak</w:t>
      </w:r>
      <w:proofErr w:type="spellEnd"/>
      <w:r w:rsidR="00090578">
        <w:rPr>
          <w:rFonts w:ascii="Times New Roman" w:hAnsi="Times New Roman"/>
          <w:sz w:val="24"/>
          <w:szCs w:val="24"/>
        </w:rPr>
        <w:t xml:space="preserve"> </w:t>
      </w:r>
      <w:proofErr w:type="spellStart"/>
      <w:r w:rsidR="00090578">
        <w:rPr>
          <w:rFonts w:ascii="Times New Roman" w:hAnsi="Times New Roman"/>
          <w:sz w:val="24"/>
          <w:szCs w:val="24"/>
        </w:rPr>
        <w:t>emosi</w:t>
      </w:r>
      <w:proofErr w:type="spellEnd"/>
      <w:r w:rsidR="00090578">
        <w:rPr>
          <w:rFonts w:ascii="Times New Roman" w:hAnsi="Times New Roman"/>
          <w:sz w:val="24"/>
          <w:szCs w:val="24"/>
        </w:rPr>
        <w:t xml:space="preserve"> </w:t>
      </w:r>
      <w:proofErr w:type="spellStart"/>
      <w:r w:rsidR="00090578">
        <w:rPr>
          <w:rFonts w:ascii="Times New Roman" w:hAnsi="Times New Roman"/>
          <w:sz w:val="24"/>
          <w:szCs w:val="24"/>
        </w:rPr>
        <w:t>atau</w:t>
      </w:r>
      <w:proofErr w:type="spellEnd"/>
      <w:r w:rsidR="00090578">
        <w:rPr>
          <w:rFonts w:ascii="Times New Roman" w:hAnsi="Times New Roman"/>
          <w:sz w:val="24"/>
          <w:szCs w:val="24"/>
        </w:rPr>
        <w:t xml:space="preserve"> </w:t>
      </w:r>
      <w:proofErr w:type="spellStart"/>
      <w:r w:rsidR="00090578">
        <w:rPr>
          <w:rFonts w:ascii="Times New Roman" w:hAnsi="Times New Roman"/>
          <w:sz w:val="24"/>
          <w:szCs w:val="24"/>
        </w:rPr>
        <w:t>perasaan</w:t>
      </w:r>
      <w:proofErr w:type="spellEnd"/>
      <w:r w:rsidR="00090578">
        <w:rPr>
          <w:rFonts w:ascii="Times New Roman" w:hAnsi="Times New Roman"/>
          <w:sz w:val="24"/>
          <w:szCs w:val="24"/>
        </w:rPr>
        <w:t xml:space="preserve"> </w:t>
      </w:r>
      <w:proofErr w:type="spellStart"/>
      <w:r w:rsidR="00090578">
        <w:rPr>
          <w:rFonts w:ascii="Times New Roman" w:hAnsi="Times New Roman"/>
          <w:sz w:val="24"/>
          <w:szCs w:val="24"/>
        </w:rPr>
        <w:t>bersalah</w:t>
      </w:r>
      <w:proofErr w:type="spellEnd"/>
      <w:r w:rsidR="00090578">
        <w:rPr>
          <w:rFonts w:ascii="Times New Roman" w:hAnsi="Times New Roman"/>
          <w:sz w:val="24"/>
          <w:szCs w:val="24"/>
        </w:rPr>
        <w:t xml:space="preserve"> </w:t>
      </w:r>
      <w:proofErr w:type="spellStart"/>
      <w:r w:rsidR="00090578">
        <w:rPr>
          <w:rFonts w:ascii="Times New Roman" w:hAnsi="Times New Roman"/>
          <w:sz w:val="24"/>
          <w:szCs w:val="24"/>
        </w:rPr>
        <w:t>atas</w:t>
      </w:r>
      <w:proofErr w:type="spellEnd"/>
      <w:r w:rsidR="00090578">
        <w:rPr>
          <w:rFonts w:ascii="Times New Roman" w:hAnsi="Times New Roman"/>
          <w:sz w:val="24"/>
          <w:szCs w:val="24"/>
        </w:rPr>
        <w:t xml:space="preserve"> </w:t>
      </w:r>
      <w:proofErr w:type="spellStart"/>
      <w:r w:rsidR="00090578">
        <w:rPr>
          <w:rFonts w:ascii="Times New Roman" w:hAnsi="Times New Roman"/>
          <w:sz w:val="24"/>
          <w:szCs w:val="24"/>
        </w:rPr>
        <w:t>keterbatasan</w:t>
      </w:r>
      <w:proofErr w:type="spellEnd"/>
      <w:r w:rsidR="00090578">
        <w:rPr>
          <w:rFonts w:ascii="Times New Roman" w:hAnsi="Times New Roman"/>
          <w:sz w:val="24"/>
          <w:szCs w:val="24"/>
        </w:rPr>
        <w:t xml:space="preserve"> dan </w:t>
      </w:r>
      <w:proofErr w:type="spellStart"/>
      <w:r w:rsidR="00090578">
        <w:rPr>
          <w:rFonts w:ascii="Times New Roman" w:hAnsi="Times New Roman"/>
          <w:sz w:val="24"/>
          <w:szCs w:val="24"/>
        </w:rPr>
        <w:t>kelebihan</w:t>
      </w:r>
      <w:proofErr w:type="spellEnd"/>
      <w:r w:rsidR="00090578">
        <w:rPr>
          <w:rFonts w:ascii="Times New Roman" w:hAnsi="Times New Roman"/>
          <w:sz w:val="24"/>
          <w:szCs w:val="24"/>
        </w:rPr>
        <w:t xml:space="preserve"> </w:t>
      </w:r>
      <w:proofErr w:type="spellStart"/>
      <w:r w:rsidR="00090578">
        <w:rPr>
          <w:rFonts w:ascii="Times New Roman" w:hAnsi="Times New Roman"/>
          <w:sz w:val="24"/>
          <w:szCs w:val="24"/>
        </w:rPr>
        <w:t>dirinya</w:t>
      </w:r>
      <w:proofErr w:type="spellEnd"/>
      <w:r w:rsidR="00090578">
        <w:rPr>
          <w:rFonts w:ascii="Times New Roman" w:hAnsi="Times New Roman"/>
          <w:sz w:val="24"/>
          <w:szCs w:val="24"/>
        </w:rPr>
        <w:t xml:space="preserve"> </w:t>
      </w:r>
      <w:r w:rsidR="002F0E50" w:rsidRPr="002F0E50">
        <w:rPr>
          <w:rFonts w:ascii="Times New Roman" w:hAnsi="Times New Roman"/>
          <w:sz w:val="24"/>
          <w:szCs w:val="24"/>
        </w:rPr>
        <w:fldChar w:fldCharType="begin" w:fldLock="1"/>
      </w:r>
      <w:r w:rsidR="009B1A9A">
        <w:rPr>
          <w:rFonts w:ascii="Times New Roman" w:hAnsi="Times New Roman"/>
          <w:sz w:val="24"/>
          <w:szCs w:val="24"/>
        </w:rPr>
        <w:instrText>ADDIN CSL_CITATION {"citationItems":[{"id":"ITEM-1","itemData":{"abstract":"Penelitian ini bertujuan untuk mengetahui hubungan self-acceptance (penerimaan diri) dengan quarterlife crisis pada dewasa awal di lingkungan II Kelurahan Simpang Selayang Medan. Penelitian ini menggunakan metode kuantitatif untuk mencapai tujuan penelitian. Sampel dalam penelitian ini adalah dewasa awal di lingkungan II Kelurahan Simpang Selayang Medan yang mengalami quarterlife crisis sebanyak 61 orang dan teknik pengambilan sampel diambil menggunakan metode purposive sampling. Metode pengumpulan data melalui penyebaran skala self-acceptance (penerimaan diri) dan quarterlife crisis dengan format skala Likert. Metode analisis data yang digunakan dalam penelitian ini adalah Korelasi Product Moment Pearson. Berdasarkan analisis data diperoleh, koefisien korelasi (rxy) = -0,534 dengan sig. = 0,000 &lt; 0,05. Hasil ini menunjukkan hipotesis yang diajukan dalam penelitian ini diterima yaitu terdapat hubungan negatif antara selfacceptance (penerimaan diri) dengan quarterlife crisis. Berdasarkan perhitungan hipotetik dan empirik self-acceptance (penerimaan diri) tergolong tinggi dimana mean hipotetik 102,5 lebih kecil dari mean empirik 115,74 dan quarterlife crisis tergolong sedang dimana mean hipotetik 100 lebih kecil dari mean empirik 100,34. Adapun sumbangan efektif dari self-acceptance (penerimaan diri) terhadap quarterlife crisis sebesar 28,5%. Faktor lainnya yang tidak diteliti dalam penelitian ini sebesar 71,5% yakni berasal dari kondisi sosial, lingkungan, tradisi dan budaya serta tuntutan hidup.","author":[{"dropping-particle":"","family":"Brtarigan","given":"Ester Lina","non-dropping-particle":"","parse-names":false,"suffix":""}],"id":"ITEM-1","issued":{"date-parts":[["2023"]]},"number-of-pages":"1-122","publisher":"Universitas Medan Area","title":"Hubungan self-acceptance (penerimaan diri) dengan quarterlife crisis pada dewasa awal di lingkungan II Kelurahan Simpang Selayang Medan","type":"thesis"},"uris":["http://www.mendeley.com/documents/?uuid=4fceaf3a-3fdb-491f-b884-857c553319be","http://www.mendeley.com/documents/?uuid=4a0659a6-e32e-4383-af1a-9cf9cd9c65cc"]}],"mendeley":{"formattedCitation":"(Brtarigan, 2023)","plainTextFormattedCitation":"(Brtarigan, 2023)","previouslyFormattedCitation":"(Brtarigan, 2023)"},"properties":{"noteIndex":0},"schema":"https://github.com/citation-style-language/schema/raw/master/csl-citation.json"}</w:instrText>
      </w:r>
      <w:r w:rsidR="002F0E50" w:rsidRPr="002F0E50">
        <w:rPr>
          <w:rFonts w:ascii="Times New Roman" w:hAnsi="Times New Roman"/>
          <w:sz w:val="24"/>
          <w:szCs w:val="24"/>
        </w:rPr>
        <w:fldChar w:fldCharType="separate"/>
      </w:r>
      <w:r w:rsidR="00E02938" w:rsidRPr="00E02938">
        <w:rPr>
          <w:rFonts w:ascii="Times New Roman" w:hAnsi="Times New Roman"/>
          <w:noProof/>
          <w:sz w:val="24"/>
          <w:szCs w:val="24"/>
        </w:rPr>
        <w:t>(Brtarigan, 2023)</w:t>
      </w:r>
      <w:r w:rsidR="002F0E50" w:rsidRPr="002F0E50">
        <w:rPr>
          <w:rFonts w:ascii="Times New Roman" w:hAnsi="Times New Roman"/>
          <w:sz w:val="24"/>
          <w:szCs w:val="24"/>
          <w:lang w:val="en-ID"/>
        </w:rPr>
        <w:fldChar w:fldCharType="end"/>
      </w:r>
      <w:r w:rsidR="002F0E50" w:rsidRPr="002F0E50">
        <w:rPr>
          <w:rFonts w:ascii="Times New Roman" w:hAnsi="Times New Roman"/>
          <w:sz w:val="24"/>
          <w:szCs w:val="24"/>
        </w:rPr>
        <w:t xml:space="preserve">. </w:t>
      </w:r>
      <w:proofErr w:type="spellStart"/>
      <w:r w:rsidR="002F0E50" w:rsidRPr="002F0E50">
        <w:rPr>
          <w:rFonts w:ascii="Times New Roman" w:hAnsi="Times New Roman"/>
          <w:sz w:val="24"/>
          <w:szCs w:val="24"/>
        </w:rPr>
        <w:t>Memiliki</w:t>
      </w:r>
      <w:proofErr w:type="spellEnd"/>
      <w:r w:rsidR="002F0E50" w:rsidRPr="002F0E50">
        <w:rPr>
          <w:rFonts w:ascii="Times New Roman" w:hAnsi="Times New Roman"/>
          <w:sz w:val="24"/>
          <w:szCs w:val="24"/>
        </w:rPr>
        <w:t xml:space="preserve"> total 28 </w:t>
      </w:r>
      <w:proofErr w:type="gramStart"/>
      <w:r w:rsidR="002F0E50" w:rsidRPr="002F0E50">
        <w:rPr>
          <w:rFonts w:ascii="Times New Roman" w:hAnsi="Times New Roman"/>
          <w:sz w:val="24"/>
          <w:szCs w:val="24"/>
        </w:rPr>
        <w:t>item</w:t>
      </w:r>
      <w:proofErr w:type="gramEnd"/>
      <w:r w:rsidR="002F0E50" w:rsidRPr="002F0E50">
        <w:rPr>
          <w:rFonts w:ascii="Times New Roman" w:hAnsi="Times New Roman"/>
          <w:sz w:val="24"/>
          <w:szCs w:val="24"/>
        </w:rPr>
        <w:t xml:space="preserve"> valid dan </w:t>
      </w:r>
      <w:proofErr w:type="spellStart"/>
      <w:r w:rsidR="002F0E50" w:rsidRPr="002F0E50">
        <w:rPr>
          <w:rFonts w:ascii="Times New Roman" w:hAnsi="Times New Roman"/>
          <w:sz w:val="24"/>
          <w:szCs w:val="24"/>
        </w:rPr>
        <w:t>nilai</w:t>
      </w:r>
      <w:proofErr w:type="spellEnd"/>
      <w:r w:rsidR="002F0E50" w:rsidRPr="002F0E50">
        <w:rPr>
          <w:rFonts w:ascii="Times New Roman" w:hAnsi="Times New Roman"/>
          <w:sz w:val="24"/>
          <w:szCs w:val="24"/>
        </w:rPr>
        <w:t xml:space="preserve"> </w:t>
      </w:r>
      <w:proofErr w:type="spellStart"/>
      <w:r w:rsidR="002F0E50" w:rsidRPr="002F0E50">
        <w:rPr>
          <w:rFonts w:ascii="Times New Roman" w:hAnsi="Times New Roman"/>
          <w:sz w:val="24"/>
          <w:szCs w:val="24"/>
        </w:rPr>
        <w:t>reliabilitas</w:t>
      </w:r>
      <w:proofErr w:type="spellEnd"/>
      <w:r w:rsidR="002F0E50" w:rsidRPr="002F0E50">
        <w:rPr>
          <w:rFonts w:ascii="Times New Roman" w:hAnsi="Times New Roman"/>
          <w:sz w:val="24"/>
          <w:szCs w:val="24"/>
        </w:rPr>
        <w:t xml:space="preserve"> </w:t>
      </w:r>
      <w:proofErr w:type="spellStart"/>
      <w:r w:rsidR="002F0E50" w:rsidRPr="002F0E50">
        <w:rPr>
          <w:rFonts w:ascii="Times New Roman" w:hAnsi="Times New Roman"/>
          <w:sz w:val="24"/>
          <w:szCs w:val="24"/>
        </w:rPr>
        <w:t>sebesar</w:t>
      </w:r>
      <w:proofErr w:type="spellEnd"/>
      <w:r w:rsidR="002F0E50" w:rsidRPr="002F0E50">
        <w:rPr>
          <w:rFonts w:ascii="Times New Roman" w:hAnsi="Times New Roman"/>
          <w:sz w:val="24"/>
          <w:szCs w:val="24"/>
        </w:rPr>
        <w:t xml:space="preserve"> 0.935.</w:t>
      </w:r>
    </w:p>
    <w:p w14:paraId="4354DE8E" w14:textId="37F34E2D" w:rsidR="002F0E50" w:rsidRPr="002F0E50" w:rsidRDefault="002F0E50" w:rsidP="002F0E50">
      <w:pPr>
        <w:spacing w:after="0" w:line="240" w:lineRule="auto"/>
        <w:ind w:firstLine="567"/>
        <w:jc w:val="both"/>
        <w:rPr>
          <w:rFonts w:ascii="Times New Roman" w:hAnsi="Times New Roman"/>
          <w:sz w:val="24"/>
          <w:szCs w:val="24"/>
        </w:rPr>
      </w:pPr>
      <w:proofErr w:type="gramStart"/>
      <w:r w:rsidRPr="002F0E50">
        <w:rPr>
          <w:rFonts w:ascii="Times New Roman" w:hAnsi="Times New Roman"/>
          <w:sz w:val="24"/>
          <w:szCs w:val="24"/>
        </w:rPr>
        <w:t xml:space="preserve">Skala  </w:t>
      </w:r>
      <w:proofErr w:type="spellStart"/>
      <w:r w:rsidRPr="002F0E50">
        <w:rPr>
          <w:rFonts w:ascii="Times New Roman" w:hAnsi="Times New Roman"/>
          <w:sz w:val="24"/>
          <w:szCs w:val="24"/>
        </w:rPr>
        <w:t>kemampuan</w:t>
      </w:r>
      <w:proofErr w:type="spellEnd"/>
      <w:proofErr w:type="gramEnd"/>
      <w:r w:rsidRPr="002F0E50">
        <w:rPr>
          <w:rFonts w:ascii="Times New Roman" w:hAnsi="Times New Roman"/>
          <w:sz w:val="24"/>
          <w:szCs w:val="24"/>
        </w:rPr>
        <w:t xml:space="preserve"> </w:t>
      </w:r>
      <w:proofErr w:type="spellStart"/>
      <w:r w:rsidRPr="002F0E50">
        <w:rPr>
          <w:rFonts w:ascii="Times New Roman" w:hAnsi="Times New Roman"/>
          <w:sz w:val="24"/>
          <w:szCs w:val="24"/>
        </w:rPr>
        <w:t>regulasi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emosi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menggunakan</w:t>
      </w:r>
      <w:proofErr w:type="spellEnd"/>
      <w:r w:rsidRPr="002F0E50">
        <w:rPr>
          <w:rFonts w:ascii="Times New Roman" w:hAnsi="Times New Roman"/>
          <w:sz w:val="24"/>
          <w:szCs w:val="24"/>
        </w:rPr>
        <w:t xml:space="preserve"> </w:t>
      </w:r>
      <w:r w:rsidRPr="002F0E50">
        <w:rPr>
          <w:rFonts w:ascii="Times New Roman" w:hAnsi="Times New Roman"/>
          <w:i/>
          <w:iCs/>
          <w:sz w:val="24"/>
          <w:szCs w:val="24"/>
        </w:rPr>
        <w:t xml:space="preserve">Emotion Regulation </w:t>
      </w:r>
      <w:proofErr w:type="spellStart"/>
      <w:r w:rsidRPr="002F0E50">
        <w:rPr>
          <w:rFonts w:ascii="Times New Roman" w:hAnsi="Times New Roman"/>
          <w:i/>
          <w:iCs/>
          <w:sz w:val="24"/>
          <w:szCs w:val="24"/>
        </w:rPr>
        <w:t>Questionnare</w:t>
      </w:r>
      <w:proofErr w:type="spellEnd"/>
      <w:r w:rsidRPr="002F0E50">
        <w:rPr>
          <w:rFonts w:ascii="Times New Roman" w:hAnsi="Times New Roman"/>
          <w:i/>
          <w:iCs/>
          <w:sz w:val="24"/>
          <w:szCs w:val="24"/>
        </w:rPr>
        <w:t xml:space="preserve"> </w:t>
      </w:r>
      <w:r w:rsidRPr="002F0E50">
        <w:rPr>
          <w:rFonts w:ascii="Times New Roman" w:hAnsi="Times New Roman"/>
          <w:sz w:val="24"/>
          <w:szCs w:val="24"/>
        </w:rPr>
        <w:t xml:space="preserve">(ERQ) yang </w:t>
      </w:r>
      <w:proofErr w:type="spellStart"/>
      <w:r w:rsidR="00090578">
        <w:rPr>
          <w:rFonts w:ascii="Times New Roman" w:hAnsi="Times New Roman"/>
          <w:sz w:val="24"/>
          <w:szCs w:val="24"/>
        </w:rPr>
        <w:t>diungkapkan</w:t>
      </w:r>
      <w:proofErr w:type="spellEnd"/>
      <w:r w:rsidR="00090578">
        <w:rPr>
          <w:rFonts w:ascii="Times New Roman" w:hAnsi="Times New Roman"/>
          <w:sz w:val="24"/>
          <w:szCs w:val="24"/>
        </w:rPr>
        <w:t xml:space="preserve"> </w:t>
      </w:r>
      <w:proofErr w:type="spellStart"/>
      <w:r w:rsidR="00090578">
        <w:rPr>
          <w:rFonts w:ascii="Times New Roman" w:hAnsi="Times New Roman"/>
          <w:sz w:val="24"/>
          <w:szCs w:val="24"/>
        </w:rPr>
        <w:t>pertama</w:t>
      </w:r>
      <w:proofErr w:type="spellEnd"/>
      <w:r w:rsidR="00090578">
        <w:rPr>
          <w:rFonts w:ascii="Times New Roman" w:hAnsi="Times New Roman"/>
          <w:sz w:val="24"/>
          <w:szCs w:val="24"/>
        </w:rPr>
        <w:t xml:space="preserve"> kali </w:t>
      </w:r>
      <w:r w:rsidRPr="002F0E50">
        <w:rPr>
          <w:rFonts w:ascii="Times New Roman" w:hAnsi="Times New Roman"/>
          <w:sz w:val="24"/>
          <w:szCs w:val="24"/>
        </w:rPr>
        <w:t xml:space="preserve">oleh James J. Gross dan Oliver P. John yang </w:t>
      </w:r>
      <w:proofErr w:type="spellStart"/>
      <w:r w:rsidR="00090578">
        <w:rPr>
          <w:rFonts w:ascii="Times New Roman" w:hAnsi="Times New Roman"/>
          <w:sz w:val="24"/>
          <w:szCs w:val="24"/>
        </w:rPr>
        <w:t>berisi</w:t>
      </w:r>
      <w:proofErr w:type="spellEnd"/>
      <w:r w:rsidRPr="002F0E50">
        <w:rPr>
          <w:rFonts w:ascii="Times New Roman" w:hAnsi="Times New Roman"/>
          <w:sz w:val="24"/>
          <w:szCs w:val="24"/>
        </w:rPr>
        <w:t xml:space="preserve"> 10 item yang </w:t>
      </w:r>
      <w:proofErr w:type="spellStart"/>
      <w:r w:rsidRPr="002F0E50">
        <w:rPr>
          <w:rFonts w:ascii="Times New Roman" w:hAnsi="Times New Roman"/>
          <w:sz w:val="24"/>
          <w:szCs w:val="24"/>
        </w:rPr>
        <w:t>terbagi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dalam</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aspek</w:t>
      </w:r>
      <w:proofErr w:type="spellEnd"/>
      <w:r w:rsidRPr="002F0E50">
        <w:rPr>
          <w:rFonts w:ascii="Times New Roman" w:hAnsi="Times New Roman"/>
          <w:sz w:val="24"/>
          <w:szCs w:val="24"/>
        </w:rPr>
        <w:t xml:space="preserve"> </w:t>
      </w:r>
      <w:r w:rsidRPr="002F0E50">
        <w:rPr>
          <w:rFonts w:ascii="Times New Roman" w:hAnsi="Times New Roman"/>
          <w:i/>
          <w:iCs/>
          <w:sz w:val="24"/>
          <w:szCs w:val="24"/>
        </w:rPr>
        <w:t>cognitive reappraisal</w:t>
      </w:r>
      <w:r w:rsidRPr="002F0E50">
        <w:rPr>
          <w:rFonts w:ascii="Times New Roman" w:hAnsi="Times New Roman"/>
          <w:sz w:val="24"/>
          <w:szCs w:val="24"/>
        </w:rPr>
        <w:t xml:space="preserve"> dan aspek </w:t>
      </w:r>
      <w:r w:rsidRPr="002F0E50">
        <w:rPr>
          <w:rFonts w:ascii="Times New Roman" w:hAnsi="Times New Roman"/>
          <w:i/>
          <w:iCs/>
          <w:sz w:val="24"/>
          <w:szCs w:val="24"/>
        </w:rPr>
        <w:t>expressive suppression</w:t>
      </w:r>
      <w:r w:rsidRPr="002F0E50">
        <w:rPr>
          <w:rFonts w:ascii="Times New Roman" w:hAnsi="Times New Roman"/>
          <w:sz w:val="24"/>
          <w:szCs w:val="24"/>
        </w:rPr>
        <w:t xml:space="preserve">. ERQ yang </w:t>
      </w:r>
      <w:proofErr w:type="spellStart"/>
      <w:r w:rsidRPr="002F0E50">
        <w:rPr>
          <w:rFonts w:ascii="Times New Roman" w:hAnsi="Times New Roman"/>
          <w:sz w:val="24"/>
          <w:szCs w:val="24"/>
        </w:rPr>
        <w:t>telah</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diterjemahkan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ke</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dalam</w:t>
      </w:r>
      <w:proofErr w:type="spellEnd"/>
      <w:r w:rsidRPr="002F0E50">
        <w:rPr>
          <w:rFonts w:ascii="Times New Roman" w:hAnsi="Times New Roman"/>
          <w:sz w:val="24"/>
          <w:szCs w:val="24"/>
        </w:rPr>
        <w:t xml:space="preserve"> Bahasa Indonesia oleh </w:t>
      </w:r>
      <w:r w:rsidRPr="002F0E50">
        <w:rPr>
          <w:rFonts w:ascii="Times New Roman" w:hAnsi="Times New Roman"/>
          <w:sz w:val="24"/>
          <w:szCs w:val="24"/>
        </w:rPr>
        <w:fldChar w:fldCharType="begin" w:fldLock="1"/>
      </w:r>
      <w:r w:rsidR="00607039">
        <w:rPr>
          <w:rFonts w:ascii="Times New Roman" w:hAnsi="Times New Roman"/>
          <w:sz w:val="24"/>
          <w:szCs w:val="24"/>
        </w:rPr>
        <w:instrText>ADDIN CSL_CITATION {"citationItems":[{"id":"ITEM-1","itemData":{"DOI":"10.56326/jpk.v1i2.1284","abstract":"Regulasi emosi diartikan sebagai kemampuan individu dalam mengelola emosi dan tampak pada tindakan yang dilakukannya. Salah satu instrumen pengukuran regulasi emosi yang populer digunakan yaitu Emotion Regulation Questionnare (ERQ) yang dicetuskan oleh James J. Gross dan Oliver P. John (2003), terdiri atas10 item yang mengukur dua strategi dalam regulasi emosi, yaitu cognitive reappraisal dan expressive suppression. ERQ disusun dalam bahasa inggris, dan diterjemahkan ke bahasa indonesia. Olehnya sebelum digunakan sebagai alat ukur di Indonesia maka perlu untuk memastikan ERQ valid dan reliabel. Penelitian ini bertujuan untuk menguji validitas konstrak dengan menggunakan confirmatory factor analysis (CFA). Data diambil dari 840 responden, dan temuan penelitian memberikan hasil bahwa seluruh item Emotion Regulation Questionnare (ERQ) valid (t&gt;1.96; p=0.000) dan reliabilitas yang menggunakan teknik Cronbach Alpha memberikan nilai α=0.951 pada strategi cognitive reappraisal dan nilai α=0.790 pada expressive suppression. Dengan validnya seluruh item pada ERQ, maka dapat dikatakan bahwa seluruh item mampu mengukur apa yang hendak diukurnya yakni regulasi emosi. Dengan demikian ERQ versi bahasa indonesia ini dapat digunakan sebagai instrumen pengukuran regulasi emosi. Kata","author":[{"dropping-particle":"","family":"Radde","given":"Hasniar A","non-dropping-particle":"","parse-names":false,"suffix":""},{"dropping-particle":"","family":"Nurrahmah","given":"","non-dropping-particle":"","parse-names":false,"suffix":""},{"dropping-particle":"","family":"Nurhikmah","given":"","non-dropping-particle":"","parse-names":false,"suffix":""},{"dropping-particle":"","family":"Nur Aulia Saudi","given":"A","non-dropping-particle":"","parse-names":false,"suffix":""}],"container-title":"Jurnal Psikologi Karakter","id":"ITEM-1","issue":"2","issued":{"date-parts":[["2021"]]},"page":"152-160","title":"Uji validitas konstrak dari emotion regulation questionnaire versi Bahasa Indonesia dengan nenggunakan confirmatory factor analysis","type":"article-journal","volume":"1"},"uris":["http://www.mendeley.com/documents/?uuid=8815528f-e960-47a6-85d5-c7f714beedc5","http://www.mendeley.com/documents/?uuid=db6fd1de-d4bd-477f-83fb-00d477d3d887"]}],"mendeley":{"formattedCitation":"(Radde et al., 2021)","plainTextFormattedCitation":"(Radde et al., 2021)","previouslyFormattedCitation":"(Radde et al., 2021)"},"properties":{"noteIndex":0},"schema":"https://github.com/citation-style-language/schema/raw/master/csl-citation.json"}</w:instrText>
      </w:r>
      <w:r w:rsidRPr="002F0E50">
        <w:rPr>
          <w:rFonts w:ascii="Times New Roman" w:hAnsi="Times New Roman"/>
          <w:sz w:val="24"/>
          <w:szCs w:val="24"/>
        </w:rPr>
        <w:fldChar w:fldCharType="separate"/>
      </w:r>
      <w:r w:rsidR="00E02938" w:rsidRPr="00E02938">
        <w:rPr>
          <w:rFonts w:ascii="Times New Roman" w:hAnsi="Times New Roman"/>
          <w:noProof/>
          <w:sz w:val="24"/>
          <w:szCs w:val="24"/>
        </w:rPr>
        <w:t>(Radde et al., 2021)</w:t>
      </w:r>
      <w:r w:rsidRPr="002F0E50">
        <w:rPr>
          <w:rFonts w:ascii="Times New Roman" w:hAnsi="Times New Roman"/>
          <w:sz w:val="24"/>
          <w:szCs w:val="24"/>
          <w:lang w:val="en-ID"/>
        </w:rPr>
        <w:fldChar w:fldCharType="end"/>
      </w:r>
      <w:r w:rsidRPr="002F0E50">
        <w:rPr>
          <w:rFonts w:ascii="Times New Roman" w:hAnsi="Times New Roman"/>
          <w:sz w:val="24"/>
          <w:szCs w:val="24"/>
        </w:rPr>
        <w:t xml:space="preserve"> yang </w:t>
      </w:r>
      <w:proofErr w:type="spellStart"/>
      <w:r w:rsidRPr="002F0E50">
        <w:rPr>
          <w:rFonts w:ascii="Times New Roman" w:hAnsi="Times New Roman"/>
          <w:sz w:val="24"/>
          <w:szCs w:val="24"/>
        </w:rPr>
        <w:t>telah</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dimodifikasi</w:t>
      </w:r>
      <w:proofErr w:type="spellEnd"/>
      <w:r w:rsidRPr="002F0E50">
        <w:rPr>
          <w:rFonts w:ascii="Times New Roman" w:hAnsi="Times New Roman"/>
          <w:sz w:val="24"/>
          <w:szCs w:val="24"/>
        </w:rPr>
        <w:t xml:space="preserve"> oleh </w:t>
      </w:r>
      <w:proofErr w:type="spellStart"/>
      <w:r w:rsidRPr="002F0E50">
        <w:rPr>
          <w:rFonts w:ascii="Times New Roman" w:hAnsi="Times New Roman"/>
          <w:sz w:val="24"/>
          <w:szCs w:val="24"/>
        </w:rPr>
        <w:t>peneliti</w:t>
      </w:r>
      <w:proofErr w:type="spellEnd"/>
      <w:r w:rsidRPr="002F0E50">
        <w:rPr>
          <w:rFonts w:ascii="Times New Roman" w:hAnsi="Times New Roman"/>
          <w:sz w:val="24"/>
          <w:szCs w:val="24"/>
        </w:rPr>
        <w:t xml:space="preserve"> dan </w:t>
      </w:r>
      <w:proofErr w:type="spellStart"/>
      <w:r w:rsidRPr="002F0E50">
        <w:rPr>
          <w:rFonts w:ascii="Times New Roman" w:hAnsi="Times New Roman"/>
          <w:sz w:val="24"/>
          <w:szCs w:val="24"/>
        </w:rPr>
        <w:t>menunjukkan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seluruh</w:t>
      </w:r>
      <w:proofErr w:type="spellEnd"/>
      <w:r w:rsidRPr="002F0E50">
        <w:rPr>
          <w:rFonts w:ascii="Times New Roman" w:hAnsi="Times New Roman"/>
          <w:sz w:val="24"/>
          <w:szCs w:val="24"/>
        </w:rPr>
        <w:t xml:space="preserve"> item-item pada </w:t>
      </w:r>
      <w:proofErr w:type="spellStart"/>
      <w:r w:rsidRPr="002F0E50">
        <w:rPr>
          <w:rFonts w:ascii="Times New Roman" w:hAnsi="Times New Roman"/>
          <w:sz w:val="24"/>
          <w:szCs w:val="24"/>
        </w:rPr>
        <w:t>alat</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ukur</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tersebut</w:t>
      </w:r>
      <w:proofErr w:type="spellEnd"/>
      <w:r w:rsidRPr="002F0E50">
        <w:rPr>
          <w:rFonts w:ascii="Times New Roman" w:hAnsi="Times New Roman"/>
          <w:sz w:val="24"/>
          <w:szCs w:val="24"/>
        </w:rPr>
        <w:t xml:space="preserve"> valid </w:t>
      </w:r>
      <w:proofErr w:type="spellStart"/>
      <w:r w:rsidRPr="002F0E50">
        <w:rPr>
          <w:rFonts w:ascii="Times New Roman" w:hAnsi="Times New Roman"/>
          <w:sz w:val="24"/>
          <w:szCs w:val="24"/>
        </w:rPr>
        <w:t>kemudian</w:t>
      </w:r>
      <w:proofErr w:type="spellEnd"/>
      <w:r w:rsidRPr="002F0E50">
        <w:rPr>
          <w:rFonts w:ascii="Times New Roman" w:hAnsi="Times New Roman"/>
          <w:sz w:val="24"/>
          <w:szCs w:val="24"/>
        </w:rPr>
        <w:t xml:space="preserve"> di uji </w:t>
      </w:r>
      <w:proofErr w:type="spellStart"/>
      <w:r w:rsidRPr="002F0E50">
        <w:rPr>
          <w:rFonts w:ascii="Times New Roman" w:hAnsi="Times New Roman"/>
          <w:sz w:val="24"/>
          <w:szCs w:val="24"/>
        </w:rPr>
        <w:t>reliabilitasnya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sebesar</w:t>
      </w:r>
      <w:proofErr w:type="spellEnd"/>
      <w:r w:rsidRPr="002F0E50">
        <w:rPr>
          <w:rFonts w:ascii="Times New Roman" w:hAnsi="Times New Roman"/>
          <w:sz w:val="24"/>
          <w:szCs w:val="24"/>
        </w:rPr>
        <w:t xml:space="preserve"> 0,780 </w:t>
      </w:r>
      <w:r w:rsidRPr="002F0E50">
        <w:rPr>
          <w:rFonts w:ascii="Times New Roman" w:hAnsi="Times New Roman"/>
          <w:sz w:val="24"/>
          <w:szCs w:val="24"/>
        </w:rPr>
        <w:fldChar w:fldCharType="begin" w:fldLock="1"/>
      </w:r>
      <w:r w:rsidR="009B1A9A">
        <w:rPr>
          <w:rFonts w:ascii="Times New Roman" w:hAnsi="Times New Roman"/>
          <w:sz w:val="24"/>
          <w:szCs w:val="24"/>
        </w:rPr>
        <w:instrText>ADDIN CSL_CITATION {"citationItems":[{"id":"ITEM-1","itemData":{"DOI":"10.21009/JPPP.101.07","ISSN":"2620-7486","abstract":"Stres merupakan salah satu reaksi psikologis yang menyertai mahasiswa selama pandemic COVID-19. Tingkat stres dapat mempengaruhi kesejahteraan psikologis mahasiswa. Terdapat penelitian-penelitian sebelumnya yang menemukan hubungan antara regulasi emosi dengan stres maupun kesejahteraan psikologis, dimana tingkat stress yang tinggi akan menurunkan kesejahteraan psikologis dan regulasi emosi mampu mengurangi stress serta menjaga kesejahteraan psikologis individu. Strategi regulasi emosi expressive suppression dan cognitive reappraisal diartikan sebagai cara individu dalam mempengaruhi, merasakan, serta mengekspresikan emosi yang dimiliki. Penelitian ini bertujuan untuk menguji efek strategi regulasi emosi expressive suppression dan cognitive reappraisal sebagai moderator antara stres dan kesejahteraan psikologis. Sebanyak 119 mahasiswa baru Universitas Indonesia 2020 terlibat dalam penelitian ini. Stres diukur menggunakan Perceived Stres Scale-10 for COVID-19 (PSS-10-C); regulasi emosi diukur menggunakan Emotion Regulation Questionnaire (ERQ); dan kesejahteraan psikologis diukur menggunakan Ryff’s Scales of Psychological Well-being (RPWB). Hasil penelitian menunjukkan bahwa (1) stres dapat menjadi prediktor kesejahteraan psikologis secara signifikan; (2) strategi regulasi emosi expressive suppression signifikan dalam memperkuat hubungan negatif antara stres dan kesejahteraan psikologis; (3) strategi regulasi emosi cognitive reappraisal signifikan dalam memperlemah hubungan negatif antara stres dan kesejahteraan psikologis.&lt;/p&gt;","author":[{"dropping-particle":"","family":"Gunawan","given":"Aditya","non-dropping-particle":"","parse-names":false,"suffix":""},{"dropping-particle":"","family":"Bintari","given":"Dini Rahma","non-dropping-particle":"","parse-names":false,"suffix":""}],"container-title":"Jurnal Penelitian dan Pengukuran Psikologi","id":"ITEM-1","issue":"1","issued":{"date-parts":[["2021"]]},"page":"51-64","title":"Kesejahteraan Psikologis, Stres, dan Regulasi Emosi pada Mahasiswa Baru selama Pandemi COVID-19","type":"article-journal","volume":"10"},"uris":["http://www.mendeley.com/documents/?uuid=7708b61a-edd4-4ca6-aa70-2d813df4f87f","http://www.mendeley.com/documents/?uuid=3904f96c-4032-419d-9484-288f4099b18b"]}],"mendeley":{"formattedCitation":"(Gunawan &amp; Bintari, 2021)","plainTextFormattedCitation":"(Gunawan &amp; Bintari, 2021)","previouslyFormattedCitation":"(Gunawan &amp; Bintari, 2021)"},"properties":{"noteIndex":0},"schema":"https://github.com/citation-style-language/schema/raw/master/csl-citation.json"}</w:instrText>
      </w:r>
      <w:r w:rsidRPr="002F0E50">
        <w:rPr>
          <w:rFonts w:ascii="Times New Roman" w:hAnsi="Times New Roman"/>
          <w:sz w:val="24"/>
          <w:szCs w:val="24"/>
        </w:rPr>
        <w:fldChar w:fldCharType="separate"/>
      </w:r>
      <w:r w:rsidR="00E02938" w:rsidRPr="00E02938">
        <w:rPr>
          <w:rFonts w:ascii="Times New Roman" w:hAnsi="Times New Roman"/>
          <w:noProof/>
          <w:sz w:val="24"/>
          <w:szCs w:val="24"/>
        </w:rPr>
        <w:t>(Gunawan &amp; Bintari, 2021)</w:t>
      </w:r>
      <w:r w:rsidRPr="002F0E50">
        <w:rPr>
          <w:rFonts w:ascii="Times New Roman" w:hAnsi="Times New Roman"/>
          <w:sz w:val="24"/>
          <w:szCs w:val="24"/>
          <w:lang w:val="en-ID"/>
        </w:rPr>
        <w:fldChar w:fldCharType="end"/>
      </w:r>
      <w:r w:rsidRPr="002F0E50">
        <w:rPr>
          <w:rFonts w:ascii="Times New Roman" w:hAnsi="Times New Roman"/>
          <w:sz w:val="24"/>
          <w:szCs w:val="24"/>
        </w:rPr>
        <w:t xml:space="preserve">. </w:t>
      </w:r>
      <w:proofErr w:type="spellStart"/>
      <w:r w:rsidRPr="002F0E50">
        <w:rPr>
          <w:rFonts w:ascii="Times New Roman" w:hAnsi="Times New Roman"/>
          <w:sz w:val="24"/>
          <w:szCs w:val="24"/>
        </w:rPr>
        <w:t>Sedangkan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untuk</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skala</w:t>
      </w:r>
      <w:proofErr w:type="spellEnd"/>
      <w:r w:rsidRPr="002F0E50">
        <w:rPr>
          <w:rFonts w:ascii="Times New Roman" w:hAnsi="Times New Roman"/>
          <w:sz w:val="24"/>
          <w:szCs w:val="24"/>
        </w:rPr>
        <w:t xml:space="preserve"> </w:t>
      </w:r>
      <w:r w:rsidRPr="002F0E50">
        <w:rPr>
          <w:rFonts w:ascii="Times New Roman" w:hAnsi="Times New Roman"/>
          <w:i/>
          <w:iCs/>
          <w:sz w:val="24"/>
          <w:szCs w:val="24"/>
        </w:rPr>
        <w:t xml:space="preserve">psychological </w:t>
      </w:r>
      <w:proofErr w:type="spellStart"/>
      <w:r w:rsidRPr="002F0E50">
        <w:rPr>
          <w:rFonts w:ascii="Times New Roman" w:hAnsi="Times New Roman"/>
          <w:i/>
          <w:iCs/>
          <w:sz w:val="24"/>
          <w:szCs w:val="24"/>
        </w:rPr>
        <w:t>well being</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menggunakan</w:t>
      </w:r>
      <w:proofErr w:type="spellEnd"/>
      <w:r w:rsidRPr="002F0E50">
        <w:rPr>
          <w:rFonts w:ascii="Times New Roman" w:hAnsi="Times New Roman"/>
          <w:sz w:val="24"/>
          <w:szCs w:val="24"/>
        </w:rPr>
        <w:t xml:space="preserve">  </w:t>
      </w:r>
      <w:r w:rsidRPr="002F0E50">
        <w:rPr>
          <w:rFonts w:ascii="Times New Roman" w:hAnsi="Times New Roman"/>
          <w:i/>
          <w:iCs/>
          <w:sz w:val="24"/>
          <w:szCs w:val="24"/>
        </w:rPr>
        <w:t xml:space="preserve">psychological </w:t>
      </w:r>
      <w:proofErr w:type="spellStart"/>
      <w:r w:rsidRPr="002F0E50">
        <w:rPr>
          <w:rFonts w:ascii="Times New Roman" w:hAnsi="Times New Roman"/>
          <w:i/>
          <w:iCs/>
          <w:sz w:val="24"/>
          <w:szCs w:val="24"/>
        </w:rPr>
        <w:t>well being</w:t>
      </w:r>
      <w:proofErr w:type="spellEnd"/>
      <w:r w:rsidRPr="002F0E50">
        <w:rPr>
          <w:rFonts w:ascii="Times New Roman" w:hAnsi="Times New Roman"/>
          <w:sz w:val="24"/>
          <w:szCs w:val="24"/>
        </w:rPr>
        <w:t xml:space="preserve"> </w:t>
      </w:r>
      <w:r w:rsidRPr="002F0E50">
        <w:rPr>
          <w:rFonts w:ascii="Times New Roman" w:hAnsi="Times New Roman"/>
          <w:i/>
          <w:iCs/>
          <w:sz w:val="24"/>
          <w:szCs w:val="24"/>
        </w:rPr>
        <w:t>scale</w:t>
      </w:r>
      <w:r w:rsidRPr="002F0E50">
        <w:rPr>
          <w:rFonts w:ascii="Times New Roman" w:hAnsi="Times New Roman"/>
          <w:sz w:val="24"/>
          <w:szCs w:val="24"/>
        </w:rPr>
        <w:t xml:space="preserve"> </w:t>
      </w:r>
      <w:proofErr w:type="spellStart"/>
      <w:r w:rsidRPr="002F0E50">
        <w:rPr>
          <w:rFonts w:ascii="Times New Roman" w:hAnsi="Times New Roman"/>
          <w:sz w:val="24"/>
          <w:szCs w:val="24"/>
        </w:rPr>
        <w:t>diadaptasi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dari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aspek</w:t>
      </w:r>
      <w:proofErr w:type="spellEnd"/>
      <w:r w:rsidRPr="002F0E50">
        <w:rPr>
          <w:rFonts w:ascii="Times New Roman" w:hAnsi="Times New Roman"/>
          <w:sz w:val="24"/>
          <w:szCs w:val="24"/>
        </w:rPr>
        <w:t xml:space="preserve"> yang </w:t>
      </w:r>
      <w:proofErr w:type="spellStart"/>
      <w:r w:rsidRPr="002F0E50">
        <w:rPr>
          <w:rFonts w:ascii="Times New Roman" w:hAnsi="Times New Roman"/>
          <w:sz w:val="24"/>
          <w:szCs w:val="24"/>
        </w:rPr>
        <w:t>dikembangkan</w:t>
      </w:r>
      <w:proofErr w:type="spellEnd"/>
      <w:r w:rsidRPr="002F0E50">
        <w:rPr>
          <w:rFonts w:ascii="Times New Roman" w:hAnsi="Times New Roman"/>
          <w:sz w:val="24"/>
          <w:szCs w:val="24"/>
        </w:rPr>
        <w:t xml:space="preserve"> oleh </w:t>
      </w:r>
      <w:proofErr w:type="spellStart"/>
      <w:r w:rsidRPr="002F0E50">
        <w:rPr>
          <w:rFonts w:ascii="Times New Roman" w:hAnsi="Times New Roman"/>
          <w:sz w:val="24"/>
          <w:szCs w:val="24"/>
        </w:rPr>
        <w:t>Ryff</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dalam</w:t>
      </w:r>
      <w:proofErr w:type="spellEnd"/>
      <w:r w:rsidRPr="002F0E50">
        <w:rPr>
          <w:rFonts w:ascii="Times New Roman" w:hAnsi="Times New Roman"/>
          <w:sz w:val="24"/>
          <w:szCs w:val="24"/>
        </w:rPr>
        <w:t xml:space="preserve"> </w:t>
      </w:r>
      <w:r w:rsidRPr="002F0E50">
        <w:rPr>
          <w:rFonts w:ascii="Times New Roman" w:hAnsi="Times New Roman"/>
          <w:sz w:val="24"/>
          <w:szCs w:val="24"/>
        </w:rPr>
        <w:fldChar w:fldCharType="begin" w:fldLock="1"/>
      </w:r>
      <w:r w:rsidR="00C379FC">
        <w:rPr>
          <w:rFonts w:ascii="Times New Roman" w:hAnsi="Times New Roman"/>
          <w:sz w:val="24"/>
          <w:szCs w:val="24"/>
        </w:rPr>
        <w:instrText>ADDIN CSL_CITATION {"citationItems":[{"id":"ITEM-1","itemData":{"abstract":"Penelitian ini dilakukan untuk mengetahui signifikansi pengaruh rasa syukur dan kepribadian (honesty-humility, emotionality, extraversion, agreeableness, conscientiousness, dan openness to experience) terhadap psychological well-being pada orang tua dengan anak berkebutuhan khusus. Sampel pada penelitian berjumlah 180 orang tua yang memiliki anak berkebutuhan khusus yang diambil dengan teknik non probability sampling yaitu purposive sampling. Penulis memodifikasi alat ukur yang terdiri dari Ryff’s Psychological well-being scales, Gratitude Questionnaire-6 (GQ-6), dan HEXACO-PI-R. CFA (Confirmatory Factor Analysis) digunakan untuk menguji validitas alat ukur dan Multiple Regression Analysis digunakan untuk menguji hipotesis penelitian. Hasil penelitian menunjukkan bahwa ada pengaruh bersama yang signifikan antara rasa syukur dan kepribadian terhadap psychological well- being orang tua dengan anak berkebutuhan khusus. Hasil uji hipotesis minor yang menguji pengaruh enam dimensi kepribadian, hanya empat dimensi dari model kepribadian HEXACO yang berpengaruh terhadap psychological well-being orang tua dengan anak berkebutuhan khusus, yaitu emotionality, extraversion, agreeableness, dan conscientiousness. Sedangkan honesty-humility dan openness to experience tidak berpengaruh terhadap psychological well-being orang tua dengan anak berkebutuhan khusus. Penulis berharap implikasi dari hasil penelitian ini dapat dikaji kembali dan dikembangkan pada penelitian selanjutnya. Lalu untuk penelitian selanjutnya disarankan agar target respondennya lebih spesifik agar semakin terlihat jelas perbedaan dari masing-masing kebutuhan khusus.","author":[{"dropping-particle":"","family":"Nurarini","given":"Fadilah","non-dropping-particle":"","parse-names":false,"suffix":""}],"container-title":"Repository UIN Syarif Hidayatullah Jakarta","id":"ITEM-1","issued":{"date-parts":[["2016"]]},"number-of-pages":"124","publisher":"Universsitas Islam Negeri Syarif Hidayatullah Jakarta","title":"Pengaruh rasa syukur dan kepribadian terhadap psychological well-being orang tua dengan anak berkebutuhan khusus","type":"thesis"},"uris":["http://www.mendeley.com/documents/?uuid=52e7dc7a-3979-4260-b64f-266d10fae2f4","http://www.mendeley.com/documents/?uuid=cfac892e-ef8d-49aa-bcf1-ea3c4d88ace6"]}],"mendeley":{"formattedCitation":"(Nurarini, 2016)","plainTextFormattedCitation":"(Nurarini, 2016)","previouslyFormattedCitation":"(Nurarini, 2016)"},"properties":{"noteIndex":0},"schema":"https://github.com/citation-style-language/schema/raw/master/csl-citation.json"}</w:instrText>
      </w:r>
      <w:r w:rsidRPr="002F0E50">
        <w:rPr>
          <w:rFonts w:ascii="Times New Roman" w:hAnsi="Times New Roman"/>
          <w:sz w:val="24"/>
          <w:szCs w:val="24"/>
        </w:rPr>
        <w:fldChar w:fldCharType="separate"/>
      </w:r>
      <w:r w:rsidR="00E02938" w:rsidRPr="00E02938">
        <w:rPr>
          <w:rFonts w:ascii="Times New Roman" w:hAnsi="Times New Roman"/>
          <w:noProof/>
          <w:sz w:val="24"/>
          <w:szCs w:val="24"/>
        </w:rPr>
        <w:t>(Nurarini, 2016)</w:t>
      </w:r>
      <w:r w:rsidRPr="002F0E50">
        <w:rPr>
          <w:rFonts w:ascii="Times New Roman" w:hAnsi="Times New Roman"/>
          <w:sz w:val="24"/>
          <w:szCs w:val="24"/>
          <w:lang w:val="en-ID"/>
        </w:rPr>
        <w:fldChar w:fldCharType="end"/>
      </w:r>
      <w:r w:rsidRPr="002F0E50">
        <w:rPr>
          <w:rFonts w:ascii="Times New Roman" w:hAnsi="Times New Roman"/>
          <w:sz w:val="24"/>
          <w:szCs w:val="24"/>
        </w:rPr>
        <w:t xml:space="preserve"> yang </w:t>
      </w:r>
      <w:proofErr w:type="spellStart"/>
      <w:r w:rsidRPr="002F0E50">
        <w:rPr>
          <w:rFonts w:ascii="Times New Roman" w:hAnsi="Times New Roman"/>
          <w:sz w:val="24"/>
          <w:szCs w:val="24"/>
        </w:rPr>
        <w:t>terd</w:t>
      </w:r>
      <w:r w:rsidR="00090578">
        <w:rPr>
          <w:rFonts w:ascii="Times New Roman" w:hAnsi="Times New Roman"/>
          <w:sz w:val="24"/>
          <w:szCs w:val="24"/>
        </w:rPr>
        <w:t>iri</w:t>
      </w:r>
      <w:proofErr w:type="spellEnd"/>
      <w:r w:rsidR="00090578">
        <w:rPr>
          <w:rFonts w:ascii="Times New Roman" w:hAnsi="Times New Roman"/>
          <w:sz w:val="24"/>
          <w:szCs w:val="24"/>
        </w:rPr>
        <w:t xml:space="preserve"> </w:t>
      </w:r>
      <w:proofErr w:type="spellStart"/>
      <w:r w:rsidRPr="002F0E50">
        <w:rPr>
          <w:rFonts w:ascii="Times New Roman" w:hAnsi="Times New Roman"/>
          <w:sz w:val="24"/>
          <w:szCs w:val="24"/>
        </w:rPr>
        <w:t>dari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penerimaan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diri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hubungan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positif</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dengan</w:t>
      </w:r>
      <w:proofErr w:type="spellEnd"/>
      <w:r w:rsidRPr="002F0E50">
        <w:rPr>
          <w:rFonts w:ascii="Times New Roman" w:hAnsi="Times New Roman"/>
          <w:sz w:val="24"/>
          <w:szCs w:val="24"/>
        </w:rPr>
        <w:t xml:space="preserve"> orang lain, </w:t>
      </w:r>
      <w:proofErr w:type="spellStart"/>
      <w:r w:rsidRPr="002F0E50">
        <w:rPr>
          <w:rFonts w:ascii="Times New Roman" w:hAnsi="Times New Roman"/>
          <w:sz w:val="24"/>
          <w:szCs w:val="24"/>
        </w:rPr>
        <w:t>kemandirian</w:t>
      </w:r>
      <w:proofErr w:type="spellEnd"/>
      <w:r w:rsidRPr="002F0E50">
        <w:rPr>
          <w:rFonts w:ascii="Times New Roman" w:hAnsi="Times New Roman"/>
          <w:sz w:val="24"/>
          <w:szCs w:val="24"/>
        </w:rPr>
        <w:t xml:space="preserve">, </w:t>
      </w:r>
      <w:proofErr w:type="spellStart"/>
      <w:r w:rsidR="00090578">
        <w:rPr>
          <w:rFonts w:ascii="Times New Roman" w:hAnsi="Times New Roman"/>
          <w:sz w:val="24"/>
          <w:szCs w:val="24"/>
        </w:rPr>
        <w:t>mengendalikan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lingkungan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tujuan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hidup</w:t>
      </w:r>
      <w:proofErr w:type="spellEnd"/>
      <w:r w:rsidRPr="002F0E50">
        <w:rPr>
          <w:rFonts w:ascii="Times New Roman" w:hAnsi="Times New Roman"/>
          <w:sz w:val="24"/>
          <w:szCs w:val="24"/>
        </w:rPr>
        <w:t xml:space="preserve"> dan </w:t>
      </w:r>
      <w:proofErr w:type="spellStart"/>
      <w:r w:rsidRPr="002F0E50">
        <w:rPr>
          <w:rFonts w:ascii="Times New Roman" w:hAnsi="Times New Roman"/>
          <w:sz w:val="24"/>
          <w:szCs w:val="24"/>
        </w:rPr>
        <w:t>pertumbuhan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pribadi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dengan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validitas</w:t>
      </w:r>
      <w:proofErr w:type="spellEnd"/>
      <w:r w:rsidRPr="002F0E50">
        <w:rPr>
          <w:rFonts w:ascii="Times New Roman" w:hAnsi="Times New Roman"/>
          <w:sz w:val="24"/>
          <w:szCs w:val="24"/>
        </w:rPr>
        <w:t xml:space="preserve"> 22 item valid d</w:t>
      </w:r>
      <w:r w:rsidR="00B303F6">
        <w:rPr>
          <w:rFonts w:ascii="Times New Roman" w:hAnsi="Times New Roman"/>
          <w:sz w:val="24"/>
          <w:szCs w:val="24"/>
        </w:rPr>
        <w:t xml:space="preserve">an </w:t>
      </w:r>
      <w:proofErr w:type="spellStart"/>
      <w:r w:rsidRPr="002F0E50">
        <w:rPr>
          <w:rFonts w:ascii="Times New Roman" w:hAnsi="Times New Roman"/>
          <w:sz w:val="24"/>
          <w:szCs w:val="24"/>
        </w:rPr>
        <w:t>realibilitas</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sebesar</w:t>
      </w:r>
      <w:proofErr w:type="spellEnd"/>
      <w:r w:rsidRPr="002F0E50">
        <w:rPr>
          <w:rFonts w:ascii="Times New Roman" w:hAnsi="Times New Roman"/>
          <w:sz w:val="24"/>
          <w:szCs w:val="24"/>
        </w:rPr>
        <w:t xml:space="preserve"> 0,942 </w:t>
      </w:r>
      <w:proofErr w:type="spellStart"/>
      <w:r w:rsidRPr="002F0E50">
        <w:rPr>
          <w:rFonts w:ascii="Times New Roman" w:hAnsi="Times New Roman"/>
          <w:sz w:val="24"/>
          <w:szCs w:val="24"/>
        </w:rPr>
        <w:t>dengan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validitas</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sebesar</w:t>
      </w:r>
      <w:proofErr w:type="spellEnd"/>
      <w:r w:rsidRPr="002F0E50">
        <w:rPr>
          <w:rFonts w:ascii="Times New Roman" w:hAnsi="Times New Roman"/>
          <w:sz w:val="24"/>
          <w:szCs w:val="24"/>
        </w:rPr>
        <w:t xml:space="preserve"> 0,037 </w:t>
      </w:r>
      <w:r w:rsidRPr="002F0E50">
        <w:rPr>
          <w:rFonts w:ascii="Times New Roman" w:hAnsi="Times New Roman"/>
          <w:sz w:val="24"/>
          <w:szCs w:val="24"/>
        </w:rPr>
        <w:fldChar w:fldCharType="begin" w:fldLock="1"/>
      </w:r>
      <w:r w:rsidR="00C379FC">
        <w:rPr>
          <w:rFonts w:ascii="Times New Roman" w:hAnsi="Times New Roman"/>
          <w:sz w:val="24"/>
          <w:szCs w:val="24"/>
        </w:rPr>
        <w:instrText>ADDIN CSL_CITATION {"citationItems":[{"id":"ITEM-1","itemData":{"abstract":"Penelitian ini dilakukan untuk mengetahui signifikansi pengaruh rasa syukur dan kepribadian (honesty-humility, emotionality, extraversion, agreeableness, conscientiousness, dan openness to experience) terhadap psychological well-being pada orang tua dengan anak berkebutuhan khusus. Sampel pada penelitian berjumlah 180 orang tua yang memiliki anak berkebutuhan khusus yang diambil dengan teknik non probability sampling yaitu purposive sampling. Penulis memodifikasi alat ukur yang terdiri dari Ryff’s Psychological well-being scales, Gratitude Questionnaire-6 (GQ-6), dan HEXACO-PI-R. CFA (Confirmatory Factor Analysis) digunakan untuk menguji validitas alat ukur dan Multiple Regression Analysis digunakan untuk menguji hipotesis penelitian. Hasil penelitian menunjukkan bahwa ada pengaruh bersama yang signifikan antara rasa syukur dan kepribadian terhadap psychological well- being orang tua dengan anak berkebutuhan khusus. Hasil uji hipotesis minor yang menguji pengaruh enam dimensi kepribadian, hanya empat dimensi dari model kepribadian HEXACO yang berpengaruh terhadap psychological well-being orang tua dengan anak berkebutuhan khusus, yaitu emotionality, extraversion, agreeableness, dan conscientiousness. Sedangkan honesty-humility dan openness to experience tidak berpengaruh terhadap psychological well-being orang tua dengan anak berkebutuhan khusus. Penulis berharap implikasi dari hasil penelitian ini dapat dikaji kembali dan dikembangkan pada penelitian selanjutnya. Lalu untuk penelitian selanjutnya disarankan agar target respondennya lebih spesifik agar semakin terlihat jelas perbedaan dari masing-masing kebutuhan khusus.","author":[{"dropping-particle":"","family":"Nurarini","given":"Fadilah","non-dropping-particle":"","parse-names":false,"suffix":""}],"container-title":"Repository UIN Syarif Hidayatullah Jakarta","id":"ITEM-1","issued":{"date-parts":[["2016"]]},"number-of-pages":"124","publisher":"Universsitas Islam Negeri Syarif Hidayatullah Jakarta","title":"Pengaruh rasa syukur dan kepribadian terhadap psychological well-being orang tua dengan anak berkebutuhan khusus","type":"thesis"},"uris":["http://www.mendeley.com/documents/?uuid=cfac892e-ef8d-49aa-bcf1-ea3c4d88ace6","http://www.mendeley.com/documents/?uuid=52e7dc7a-3979-4260-b64f-266d10fae2f4"]}],"mendeley":{"formattedCitation":"(Nurarini, 2016)","plainTextFormattedCitation":"(Nurarini, 2016)","previouslyFormattedCitation":"(Nurarini, 2016)"},"properties":{"noteIndex":0},"schema":"https://github.com/citation-style-language/schema/raw/master/csl-citation.json"}</w:instrText>
      </w:r>
      <w:r w:rsidRPr="002F0E50">
        <w:rPr>
          <w:rFonts w:ascii="Times New Roman" w:hAnsi="Times New Roman"/>
          <w:sz w:val="24"/>
          <w:szCs w:val="24"/>
        </w:rPr>
        <w:fldChar w:fldCharType="separate"/>
      </w:r>
      <w:r w:rsidR="00E02938" w:rsidRPr="00E02938">
        <w:rPr>
          <w:rFonts w:ascii="Times New Roman" w:hAnsi="Times New Roman"/>
          <w:noProof/>
          <w:sz w:val="24"/>
          <w:szCs w:val="24"/>
        </w:rPr>
        <w:t>(Nurarini, 2016)</w:t>
      </w:r>
      <w:r w:rsidRPr="002F0E50">
        <w:rPr>
          <w:rFonts w:ascii="Times New Roman" w:hAnsi="Times New Roman"/>
          <w:sz w:val="24"/>
          <w:szCs w:val="24"/>
          <w:lang w:val="en-ID"/>
        </w:rPr>
        <w:fldChar w:fldCharType="end"/>
      </w:r>
      <w:r w:rsidRPr="002F0E50">
        <w:rPr>
          <w:rFonts w:ascii="Times New Roman" w:hAnsi="Times New Roman"/>
          <w:sz w:val="24"/>
          <w:szCs w:val="24"/>
        </w:rPr>
        <w:t xml:space="preserve">. Teknik </w:t>
      </w:r>
      <w:proofErr w:type="spellStart"/>
      <w:r w:rsidRPr="002F0E50">
        <w:rPr>
          <w:rFonts w:ascii="Times New Roman" w:hAnsi="Times New Roman"/>
          <w:sz w:val="24"/>
          <w:szCs w:val="24"/>
        </w:rPr>
        <w:t>analisis</w:t>
      </w:r>
      <w:proofErr w:type="spellEnd"/>
      <w:r w:rsidRPr="002F0E50">
        <w:rPr>
          <w:rFonts w:ascii="Times New Roman" w:hAnsi="Times New Roman"/>
          <w:sz w:val="24"/>
          <w:szCs w:val="24"/>
        </w:rPr>
        <w:t xml:space="preserve"> pada </w:t>
      </w:r>
      <w:proofErr w:type="spellStart"/>
      <w:r w:rsidRPr="002F0E50">
        <w:rPr>
          <w:rFonts w:ascii="Times New Roman" w:hAnsi="Times New Roman"/>
          <w:sz w:val="24"/>
          <w:szCs w:val="24"/>
        </w:rPr>
        <w:t>penelitian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ini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menggunakan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analisis</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regresi</w:t>
      </w:r>
      <w:proofErr w:type="spellEnd"/>
      <w:r w:rsidRPr="002F0E50">
        <w:rPr>
          <w:rFonts w:ascii="Times New Roman" w:hAnsi="Times New Roman"/>
          <w:sz w:val="24"/>
          <w:szCs w:val="24"/>
        </w:rPr>
        <w:t xml:space="preserve"> linear </w:t>
      </w:r>
      <w:proofErr w:type="spellStart"/>
      <w:r w:rsidRPr="002F0E50">
        <w:rPr>
          <w:rFonts w:ascii="Times New Roman" w:hAnsi="Times New Roman"/>
          <w:sz w:val="24"/>
          <w:szCs w:val="24"/>
        </w:rPr>
        <w:t>berganda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digunakan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untuk</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menguji</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hubungan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antara</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variabel</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bebas</w:t>
      </w:r>
      <w:proofErr w:type="spellEnd"/>
      <w:r w:rsidRPr="002F0E50">
        <w:rPr>
          <w:rFonts w:ascii="Times New Roman" w:hAnsi="Times New Roman"/>
          <w:sz w:val="24"/>
          <w:szCs w:val="24"/>
        </w:rPr>
        <w:t xml:space="preserve"> dan </w:t>
      </w:r>
      <w:proofErr w:type="spellStart"/>
      <w:r w:rsidRPr="002F0E50">
        <w:rPr>
          <w:rFonts w:ascii="Times New Roman" w:hAnsi="Times New Roman"/>
          <w:sz w:val="24"/>
          <w:szCs w:val="24"/>
        </w:rPr>
        <w:t>variabel</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terikat</w:t>
      </w:r>
      <w:proofErr w:type="spellEnd"/>
      <w:r w:rsidRPr="002F0E50">
        <w:rPr>
          <w:rFonts w:ascii="Times New Roman" w:hAnsi="Times New Roman"/>
          <w:sz w:val="24"/>
          <w:szCs w:val="24"/>
        </w:rPr>
        <w:t xml:space="preserve"> </w:t>
      </w:r>
      <w:r w:rsidRPr="002F0E50">
        <w:rPr>
          <w:rFonts w:ascii="Times New Roman" w:hAnsi="Times New Roman"/>
          <w:sz w:val="24"/>
          <w:szCs w:val="24"/>
        </w:rPr>
        <w:fldChar w:fldCharType="begin" w:fldLock="1"/>
      </w:r>
      <w:r w:rsidR="00AE1883">
        <w:rPr>
          <w:rFonts w:ascii="Times New Roman" w:hAnsi="Times New Roman"/>
          <w:sz w:val="24"/>
          <w:szCs w:val="24"/>
        </w:rPr>
        <w:instrText>ADDIN CSL_CITATION {"citationItems":[{"id":"ITEM-1","itemData":{"abstract":"Puji syukur saya ucapkan ke hadapan Tuhan Yang Maha Kuasa karena atas berkat rahmatNya modul ini dapat terselesaikan. Modul Regresi Linier Berganda ini merupakan bagian dari materi mata kuliah Statistika, FI29317 (3SKS) yang disusun untuk digunakan sebagai pedoman bagi mahasiswa FMIPA Fisika Unud yang mengambil mata kuliah Statistika pada semester genap tahun 2016. Terimakasih kami ucapkan kepada rekan-rekan dosen Jurusan Fisika yang telah memberikan ide dan meluangkan banyak waktu dalam mendiskusikan modul ini. Modul ini tidaklah sempurna, maka dari itu, untuk itu untuk memperbaiki modul ini semua bentuk kritik maupun saran yang konstruktif sangat kami harapkan. Akhirnya kami ucapkan terimakasih semoga dapat menambah cakrawala ilmu pengetahuan dan bermanfaat bagi pembaca","author":[{"dropping-particle":"","family":"Yuliara","given":"I Made","non-dropping-particle":"","parse-names":false,"suffix":""}],"container-title":"Universitas Udayana","id":"ITEM-1","issued":{"date-parts":[["2016"]]},"number-of-pages":"18","title":"Modul Regresi Linier Berganda","type":"book"},"uris":["http://www.mendeley.com/documents/?uuid=896347a8-b210-4473-b9e4-44eb2e7341e7","http://www.mendeley.com/documents/?uuid=ab34e2d6-365b-4bac-a930-8abd9cf00c4f"]}],"mendeley":{"formattedCitation":"(Yuliara, 2016)","plainTextFormattedCitation":"(Yuliara, 2016)","previouslyFormattedCitation":"(Yuliara, 2016)"},"properties":{"noteIndex":0},"schema":"https://github.com/citation-style-language/schema/raw/master/csl-citation.json"}</w:instrText>
      </w:r>
      <w:r w:rsidRPr="002F0E50">
        <w:rPr>
          <w:rFonts w:ascii="Times New Roman" w:hAnsi="Times New Roman"/>
          <w:sz w:val="24"/>
          <w:szCs w:val="24"/>
        </w:rPr>
        <w:fldChar w:fldCharType="separate"/>
      </w:r>
      <w:r w:rsidR="00E02938" w:rsidRPr="00E02938">
        <w:rPr>
          <w:rFonts w:ascii="Times New Roman" w:hAnsi="Times New Roman"/>
          <w:noProof/>
          <w:sz w:val="24"/>
          <w:szCs w:val="24"/>
        </w:rPr>
        <w:t>(Yuliara, 2016)</w:t>
      </w:r>
      <w:r w:rsidRPr="002F0E50">
        <w:rPr>
          <w:rFonts w:ascii="Times New Roman" w:hAnsi="Times New Roman"/>
          <w:sz w:val="24"/>
          <w:szCs w:val="24"/>
          <w:lang w:val="en-ID"/>
        </w:rPr>
        <w:fldChar w:fldCharType="end"/>
      </w:r>
      <w:r w:rsidRPr="002F0E50">
        <w:rPr>
          <w:rFonts w:ascii="Times New Roman" w:hAnsi="Times New Roman"/>
          <w:sz w:val="24"/>
          <w:szCs w:val="24"/>
        </w:rPr>
        <w:t xml:space="preserve">.  Data yang </w:t>
      </w:r>
      <w:proofErr w:type="spellStart"/>
      <w:r w:rsidRPr="002F0E50">
        <w:rPr>
          <w:rFonts w:ascii="Times New Roman" w:hAnsi="Times New Roman"/>
          <w:sz w:val="24"/>
          <w:szCs w:val="24"/>
        </w:rPr>
        <w:t>terkumpul</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dilakukan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pengolahan</w:t>
      </w:r>
      <w:proofErr w:type="spellEnd"/>
      <w:r w:rsidRPr="002F0E50">
        <w:rPr>
          <w:rFonts w:ascii="Times New Roman" w:hAnsi="Times New Roman"/>
          <w:sz w:val="24"/>
          <w:szCs w:val="24"/>
        </w:rPr>
        <w:t xml:space="preserve"> data </w:t>
      </w:r>
      <w:proofErr w:type="spellStart"/>
      <w:r w:rsidRPr="002F0E50">
        <w:rPr>
          <w:rFonts w:ascii="Times New Roman" w:hAnsi="Times New Roman"/>
          <w:sz w:val="24"/>
          <w:szCs w:val="24"/>
        </w:rPr>
        <w:t>dengan</w:t>
      </w:r>
      <w:proofErr w:type="spellEnd"/>
      <w:r w:rsidRPr="002F0E50">
        <w:rPr>
          <w:rFonts w:ascii="Times New Roman" w:hAnsi="Times New Roman"/>
          <w:sz w:val="24"/>
          <w:szCs w:val="24"/>
        </w:rPr>
        <w:t xml:space="preserve"> </w:t>
      </w:r>
      <w:proofErr w:type="spellStart"/>
      <w:r w:rsidRPr="002F0E50">
        <w:rPr>
          <w:rFonts w:ascii="Times New Roman" w:hAnsi="Times New Roman"/>
          <w:sz w:val="24"/>
          <w:szCs w:val="24"/>
        </w:rPr>
        <w:t>bantuan</w:t>
      </w:r>
      <w:proofErr w:type="spellEnd"/>
      <w:r w:rsidRPr="002F0E50">
        <w:rPr>
          <w:rFonts w:ascii="Times New Roman" w:hAnsi="Times New Roman"/>
          <w:sz w:val="24"/>
          <w:szCs w:val="24"/>
        </w:rPr>
        <w:t xml:space="preserve"> JASP 0.16.4 for windows.</w:t>
      </w:r>
    </w:p>
    <w:p w14:paraId="3FAE2B4D" w14:textId="29EAD404" w:rsidR="00116A95" w:rsidRPr="00922DE2" w:rsidRDefault="00116A95" w:rsidP="00783A06">
      <w:pPr>
        <w:spacing w:after="0" w:line="240" w:lineRule="auto"/>
        <w:ind w:firstLine="567"/>
        <w:jc w:val="both"/>
        <w:rPr>
          <w:rFonts w:ascii="Times New Roman" w:hAnsi="Times New Roman"/>
          <w:sz w:val="24"/>
          <w:szCs w:val="24"/>
          <w:lang w:val="en-ID"/>
        </w:rPr>
      </w:pPr>
    </w:p>
    <w:p w14:paraId="17BFF6E7" w14:textId="77777777" w:rsidR="00116A95" w:rsidRPr="00922DE2" w:rsidRDefault="00116A95" w:rsidP="004F3232">
      <w:pPr>
        <w:spacing w:after="0" w:line="240" w:lineRule="auto"/>
        <w:ind w:firstLine="567"/>
        <w:jc w:val="both"/>
        <w:rPr>
          <w:rFonts w:ascii="Times New Roman" w:hAnsi="Times New Roman"/>
          <w:sz w:val="24"/>
          <w:szCs w:val="24"/>
          <w:lang w:val="en-ID"/>
        </w:rPr>
      </w:pPr>
    </w:p>
    <w:p w14:paraId="5DC1F484" w14:textId="4B0A02DF" w:rsidR="002F0E50" w:rsidRDefault="006960B2" w:rsidP="00600751">
      <w:pPr>
        <w:spacing w:after="0" w:line="240" w:lineRule="auto"/>
        <w:jc w:val="both"/>
        <w:rPr>
          <w:rFonts w:ascii="Times New Roman" w:hAnsi="Times New Roman"/>
          <w:b/>
          <w:sz w:val="24"/>
          <w:szCs w:val="24"/>
          <w:lang w:val="en-ID"/>
        </w:rPr>
      </w:pPr>
      <w:r w:rsidRPr="00922DE2">
        <w:rPr>
          <w:rFonts w:ascii="Times New Roman" w:hAnsi="Times New Roman"/>
          <w:b/>
          <w:sz w:val="24"/>
          <w:szCs w:val="24"/>
          <w:lang w:val="en-ID"/>
        </w:rPr>
        <w:t>HASIL DAN PEMBAHASAN</w:t>
      </w:r>
    </w:p>
    <w:p w14:paraId="535B48C6" w14:textId="4381A12F" w:rsidR="006860F9" w:rsidRPr="006860F9" w:rsidRDefault="006860F9" w:rsidP="00600751">
      <w:pPr>
        <w:spacing w:after="0" w:line="240" w:lineRule="auto"/>
        <w:jc w:val="both"/>
        <w:rPr>
          <w:rFonts w:ascii="Times New Roman" w:hAnsi="Times New Roman"/>
          <w:bCs/>
          <w:sz w:val="24"/>
          <w:szCs w:val="24"/>
          <w:lang w:val="en-ID"/>
        </w:rPr>
      </w:pPr>
      <w:r>
        <w:rPr>
          <w:rFonts w:ascii="Times New Roman" w:hAnsi="Times New Roman"/>
          <w:b/>
          <w:sz w:val="24"/>
          <w:szCs w:val="24"/>
          <w:lang w:val="en-ID"/>
        </w:rPr>
        <w:tab/>
      </w:r>
      <w:proofErr w:type="spellStart"/>
      <w:r w:rsidRPr="00D8478D">
        <w:rPr>
          <w:rFonts w:ascii="Times New Roman" w:hAnsi="Times New Roman"/>
          <w:bCs/>
          <w:sz w:val="24"/>
          <w:szCs w:val="24"/>
          <w:lang w:val="en-ID"/>
        </w:rPr>
        <w:t>Sampel</w:t>
      </w:r>
      <w:proofErr w:type="spellEnd"/>
      <w:r w:rsidRPr="00D8478D">
        <w:rPr>
          <w:rFonts w:ascii="Times New Roman" w:hAnsi="Times New Roman"/>
          <w:bCs/>
          <w:sz w:val="24"/>
          <w:szCs w:val="24"/>
          <w:lang w:val="en-ID"/>
        </w:rPr>
        <w:t xml:space="preserve"> data yang </w:t>
      </w:r>
      <w:proofErr w:type="spellStart"/>
      <w:r w:rsidRPr="00D8478D">
        <w:rPr>
          <w:rFonts w:ascii="Times New Roman" w:hAnsi="Times New Roman"/>
          <w:bCs/>
          <w:sz w:val="24"/>
          <w:szCs w:val="24"/>
          <w:lang w:val="en-ID"/>
        </w:rPr>
        <w:t>dikumpulkan</w:t>
      </w:r>
      <w:proofErr w:type="spellEnd"/>
      <w:r w:rsidRPr="00D8478D">
        <w:rPr>
          <w:rFonts w:ascii="Times New Roman" w:hAnsi="Times New Roman"/>
          <w:bCs/>
          <w:sz w:val="24"/>
          <w:szCs w:val="24"/>
          <w:lang w:val="en-ID"/>
        </w:rPr>
        <w:t xml:space="preserve"> </w:t>
      </w:r>
      <w:proofErr w:type="spellStart"/>
      <w:r w:rsidRPr="00D8478D">
        <w:rPr>
          <w:rFonts w:ascii="Times New Roman" w:hAnsi="Times New Roman"/>
          <w:bCs/>
          <w:sz w:val="24"/>
          <w:szCs w:val="24"/>
          <w:lang w:val="en-ID"/>
        </w:rPr>
        <w:t>menyertakan</w:t>
      </w:r>
      <w:proofErr w:type="spellEnd"/>
      <w:r w:rsidRPr="00D8478D">
        <w:rPr>
          <w:rFonts w:ascii="Times New Roman" w:hAnsi="Times New Roman"/>
          <w:bCs/>
          <w:sz w:val="24"/>
          <w:szCs w:val="24"/>
          <w:lang w:val="en-ID"/>
        </w:rPr>
        <w:t xml:space="preserve"> </w:t>
      </w:r>
      <w:proofErr w:type="spellStart"/>
      <w:r w:rsidRPr="00D8478D">
        <w:rPr>
          <w:rFonts w:ascii="Times New Roman" w:hAnsi="Times New Roman"/>
          <w:bCs/>
          <w:sz w:val="24"/>
          <w:szCs w:val="24"/>
          <w:lang w:val="en-ID"/>
        </w:rPr>
        <w:t>beberapa</w:t>
      </w:r>
      <w:proofErr w:type="spellEnd"/>
      <w:r w:rsidRPr="00D8478D">
        <w:rPr>
          <w:rFonts w:ascii="Times New Roman" w:hAnsi="Times New Roman"/>
          <w:bCs/>
          <w:sz w:val="24"/>
          <w:szCs w:val="24"/>
          <w:lang w:val="en-ID"/>
        </w:rPr>
        <w:t xml:space="preserve"> data </w:t>
      </w:r>
      <w:proofErr w:type="spellStart"/>
      <w:r w:rsidRPr="00D8478D">
        <w:rPr>
          <w:rFonts w:ascii="Times New Roman" w:hAnsi="Times New Roman"/>
          <w:bCs/>
          <w:sz w:val="24"/>
          <w:szCs w:val="24"/>
          <w:lang w:val="en-ID"/>
        </w:rPr>
        <w:t>tambahan</w:t>
      </w:r>
      <w:proofErr w:type="spellEnd"/>
      <w:r w:rsidRPr="00D8478D">
        <w:rPr>
          <w:rFonts w:ascii="Times New Roman" w:hAnsi="Times New Roman"/>
          <w:bCs/>
          <w:sz w:val="24"/>
          <w:szCs w:val="24"/>
          <w:lang w:val="en-ID"/>
        </w:rPr>
        <w:t xml:space="preserve"> </w:t>
      </w:r>
      <w:proofErr w:type="spellStart"/>
      <w:r w:rsidRPr="00D8478D">
        <w:rPr>
          <w:rFonts w:ascii="Times New Roman" w:hAnsi="Times New Roman"/>
          <w:bCs/>
          <w:sz w:val="24"/>
          <w:szCs w:val="24"/>
          <w:lang w:val="en-ID"/>
        </w:rPr>
        <w:t>seperti</w:t>
      </w:r>
      <w:proofErr w:type="spellEnd"/>
      <w:r w:rsidRPr="00D8478D">
        <w:rPr>
          <w:rFonts w:ascii="Times New Roman" w:hAnsi="Times New Roman"/>
          <w:bCs/>
          <w:sz w:val="24"/>
          <w:szCs w:val="24"/>
          <w:lang w:val="en-ID"/>
        </w:rPr>
        <w:t xml:space="preserve"> data </w:t>
      </w:r>
      <w:proofErr w:type="spellStart"/>
      <w:r w:rsidRPr="00D8478D">
        <w:rPr>
          <w:rFonts w:ascii="Times New Roman" w:hAnsi="Times New Roman"/>
          <w:bCs/>
          <w:sz w:val="24"/>
          <w:szCs w:val="24"/>
          <w:lang w:val="en-ID"/>
        </w:rPr>
        <w:t>jenis</w:t>
      </w:r>
      <w:proofErr w:type="spellEnd"/>
      <w:r w:rsidRPr="00D8478D">
        <w:rPr>
          <w:rFonts w:ascii="Times New Roman" w:hAnsi="Times New Roman"/>
          <w:bCs/>
          <w:sz w:val="24"/>
          <w:szCs w:val="24"/>
          <w:lang w:val="en-ID"/>
        </w:rPr>
        <w:t xml:space="preserve"> </w:t>
      </w:r>
      <w:proofErr w:type="spellStart"/>
      <w:r w:rsidRPr="00D8478D">
        <w:rPr>
          <w:rFonts w:ascii="Times New Roman" w:hAnsi="Times New Roman"/>
          <w:bCs/>
          <w:sz w:val="24"/>
          <w:szCs w:val="24"/>
          <w:lang w:val="en-ID"/>
        </w:rPr>
        <w:t>kelamin</w:t>
      </w:r>
      <w:proofErr w:type="spellEnd"/>
      <w:r w:rsidRPr="00D8478D">
        <w:rPr>
          <w:rFonts w:ascii="Times New Roman" w:hAnsi="Times New Roman"/>
          <w:bCs/>
          <w:sz w:val="24"/>
          <w:szCs w:val="24"/>
          <w:lang w:val="en-ID"/>
        </w:rPr>
        <w:t xml:space="preserve"> dan data </w:t>
      </w:r>
      <w:proofErr w:type="spellStart"/>
      <w:r w:rsidRPr="00D8478D">
        <w:rPr>
          <w:rFonts w:ascii="Times New Roman" w:hAnsi="Times New Roman"/>
          <w:bCs/>
          <w:sz w:val="24"/>
          <w:szCs w:val="24"/>
          <w:lang w:val="en-ID"/>
        </w:rPr>
        <w:t>pendidikan</w:t>
      </w:r>
      <w:proofErr w:type="spellEnd"/>
      <w:r w:rsidRPr="00D8478D">
        <w:rPr>
          <w:rFonts w:ascii="Times New Roman" w:hAnsi="Times New Roman"/>
          <w:bCs/>
          <w:sz w:val="24"/>
          <w:szCs w:val="24"/>
          <w:lang w:val="en-ID"/>
        </w:rPr>
        <w:t xml:space="preserve"> </w:t>
      </w:r>
      <w:proofErr w:type="spellStart"/>
      <w:r w:rsidRPr="00D8478D">
        <w:rPr>
          <w:rFonts w:ascii="Times New Roman" w:hAnsi="Times New Roman"/>
          <w:bCs/>
          <w:sz w:val="24"/>
          <w:szCs w:val="24"/>
          <w:lang w:val="en-ID"/>
        </w:rPr>
        <w:t>dari</w:t>
      </w:r>
      <w:proofErr w:type="spellEnd"/>
      <w:r w:rsidRPr="00D8478D">
        <w:rPr>
          <w:rFonts w:ascii="Times New Roman" w:hAnsi="Times New Roman"/>
          <w:bCs/>
          <w:sz w:val="24"/>
          <w:szCs w:val="24"/>
          <w:lang w:val="en-ID"/>
        </w:rPr>
        <w:t xml:space="preserve"> </w:t>
      </w:r>
      <w:proofErr w:type="spellStart"/>
      <w:r w:rsidRPr="00D8478D">
        <w:rPr>
          <w:rFonts w:ascii="Times New Roman" w:hAnsi="Times New Roman"/>
          <w:bCs/>
          <w:sz w:val="24"/>
          <w:szCs w:val="24"/>
          <w:lang w:val="en-ID"/>
        </w:rPr>
        <w:t>sampel</w:t>
      </w:r>
      <w:proofErr w:type="spellEnd"/>
      <w:r w:rsidRPr="00D8478D">
        <w:rPr>
          <w:rFonts w:ascii="Times New Roman" w:hAnsi="Times New Roman"/>
          <w:bCs/>
          <w:sz w:val="24"/>
          <w:szCs w:val="24"/>
          <w:lang w:val="en-ID"/>
        </w:rPr>
        <w:t xml:space="preserve">. Adapun </w:t>
      </w:r>
      <w:proofErr w:type="spellStart"/>
      <w:r w:rsidRPr="00D8478D">
        <w:rPr>
          <w:rFonts w:ascii="Times New Roman" w:hAnsi="Times New Roman"/>
          <w:bCs/>
          <w:sz w:val="24"/>
          <w:szCs w:val="24"/>
          <w:lang w:val="en-ID"/>
        </w:rPr>
        <w:t>setelah</w:t>
      </w:r>
      <w:proofErr w:type="spellEnd"/>
      <w:r w:rsidRPr="00D8478D">
        <w:rPr>
          <w:rFonts w:ascii="Times New Roman" w:hAnsi="Times New Roman"/>
          <w:bCs/>
          <w:sz w:val="24"/>
          <w:szCs w:val="24"/>
          <w:lang w:val="en-ID"/>
        </w:rPr>
        <w:t xml:space="preserve"> data </w:t>
      </w:r>
      <w:proofErr w:type="spellStart"/>
      <w:r w:rsidRPr="00D8478D">
        <w:rPr>
          <w:rFonts w:ascii="Times New Roman" w:hAnsi="Times New Roman"/>
          <w:bCs/>
          <w:sz w:val="24"/>
          <w:szCs w:val="24"/>
          <w:lang w:val="en-ID"/>
        </w:rPr>
        <w:t>terkumpul</w:t>
      </w:r>
      <w:proofErr w:type="spellEnd"/>
      <w:r w:rsidRPr="00D8478D">
        <w:rPr>
          <w:rFonts w:ascii="Times New Roman" w:hAnsi="Times New Roman"/>
          <w:bCs/>
          <w:sz w:val="24"/>
          <w:szCs w:val="24"/>
          <w:lang w:val="en-ID"/>
        </w:rPr>
        <w:t xml:space="preserve">, </w:t>
      </w:r>
      <w:proofErr w:type="spellStart"/>
      <w:r w:rsidRPr="00D8478D">
        <w:rPr>
          <w:rFonts w:ascii="Times New Roman" w:hAnsi="Times New Roman"/>
          <w:bCs/>
          <w:sz w:val="24"/>
          <w:szCs w:val="24"/>
          <w:lang w:val="en-ID"/>
        </w:rPr>
        <w:t>selanjutnya</w:t>
      </w:r>
      <w:proofErr w:type="spellEnd"/>
      <w:r w:rsidRPr="00D8478D">
        <w:rPr>
          <w:rFonts w:ascii="Times New Roman" w:hAnsi="Times New Roman"/>
          <w:bCs/>
          <w:sz w:val="24"/>
          <w:szCs w:val="24"/>
          <w:lang w:val="en-ID"/>
        </w:rPr>
        <w:t xml:space="preserve"> </w:t>
      </w:r>
      <w:proofErr w:type="spellStart"/>
      <w:r w:rsidRPr="00D8478D">
        <w:rPr>
          <w:rFonts w:ascii="Times New Roman" w:hAnsi="Times New Roman"/>
          <w:bCs/>
          <w:sz w:val="24"/>
          <w:szCs w:val="24"/>
          <w:lang w:val="en-ID"/>
        </w:rPr>
        <w:t>dilakukan</w:t>
      </w:r>
      <w:proofErr w:type="spellEnd"/>
      <w:r w:rsidRPr="00D8478D">
        <w:rPr>
          <w:rFonts w:ascii="Times New Roman" w:hAnsi="Times New Roman"/>
          <w:bCs/>
          <w:sz w:val="24"/>
          <w:szCs w:val="24"/>
          <w:lang w:val="en-ID"/>
        </w:rPr>
        <w:t xml:space="preserve"> </w:t>
      </w:r>
      <w:proofErr w:type="spellStart"/>
      <w:r w:rsidRPr="00D8478D">
        <w:rPr>
          <w:rFonts w:ascii="Times New Roman" w:hAnsi="Times New Roman"/>
          <w:bCs/>
          <w:sz w:val="24"/>
          <w:szCs w:val="24"/>
          <w:lang w:val="en-ID"/>
        </w:rPr>
        <w:t>analisis</w:t>
      </w:r>
      <w:proofErr w:type="spellEnd"/>
      <w:r w:rsidRPr="00D8478D">
        <w:rPr>
          <w:rFonts w:ascii="Times New Roman" w:hAnsi="Times New Roman"/>
          <w:bCs/>
          <w:sz w:val="24"/>
          <w:szCs w:val="24"/>
          <w:lang w:val="en-ID"/>
        </w:rPr>
        <w:t xml:space="preserve"> uji </w:t>
      </w:r>
      <w:proofErr w:type="spellStart"/>
      <w:r w:rsidRPr="00D8478D">
        <w:rPr>
          <w:rFonts w:ascii="Times New Roman" w:hAnsi="Times New Roman"/>
          <w:bCs/>
          <w:sz w:val="24"/>
          <w:szCs w:val="24"/>
          <w:lang w:val="en-ID"/>
        </w:rPr>
        <w:t>asumsi</w:t>
      </w:r>
      <w:proofErr w:type="spellEnd"/>
      <w:r w:rsidRPr="00D8478D">
        <w:rPr>
          <w:rFonts w:ascii="Times New Roman" w:hAnsi="Times New Roman"/>
          <w:bCs/>
          <w:sz w:val="24"/>
          <w:szCs w:val="24"/>
          <w:lang w:val="en-ID"/>
        </w:rPr>
        <w:t xml:space="preserve"> yang </w:t>
      </w:r>
      <w:proofErr w:type="spellStart"/>
      <w:r w:rsidRPr="00D8478D">
        <w:rPr>
          <w:rFonts w:ascii="Times New Roman" w:hAnsi="Times New Roman"/>
          <w:bCs/>
          <w:sz w:val="24"/>
          <w:szCs w:val="24"/>
          <w:lang w:val="en-ID"/>
        </w:rPr>
        <w:t>terdiri</w:t>
      </w:r>
      <w:proofErr w:type="spellEnd"/>
      <w:r w:rsidRPr="00D8478D">
        <w:rPr>
          <w:rFonts w:ascii="Times New Roman" w:hAnsi="Times New Roman"/>
          <w:bCs/>
          <w:sz w:val="24"/>
          <w:szCs w:val="24"/>
          <w:lang w:val="en-ID"/>
        </w:rPr>
        <w:t xml:space="preserve"> </w:t>
      </w:r>
      <w:proofErr w:type="spellStart"/>
      <w:r w:rsidRPr="00D8478D">
        <w:rPr>
          <w:rFonts w:ascii="Times New Roman" w:hAnsi="Times New Roman"/>
          <w:bCs/>
          <w:sz w:val="24"/>
          <w:szCs w:val="24"/>
          <w:lang w:val="en-ID"/>
        </w:rPr>
        <w:t>atas</w:t>
      </w:r>
      <w:proofErr w:type="spellEnd"/>
      <w:r w:rsidRPr="00D8478D">
        <w:rPr>
          <w:rFonts w:ascii="Times New Roman" w:hAnsi="Times New Roman"/>
          <w:bCs/>
          <w:sz w:val="24"/>
          <w:szCs w:val="24"/>
          <w:lang w:val="en-ID"/>
        </w:rPr>
        <w:t xml:space="preserve"> uji </w:t>
      </w:r>
      <w:proofErr w:type="spellStart"/>
      <w:r w:rsidRPr="00D8478D">
        <w:rPr>
          <w:rFonts w:ascii="Times New Roman" w:hAnsi="Times New Roman"/>
          <w:bCs/>
          <w:sz w:val="24"/>
          <w:szCs w:val="24"/>
          <w:lang w:val="en-ID"/>
        </w:rPr>
        <w:t>normalitas</w:t>
      </w:r>
      <w:proofErr w:type="spellEnd"/>
      <w:r w:rsidRPr="00D8478D">
        <w:rPr>
          <w:rFonts w:ascii="Times New Roman" w:hAnsi="Times New Roman"/>
          <w:bCs/>
          <w:sz w:val="24"/>
          <w:szCs w:val="24"/>
          <w:lang w:val="en-ID"/>
        </w:rPr>
        <w:t xml:space="preserve">, </w:t>
      </w:r>
      <w:proofErr w:type="spellStart"/>
      <w:r w:rsidRPr="00D8478D">
        <w:rPr>
          <w:rFonts w:ascii="Times New Roman" w:hAnsi="Times New Roman"/>
          <w:bCs/>
          <w:sz w:val="24"/>
          <w:szCs w:val="24"/>
          <w:lang w:val="en-ID"/>
        </w:rPr>
        <w:t>linearitas</w:t>
      </w:r>
      <w:proofErr w:type="spellEnd"/>
      <w:r w:rsidRPr="00D8478D">
        <w:rPr>
          <w:rFonts w:ascii="Times New Roman" w:hAnsi="Times New Roman"/>
          <w:bCs/>
          <w:sz w:val="24"/>
          <w:szCs w:val="24"/>
          <w:lang w:val="en-ID"/>
        </w:rPr>
        <w:t xml:space="preserve"> dan </w:t>
      </w:r>
      <w:proofErr w:type="spellStart"/>
      <w:r w:rsidRPr="00D8478D">
        <w:rPr>
          <w:rFonts w:ascii="Times New Roman" w:hAnsi="Times New Roman"/>
          <w:bCs/>
          <w:sz w:val="24"/>
          <w:szCs w:val="24"/>
          <w:lang w:val="en-ID"/>
        </w:rPr>
        <w:t>multikolinearitas</w:t>
      </w:r>
      <w:proofErr w:type="spellEnd"/>
      <w:r w:rsidRPr="00D8478D">
        <w:rPr>
          <w:rFonts w:ascii="Times New Roman" w:hAnsi="Times New Roman"/>
          <w:bCs/>
          <w:sz w:val="24"/>
          <w:szCs w:val="24"/>
          <w:lang w:val="en-ID"/>
        </w:rPr>
        <w:t xml:space="preserve">, </w:t>
      </w:r>
      <w:proofErr w:type="spellStart"/>
      <w:r w:rsidRPr="00D8478D">
        <w:rPr>
          <w:rFonts w:ascii="Times New Roman" w:hAnsi="Times New Roman"/>
          <w:bCs/>
          <w:sz w:val="24"/>
          <w:szCs w:val="24"/>
          <w:lang w:val="en-ID"/>
        </w:rPr>
        <w:t>serta</w:t>
      </w:r>
      <w:proofErr w:type="spellEnd"/>
      <w:r w:rsidRPr="00D8478D">
        <w:rPr>
          <w:rFonts w:ascii="Times New Roman" w:hAnsi="Times New Roman"/>
          <w:bCs/>
          <w:sz w:val="24"/>
          <w:szCs w:val="24"/>
          <w:lang w:val="en-ID"/>
        </w:rPr>
        <w:t xml:space="preserve"> uji </w:t>
      </w:r>
      <w:proofErr w:type="spellStart"/>
      <w:r w:rsidRPr="00D8478D">
        <w:rPr>
          <w:rFonts w:ascii="Times New Roman" w:hAnsi="Times New Roman"/>
          <w:bCs/>
          <w:sz w:val="24"/>
          <w:szCs w:val="24"/>
          <w:lang w:val="en-ID"/>
        </w:rPr>
        <w:t>hipotetik</w:t>
      </w:r>
      <w:proofErr w:type="spellEnd"/>
      <w:r w:rsidRPr="00D8478D">
        <w:rPr>
          <w:rFonts w:ascii="Times New Roman" w:hAnsi="Times New Roman"/>
          <w:bCs/>
          <w:sz w:val="24"/>
          <w:szCs w:val="24"/>
          <w:lang w:val="en-ID"/>
        </w:rPr>
        <w:t xml:space="preserve">, yang </w:t>
      </w:r>
      <w:proofErr w:type="spellStart"/>
      <w:r w:rsidRPr="00D8478D">
        <w:rPr>
          <w:rFonts w:ascii="Times New Roman" w:hAnsi="Times New Roman"/>
          <w:bCs/>
          <w:sz w:val="24"/>
          <w:szCs w:val="24"/>
          <w:lang w:val="en-ID"/>
        </w:rPr>
        <w:t>terdiri</w:t>
      </w:r>
      <w:proofErr w:type="spellEnd"/>
      <w:r w:rsidRPr="00D8478D">
        <w:rPr>
          <w:rFonts w:ascii="Times New Roman" w:hAnsi="Times New Roman"/>
          <w:bCs/>
          <w:sz w:val="24"/>
          <w:szCs w:val="24"/>
          <w:lang w:val="en-ID"/>
        </w:rPr>
        <w:t xml:space="preserve"> </w:t>
      </w:r>
      <w:proofErr w:type="spellStart"/>
      <w:r w:rsidRPr="00D8478D">
        <w:rPr>
          <w:rFonts w:ascii="Times New Roman" w:hAnsi="Times New Roman"/>
          <w:bCs/>
          <w:sz w:val="24"/>
          <w:szCs w:val="24"/>
          <w:lang w:val="en-ID"/>
        </w:rPr>
        <w:t>atas</w:t>
      </w:r>
      <w:proofErr w:type="spellEnd"/>
      <w:r w:rsidRPr="00D8478D">
        <w:rPr>
          <w:rFonts w:ascii="Times New Roman" w:hAnsi="Times New Roman"/>
          <w:bCs/>
          <w:sz w:val="24"/>
          <w:szCs w:val="24"/>
          <w:lang w:val="en-ID"/>
        </w:rPr>
        <w:t xml:space="preserve"> uji </w:t>
      </w:r>
      <w:proofErr w:type="spellStart"/>
      <w:r w:rsidRPr="00D8478D">
        <w:rPr>
          <w:rFonts w:ascii="Times New Roman" w:hAnsi="Times New Roman"/>
          <w:bCs/>
          <w:sz w:val="24"/>
          <w:szCs w:val="24"/>
          <w:lang w:val="en-ID"/>
        </w:rPr>
        <w:t>korelasi</w:t>
      </w:r>
      <w:proofErr w:type="spellEnd"/>
      <w:r w:rsidRPr="00D8478D">
        <w:rPr>
          <w:rFonts w:ascii="Times New Roman" w:hAnsi="Times New Roman"/>
          <w:bCs/>
          <w:sz w:val="24"/>
          <w:szCs w:val="24"/>
          <w:lang w:val="en-ID"/>
        </w:rPr>
        <w:t xml:space="preserve"> dan uji </w:t>
      </w:r>
      <w:proofErr w:type="spellStart"/>
      <w:r w:rsidRPr="00D8478D">
        <w:rPr>
          <w:rFonts w:ascii="Times New Roman" w:hAnsi="Times New Roman"/>
          <w:bCs/>
          <w:sz w:val="24"/>
          <w:szCs w:val="24"/>
          <w:lang w:val="en-ID"/>
        </w:rPr>
        <w:t>regresi</w:t>
      </w:r>
      <w:proofErr w:type="spellEnd"/>
      <w:r w:rsidRPr="00D8478D">
        <w:rPr>
          <w:rFonts w:ascii="Times New Roman" w:hAnsi="Times New Roman"/>
          <w:bCs/>
          <w:sz w:val="24"/>
          <w:szCs w:val="24"/>
          <w:lang w:val="en-ID"/>
        </w:rPr>
        <w:t xml:space="preserve"> linear </w:t>
      </w:r>
      <w:proofErr w:type="spellStart"/>
      <w:r w:rsidRPr="00D8478D">
        <w:rPr>
          <w:rFonts w:ascii="Times New Roman" w:hAnsi="Times New Roman"/>
          <w:bCs/>
          <w:sz w:val="24"/>
          <w:szCs w:val="24"/>
          <w:lang w:val="en-ID"/>
        </w:rPr>
        <w:t>berganda</w:t>
      </w:r>
      <w:proofErr w:type="spellEnd"/>
      <w:r w:rsidRPr="00D8478D">
        <w:rPr>
          <w:rFonts w:ascii="Times New Roman" w:hAnsi="Times New Roman"/>
          <w:bCs/>
          <w:sz w:val="24"/>
          <w:szCs w:val="24"/>
          <w:lang w:val="en-ID"/>
        </w:rPr>
        <w:t xml:space="preserve">. </w:t>
      </w:r>
      <w:proofErr w:type="spellStart"/>
      <w:r w:rsidRPr="00D8478D">
        <w:rPr>
          <w:rFonts w:ascii="Times New Roman" w:hAnsi="Times New Roman"/>
          <w:bCs/>
          <w:sz w:val="24"/>
          <w:szCs w:val="24"/>
          <w:lang w:val="en-ID"/>
        </w:rPr>
        <w:t>Berikut</w:t>
      </w:r>
      <w:proofErr w:type="spellEnd"/>
      <w:r w:rsidRPr="00D8478D">
        <w:rPr>
          <w:rFonts w:ascii="Times New Roman" w:hAnsi="Times New Roman"/>
          <w:bCs/>
          <w:sz w:val="24"/>
          <w:szCs w:val="24"/>
          <w:lang w:val="en-ID"/>
        </w:rPr>
        <w:t xml:space="preserve"> data </w:t>
      </w:r>
      <w:proofErr w:type="spellStart"/>
      <w:r w:rsidRPr="00D8478D">
        <w:rPr>
          <w:rFonts w:ascii="Times New Roman" w:hAnsi="Times New Roman"/>
          <w:bCs/>
          <w:sz w:val="24"/>
          <w:szCs w:val="24"/>
          <w:lang w:val="en-ID"/>
        </w:rPr>
        <w:t>demografi</w:t>
      </w:r>
      <w:proofErr w:type="spellEnd"/>
      <w:r w:rsidRPr="00D8478D">
        <w:rPr>
          <w:rFonts w:ascii="Times New Roman" w:hAnsi="Times New Roman"/>
          <w:bCs/>
          <w:sz w:val="24"/>
          <w:szCs w:val="24"/>
          <w:lang w:val="en-ID"/>
        </w:rPr>
        <w:t xml:space="preserve"> </w:t>
      </w:r>
      <w:proofErr w:type="spellStart"/>
      <w:r w:rsidRPr="00D8478D">
        <w:rPr>
          <w:rFonts w:ascii="Times New Roman" w:hAnsi="Times New Roman"/>
          <w:bCs/>
          <w:sz w:val="24"/>
          <w:szCs w:val="24"/>
          <w:lang w:val="en-ID"/>
        </w:rPr>
        <w:t>serta</w:t>
      </w:r>
      <w:proofErr w:type="spellEnd"/>
      <w:r w:rsidRPr="00D8478D">
        <w:rPr>
          <w:rFonts w:ascii="Times New Roman" w:hAnsi="Times New Roman"/>
          <w:bCs/>
          <w:sz w:val="24"/>
          <w:szCs w:val="24"/>
          <w:lang w:val="en-ID"/>
        </w:rPr>
        <w:t xml:space="preserve"> </w:t>
      </w:r>
      <w:proofErr w:type="spellStart"/>
      <w:r w:rsidRPr="00D8478D">
        <w:rPr>
          <w:rFonts w:ascii="Times New Roman" w:hAnsi="Times New Roman"/>
          <w:bCs/>
          <w:sz w:val="24"/>
          <w:szCs w:val="24"/>
          <w:lang w:val="en-ID"/>
        </w:rPr>
        <w:t>analisis</w:t>
      </w:r>
      <w:proofErr w:type="spellEnd"/>
      <w:r w:rsidRPr="00D8478D">
        <w:rPr>
          <w:rFonts w:ascii="Times New Roman" w:hAnsi="Times New Roman"/>
          <w:bCs/>
          <w:sz w:val="24"/>
          <w:szCs w:val="24"/>
          <w:lang w:val="en-ID"/>
        </w:rPr>
        <w:t xml:space="preserve"> data yang </w:t>
      </w:r>
      <w:proofErr w:type="spellStart"/>
      <w:r w:rsidRPr="00D8478D">
        <w:rPr>
          <w:rFonts w:ascii="Times New Roman" w:hAnsi="Times New Roman"/>
          <w:bCs/>
          <w:sz w:val="24"/>
          <w:szCs w:val="24"/>
          <w:lang w:val="en-ID"/>
        </w:rPr>
        <w:t>telah</w:t>
      </w:r>
      <w:proofErr w:type="spellEnd"/>
      <w:r w:rsidRPr="00D8478D">
        <w:rPr>
          <w:rFonts w:ascii="Times New Roman" w:hAnsi="Times New Roman"/>
          <w:bCs/>
          <w:sz w:val="24"/>
          <w:szCs w:val="24"/>
          <w:lang w:val="en-ID"/>
        </w:rPr>
        <w:t xml:space="preserve"> </w:t>
      </w:r>
      <w:proofErr w:type="spellStart"/>
      <w:r w:rsidRPr="00D8478D">
        <w:rPr>
          <w:rFonts w:ascii="Times New Roman" w:hAnsi="Times New Roman"/>
          <w:bCs/>
          <w:sz w:val="24"/>
          <w:szCs w:val="24"/>
          <w:lang w:val="en-ID"/>
        </w:rPr>
        <w:t>dilakukan</w:t>
      </w:r>
      <w:proofErr w:type="spellEnd"/>
      <w:r w:rsidRPr="00D8478D">
        <w:rPr>
          <w:rFonts w:ascii="Times New Roman" w:hAnsi="Times New Roman"/>
          <w:bCs/>
          <w:sz w:val="24"/>
          <w:szCs w:val="24"/>
          <w:lang w:val="en-ID"/>
        </w:rPr>
        <w:t>.</w:t>
      </w:r>
    </w:p>
    <w:p w14:paraId="2165BA73" w14:textId="056DF230" w:rsidR="002F0E50" w:rsidRPr="00600751" w:rsidRDefault="002F0E50" w:rsidP="002F0E50">
      <w:pPr>
        <w:spacing w:after="0" w:line="240" w:lineRule="auto"/>
        <w:jc w:val="center"/>
        <w:rPr>
          <w:rFonts w:ascii="Times New Roman" w:hAnsi="Times New Roman"/>
          <w:b/>
          <w:sz w:val="24"/>
          <w:szCs w:val="24"/>
        </w:rPr>
      </w:pPr>
      <w:r w:rsidRPr="002F0E50">
        <w:rPr>
          <w:rFonts w:ascii="Times New Roman" w:hAnsi="Times New Roman"/>
          <w:b/>
          <w:sz w:val="24"/>
          <w:szCs w:val="24"/>
        </w:rPr>
        <w:t xml:space="preserve">Tabel </w:t>
      </w:r>
      <w:r w:rsidR="00600751">
        <w:rPr>
          <w:rFonts w:ascii="Times New Roman" w:hAnsi="Times New Roman"/>
          <w:b/>
          <w:sz w:val="24"/>
          <w:szCs w:val="24"/>
        </w:rPr>
        <w:t>3.1</w:t>
      </w:r>
    </w:p>
    <w:p w14:paraId="79B7B923" w14:textId="6E19F94D" w:rsidR="002F0E50" w:rsidRPr="002F0E50" w:rsidRDefault="002F0E50" w:rsidP="002F0E50">
      <w:pPr>
        <w:spacing w:after="0" w:line="240" w:lineRule="auto"/>
        <w:jc w:val="center"/>
        <w:rPr>
          <w:rFonts w:ascii="Times New Roman" w:hAnsi="Times New Roman"/>
          <w:bCs/>
          <w:sz w:val="24"/>
          <w:szCs w:val="24"/>
        </w:rPr>
      </w:pPr>
      <w:proofErr w:type="spellStart"/>
      <w:r w:rsidRPr="002F0E50">
        <w:rPr>
          <w:rFonts w:ascii="Times New Roman" w:hAnsi="Times New Roman"/>
          <w:bCs/>
          <w:sz w:val="24"/>
          <w:szCs w:val="24"/>
        </w:rPr>
        <w:t>Distribusi</w:t>
      </w:r>
      <w:proofErr w:type="spellEnd"/>
      <w:r w:rsidRPr="002F0E50">
        <w:rPr>
          <w:rFonts w:ascii="Times New Roman" w:hAnsi="Times New Roman"/>
          <w:bCs/>
          <w:sz w:val="24"/>
          <w:szCs w:val="24"/>
        </w:rPr>
        <w:t xml:space="preserve"> </w:t>
      </w:r>
      <w:proofErr w:type="spellStart"/>
      <w:r w:rsidRPr="002F0E50">
        <w:rPr>
          <w:rFonts w:ascii="Times New Roman" w:hAnsi="Times New Roman"/>
          <w:bCs/>
          <w:sz w:val="24"/>
          <w:szCs w:val="24"/>
        </w:rPr>
        <w:t>frekuensi</w:t>
      </w:r>
      <w:proofErr w:type="spellEnd"/>
      <w:r w:rsidRPr="002F0E50">
        <w:rPr>
          <w:rFonts w:ascii="Times New Roman" w:hAnsi="Times New Roman"/>
          <w:bCs/>
          <w:sz w:val="24"/>
          <w:szCs w:val="24"/>
        </w:rPr>
        <w:t xml:space="preserve"> </w:t>
      </w:r>
      <w:proofErr w:type="spellStart"/>
      <w:r w:rsidRPr="002F0E50">
        <w:rPr>
          <w:rFonts w:ascii="Times New Roman" w:hAnsi="Times New Roman"/>
          <w:bCs/>
          <w:sz w:val="24"/>
          <w:szCs w:val="24"/>
        </w:rPr>
        <w:t>karakteristik</w:t>
      </w:r>
      <w:proofErr w:type="spellEnd"/>
      <w:r w:rsidRPr="002F0E50">
        <w:rPr>
          <w:rFonts w:ascii="Times New Roman" w:hAnsi="Times New Roman"/>
          <w:bCs/>
          <w:sz w:val="24"/>
          <w:szCs w:val="24"/>
        </w:rPr>
        <w:t xml:space="preserve"> </w:t>
      </w:r>
      <w:proofErr w:type="spellStart"/>
      <w:r w:rsidRPr="002F0E50">
        <w:rPr>
          <w:rFonts w:ascii="Times New Roman" w:hAnsi="Times New Roman"/>
          <w:bCs/>
          <w:sz w:val="24"/>
          <w:szCs w:val="24"/>
        </w:rPr>
        <w:t>demografi</w:t>
      </w:r>
      <w:proofErr w:type="spellEnd"/>
      <w:r w:rsidRPr="002F0E50">
        <w:rPr>
          <w:rFonts w:ascii="Times New Roman" w:hAnsi="Times New Roman"/>
          <w:bCs/>
          <w:sz w:val="24"/>
          <w:szCs w:val="24"/>
        </w:rPr>
        <w:t xml:space="preserve"> </w:t>
      </w:r>
      <w:proofErr w:type="spellStart"/>
      <w:r w:rsidRPr="002F0E50">
        <w:rPr>
          <w:rFonts w:ascii="Times New Roman" w:hAnsi="Times New Roman"/>
          <w:bCs/>
          <w:sz w:val="24"/>
          <w:szCs w:val="24"/>
        </w:rPr>
        <w:t>responden</w:t>
      </w:r>
      <w:proofErr w:type="spellEnd"/>
      <w:r w:rsidRPr="002F0E50">
        <w:rPr>
          <w:rFonts w:ascii="Times New Roman" w:hAnsi="Times New Roman"/>
          <w:bCs/>
          <w:sz w:val="24"/>
          <w:szCs w:val="24"/>
        </w:rPr>
        <w:t xml:space="preserve"> </w:t>
      </w:r>
      <w:proofErr w:type="spellStart"/>
      <w:r w:rsidRPr="002F0E50">
        <w:rPr>
          <w:rFonts w:ascii="Times New Roman" w:hAnsi="Times New Roman"/>
          <w:bCs/>
          <w:sz w:val="24"/>
          <w:szCs w:val="24"/>
        </w:rPr>
        <w:t>berdasarkan</w:t>
      </w:r>
      <w:proofErr w:type="spellEnd"/>
      <w:r w:rsidRPr="002F0E50">
        <w:rPr>
          <w:rFonts w:ascii="Times New Roman" w:hAnsi="Times New Roman"/>
          <w:bCs/>
          <w:sz w:val="24"/>
          <w:szCs w:val="24"/>
        </w:rPr>
        <w:t xml:space="preserve"> </w:t>
      </w:r>
      <w:proofErr w:type="spellStart"/>
      <w:r w:rsidRPr="002F0E50">
        <w:rPr>
          <w:rFonts w:ascii="Times New Roman" w:hAnsi="Times New Roman"/>
          <w:bCs/>
          <w:sz w:val="24"/>
          <w:szCs w:val="24"/>
        </w:rPr>
        <w:t>jenis</w:t>
      </w:r>
      <w:proofErr w:type="spellEnd"/>
      <w:r w:rsidRPr="002F0E50">
        <w:rPr>
          <w:rFonts w:ascii="Times New Roman" w:hAnsi="Times New Roman"/>
          <w:bCs/>
          <w:sz w:val="24"/>
          <w:szCs w:val="24"/>
        </w:rPr>
        <w:t xml:space="preserve"> </w:t>
      </w:r>
      <w:proofErr w:type="spellStart"/>
      <w:r w:rsidRPr="002F0E50">
        <w:rPr>
          <w:rFonts w:ascii="Times New Roman" w:hAnsi="Times New Roman"/>
          <w:bCs/>
          <w:sz w:val="24"/>
          <w:szCs w:val="24"/>
        </w:rPr>
        <w:t>kelamin</w:t>
      </w:r>
      <w:proofErr w:type="spellEnd"/>
      <w:r w:rsidRPr="002F0E50">
        <w:rPr>
          <w:rFonts w:ascii="Times New Roman" w:hAnsi="Times New Roman"/>
          <w:bCs/>
          <w:sz w:val="24"/>
          <w:szCs w:val="24"/>
        </w:rPr>
        <w:t xml:space="preserve"> dan Pendidikan</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1843"/>
        <w:gridCol w:w="2514"/>
      </w:tblGrid>
      <w:tr w:rsidR="002F0E50" w:rsidRPr="002F0E50" w14:paraId="2D0449BD" w14:textId="77777777" w:rsidTr="002F0E50">
        <w:trPr>
          <w:jc w:val="center"/>
        </w:trPr>
        <w:tc>
          <w:tcPr>
            <w:tcW w:w="2376" w:type="dxa"/>
            <w:tcBorders>
              <w:top w:val="single" w:sz="4" w:space="0" w:color="auto"/>
              <w:bottom w:val="single" w:sz="4" w:space="0" w:color="auto"/>
            </w:tcBorders>
            <w:vAlign w:val="center"/>
          </w:tcPr>
          <w:p w14:paraId="18466D8D" w14:textId="77777777" w:rsidR="002F0E50" w:rsidRPr="002F0E50" w:rsidRDefault="002F0E50" w:rsidP="002F0E50">
            <w:pPr>
              <w:ind w:firstLine="720"/>
              <w:rPr>
                <w:rFonts w:ascii="Times New Roman" w:hAnsi="Times New Roman"/>
                <w:bCs/>
                <w:sz w:val="24"/>
                <w:szCs w:val="24"/>
              </w:rPr>
            </w:pPr>
            <w:proofErr w:type="spellStart"/>
            <w:r w:rsidRPr="002F0E50">
              <w:rPr>
                <w:rFonts w:ascii="Times New Roman" w:hAnsi="Times New Roman"/>
                <w:bCs/>
                <w:sz w:val="24"/>
                <w:szCs w:val="24"/>
              </w:rPr>
              <w:t>Karakteristik</w:t>
            </w:r>
            <w:proofErr w:type="spellEnd"/>
          </w:p>
        </w:tc>
        <w:tc>
          <w:tcPr>
            <w:tcW w:w="1843" w:type="dxa"/>
            <w:tcBorders>
              <w:top w:val="single" w:sz="4" w:space="0" w:color="auto"/>
              <w:bottom w:val="single" w:sz="4" w:space="0" w:color="auto"/>
            </w:tcBorders>
            <w:vAlign w:val="center"/>
          </w:tcPr>
          <w:p w14:paraId="60E57B2F" w14:textId="7E3D2CE2" w:rsidR="002F0E50" w:rsidRPr="002F0E50" w:rsidRDefault="002F0E50" w:rsidP="002F0E50">
            <w:pPr>
              <w:ind w:firstLine="720"/>
              <w:jc w:val="both"/>
              <w:rPr>
                <w:rFonts w:ascii="Times New Roman" w:hAnsi="Times New Roman"/>
                <w:bCs/>
                <w:sz w:val="24"/>
                <w:szCs w:val="24"/>
              </w:rPr>
            </w:pPr>
            <w:r>
              <w:rPr>
                <w:rFonts w:ascii="Times New Roman" w:hAnsi="Times New Roman"/>
                <w:bCs/>
                <w:sz w:val="24"/>
                <w:szCs w:val="24"/>
              </w:rPr>
              <w:t>n</w:t>
            </w:r>
          </w:p>
        </w:tc>
        <w:tc>
          <w:tcPr>
            <w:tcW w:w="2514" w:type="dxa"/>
            <w:tcBorders>
              <w:top w:val="single" w:sz="4" w:space="0" w:color="auto"/>
              <w:bottom w:val="single" w:sz="4" w:space="0" w:color="auto"/>
            </w:tcBorders>
            <w:vAlign w:val="center"/>
          </w:tcPr>
          <w:p w14:paraId="5EB3A66B" w14:textId="77777777" w:rsidR="002F0E50" w:rsidRPr="002F0E50" w:rsidRDefault="002F0E50" w:rsidP="002F0E50">
            <w:pPr>
              <w:ind w:firstLine="720"/>
              <w:jc w:val="both"/>
              <w:rPr>
                <w:rFonts w:ascii="Times New Roman" w:hAnsi="Times New Roman"/>
                <w:bCs/>
                <w:sz w:val="24"/>
                <w:szCs w:val="24"/>
              </w:rPr>
            </w:pPr>
            <w:r w:rsidRPr="002F0E50">
              <w:rPr>
                <w:rFonts w:ascii="Times New Roman" w:hAnsi="Times New Roman"/>
                <w:bCs/>
                <w:sz w:val="24"/>
                <w:szCs w:val="24"/>
              </w:rPr>
              <w:t>%</w:t>
            </w:r>
          </w:p>
        </w:tc>
      </w:tr>
      <w:tr w:rsidR="002F0E50" w:rsidRPr="002F0E50" w14:paraId="0C8D1791" w14:textId="77777777" w:rsidTr="002F0E50">
        <w:trPr>
          <w:jc w:val="center"/>
        </w:trPr>
        <w:tc>
          <w:tcPr>
            <w:tcW w:w="2376" w:type="dxa"/>
            <w:tcBorders>
              <w:top w:val="single" w:sz="4" w:space="0" w:color="auto"/>
              <w:bottom w:val="single" w:sz="4" w:space="0" w:color="auto"/>
            </w:tcBorders>
            <w:vAlign w:val="center"/>
          </w:tcPr>
          <w:p w14:paraId="188D9C99" w14:textId="77777777" w:rsidR="002F0E50" w:rsidRPr="002F0E50" w:rsidRDefault="002F0E50" w:rsidP="002F0E50">
            <w:pPr>
              <w:ind w:firstLine="720"/>
              <w:rPr>
                <w:rFonts w:ascii="Times New Roman" w:hAnsi="Times New Roman"/>
                <w:bCs/>
                <w:sz w:val="24"/>
                <w:szCs w:val="24"/>
              </w:rPr>
            </w:pPr>
            <w:proofErr w:type="spellStart"/>
            <w:r w:rsidRPr="002F0E50">
              <w:rPr>
                <w:rFonts w:ascii="Times New Roman" w:hAnsi="Times New Roman"/>
                <w:bCs/>
                <w:sz w:val="24"/>
                <w:szCs w:val="24"/>
              </w:rPr>
              <w:t>Jenis</w:t>
            </w:r>
            <w:proofErr w:type="spellEnd"/>
            <w:r w:rsidRPr="002F0E50">
              <w:rPr>
                <w:rFonts w:ascii="Times New Roman" w:hAnsi="Times New Roman"/>
                <w:bCs/>
                <w:sz w:val="24"/>
                <w:szCs w:val="24"/>
              </w:rPr>
              <w:t xml:space="preserve"> </w:t>
            </w:r>
            <w:proofErr w:type="spellStart"/>
            <w:r w:rsidRPr="002F0E50">
              <w:rPr>
                <w:rFonts w:ascii="Times New Roman" w:hAnsi="Times New Roman"/>
                <w:bCs/>
                <w:sz w:val="24"/>
                <w:szCs w:val="24"/>
              </w:rPr>
              <w:t>Kelamin</w:t>
            </w:r>
            <w:proofErr w:type="spellEnd"/>
            <w:r w:rsidRPr="002F0E50">
              <w:rPr>
                <w:rFonts w:ascii="Times New Roman" w:hAnsi="Times New Roman"/>
                <w:bCs/>
                <w:sz w:val="24"/>
                <w:szCs w:val="24"/>
              </w:rPr>
              <w:t>:</w:t>
            </w:r>
          </w:p>
          <w:p w14:paraId="0BBD5142" w14:textId="77777777" w:rsidR="002F0E50" w:rsidRPr="002F0E50" w:rsidRDefault="002F0E50" w:rsidP="002F0E50">
            <w:pPr>
              <w:ind w:firstLine="720"/>
              <w:rPr>
                <w:rFonts w:ascii="Times New Roman" w:hAnsi="Times New Roman"/>
                <w:bCs/>
                <w:sz w:val="24"/>
                <w:szCs w:val="24"/>
              </w:rPr>
            </w:pPr>
            <w:r w:rsidRPr="002F0E50">
              <w:rPr>
                <w:rFonts w:ascii="Times New Roman" w:hAnsi="Times New Roman"/>
                <w:bCs/>
                <w:sz w:val="24"/>
                <w:szCs w:val="24"/>
              </w:rPr>
              <w:t>Laki-Laki</w:t>
            </w:r>
          </w:p>
          <w:p w14:paraId="78E302E0" w14:textId="77777777" w:rsidR="002F0E50" w:rsidRPr="002F0E50" w:rsidRDefault="002F0E50" w:rsidP="002F0E50">
            <w:pPr>
              <w:ind w:firstLine="720"/>
              <w:rPr>
                <w:rFonts w:ascii="Times New Roman" w:hAnsi="Times New Roman"/>
                <w:bCs/>
                <w:sz w:val="24"/>
                <w:szCs w:val="24"/>
              </w:rPr>
            </w:pPr>
            <w:r w:rsidRPr="002F0E50">
              <w:rPr>
                <w:rFonts w:ascii="Times New Roman" w:hAnsi="Times New Roman"/>
                <w:bCs/>
                <w:sz w:val="24"/>
                <w:szCs w:val="24"/>
              </w:rPr>
              <w:t>Perempuan</w:t>
            </w:r>
          </w:p>
        </w:tc>
        <w:tc>
          <w:tcPr>
            <w:tcW w:w="1843" w:type="dxa"/>
            <w:tcBorders>
              <w:top w:val="single" w:sz="4" w:space="0" w:color="auto"/>
              <w:bottom w:val="single" w:sz="4" w:space="0" w:color="auto"/>
            </w:tcBorders>
            <w:vAlign w:val="center"/>
          </w:tcPr>
          <w:p w14:paraId="37F24A87" w14:textId="77777777" w:rsidR="002F0E50" w:rsidRPr="002F0E50" w:rsidRDefault="002F0E50" w:rsidP="002F0E50">
            <w:pPr>
              <w:ind w:firstLine="720"/>
              <w:jc w:val="both"/>
              <w:rPr>
                <w:rFonts w:ascii="Times New Roman" w:hAnsi="Times New Roman"/>
                <w:bCs/>
                <w:sz w:val="24"/>
                <w:szCs w:val="24"/>
              </w:rPr>
            </w:pPr>
            <w:r w:rsidRPr="002F0E50">
              <w:rPr>
                <w:rFonts w:ascii="Times New Roman" w:hAnsi="Times New Roman"/>
                <w:bCs/>
                <w:sz w:val="24"/>
                <w:szCs w:val="24"/>
              </w:rPr>
              <w:t>65</w:t>
            </w:r>
          </w:p>
          <w:p w14:paraId="65220052" w14:textId="77777777" w:rsidR="002F0E50" w:rsidRPr="002F0E50" w:rsidRDefault="002F0E50" w:rsidP="002F0E50">
            <w:pPr>
              <w:ind w:firstLine="720"/>
              <w:jc w:val="both"/>
              <w:rPr>
                <w:rFonts w:ascii="Times New Roman" w:hAnsi="Times New Roman"/>
                <w:bCs/>
                <w:sz w:val="24"/>
                <w:szCs w:val="24"/>
              </w:rPr>
            </w:pPr>
            <w:r w:rsidRPr="002F0E50">
              <w:rPr>
                <w:rFonts w:ascii="Times New Roman" w:hAnsi="Times New Roman"/>
                <w:bCs/>
                <w:sz w:val="24"/>
                <w:szCs w:val="24"/>
              </w:rPr>
              <w:t>105</w:t>
            </w:r>
          </w:p>
        </w:tc>
        <w:tc>
          <w:tcPr>
            <w:tcW w:w="2514" w:type="dxa"/>
            <w:tcBorders>
              <w:top w:val="single" w:sz="4" w:space="0" w:color="auto"/>
              <w:bottom w:val="single" w:sz="4" w:space="0" w:color="auto"/>
            </w:tcBorders>
            <w:vAlign w:val="center"/>
          </w:tcPr>
          <w:p w14:paraId="64733D7A" w14:textId="77777777" w:rsidR="002F0E50" w:rsidRPr="002F0E50" w:rsidRDefault="002F0E50" w:rsidP="002F0E50">
            <w:pPr>
              <w:ind w:firstLine="720"/>
              <w:jc w:val="both"/>
              <w:rPr>
                <w:rFonts w:ascii="Times New Roman" w:hAnsi="Times New Roman"/>
                <w:bCs/>
                <w:sz w:val="24"/>
                <w:szCs w:val="24"/>
              </w:rPr>
            </w:pPr>
            <w:r w:rsidRPr="002F0E50">
              <w:rPr>
                <w:rFonts w:ascii="Times New Roman" w:hAnsi="Times New Roman"/>
                <w:bCs/>
                <w:sz w:val="24"/>
                <w:szCs w:val="24"/>
              </w:rPr>
              <w:t>38%</w:t>
            </w:r>
          </w:p>
          <w:p w14:paraId="340A5C8B" w14:textId="77777777" w:rsidR="002F0E50" w:rsidRPr="002F0E50" w:rsidRDefault="002F0E50" w:rsidP="002F0E50">
            <w:pPr>
              <w:ind w:firstLine="720"/>
              <w:jc w:val="both"/>
              <w:rPr>
                <w:rFonts w:ascii="Times New Roman" w:hAnsi="Times New Roman"/>
                <w:bCs/>
                <w:sz w:val="24"/>
                <w:szCs w:val="24"/>
              </w:rPr>
            </w:pPr>
            <w:r w:rsidRPr="002F0E50">
              <w:rPr>
                <w:rFonts w:ascii="Times New Roman" w:hAnsi="Times New Roman"/>
                <w:bCs/>
                <w:sz w:val="24"/>
                <w:szCs w:val="24"/>
              </w:rPr>
              <w:t>62%</w:t>
            </w:r>
          </w:p>
        </w:tc>
      </w:tr>
      <w:tr w:rsidR="002F0E50" w:rsidRPr="002F0E50" w14:paraId="35A04842" w14:textId="77777777" w:rsidTr="002F0E50">
        <w:trPr>
          <w:jc w:val="center"/>
        </w:trPr>
        <w:tc>
          <w:tcPr>
            <w:tcW w:w="2376" w:type="dxa"/>
            <w:tcBorders>
              <w:top w:val="single" w:sz="4" w:space="0" w:color="auto"/>
              <w:bottom w:val="single" w:sz="4" w:space="0" w:color="auto"/>
            </w:tcBorders>
            <w:vAlign w:val="center"/>
          </w:tcPr>
          <w:p w14:paraId="1BCDCBB4" w14:textId="77777777" w:rsidR="002F0E50" w:rsidRPr="002F0E50" w:rsidRDefault="002F0E50" w:rsidP="002F0E50">
            <w:pPr>
              <w:ind w:firstLine="720"/>
              <w:rPr>
                <w:rFonts w:ascii="Times New Roman" w:hAnsi="Times New Roman"/>
                <w:bCs/>
                <w:sz w:val="24"/>
                <w:szCs w:val="24"/>
              </w:rPr>
            </w:pPr>
            <w:r w:rsidRPr="002F0E50">
              <w:rPr>
                <w:rFonts w:ascii="Times New Roman" w:hAnsi="Times New Roman"/>
                <w:bCs/>
                <w:sz w:val="24"/>
                <w:szCs w:val="24"/>
              </w:rPr>
              <w:t>Total</w:t>
            </w:r>
          </w:p>
        </w:tc>
        <w:tc>
          <w:tcPr>
            <w:tcW w:w="1843" w:type="dxa"/>
            <w:tcBorders>
              <w:top w:val="single" w:sz="4" w:space="0" w:color="auto"/>
              <w:bottom w:val="single" w:sz="4" w:space="0" w:color="auto"/>
            </w:tcBorders>
            <w:vAlign w:val="center"/>
          </w:tcPr>
          <w:p w14:paraId="410C6A71" w14:textId="77777777" w:rsidR="002F0E50" w:rsidRPr="002F0E50" w:rsidRDefault="002F0E50" w:rsidP="002F0E50">
            <w:pPr>
              <w:ind w:firstLine="720"/>
              <w:jc w:val="both"/>
              <w:rPr>
                <w:rFonts w:ascii="Times New Roman" w:hAnsi="Times New Roman"/>
                <w:bCs/>
                <w:sz w:val="24"/>
                <w:szCs w:val="24"/>
              </w:rPr>
            </w:pPr>
            <w:r w:rsidRPr="002F0E50">
              <w:rPr>
                <w:rFonts w:ascii="Times New Roman" w:hAnsi="Times New Roman"/>
                <w:bCs/>
                <w:sz w:val="24"/>
                <w:szCs w:val="24"/>
              </w:rPr>
              <w:t>170</w:t>
            </w:r>
          </w:p>
        </w:tc>
        <w:tc>
          <w:tcPr>
            <w:tcW w:w="2514" w:type="dxa"/>
            <w:tcBorders>
              <w:top w:val="single" w:sz="4" w:space="0" w:color="auto"/>
              <w:bottom w:val="single" w:sz="4" w:space="0" w:color="auto"/>
            </w:tcBorders>
            <w:vAlign w:val="center"/>
          </w:tcPr>
          <w:p w14:paraId="145C57C8" w14:textId="77777777" w:rsidR="002F0E50" w:rsidRPr="002F0E50" w:rsidRDefault="002F0E50" w:rsidP="002F0E50">
            <w:pPr>
              <w:ind w:firstLine="720"/>
              <w:jc w:val="both"/>
              <w:rPr>
                <w:rFonts w:ascii="Times New Roman" w:hAnsi="Times New Roman"/>
                <w:bCs/>
                <w:sz w:val="24"/>
                <w:szCs w:val="24"/>
              </w:rPr>
            </w:pPr>
            <w:r w:rsidRPr="002F0E50">
              <w:rPr>
                <w:rFonts w:ascii="Times New Roman" w:hAnsi="Times New Roman"/>
                <w:bCs/>
                <w:sz w:val="24"/>
                <w:szCs w:val="24"/>
              </w:rPr>
              <w:t>100%</w:t>
            </w:r>
          </w:p>
        </w:tc>
      </w:tr>
      <w:tr w:rsidR="002F0E50" w:rsidRPr="002F0E50" w14:paraId="5BD511DE" w14:textId="77777777" w:rsidTr="002F0E50">
        <w:trPr>
          <w:jc w:val="center"/>
        </w:trPr>
        <w:tc>
          <w:tcPr>
            <w:tcW w:w="2376" w:type="dxa"/>
            <w:tcBorders>
              <w:top w:val="single" w:sz="4" w:space="0" w:color="auto"/>
              <w:bottom w:val="single" w:sz="4" w:space="0" w:color="auto"/>
            </w:tcBorders>
            <w:vAlign w:val="center"/>
          </w:tcPr>
          <w:p w14:paraId="6100D315" w14:textId="77777777" w:rsidR="002F0E50" w:rsidRPr="002F0E50" w:rsidRDefault="002F0E50" w:rsidP="002F0E50">
            <w:pPr>
              <w:ind w:firstLine="720"/>
              <w:rPr>
                <w:rFonts w:ascii="Times New Roman" w:hAnsi="Times New Roman"/>
                <w:bCs/>
                <w:sz w:val="24"/>
                <w:szCs w:val="24"/>
              </w:rPr>
            </w:pPr>
            <w:proofErr w:type="gramStart"/>
            <w:r w:rsidRPr="002F0E50">
              <w:rPr>
                <w:rFonts w:ascii="Times New Roman" w:hAnsi="Times New Roman"/>
                <w:bCs/>
                <w:sz w:val="24"/>
                <w:szCs w:val="24"/>
              </w:rPr>
              <w:t>Pendidikan :</w:t>
            </w:r>
            <w:proofErr w:type="gramEnd"/>
          </w:p>
          <w:p w14:paraId="77AEB4ED" w14:textId="77777777" w:rsidR="002F0E50" w:rsidRPr="002F0E50" w:rsidRDefault="002F0E50" w:rsidP="002F0E50">
            <w:pPr>
              <w:ind w:firstLine="720"/>
              <w:rPr>
                <w:rFonts w:ascii="Times New Roman" w:hAnsi="Times New Roman"/>
                <w:bCs/>
                <w:sz w:val="24"/>
                <w:szCs w:val="24"/>
              </w:rPr>
            </w:pPr>
            <w:r w:rsidRPr="002F0E50">
              <w:rPr>
                <w:rFonts w:ascii="Times New Roman" w:hAnsi="Times New Roman"/>
                <w:bCs/>
                <w:sz w:val="24"/>
                <w:szCs w:val="24"/>
              </w:rPr>
              <w:t>SD</w:t>
            </w:r>
          </w:p>
          <w:p w14:paraId="045FE24F" w14:textId="77777777" w:rsidR="002F0E50" w:rsidRPr="002F0E50" w:rsidRDefault="002F0E50" w:rsidP="002F0E50">
            <w:pPr>
              <w:ind w:firstLine="720"/>
              <w:rPr>
                <w:rFonts w:ascii="Times New Roman" w:hAnsi="Times New Roman"/>
                <w:bCs/>
                <w:sz w:val="24"/>
                <w:szCs w:val="24"/>
              </w:rPr>
            </w:pPr>
            <w:r w:rsidRPr="002F0E50">
              <w:rPr>
                <w:rFonts w:ascii="Times New Roman" w:hAnsi="Times New Roman"/>
                <w:bCs/>
                <w:sz w:val="24"/>
                <w:szCs w:val="24"/>
              </w:rPr>
              <w:t>SMP</w:t>
            </w:r>
          </w:p>
          <w:p w14:paraId="6D79AE10" w14:textId="77777777" w:rsidR="002F0E50" w:rsidRPr="002F0E50" w:rsidRDefault="002F0E50" w:rsidP="002F0E50">
            <w:pPr>
              <w:ind w:firstLine="720"/>
              <w:rPr>
                <w:rFonts w:ascii="Times New Roman" w:hAnsi="Times New Roman"/>
                <w:bCs/>
                <w:sz w:val="24"/>
                <w:szCs w:val="24"/>
              </w:rPr>
            </w:pPr>
            <w:r w:rsidRPr="002F0E50">
              <w:rPr>
                <w:rFonts w:ascii="Times New Roman" w:hAnsi="Times New Roman"/>
                <w:bCs/>
                <w:sz w:val="24"/>
                <w:szCs w:val="24"/>
              </w:rPr>
              <w:t>SMA</w:t>
            </w:r>
          </w:p>
          <w:p w14:paraId="701792F2" w14:textId="77777777" w:rsidR="002F0E50" w:rsidRPr="002F0E50" w:rsidRDefault="002F0E50" w:rsidP="002F0E50">
            <w:pPr>
              <w:ind w:firstLine="720"/>
              <w:rPr>
                <w:rFonts w:ascii="Times New Roman" w:hAnsi="Times New Roman"/>
                <w:bCs/>
                <w:sz w:val="24"/>
                <w:szCs w:val="24"/>
              </w:rPr>
            </w:pPr>
            <w:r w:rsidRPr="002F0E50">
              <w:rPr>
                <w:rFonts w:ascii="Times New Roman" w:hAnsi="Times New Roman"/>
                <w:bCs/>
                <w:sz w:val="24"/>
                <w:szCs w:val="24"/>
              </w:rPr>
              <w:t>S1</w:t>
            </w:r>
          </w:p>
          <w:p w14:paraId="536D46EC" w14:textId="77777777" w:rsidR="002F0E50" w:rsidRPr="002F0E50" w:rsidRDefault="002F0E50" w:rsidP="002F0E50">
            <w:pPr>
              <w:ind w:firstLine="720"/>
              <w:rPr>
                <w:rFonts w:ascii="Times New Roman" w:hAnsi="Times New Roman"/>
                <w:bCs/>
                <w:sz w:val="24"/>
                <w:szCs w:val="24"/>
              </w:rPr>
            </w:pPr>
            <w:proofErr w:type="spellStart"/>
            <w:r w:rsidRPr="002F0E50">
              <w:rPr>
                <w:rFonts w:ascii="Times New Roman" w:hAnsi="Times New Roman"/>
                <w:bCs/>
                <w:sz w:val="24"/>
                <w:szCs w:val="24"/>
              </w:rPr>
              <w:t>Lainnya</w:t>
            </w:r>
            <w:proofErr w:type="spellEnd"/>
          </w:p>
        </w:tc>
        <w:tc>
          <w:tcPr>
            <w:tcW w:w="1843" w:type="dxa"/>
            <w:tcBorders>
              <w:top w:val="single" w:sz="4" w:space="0" w:color="auto"/>
              <w:bottom w:val="single" w:sz="4" w:space="0" w:color="auto"/>
            </w:tcBorders>
            <w:vAlign w:val="center"/>
          </w:tcPr>
          <w:p w14:paraId="2246B310" w14:textId="77777777" w:rsidR="002F0E50" w:rsidRPr="002F0E50" w:rsidRDefault="002F0E50" w:rsidP="002F0E50">
            <w:pPr>
              <w:ind w:firstLine="720"/>
              <w:jc w:val="both"/>
              <w:rPr>
                <w:rFonts w:ascii="Times New Roman" w:hAnsi="Times New Roman"/>
                <w:bCs/>
                <w:sz w:val="24"/>
                <w:szCs w:val="24"/>
              </w:rPr>
            </w:pPr>
          </w:p>
          <w:p w14:paraId="0D5032CD" w14:textId="77777777" w:rsidR="002F0E50" w:rsidRPr="002F0E50" w:rsidRDefault="002F0E50" w:rsidP="002F0E50">
            <w:pPr>
              <w:ind w:firstLine="720"/>
              <w:jc w:val="both"/>
              <w:rPr>
                <w:rFonts w:ascii="Times New Roman" w:hAnsi="Times New Roman"/>
                <w:bCs/>
                <w:sz w:val="24"/>
                <w:szCs w:val="24"/>
              </w:rPr>
            </w:pPr>
            <w:r w:rsidRPr="002F0E50">
              <w:rPr>
                <w:rFonts w:ascii="Times New Roman" w:hAnsi="Times New Roman"/>
                <w:bCs/>
                <w:sz w:val="24"/>
                <w:szCs w:val="24"/>
              </w:rPr>
              <w:t>2</w:t>
            </w:r>
          </w:p>
          <w:p w14:paraId="58B9889C" w14:textId="77777777" w:rsidR="002F0E50" w:rsidRPr="002F0E50" w:rsidRDefault="002F0E50" w:rsidP="002F0E50">
            <w:pPr>
              <w:ind w:firstLine="720"/>
              <w:jc w:val="both"/>
              <w:rPr>
                <w:rFonts w:ascii="Times New Roman" w:hAnsi="Times New Roman"/>
                <w:bCs/>
                <w:sz w:val="24"/>
                <w:szCs w:val="24"/>
              </w:rPr>
            </w:pPr>
            <w:r w:rsidRPr="002F0E50">
              <w:rPr>
                <w:rFonts w:ascii="Times New Roman" w:hAnsi="Times New Roman"/>
                <w:bCs/>
                <w:sz w:val="24"/>
                <w:szCs w:val="24"/>
              </w:rPr>
              <w:t>18</w:t>
            </w:r>
          </w:p>
          <w:p w14:paraId="60BAB3F8" w14:textId="77777777" w:rsidR="002F0E50" w:rsidRPr="002F0E50" w:rsidRDefault="002F0E50" w:rsidP="002F0E50">
            <w:pPr>
              <w:ind w:firstLine="720"/>
              <w:jc w:val="both"/>
              <w:rPr>
                <w:rFonts w:ascii="Times New Roman" w:hAnsi="Times New Roman"/>
                <w:bCs/>
                <w:sz w:val="24"/>
                <w:szCs w:val="24"/>
              </w:rPr>
            </w:pPr>
            <w:r w:rsidRPr="002F0E50">
              <w:rPr>
                <w:rFonts w:ascii="Times New Roman" w:hAnsi="Times New Roman"/>
                <w:bCs/>
                <w:sz w:val="24"/>
                <w:szCs w:val="24"/>
              </w:rPr>
              <w:t>116</w:t>
            </w:r>
          </w:p>
          <w:p w14:paraId="75970F20" w14:textId="77777777" w:rsidR="002F0E50" w:rsidRPr="002F0E50" w:rsidRDefault="002F0E50" w:rsidP="002F0E50">
            <w:pPr>
              <w:ind w:firstLine="720"/>
              <w:jc w:val="both"/>
              <w:rPr>
                <w:rFonts w:ascii="Times New Roman" w:hAnsi="Times New Roman"/>
                <w:bCs/>
                <w:sz w:val="24"/>
                <w:szCs w:val="24"/>
              </w:rPr>
            </w:pPr>
            <w:r w:rsidRPr="002F0E50">
              <w:rPr>
                <w:rFonts w:ascii="Times New Roman" w:hAnsi="Times New Roman"/>
                <w:bCs/>
                <w:sz w:val="24"/>
                <w:szCs w:val="24"/>
              </w:rPr>
              <w:t>32</w:t>
            </w:r>
          </w:p>
          <w:p w14:paraId="3F2C3D41" w14:textId="77777777" w:rsidR="002F0E50" w:rsidRPr="002F0E50" w:rsidRDefault="002F0E50" w:rsidP="002F0E50">
            <w:pPr>
              <w:ind w:firstLine="720"/>
              <w:jc w:val="both"/>
              <w:rPr>
                <w:rFonts w:ascii="Times New Roman" w:hAnsi="Times New Roman"/>
                <w:bCs/>
                <w:sz w:val="24"/>
                <w:szCs w:val="24"/>
              </w:rPr>
            </w:pPr>
            <w:r w:rsidRPr="002F0E50">
              <w:rPr>
                <w:rFonts w:ascii="Times New Roman" w:hAnsi="Times New Roman"/>
                <w:bCs/>
                <w:sz w:val="24"/>
                <w:szCs w:val="24"/>
              </w:rPr>
              <w:t>2</w:t>
            </w:r>
          </w:p>
        </w:tc>
        <w:tc>
          <w:tcPr>
            <w:tcW w:w="2514" w:type="dxa"/>
            <w:tcBorders>
              <w:top w:val="single" w:sz="4" w:space="0" w:color="auto"/>
              <w:bottom w:val="single" w:sz="4" w:space="0" w:color="auto"/>
            </w:tcBorders>
            <w:vAlign w:val="center"/>
          </w:tcPr>
          <w:p w14:paraId="1F36BF8E" w14:textId="77777777" w:rsidR="002F0E50" w:rsidRPr="002F0E50" w:rsidRDefault="002F0E50" w:rsidP="002F0E50">
            <w:pPr>
              <w:ind w:firstLine="720"/>
              <w:jc w:val="both"/>
              <w:rPr>
                <w:rFonts w:ascii="Times New Roman" w:hAnsi="Times New Roman"/>
                <w:bCs/>
                <w:sz w:val="24"/>
                <w:szCs w:val="24"/>
              </w:rPr>
            </w:pPr>
          </w:p>
          <w:p w14:paraId="125F755E" w14:textId="77777777" w:rsidR="002F0E50" w:rsidRPr="002F0E50" w:rsidRDefault="002F0E50" w:rsidP="002F0E50">
            <w:pPr>
              <w:ind w:firstLine="720"/>
              <w:jc w:val="both"/>
              <w:rPr>
                <w:rFonts w:ascii="Times New Roman" w:hAnsi="Times New Roman"/>
                <w:bCs/>
                <w:sz w:val="24"/>
                <w:szCs w:val="24"/>
              </w:rPr>
            </w:pPr>
            <w:r w:rsidRPr="002F0E50">
              <w:rPr>
                <w:rFonts w:ascii="Times New Roman" w:hAnsi="Times New Roman"/>
                <w:bCs/>
                <w:sz w:val="24"/>
                <w:szCs w:val="24"/>
              </w:rPr>
              <w:t>1%</w:t>
            </w:r>
          </w:p>
          <w:p w14:paraId="73265543" w14:textId="77777777" w:rsidR="002F0E50" w:rsidRPr="002F0E50" w:rsidRDefault="002F0E50" w:rsidP="002F0E50">
            <w:pPr>
              <w:ind w:firstLine="720"/>
              <w:jc w:val="both"/>
              <w:rPr>
                <w:rFonts w:ascii="Times New Roman" w:hAnsi="Times New Roman"/>
                <w:bCs/>
                <w:sz w:val="24"/>
                <w:szCs w:val="24"/>
              </w:rPr>
            </w:pPr>
            <w:r w:rsidRPr="002F0E50">
              <w:rPr>
                <w:rFonts w:ascii="Times New Roman" w:hAnsi="Times New Roman"/>
                <w:bCs/>
                <w:sz w:val="24"/>
                <w:szCs w:val="24"/>
              </w:rPr>
              <w:t>11%</w:t>
            </w:r>
          </w:p>
          <w:p w14:paraId="20A1DB6F" w14:textId="77777777" w:rsidR="002F0E50" w:rsidRPr="002F0E50" w:rsidRDefault="002F0E50" w:rsidP="002F0E50">
            <w:pPr>
              <w:ind w:firstLine="720"/>
              <w:jc w:val="both"/>
              <w:rPr>
                <w:rFonts w:ascii="Times New Roman" w:hAnsi="Times New Roman"/>
                <w:bCs/>
                <w:sz w:val="24"/>
                <w:szCs w:val="24"/>
              </w:rPr>
            </w:pPr>
            <w:r w:rsidRPr="002F0E50">
              <w:rPr>
                <w:rFonts w:ascii="Times New Roman" w:hAnsi="Times New Roman"/>
                <w:bCs/>
                <w:sz w:val="24"/>
                <w:szCs w:val="24"/>
              </w:rPr>
              <w:t>68%</w:t>
            </w:r>
          </w:p>
          <w:p w14:paraId="7C6C00F8" w14:textId="77777777" w:rsidR="002F0E50" w:rsidRPr="002F0E50" w:rsidRDefault="002F0E50" w:rsidP="002F0E50">
            <w:pPr>
              <w:ind w:firstLine="720"/>
              <w:jc w:val="both"/>
              <w:rPr>
                <w:rFonts w:ascii="Times New Roman" w:hAnsi="Times New Roman"/>
                <w:bCs/>
                <w:sz w:val="24"/>
                <w:szCs w:val="24"/>
              </w:rPr>
            </w:pPr>
            <w:r w:rsidRPr="002F0E50">
              <w:rPr>
                <w:rFonts w:ascii="Times New Roman" w:hAnsi="Times New Roman"/>
                <w:bCs/>
                <w:sz w:val="24"/>
                <w:szCs w:val="24"/>
              </w:rPr>
              <w:t>19%</w:t>
            </w:r>
          </w:p>
          <w:p w14:paraId="566E2D84" w14:textId="77777777" w:rsidR="002F0E50" w:rsidRPr="002F0E50" w:rsidRDefault="002F0E50" w:rsidP="002F0E50">
            <w:pPr>
              <w:ind w:firstLine="720"/>
              <w:jc w:val="both"/>
              <w:rPr>
                <w:rFonts w:ascii="Times New Roman" w:hAnsi="Times New Roman"/>
                <w:bCs/>
                <w:sz w:val="24"/>
                <w:szCs w:val="24"/>
              </w:rPr>
            </w:pPr>
            <w:r w:rsidRPr="002F0E50">
              <w:rPr>
                <w:rFonts w:ascii="Times New Roman" w:hAnsi="Times New Roman"/>
                <w:bCs/>
                <w:sz w:val="24"/>
                <w:szCs w:val="24"/>
              </w:rPr>
              <w:t>1%</w:t>
            </w:r>
          </w:p>
        </w:tc>
      </w:tr>
      <w:tr w:rsidR="002F0E50" w:rsidRPr="002F0E50" w14:paraId="0A7FD915" w14:textId="77777777" w:rsidTr="002F0E50">
        <w:trPr>
          <w:jc w:val="center"/>
        </w:trPr>
        <w:tc>
          <w:tcPr>
            <w:tcW w:w="2376" w:type="dxa"/>
            <w:tcBorders>
              <w:top w:val="single" w:sz="4" w:space="0" w:color="auto"/>
            </w:tcBorders>
            <w:vAlign w:val="center"/>
          </w:tcPr>
          <w:p w14:paraId="181B6797" w14:textId="77777777" w:rsidR="002F0E50" w:rsidRPr="002F0E50" w:rsidRDefault="002F0E50" w:rsidP="002F0E50">
            <w:pPr>
              <w:ind w:firstLine="720"/>
              <w:rPr>
                <w:rFonts w:ascii="Times New Roman" w:hAnsi="Times New Roman"/>
                <w:bCs/>
                <w:sz w:val="24"/>
                <w:szCs w:val="24"/>
              </w:rPr>
            </w:pPr>
            <w:r w:rsidRPr="002F0E50">
              <w:rPr>
                <w:rFonts w:ascii="Times New Roman" w:hAnsi="Times New Roman"/>
                <w:bCs/>
                <w:sz w:val="24"/>
                <w:szCs w:val="24"/>
              </w:rPr>
              <w:t>Total</w:t>
            </w:r>
          </w:p>
        </w:tc>
        <w:tc>
          <w:tcPr>
            <w:tcW w:w="1843" w:type="dxa"/>
            <w:tcBorders>
              <w:top w:val="single" w:sz="4" w:space="0" w:color="auto"/>
            </w:tcBorders>
            <w:vAlign w:val="center"/>
          </w:tcPr>
          <w:p w14:paraId="6E61BB95" w14:textId="77777777" w:rsidR="002F0E50" w:rsidRPr="002F0E50" w:rsidRDefault="002F0E50" w:rsidP="002F0E50">
            <w:pPr>
              <w:ind w:firstLine="720"/>
              <w:jc w:val="both"/>
              <w:rPr>
                <w:rFonts w:ascii="Times New Roman" w:hAnsi="Times New Roman"/>
                <w:bCs/>
                <w:sz w:val="24"/>
                <w:szCs w:val="24"/>
              </w:rPr>
            </w:pPr>
            <w:r w:rsidRPr="002F0E50">
              <w:rPr>
                <w:rFonts w:ascii="Times New Roman" w:hAnsi="Times New Roman"/>
                <w:bCs/>
                <w:sz w:val="24"/>
                <w:szCs w:val="24"/>
              </w:rPr>
              <w:t>170</w:t>
            </w:r>
          </w:p>
        </w:tc>
        <w:tc>
          <w:tcPr>
            <w:tcW w:w="2514" w:type="dxa"/>
            <w:tcBorders>
              <w:top w:val="single" w:sz="4" w:space="0" w:color="auto"/>
            </w:tcBorders>
            <w:vAlign w:val="center"/>
          </w:tcPr>
          <w:p w14:paraId="36663805" w14:textId="77777777" w:rsidR="002F0E50" w:rsidRPr="002F0E50" w:rsidRDefault="002F0E50" w:rsidP="002F0E50">
            <w:pPr>
              <w:ind w:firstLine="720"/>
              <w:jc w:val="both"/>
              <w:rPr>
                <w:rFonts w:ascii="Times New Roman" w:hAnsi="Times New Roman"/>
                <w:bCs/>
                <w:sz w:val="24"/>
                <w:szCs w:val="24"/>
              </w:rPr>
            </w:pPr>
            <w:r w:rsidRPr="002F0E50">
              <w:rPr>
                <w:rFonts w:ascii="Times New Roman" w:hAnsi="Times New Roman"/>
                <w:bCs/>
                <w:sz w:val="24"/>
                <w:szCs w:val="24"/>
              </w:rPr>
              <w:t>100%</w:t>
            </w:r>
          </w:p>
        </w:tc>
      </w:tr>
    </w:tbl>
    <w:p w14:paraId="2B776A78" w14:textId="77777777" w:rsidR="002F0E50" w:rsidRPr="00922DE2" w:rsidRDefault="002F0E50" w:rsidP="002F0E50">
      <w:pPr>
        <w:spacing w:after="0" w:line="240" w:lineRule="auto"/>
        <w:jc w:val="both"/>
        <w:rPr>
          <w:rFonts w:ascii="Times New Roman" w:hAnsi="Times New Roman"/>
          <w:sz w:val="24"/>
          <w:szCs w:val="24"/>
          <w:lang w:val="en-ID"/>
        </w:rPr>
      </w:pPr>
    </w:p>
    <w:p w14:paraId="213E2F1C" w14:textId="5D89E887" w:rsidR="001C70B7" w:rsidRDefault="00600751" w:rsidP="009C6A77">
      <w:pPr>
        <w:spacing w:after="0" w:line="240" w:lineRule="auto"/>
        <w:ind w:firstLine="720"/>
        <w:jc w:val="both"/>
        <w:rPr>
          <w:rFonts w:ascii="Times New Roman" w:hAnsi="Times New Roman"/>
          <w:bCs/>
          <w:sz w:val="24"/>
          <w:szCs w:val="24"/>
        </w:rPr>
      </w:pPr>
      <w:proofErr w:type="spellStart"/>
      <w:r w:rsidRPr="00600751">
        <w:rPr>
          <w:rFonts w:ascii="Times New Roman" w:hAnsi="Times New Roman"/>
          <w:bCs/>
          <w:sz w:val="24"/>
          <w:szCs w:val="24"/>
        </w:rPr>
        <w:t>Berdasarkan</w:t>
      </w:r>
      <w:proofErr w:type="spellEnd"/>
      <w:r w:rsidRPr="00600751">
        <w:rPr>
          <w:rFonts w:ascii="Times New Roman" w:hAnsi="Times New Roman"/>
          <w:bCs/>
          <w:sz w:val="24"/>
          <w:szCs w:val="24"/>
        </w:rPr>
        <w:t xml:space="preserve"> </w:t>
      </w:r>
      <w:proofErr w:type="spellStart"/>
      <w:r w:rsidRPr="00600751">
        <w:rPr>
          <w:rFonts w:ascii="Times New Roman" w:hAnsi="Times New Roman"/>
          <w:bCs/>
          <w:sz w:val="24"/>
          <w:szCs w:val="24"/>
        </w:rPr>
        <w:t>tabel</w:t>
      </w:r>
      <w:proofErr w:type="spellEnd"/>
      <w:r w:rsidRPr="00600751">
        <w:rPr>
          <w:rFonts w:ascii="Times New Roman" w:hAnsi="Times New Roman"/>
          <w:bCs/>
          <w:sz w:val="24"/>
          <w:szCs w:val="24"/>
        </w:rPr>
        <w:t xml:space="preserve"> 1 </w:t>
      </w:r>
      <w:proofErr w:type="spellStart"/>
      <w:r w:rsidR="00B303F6">
        <w:rPr>
          <w:rFonts w:ascii="Times New Roman" w:hAnsi="Times New Roman"/>
          <w:bCs/>
          <w:sz w:val="24"/>
          <w:szCs w:val="24"/>
        </w:rPr>
        <w:t>terlihat</w:t>
      </w:r>
      <w:proofErr w:type="spellEnd"/>
      <w:r w:rsidR="00B303F6">
        <w:rPr>
          <w:rFonts w:ascii="Times New Roman" w:hAnsi="Times New Roman"/>
          <w:bCs/>
          <w:sz w:val="24"/>
          <w:szCs w:val="24"/>
        </w:rPr>
        <w:t xml:space="preserve"> </w:t>
      </w:r>
      <w:proofErr w:type="spellStart"/>
      <w:r w:rsidRPr="00600751">
        <w:rPr>
          <w:rFonts w:ascii="Times New Roman" w:hAnsi="Times New Roman"/>
          <w:bCs/>
          <w:sz w:val="24"/>
          <w:szCs w:val="24"/>
        </w:rPr>
        <w:t>bahwa</w:t>
      </w:r>
      <w:proofErr w:type="spellEnd"/>
      <w:r w:rsidRPr="00600751">
        <w:rPr>
          <w:rFonts w:ascii="Times New Roman" w:hAnsi="Times New Roman"/>
          <w:bCs/>
          <w:sz w:val="24"/>
          <w:szCs w:val="24"/>
        </w:rPr>
        <w:t xml:space="preserve"> </w:t>
      </w:r>
      <w:proofErr w:type="spellStart"/>
      <w:r w:rsidRPr="00600751">
        <w:rPr>
          <w:rFonts w:ascii="Times New Roman" w:hAnsi="Times New Roman"/>
          <w:bCs/>
          <w:sz w:val="24"/>
          <w:szCs w:val="24"/>
        </w:rPr>
        <w:t>jumlah</w:t>
      </w:r>
      <w:proofErr w:type="spellEnd"/>
      <w:r w:rsidR="00B303F6">
        <w:rPr>
          <w:rFonts w:ascii="Times New Roman" w:hAnsi="Times New Roman"/>
          <w:bCs/>
          <w:sz w:val="24"/>
          <w:szCs w:val="24"/>
        </w:rPr>
        <w:t xml:space="preserve"> </w:t>
      </w:r>
      <w:proofErr w:type="spellStart"/>
      <w:r w:rsidR="00B303F6">
        <w:rPr>
          <w:rFonts w:ascii="Times New Roman" w:hAnsi="Times New Roman"/>
          <w:bCs/>
          <w:sz w:val="24"/>
          <w:szCs w:val="24"/>
        </w:rPr>
        <w:t>keseluruhan</w:t>
      </w:r>
      <w:proofErr w:type="spellEnd"/>
      <w:r w:rsidRPr="00600751">
        <w:rPr>
          <w:rFonts w:ascii="Times New Roman" w:hAnsi="Times New Roman"/>
          <w:bCs/>
          <w:sz w:val="24"/>
          <w:szCs w:val="24"/>
        </w:rPr>
        <w:t xml:space="preserve"> </w:t>
      </w:r>
      <w:proofErr w:type="spellStart"/>
      <w:r w:rsidRPr="00600751">
        <w:rPr>
          <w:rFonts w:ascii="Times New Roman" w:hAnsi="Times New Roman"/>
          <w:bCs/>
          <w:sz w:val="24"/>
          <w:szCs w:val="24"/>
        </w:rPr>
        <w:t>responden</w:t>
      </w:r>
      <w:proofErr w:type="spellEnd"/>
      <w:r w:rsidRPr="00600751">
        <w:rPr>
          <w:rFonts w:ascii="Times New Roman" w:hAnsi="Times New Roman"/>
          <w:bCs/>
          <w:sz w:val="24"/>
          <w:szCs w:val="24"/>
        </w:rPr>
        <w:t xml:space="preserve"> </w:t>
      </w:r>
      <w:proofErr w:type="spellStart"/>
      <w:r w:rsidR="00B303F6">
        <w:rPr>
          <w:rFonts w:ascii="Times New Roman" w:hAnsi="Times New Roman"/>
          <w:bCs/>
          <w:sz w:val="24"/>
          <w:szCs w:val="24"/>
        </w:rPr>
        <w:t>terbanyak</w:t>
      </w:r>
      <w:proofErr w:type="spellEnd"/>
      <w:r w:rsidR="00B303F6">
        <w:rPr>
          <w:rFonts w:ascii="Times New Roman" w:hAnsi="Times New Roman"/>
          <w:bCs/>
          <w:sz w:val="24"/>
          <w:szCs w:val="24"/>
        </w:rPr>
        <w:t xml:space="preserve"> </w:t>
      </w:r>
      <w:proofErr w:type="spellStart"/>
      <w:r w:rsidRPr="00600751">
        <w:rPr>
          <w:rFonts w:ascii="Times New Roman" w:hAnsi="Times New Roman"/>
          <w:bCs/>
          <w:sz w:val="24"/>
          <w:szCs w:val="24"/>
        </w:rPr>
        <w:t>berjenis</w:t>
      </w:r>
      <w:proofErr w:type="spellEnd"/>
      <w:r w:rsidRPr="00600751">
        <w:rPr>
          <w:rFonts w:ascii="Times New Roman" w:hAnsi="Times New Roman"/>
          <w:bCs/>
          <w:sz w:val="24"/>
          <w:szCs w:val="24"/>
        </w:rPr>
        <w:t xml:space="preserve"> </w:t>
      </w:r>
      <w:proofErr w:type="spellStart"/>
      <w:r w:rsidRPr="00600751">
        <w:rPr>
          <w:rFonts w:ascii="Times New Roman" w:hAnsi="Times New Roman"/>
          <w:bCs/>
          <w:sz w:val="24"/>
          <w:szCs w:val="24"/>
        </w:rPr>
        <w:t>kelamin</w:t>
      </w:r>
      <w:proofErr w:type="spellEnd"/>
      <w:r w:rsidRPr="00600751">
        <w:rPr>
          <w:rFonts w:ascii="Times New Roman" w:hAnsi="Times New Roman"/>
          <w:bCs/>
          <w:sz w:val="24"/>
          <w:szCs w:val="24"/>
        </w:rPr>
        <w:t xml:space="preserve"> </w:t>
      </w:r>
      <w:proofErr w:type="spellStart"/>
      <w:r w:rsidRPr="00600751">
        <w:rPr>
          <w:rFonts w:ascii="Times New Roman" w:hAnsi="Times New Roman"/>
          <w:bCs/>
          <w:sz w:val="24"/>
          <w:szCs w:val="24"/>
        </w:rPr>
        <w:t>perempuan</w:t>
      </w:r>
      <w:proofErr w:type="spellEnd"/>
      <w:r w:rsidRPr="00600751">
        <w:rPr>
          <w:rFonts w:ascii="Times New Roman" w:hAnsi="Times New Roman"/>
          <w:bCs/>
          <w:sz w:val="24"/>
          <w:szCs w:val="24"/>
        </w:rPr>
        <w:t xml:space="preserve"> </w:t>
      </w:r>
      <w:proofErr w:type="spellStart"/>
      <w:r w:rsidRPr="00600751">
        <w:rPr>
          <w:rFonts w:ascii="Times New Roman" w:hAnsi="Times New Roman"/>
          <w:bCs/>
          <w:sz w:val="24"/>
          <w:szCs w:val="24"/>
        </w:rPr>
        <w:t>sejumlah</w:t>
      </w:r>
      <w:proofErr w:type="spellEnd"/>
      <w:r w:rsidRPr="00600751">
        <w:rPr>
          <w:rFonts w:ascii="Times New Roman" w:hAnsi="Times New Roman"/>
          <w:bCs/>
          <w:sz w:val="24"/>
          <w:szCs w:val="24"/>
        </w:rPr>
        <w:t xml:space="preserve"> 105 (62%) </w:t>
      </w:r>
      <w:proofErr w:type="spellStart"/>
      <w:r w:rsidRPr="00600751">
        <w:rPr>
          <w:rFonts w:ascii="Times New Roman" w:hAnsi="Times New Roman"/>
          <w:bCs/>
          <w:sz w:val="24"/>
          <w:szCs w:val="24"/>
        </w:rPr>
        <w:t>dengan</w:t>
      </w:r>
      <w:proofErr w:type="spellEnd"/>
      <w:r w:rsidRPr="00600751">
        <w:rPr>
          <w:rFonts w:ascii="Times New Roman" w:hAnsi="Times New Roman"/>
          <w:bCs/>
          <w:sz w:val="24"/>
          <w:szCs w:val="24"/>
        </w:rPr>
        <w:t xml:space="preserve"> </w:t>
      </w:r>
      <w:proofErr w:type="spellStart"/>
      <w:r w:rsidRPr="00600751">
        <w:rPr>
          <w:rFonts w:ascii="Times New Roman" w:hAnsi="Times New Roman"/>
          <w:bCs/>
          <w:sz w:val="24"/>
          <w:szCs w:val="24"/>
        </w:rPr>
        <w:t>tingkat</w:t>
      </w:r>
      <w:proofErr w:type="spellEnd"/>
      <w:r w:rsidRPr="00600751">
        <w:rPr>
          <w:rFonts w:ascii="Times New Roman" w:hAnsi="Times New Roman"/>
          <w:bCs/>
          <w:sz w:val="24"/>
          <w:szCs w:val="24"/>
        </w:rPr>
        <w:t xml:space="preserve"> </w:t>
      </w:r>
      <w:proofErr w:type="spellStart"/>
      <w:r w:rsidRPr="00600751">
        <w:rPr>
          <w:rFonts w:ascii="Times New Roman" w:hAnsi="Times New Roman"/>
          <w:bCs/>
          <w:sz w:val="24"/>
          <w:szCs w:val="24"/>
        </w:rPr>
        <w:t>pendidikan</w:t>
      </w:r>
      <w:proofErr w:type="spellEnd"/>
      <w:r w:rsidRPr="00600751">
        <w:rPr>
          <w:rFonts w:ascii="Times New Roman" w:hAnsi="Times New Roman"/>
          <w:bCs/>
          <w:sz w:val="24"/>
          <w:szCs w:val="24"/>
        </w:rPr>
        <w:t xml:space="preserve"> </w:t>
      </w:r>
      <w:proofErr w:type="spellStart"/>
      <w:r w:rsidRPr="00600751">
        <w:rPr>
          <w:rFonts w:ascii="Times New Roman" w:hAnsi="Times New Roman"/>
          <w:bCs/>
          <w:sz w:val="24"/>
          <w:szCs w:val="24"/>
        </w:rPr>
        <w:t>sebagian</w:t>
      </w:r>
      <w:proofErr w:type="spellEnd"/>
      <w:r w:rsidRPr="00600751">
        <w:rPr>
          <w:rFonts w:ascii="Times New Roman" w:hAnsi="Times New Roman"/>
          <w:bCs/>
          <w:sz w:val="24"/>
          <w:szCs w:val="24"/>
        </w:rPr>
        <w:t xml:space="preserve"> </w:t>
      </w:r>
      <w:proofErr w:type="spellStart"/>
      <w:r w:rsidRPr="00600751">
        <w:rPr>
          <w:rFonts w:ascii="Times New Roman" w:hAnsi="Times New Roman"/>
          <w:bCs/>
          <w:sz w:val="24"/>
          <w:szCs w:val="24"/>
        </w:rPr>
        <w:t>besar</w:t>
      </w:r>
      <w:proofErr w:type="spellEnd"/>
      <w:r w:rsidRPr="00600751">
        <w:rPr>
          <w:rFonts w:ascii="Times New Roman" w:hAnsi="Times New Roman"/>
          <w:bCs/>
          <w:sz w:val="24"/>
          <w:szCs w:val="24"/>
        </w:rPr>
        <w:t xml:space="preserve"> pada </w:t>
      </w:r>
      <w:proofErr w:type="spellStart"/>
      <w:r w:rsidRPr="00600751">
        <w:rPr>
          <w:rFonts w:ascii="Times New Roman" w:hAnsi="Times New Roman"/>
          <w:bCs/>
          <w:sz w:val="24"/>
          <w:szCs w:val="24"/>
        </w:rPr>
        <w:t>kategori</w:t>
      </w:r>
      <w:proofErr w:type="spellEnd"/>
      <w:r w:rsidRPr="00600751">
        <w:rPr>
          <w:rFonts w:ascii="Times New Roman" w:hAnsi="Times New Roman"/>
          <w:bCs/>
          <w:sz w:val="24"/>
          <w:szCs w:val="24"/>
        </w:rPr>
        <w:t xml:space="preserve"> SMA </w:t>
      </w:r>
      <w:proofErr w:type="spellStart"/>
      <w:r w:rsidRPr="00600751">
        <w:rPr>
          <w:rFonts w:ascii="Times New Roman" w:hAnsi="Times New Roman"/>
          <w:bCs/>
          <w:sz w:val="24"/>
          <w:szCs w:val="24"/>
        </w:rPr>
        <w:t>sebesar</w:t>
      </w:r>
      <w:proofErr w:type="spellEnd"/>
      <w:r w:rsidRPr="00600751">
        <w:rPr>
          <w:rFonts w:ascii="Times New Roman" w:hAnsi="Times New Roman"/>
          <w:bCs/>
          <w:sz w:val="24"/>
          <w:szCs w:val="24"/>
        </w:rPr>
        <w:t xml:space="preserve"> 116 (68%). </w:t>
      </w:r>
      <w:proofErr w:type="spellStart"/>
      <w:r w:rsidRPr="00600751">
        <w:rPr>
          <w:rFonts w:ascii="Times New Roman" w:hAnsi="Times New Roman"/>
          <w:bCs/>
          <w:sz w:val="24"/>
          <w:szCs w:val="24"/>
        </w:rPr>
        <w:t>Sebelum</w:t>
      </w:r>
      <w:proofErr w:type="spellEnd"/>
      <w:r w:rsidRPr="00600751">
        <w:rPr>
          <w:rFonts w:ascii="Times New Roman" w:hAnsi="Times New Roman"/>
          <w:bCs/>
          <w:sz w:val="24"/>
          <w:szCs w:val="24"/>
        </w:rPr>
        <w:t xml:space="preserve"> </w:t>
      </w:r>
      <w:proofErr w:type="spellStart"/>
      <w:r w:rsidRPr="00600751">
        <w:rPr>
          <w:rFonts w:ascii="Times New Roman" w:hAnsi="Times New Roman"/>
          <w:bCs/>
          <w:sz w:val="24"/>
          <w:szCs w:val="24"/>
        </w:rPr>
        <w:t>pengujian</w:t>
      </w:r>
      <w:proofErr w:type="spellEnd"/>
      <w:r w:rsidRPr="00600751">
        <w:rPr>
          <w:rFonts w:ascii="Times New Roman" w:hAnsi="Times New Roman"/>
          <w:bCs/>
          <w:sz w:val="24"/>
          <w:szCs w:val="24"/>
        </w:rPr>
        <w:t xml:space="preserve"> </w:t>
      </w:r>
      <w:proofErr w:type="spellStart"/>
      <w:r w:rsidRPr="00600751">
        <w:rPr>
          <w:rFonts w:ascii="Times New Roman" w:hAnsi="Times New Roman"/>
          <w:bCs/>
          <w:sz w:val="24"/>
          <w:szCs w:val="24"/>
        </w:rPr>
        <w:t>kebenaran</w:t>
      </w:r>
      <w:proofErr w:type="spellEnd"/>
      <w:r w:rsidRPr="00600751">
        <w:rPr>
          <w:rFonts w:ascii="Times New Roman" w:hAnsi="Times New Roman"/>
          <w:bCs/>
          <w:sz w:val="24"/>
          <w:szCs w:val="24"/>
        </w:rPr>
        <w:t xml:space="preserve"> </w:t>
      </w:r>
      <w:proofErr w:type="spellStart"/>
      <w:r w:rsidRPr="00600751">
        <w:rPr>
          <w:rFonts w:ascii="Times New Roman" w:hAnsi="Times New Roman"/>
          <w:bCs/>
          <w:sz w:val="24"/>
          <w:szCs w:val="24"/>
        </w:rPr>
        <w:t>hipotesis</w:t>
      </w:r>
      <w:proofErr w:type="spellEnd"/>
      <w:r w:rsidRPr="00600751">
        <w:rPr>
          <w:rFonts w:ascii="Times New Roman" w:hAnsi="Times New Roman"/>
          <w:bCs/>
          <w:sz w:val="24"/>
          <w:szCs w:val="24"/>
        </w:rPr>
        <w:t xml:space="preserve"> </w:t>
      </w:r>
      <w:proofErr w:type="spellStart"/>
      <w:r w:rsidRPr="00600751">
        <w:rPr>
          <w:rFonts w:ascii="Times New Roman" w:hAnsi="Times New Roman"/>
          <w:bCs/>
          <w:sz w:val="24"/>
          <w:szCs w:val="24"/>
        </w:rPr>
        <w:t>terlebih</w:t>
      </w:r>
      <w:proofErr w:type="spellEnd"/>
      <w:r w:rsidRPr="00600751">
        <w:rPr>
          <w:rFonts w:ascii="Times New Roman" w:hAnsi="Times New Roman"/>
          <w:bCs/>
          <w:sz w:val="24"/>
          <w:szCs w:val="24"/>
        </w:rPr>
        <w:t xml:space="preserve"> </w:t>
      </w:r>
      <w:proofErr w:type="spellStart"/>
      <w:r w:rsidRPr="00600751">
        <w:rPr>
          <w:rFonts w:ascii="Times New Roman" w:hAnsi="Times New Roman"/>
          <w:bCs/>
          <w:sz w:val="24"/>
          <w:szCs w:val="24"/>
        </w:rPr>
        <w:t>dahulu</w:t>
      </w:r>
      <w:proofErr w:type="spellEnd"/>
      <w:r w:rsidRPr="00600751">
        <w:rPr>
          <w:rFonts w:ascii="Times New Roman" w:hAnsi="Times New Roman"/>
          <w:bCs/>
          <w:sz w:val="24"/>
          <w:szCs w:val="24"/>
        </w:rPr>
        <w:t xml:space="preserve"> </w:t>
      </w:r>
      <w:proofErr w:type="spellStart"/>
      <w:r w:rsidRPr="00600751">
        <w:rPr>
          <w:rFonts w:ascii="Times New Roman" w:hAnsi="Times New Roman"/>
          <w:bCs/>
          <w:sz w:val="24"/>
          <w:szCs w:val="24"/>
        </w:rPr>
        <w:t>dilakukan</w:t>
      </w:r>
      <w:proofErr w:type="spellEnd"/>
      <w:r w:rsidRPr="00600751">
        <w:rPr>
          <w:rFonts w:ascii="Times New Roman" w:hAnsi="Times New Roman"/>
          <w:bCs/>
          <w:sz w:val="24"/>
          <w:szCs w:val="24"/>
        </w:rPr>
        <w:t xml:space="preserve"> uji </w:t>
      </w:r>
      <w:proofErr w:type="spellStart"/>
      <w:r w:rsidRPr="00600751">
        <w:rPr>
          <w:rFonts w:ascii="Times New Roman" w:hAnsi="Times New Roman"/>
          <w:bCs/>
          <w:sz w:val="24"/>
          <w:szCs w:val="24"/>
        </w:rPr>
        <w:t>asumsi</w:t>
      </w:r>
      <w:proofErr w:type="spellEnd"/>
      <w:r w:rsidRPr="00600751">
        <w:rPr>
          <w:rFonts w:ascii="Times New Roman" w:hAnsi="Times New Roman"/>
          <w:bCs/>
          <w:sz w:val="24"/>
          <w:szCs w:val="24"/>
        </w:rPr>
        <w:t xml:space="preserve"> </w:t>
      </w:r>
      <w:proofErr w:type="spellStart"/>
      <w:r w:rsidRPr="00600751">
        <w:rPr>
          <w:rFonts w:ascii="Times New Roman" w:hAnsi="Times New Roman"/>
          <w:bCs/>
          <w:sz w:val="24"/>
          <w:szCs w:val="24"/>
        </w:rPr>
        <w:t>sebagai</w:t>
      </w:r>
      <w:proofErr w:type="spellEnd"/>
      <w:r w:rsidRPr="00600751">
        <w:rPr>
          <w:rFonts w:ascii="Times New Roman" w:hAnsi="Times New Roman"/>
          <w:bCs/>
          <w:sz w:val="24"/>
          <w:szCs w:val="24"/>
        </w:rPr>
        <w:t xml:space="preserve"> </w:t>
      </w:r>
      <w:proofErr w:type="spellStart"/>
      <w:r w:rsidRPr="00600751">
        <w:rPr>
          <w:rFonts w:ascii="Times New Roman" w:hAnsi="Times New Roman"/>
          <w:bCs/>
          <w:sz w:val="24"/>
          <w:szCs w:val="24"/>
        </w:rPr>
        <w:t>syarat</w:t>
      </w:r>
      <w:proofErr w:type="spellEnd"/>
      <w:r w:rsidRPr="00600751">
        <w:rPr>
          <w:rFonts w:ascii="Times New Roman" w:hAnsi="Times New Roman"/>
          <w:bCs/>
          <w:sz w:val="24"/>
          <w:szCs w:val="24"/>
        </w:rPr>
        <w:t xml:space="preserve"> </w:t>
      </w:r>
      <w:proofErr w:type="spellStart"/>
      <w:r w:rsidRPr="00600751">
        <w:rPr>
          <w:rFonts w:ascii="Times New Roman" w:hAnsi="Times New Roman"/>
          <w:bCs/>
          <w:sz w:val="24"/>
          <w:szCs w:val="24"/>
        </w:rPr>
        <w:t>sebelum</w:t>
      </w:r>
      <w:proofErr w:type="spellEnd"/>
      <w:r w:rsidRPr="00600751">
        <w:rPr>
          <w:rFonts w:ascii="Times New Roman" w:hAnsi="Times New Roman"/>
          <w:bCs/>
          <w:sz w:val="24"/>
          <w:szCs w:val="24"/>
        </w:rPr>
        <w:t xml:space="preserve"> </w:t>
      </w:r>
      <w:proofErr w:type="spellStart"/>
      <w:r w:rsidRPr="00600751">
        <w:rPr>
          <w:rFonts w:ascii="Times New Roman" w:hAnsi="Times New Roman"/>
          <w:bCs/>
          <w:sz w:val="24"/>
          <w:szCs w:val="24"/>
        </w:rPr>
        <w:t>melakukan</w:t>
      </w:r>
      <w:proofErr w:type="spellEnd"/>
      <w:r w:rsidRPr="00600751">
        <w:rPr>
          <w:rFonts w:ascii="Times New Roman" w:hAnsi="Times New Roman"/>
          <w:bCs/>
          <w:sz w:val="24"/>
          <w:szCs w:val="24"/>
        </w:rPr>
        <w:t xml:space="preserve"> uji </w:t>
      </w:r>
      <w:proofErr w:type="spellStart"/>
      <w:r w:rsidRPr="00600751">
        <w:rPr>
          <w:rFonts w:ascii="Times New Roman" w:hAnsi="Times New Roman"/>
          <w:bCs/>
          <w:sz w:val="24"/>
          <w:szCs w:val="24"/>
        </w:rPr>
        <w:t>hipotesis</w:t>
      </w:r>
      <w:proofErr w:type="spellEnd"/>
      <w:r w:rsidRPr="00600751">
        <w:rPr>
          <w:rFonts w:ascii="Times New Roman" w:hAnsi="Times New Roman"/>
          <w:bCs/>
          <w:sz w:val="24"/>
          <w:szCs w:val="24"/>
        </w:rPr>
        <w:t xml:space="preserve">. </w:t>
      </w:r>
    </w:p>
    <w:p w14:paraId="3A524969" w14:textId="77777777" w:rsidR="009C6A77" w:rsidRDefault="009C6A77" w:rsidP="009C6A77">
      <w:pPr>
        <w:spacing w:after="0" w:line="240" w:lineRule="auto"/>
        <w:ind w:firstLine="720"/>
        <w:jc w:val="both"/>
        <w:rPr>
          <w:rFonts w:ascii="Times New Roman" w:hAnsi="Times New Roman"/>
          <w:bCs/>
          <w:sz w:val="24"/>
          <w:szCs w:val="24"/>
        </w:rPr>
      </w:pPr>
    </w:p>
    <w:p w14:paraId="32AC18CF" w14:textId="77777777" w:rsidR="009C6A77" w:rsidRDefault="009C6A77" w:rsidP="009C6A77">
      <w:pPr>
        <w:spacing w:after="0" w:line="240" w:lineRule="auto"/>
        <w:ind w:firstLine="720"/>
        <w:jc w:val="both"/>
        <w:rPr>
          <w:rFonts w:ascii="Times New Roman" w:hAnsi="Times New Roman"/>
          <w:bCs/>
          <w:sz w:val="24"/>
          <w:szCs w:val="24"/>
        </w:rPr>
      </w:pPr>
    </w:p>
    <w:p w14:paraId="399F1DF3" w14:textId="77777777" w:rsidR="009C6A77" w:rsidRDefault="009C6A77" w:rsidP="009C6A77">
      <w:pPr>
        <w:spacing w:after="0" w:line="240" w:lineRule="auto"/>
        <w:ind w:firstLine="720"/>
        <w:jc w:val="both"/>
        <w:rPr>
          <w:rFonts w:ascii="Times New Roman" w:hAnsi="Times New Roman"/>
          <w:bCs/>
          <w:sz w:val="24"/>
          <w:szCs w:val="24"/>
        </w:rPr>
      </w:pPr>
    </w:p>
    <w:p w14:paraId="3ED29353" w14:textId="77777777" w:rsidR="009C6A77" w:rsidRDefault="009C6A77" w:rsidP="006860F9">
      <w:pPr>
        <w:spacing w:after="0" w:line="240" w:lineRule="auto"/>
        <w:jc w:val="both"/>
        <w:rPr>
          <w:rFonts w:ascii="Times New Roman" w:hAnsi="Times New Roman"/>
          <w:bCs/>
          <w:sz w:val="24"/>
          <w:szCs w:val="24"/>
        </w:rPr>
      </w:pPr>
    </w:p>
    <w:p w14:paraId="531289B5" w14:textId="01D3D258" w:rsidR="00600751" w:rsidRDefault="009C6A77" w:rsidP="009C6A77">
      <w:pPr>
        <w:pStyle w:val="Caption"/>
        <w:keepNext/>
        <w:spacing w:after="0"/>
      </w:pPr>
      <w:proofErr w:type="spellStart"/>
      <w:r>
        <w:t>Grafik</w:t>
      </w:r>
      <w:proofErr w:type="spellEnd"/>
      <w:r w:rsidR="00600751">
        <w:t xml:space="preserve"> 3.1</w:t>
      </w:r>
    </w:p>
    <w:p w14:paraId="596F9FBF" w14:textId="088D4D62" w:rsidR="00600751" w:rsidRPr="00600751" w:rsidRDefault="00600751" w:rsidP="00600751">
      <w:pPr>
        <w:spacing w:after="0" w:line="240" w:lineRule="auto"/>
        <w:jc w:val="center"/>
        <w:rPr>
          <w:rFonts w:ascii="Times New Roman" w:hAnsi="Times New Roman"/>
          <w:sz w:val="24"/>
          <w:szCs w:val="24"/>
        </w:rPr>
      </w:pPr>
      <w:r w:rsidRPr="00600751">
        <w:rPr>
          <w:rFonts w:ascii="Times New Roman" w:hAnsi="Times New Roman"/>
          <w:sz w:val="24"/>
          <w:szCs w:val="24"/>
        </w:rPr>
        <w:t>Hasil Uji Normalitas Data</w:t>
      </w:r>
    </w:p>
    <w:p w14:paraId="2383F8BA" w14:textId="18E9B085" w:rsidR="00600751" w:rsidRPr="00600751" w:rsidRDefault="00600751" w:rsidP="00600751">
      <w:pPr>
        <w:spacing w:after="0" w:line="240" w:lineRule="auto"/>
        <w:jc w:val="center"/>
        <w:rPr>
          <w:rFonts w:ascii="Times New Roman" w:hAnsi="Times New Roman"/>
          <w:bCs/>
          <w:sz w:val="24"/>
          <w:szCs w:val="24"/>
        </w:rPr>
      </w:pPr>
      <w:r w:rsidRPr="00352105">
        <w:rPr>
          <w:noProof/>
        </w:rPr>
        <w:drawing>
          <wp:inline distT="0" distB="0" distL="0" distR="0" wp14:anchorId="58259397" wp14:editId="552836AE">
            <wp:extent cx="2133600" cy="1610483"/>
            <wp:effectExtent l="0" t="0" r="0" b="0"/>
            <wp:docPr id="18865543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45992" cy="1619837"/>
                    </a:xfrm>
                    <a:prstGeom prst="rect">
                      <a:avLst/>
                    </a:prstGeom>
                    <a:noFill/>
                    <a:ln>
                      <a:noFill/>
                    </a:ln>
                  </pic:spPr>
                </pic:pic>
              </a:graphicData>
            </a:graphic>
          </wp:inline>
        </w:drawing>
      </w:r>
    </w:p>
    <w:p w14:paraId="5F815CDD" w14:textId="77777777" w:rsidR="00922DE2" w:rsidRDefault="00922DE2" w:rsidP="000F72AE">
      <w:pPr>
        <w:widowControl w:val="0"/>
        <w:autoSpaceDE w:val="0"/>
        <w:autoSpaceDN w:val="0"/>
        <w:jc w:val="both"/>
        <w:rPr>
          <w:rFonts w:ascii="Times New Roman" w:hAnsi="Times New Roman"/>
          <w:sz w:val="24"/>
          <w:szCs w:val="24"/>
        </w:rPr>
      </w:pPr>
    </w:p>
    <w:p w14:paraId="00D47C7B" w14:textId="5F04D74A" w:rsidR="000F72AE" w:rsidRDefault="00600751" w:rsidP="006A00CA">
      <w:pPr>
        <w:widowControl w:val="0"/>
        <w:autoSpaceDE w:val="0"/>
        <w:autoSpaceDN w:val="0"/>
        <w:spacing w:line="240" w:lineRule="auto"/>
        <w:ind w:firstLine="720"/>
        <w:jc w:val="both"/>
        <w:rPr>
          <w:rFonts w:ascii="Times New Roman" w:hAnsi="Times New Roman"/>
          <w:sz w:val="24"/>
          <w:szCs w:val="24"/>
        </w:rPr>
      </w:pPr>
      <w:proofErr w:type="spellStart"/>
      <w:r w:rsidRPr="00600751">
        <w:rPr>
          <w:rFonts w:ascii="Times New Roman" w:hAnsi="Times New Roman"/>
          <w:sz w:val="24"/>
          <w:szCs w:val="24"/>
        </w:rPr>
        <w:t>Berdasarkan</w:t>
      </w:r>
      <w:proofErr w:type="spellEnd"/>
      <w:r w:rsidRPr="00600751">
        <w:rPr>
          <w:rFonts w:ascii="Times New Roman" w:hAnsi="Times New Roman"/>
          <w:sz w:val="24"/>
          <w:szCs w:val="24"/>
        </w:rPr>
        <w:t xml:space="preserve"> </w:t>
      </w:r>
      <w:proofErr w:type="spellStart"/>
      <w:r w:rsidRPr="00600751">
        <w:rPr>
          <w:rFonts w:ascii="Times New Roman" w:hAnsi="Times New Roman"/>
          <w:sz w:val="24"/>
          <w:szCs w:val="24"/>
        </w:rPr>
        <w:t>hasil</w:t>
      </w:r>
      <w:proofErr w:type="spellEnd"/>
      <w:r w:rsidRPr="00600751">
        <w:rPr>
          <w:rFonts w:ascii="Times New Roman" w:hAnsi="Times New Roman"/>
          <w:sz w:val="24"/>
          <w:szCs w:val="24"/>
        </w:rPr>
        <w:t xml:space="preserve"> uji </w:t>
      </w:r>
      <w:proofErr w:type="spellStart"/>
      <w:r w:rsidRPr="00600751">
        <w:rPr>
          <w:rFonts w:ascii="Times New Roman" w:hAnsi="Times New Roman"/>
          <w:sz w:val="24"/>
          <w:szCs w:val="24"/>
        </w:rPr>
        <w:t>normalitas</w:t>
      </w:r>
      <w:proofErr w:type="spellEnd"/>
      <w:r w:rsidRPr="00600751">
        <w:rPr>
          <w:rFonts w:ascii="Times New Roman" w:hAnsi="Times New Roman"/>
          <w:sz w:val="24"/>
          <w:szCs w:val="24"/>
        </w:rPr>
        <w:t xml:space="preserve"> residual yang </w:t>
      </w:r>
      <w:proofErr w:type="spellStart"/>
      <w:r w:rsidRPr="00600751">
        <w:rPr>
          <w:rFonts w:ascii="Times New Roman" w:hAnsi="Times New Roman"/>
          <w:sz w:val="24"/>
          <w:szCs w:val="24"/>
        </w:rPr>
        <w:t>telah</w:t>
      </w:r>
      <w:proofErr w:type="spellEnd"/>
      <w:r w:rsidRPr="00600751">
        <w:rPr>
          <w:rFonts w:ascii="Times New Roman" w:hAnsi="Times New Roman"/>
          <w:sz w:val="24"/>
          <w:szCs w:val="24"/>
        </w:rPr>
        <w:t xml:space="preserve"> </w:t>
      </w:r>
      <w:proofErr w:type="spellStart"/>
      <w:r w:rsidRPr="00600751">
        <w:rPr>
          <w:rFonts w:ascii="Times New Roman" w:hAnsi="Times New Roman"/>
          <w:sz w:val="24"/>
          <w:szCs w:val="24"/>
        </w:rPr>
        <w:t>dilakukan</w:t>
      </w:r>
      <w:proofErr w:type="spellEnd"/>
      <w:r w:rsidRPr="00600751">
        <w:rPr>
          <w:rFonts w:ascii="Times New Roman" w:hAnsi="Times New Roman"/>
          <w:sz w:val="24"/>
          <w:szCs w:val="24"/>
        </w:rPr>
        <w:t xml:space="preserve">, </w:t>
      </w:r>
      <w:proofErr w:type="spellStart"/>
      <w:r w:rsidRPr="00600751">
        <w:rPr>
          <w:rFonts w:ascii="Times New Roman" w:hAnsi="Times New Roman"/>
          <w:sz w:val="24"/>
          <w:szCs w:val="24"/>
        </w:rPr>
        <w:t>terlihat</w:t>
      </w:r>
      <w:proofErr w:type="spellEnd"/>
      <w:r w:rsidRPr="00600751">
        <w:rPr>
          <w:rFonts w:ascii="Times New Roman" w:hAnsi="Times New Roman"/>
          <w:sz w:val="24"/>
          <w:szCs w:val="24"/>
        </w:rPr>
        <w:t xml:space="preserve"> </w:t>
      </w:r>
      <w:proofErr w:type="spellStart"/>
      <w:r w:rsidRPr="00600751">
        <w:rPr>
          <w:rFonts w:ascii="Times New Roman" w:hAnsi="Times New Roman"/>
          <w:sz w:val="24"/>
          <w:szCs w:val="24"/>
        </w:rPr>
        <w:t>bentuk</w:t>
      </w:r>
      <w:proofErr w:type="spellEnd"/>
      <w:r w:rsidRPr="00600751">
        <w:rPr>
          <w:rFonts w:ascii="Times New Roman" w:hAnsi="Times New Roman"/>
          <w:sz w:val="24"/>
          <w:szCs w:val="24"/>
        </w:rPr>
        <w:t xml:space="preserve"> garis curva yang </w:t>
      </w:r>
      <w:proofErr w:type="spellStart"/>
      <w:r w:rsidRPr="00600751">
        <w:rPr>
          <w:rFonts w:ascii="Times New Roman" w:hAnsi="Times New Roman"/>
          <w:sz w:val="24"/>
          <w:szCs w:val="24"/>
        </w:rPr>
        <w:t>terbentuk</w:t>
      </w:r>
      <w:proofErr w:type="spellEnd"/>
      <w:r w:rsidRPr="00600751">
        <w:rPr>
          <w:rFonts w:ascii="Times New Roman" w:hAnsi="Times New Roman"/>
          <w:sz w:val="24"/>
          <w:szCs w:val="24"/>
        </w:rPr>
        <w:t xml:space="preserve"> </w:t>
      </w:r>
      <w:proofErr w:type="spellStart"/>
      <w:r w:rsidRPr="00600751">
        <w:rPr>
          <w:rFonts w:ascii="Times New Roman" w:hAnsi="Times New Roman"/>
          <w:sz w:val="24"/>
          <w:szCs w:val="24"/>
        </w:rPr>
        <w:t>membentuk</w:t>
      </w:r>
      <w:proofErr w:type="spellEnd"/>
      <w:r w:rsidRPr="00600751">
        <w:rPr>
          <w:rFonts w:ascii="Times New Roman" w:hAnsi="Times New Roman"/>
          <w:sz w:val="24"/>
          <w:szCs w:val="24"/>
        </w:rPr>
        <w:t xml:space="preserve"> </w:t>
      </w:r>
      <w:proofErr w:type="spellStart"/>
      <w:r w:rsidRPr="00600751">
        <w:rPr>
          <w:rFonts w:ascii="Times New Roman" w:hAnsi="Times New Roman"/>
          <w:sz w:val="24"/>
          <w:szCs w:val="24"/>
        </w:rPr>
        <w:t>puncak</w:t>
      </w:r>
      <w:proofErr w:type="spellEnd"/>
      <w:r w:rsidRPr="00600751">
        <w:rPr>
          <w:rFonts w:ascii="Times New Roman" w:hAnsi="Times New Roman"/>
          <w:sz w:val="24"/>
          <w:szCs w:val="24"/>
        </w:rPr>
        <w:t xml:space="preserve"> </w:t>
      </w:r>
      <w:proofErr w:type="spellStart"/>
      <w:r w:rsidRPr="00600751">
        <w:rPr>
          <w:rFonts w:ascii="Times New Roman" w:hAnsi="Times New Roman"/>
          <w:sz w:val="24"/>
          <w:szCs w:val="24"/>
        </w:rPr>
        <w:t>ditengah</w:t>
      </w:r>
      <w:proofErr w:type="spellEnd"/>
      <w:r w:rsidRPr="00600751">
        <w:rPr>
          <w:rFonts w:ascii="Times New Roman" w:hAnsi="Times New Roman"/>
          <w:sz w:val="24"/>
          <w:szCs w:val="24"/>
        </w:rPr>
        <w:t xml:space="preserve"> dan </w:t>
      </w:r>
      <w:proofErr w:type="spellStart"/>
      <w:r w:rsidRPr="00600751">
        <w:rPr>
          <w:rFonts w:ascii="Times New Roman" w:hAnsi="Times New Roman"/>
          <w:sz w:val="24"/>
          <w:szCs w:val="24"/>
        </w:rPr>
        <w:t>membentuk</w:t>
      </w:r>
      <w:proofErr w:type="spellEnd"/>
      <w:r w:rsidRPr="00600751">
        <w:rPr>
          <w:rFonts w:ascii="Times New Roman" w:hAnsi="Times New Roman"/>
          <w:sz w:val="24"/>
          <w:szCs w:val="24"/>
        </w:rPr>
        <w:t xml:space="preserve"> </w:t>
      </w:r>
      <w:proofErr w:type="spellStart"/>
      <w:r w:rsidRPr="00600751">
        <w:rPr>
          <w:rFonts w:ascii="Times New Roman" w:hAnsi="Times New Roman"/>
          <w:sz w:val="24"/>
          <w:szCs w:val="24"/>
        </w:rPr>
        <w:t>menyerupai</w:t>
      </w:r>
      <w:proofErr w:type="spellEnd"/>
      <w:r w:rsidRPr="00600751">
        <w:rPr>
          <w:rFonts w:ascii="Times New Roman" w:hAnsi="Times New Roman"/>
          <w:sz w:val="24"/>
          <w:szCs w:val="24"/>
        </w:rPr>
        <w:t xml:space="preserve"> </w:t>
      </w:r>
      <w:proofErr w:type="spellStart"/>
      <w:r w:rsidRPr="00600751">
        <w:rPr>
          <w:rFonts w:ascii="Times New Roman" w:hAnsi="Times New Roman"/>
          <w:sz w:val="24"/>
          <w:szCs w:val="24"/>
        </w:rPr>
        <w:t>lonceng</w:t>
      </w:r>
      <w:proofErr w:type="spellEnd"/>
      <w:r w:rsidRPr="00600751">
        <w:rPr>
          <w:rFonts w:ascii="Times New Roman" w:hAnsi="Times New Roman"/>
          <w:sz w:val="24"/>
          <w:szCs w:val="24"/>
        </w:rPr>
        <w:t xml:space="preserve"> yang </w:t>
      </w:r>
      <w:proofErr w:type="spellStart"/>
      <w:r w:rsidRPr="00600751">
        <w:rPr>
          <w:rFonts w:ascii="Times New Roman" w:hAnsi="Times New Roman"/>
          <w:sz w:val="24"/>
          <w:szCs w:val="24"/>
        </w:rPr>
        <w:t>tidak</w:t>
      </w:r>
      <w:proofErr w:type="spellEnd"/>
      <w:r w:rsidRPr="00600751">
        <w:rPr>
          <w:rFonts w:ascii="Times New Roman" w:hAnsi="Times New Roman"/>
          <w:sz w:val="24"/>
          <w:szCs w:val="24"/>
        </w:rPr>
        <w:t xml:space="preserve"> </w:t>
      </w:r>
      <w:proofErr w:type="spellStart"/>
      <w:r w:rsidRPr="00600751">
        <w:rPr>
          <w:rFonts w:ascii="Times New Roman" w:hAnsi="Times New Roman"/>
          <w:sz w:val="24"/>
          <w:szCs w:val="24"/>
        </w:rPr>
        <w:t>sempurna</w:t>
      </w:r>
      <w:proofErr w:type="spellEnd"/>
      <w:r w:rsidRPr="00600751">
        <w:rPr>
          <w:rFonts w:ascii="Times New Roman" w:hAnsi="Times New Roman"/>
          <w:sz w:val="24"/>
          <w:szCs w:val="24"/>
        </w:rPr>
        <w:t xml:space="preserve">. </w:t>
      </w:r>
      <w:proofErr w:type="spellStart"/>
      <w:r w:rsidRPr="00600751">
        <w:rPr>
          <w:rFonts w:ascii="Times New Roman" w:hAnsi="Times New Roman"/>
          <w:sz w:val="24"/>
          <w:szCs w:val="24"/>
        </w:rPr>
        <w:t>Berdasarkan</w:t>
      </w:r>
      <w:proofErr w:type="spellEnd"/>
      <w:r w:rsidRPr="00600751">
        <w:rPr>
          <w:rFonts w:ascii="Times New Roman" w:hAnsi="Times New Roman"/>
          <w:sz w:val="24"/>
          <w:szCs w:val="24"/>
        </w:rPr>
        <w:t xml:space="preserve"> </w:t>
      </w:r>
      <w:proofErr w:type="spellStart"/>
      <w:r w:rsidRPr="00600751">
        <w:rPr>
          <w:rFonts w:ascii="Times New Roman" w:hAnsi="Times New Roman"/>
          <w:sz w:val="24"/>
          <w:szCs w:val="24"/>
        </w:rPr>
        <w:t>hal</w:t>
      </w:r>
      <w:proofErr w:type="spellEnd"/>
      <w:r w:rsidRPr="00600751">
        <w:rPr>
          <w:rFonts w:ascii="Times New Roman" w:hAnsi="Times New Roman"/>
          <w:sz w:val="24"/>
          <w:szCs w:val="24"/>
        </w:rPr>
        <w:t xml:space="preserve"> </w:t>
      </w:r>
      <w:proofErr w:type="spellStart"/>
      <w:r w:rsidRPr="00600751">
        <w:rPr>
          <w:rFonts w:ascii="Times New Roman" w:hAnsi="Times New Roman"/>
          <w:sz w:val="24"/>
          <w:szCs w:val="24"/>
        </w:rPr>
        <w:t>tersebut</w:t>
      </w:r>
      <w:proofErr w:type="spellEnd"/>
      <w:r w:rsidRPr="00600751">
        <w:rPr>
          <w:rFonts w:ascii="Times New Roman" w:hAnsi="Times New Roman"/>
          <w:sz w:val="24"/>
          <w:szCs w:val="24"/>
        </w:rPr>
        <w:t xml:space="preserve">, </w:t>
      </w:r>
      <w:proofErr w:type="spellStart"/>
      <w:r w:rsidRPr="00600751">
        <w:rPr>
          <w:rFonts w:ascii="Times New Roman" w:hAnsi="Times New Roman"/>
          <w:sz w:val="24"/>
          <w:szCs w:val="24"/>
        </w:rPr>
        <w:t>maka</w:t>
      </w:r>
      <w:proofErr w:type="spellEnd"/>
      <w:r w:rsidRPr="00600751">
        <w:rPr>
          <w:rFonts w:ascii="Times New Roman" w:hAnsi="Times New Roman"/>
          <w:sz w:val="24"/>
          <w:szCs w:val="24"/>
        </w:rPr>
        <w:t xml:space="preserve"> </w:t>
      </w:r>
      <w:proofErr w:type="spellStart"/>
      <w:r w:rsidRPr="00600751">
        <w:rPr>
          <w:rFonts w:ascii="Times New Roman" w:hAnsi="Times New Roman"/>
          <w:sz w:val="24"/>
          <w:szCs w:val="24"/>
        </w:rPr>
        <w:t>berdasarkan</w:t>
      </w:r>
      <w:proofErr w:type="spellEnd"/>
      <w:r w:rsidRPr="00600751">
        <w:rPr>
          <w:rFonts w:ascii="Times New Roman" w:hAnsi="Times New Roman"/>
          <w:sz w:val="24"/>
          <w:szCs w:val="24"/>
        </w:rPr>
        <w:t xml:space="preserve"> data </w:t>
      </w:r>
      <w:proofErr w:type="spellStart"/>
      <w:r w:rsidRPr="00600751">
        <w:rPr>
          <w:rFonts w:ascii="Times New Roman" w:hAnsi="Times New Roman"/>
          <w:sz w:val="24"/>
          <w:szCs w:val="24"/>
        </w:rPr>
        <w:t>tersebut</w:t>
      </w:r>
      <w:proofErr w:type="spellEnd"/>
      <w:r w:rsidRPr="00600751">
        <w:rPr>
          <w:rFonts w:ascii="Times New Roman" w:hAnsi="Times New Roman"/>
          <w:sz w:val="24"/>
          <w:szCs w:val="24"/>
        </w:rPr>
        <w:t xml:space="preserve"> </w:t>
      </w:r>
      <w:proofErr w:type="spellStart"/>
      <w:r w:rsidRPr="00600751">
        <w:rPr>
          <w:rFonts w:ascii="Times New Roman" w:hAnsi="Times New Roman"/>
          <w:sz w:val="24"/>
          <w:szCs w:val="24"/>
        </w:rPr>
        <w:t>dapat</w:t>
      </w:r>
      <w:proofErr w:type="spellEnd"/>
      <w:r w:rsidRPr="00600751">
        <w:rPr>
          <w:rFonts w:ascii="Times New Roman" w:hAnsi="Times New Roman"/>
          <w:sz w:val="24"/>
          <w:szCs w:val="24"/>
        </w:rPr>
        <w:t xml:space="preserve"> </w:t>
      </w:r>
      <w:proofErr w:type="spellStart"/>
      <w:r w:rsidRPr="00600751">
        <w:rPr>
          <w:rFonts w:ascii="Times New Roman" w:hAnsi="Times New Roman"/>
          <w:sz w:val="24"/>
          <w:szCs w:val="24"/>
        </w:rPr>
        <w:t>dikatakan</w:t>
      </w:r>
      <w:proofErr w:type="spellEnd"/>
      <w:r w:rsidRPr="00600751">
        <w:rPr>
          <w:rFonts w:ascii="Times New Roman" w:hAnsi="Times New Roman"/>
          <w:sz w:val="24"/>
          <w:szCs w:val="24"/>
        </w:rPr>
        <w:t xml:space="preserve"> </w:t>
      </w:r>
      <w:proofErr w:type="spellStart"/>
      <w:r w:rsidRPr="00600751">
        <w:rPr>
          <w:rFonts w:ascii="Times New Roman" w:hAnsi="Times New Roman"/>
          <w:sz w:val="24"/>
          <w:szCs w:val="24"/>
        </w:rPr>
        <w:t>bahwa</w:t>
      </w:r>
      <w:proofErr w:type="spellEnd"/>
      <w:r w:rsidRPr="00600751">
        <w:rPr>
          <w:rFonts w:ascii="Times New Roman" w:hAnsi="Times New Roman"/>
          <w:sz w:val="24"/>
          <w:szCs w:val="24"/>
        </w:rPr>
        <w:t xml:space="preserve"> residual data </w:t>
      </w:r>
      <w:proofErr w:type="spellStart"/>
      <w:r w:rsidRPr="00600751">
        <w:rPr>
          <w:rFonts w:ascii="Times New Roman" w:hAnsi="Times New Roman"/>
          <w:sz w:val="24"/>
          <w:szCs w:val="24"/>
        </w:rPr>
        <w:t>telah</w:t>
      </w:r>
      <w:proofErr w:type="spellEnd"/>
      <w:r w:rsidRPr="00600751">
        <w:rPr>
          <w:rFonts w:ascii="Times New Roman" w:hAnsi="Times New Roman"/>
          <w:sz w:val="24"/>
          <w:szCs w:val="24"/>
        </w:rPr>
        <w:t xml:space="preserve"> </w:t>
      </w:r>
      <w:proofErr w:type="spellStart"/>
      <w:r w:rsidR="00B303F6">
        <w:rPr>
          <w:rFonts w:ascii="Times New Roman" w:hAnsi="Times New Roman"/>
          <w:sz w:val="24"/>
          <w:szCs w:val="24"/>
        </w:rPr>
        <w:t>di</w:t>
      </w:r>
      <w:r w:rsidRPr="00600751">
        <w:rPr>
          <w:rFonts w:ascii="Times New Roman" w:hAnsi="Times New Roman"/>
          <w:sz w:val="24"/>
          <w:szCs w:val="24"/>
        </w:rPr>
        <w:t>distribusi</w:t>
      </w:r>
      <w:r w:rsidR="00B303F6">
        <w:rPr>
          <w:rFonts w:ascii="Times New Roman" w:hAnsi="Times New Roman"/>
          <w:sz w:val="24"/>
          <w:szCs w:val="24"/>
        </w:rPr>
        <w:t>kan</w:t>
      </w:r>
      <w:proofErr w:type="spellEnd"/>
      <w:r w:rsidRPr="00600751">
        <w:rPr>
          <w:rFonts w:ascii="Times New Roman" w:hAnsi="Times New Roman"/>
          <w:sz w:val="24"/>
          <w:szCs w:val="24"/>
        </w:rPr>
        <w:t xml:space="preserve"> </w:t>
      </w:r>
      <w:proofErr w:type="spellStart"/>
      <w:r w:rsidRPr="00600751">
        <w:rPr>
          <w:rFonts w:ascii="Times New Roman" w:hAnsi="Times New Roman"/>
          <w:sz w:val="24"/>
          <w:szCs w:val="24"/>
        </w:rPr>
        <w:t>secara</w:t>
      </w:r>
      <w:proofErr w:type="spellEnd"/>
      <w:r w:rsidRPr="00600751">
        <w:rPr>
          <w:rFonts w:ascii="Times New Roman" w:hAnsi="Times New Roman"/>
          <w:sz w:val="24"/>
          <w:szCs w:val="24"/>
        </w:rPr>
        <w:t xml:space="preserve"> normal.</w:t>
      </w:r>
    </w:p>
    <w:p w14:paraId="3449B0FC" w14:textId="47FCAE1C" w:rsidR="006A00CA" w:rsidRDefault="009C6A77" w:rsidP="006A00CA">
      <w:pPr>
        <w:pStyle w:val="Caption"/>
        <w:keepNext/>
        <w:spacing w:after="0"/>
      </w:pPr>
      <w:proofErr w:type="spellStart"/>
      <w:r>
        <w:t>Grafik</w:t>
      </w:r>
      <w:proofErr w:type="spellEnd"/>
      <w:r w:rsidR="006A00CA">
        <w:t xml:space="preserve"> 3.2</w:t>
      </w:r>
    </w:p>
    <w:p w14:paraId="7C96813B" w14:textId="494DA4AD" w:rsidR="006A00CA" w:rsidRPr="006A00CA" w:rsidRDefault="006A00CA" w:rsidP="006A00CA">
      <w:pPr>
        <w:pStyle w:val="Caption"/>
        <w:keepNext/>
        <w:spacing w:after="0"/>
        <w:rPr>
          <w:b w:val="0"/>
          <w:bCs w:val="0"/>
        </w:rPr>
      </w:pPr>
      <w:proofErr w:type="spellStart"/>
      <w:r w:rsidRPr="006A00CA">
        <w:rPr>
          <w:b w:val="0"/>
          <w:bCs w:val="0"/>
        </w:rPr>
        <w:t>Grafik</w:t>
      </w:r>
      <w:proofErr w:type="spellEnd"/>
      <w:r w:rsidRPr="006A00CA">
        <w:rPr>
          <w:b w:val="0"/>
          <w:bCs w:val="0"/>
        </w:rPr>
        <w:t xml:space="preserve"> </w:t>
      </w:r>
      <w:proofErr w:type="spellStart"/>
      <w:r w:rsidRPr="006A00CA">
        <w:rPr>
          <w:b w:val="0"/>
          <w:bCs w:val="0"/>
        </w:rPr>
        <w:t>Linearit</w:t>
      </w:r>
      <w:r>
        <w:rPr>
          <w:b w:val="0"/>
          <w:bCs w:val="0"/>
        </w:rPr>
        <w:t>as</w:t>
      </w:r>
      <w:proofErr w:type="spellEnd"/>
      <w:r w:rsidRPr="006A00CA">
        <w:rPr>
          <w:b w:val="0"/>
          <w:bCs w:val="0"/>
        </w:rPr>
        <w:t xml:space="preserve"> </w:t>
      </w:r>
      <w:proofErr w:type="spellStart"/>
      <w:r w:rsidRPr="006A00CA">
        <w:rPr>
          <w:b w:val="0"/>
          <w:bCs w:val="0"/>
        </w:rPr>
        <w:t>Penerimaan</w:t>
      </w:r>
      <w:proofErr w:type="spellEnd"/>
      <w:r w:rsidRPr="006A00CA">
        <w:rPr>
          <w:b w:val="0"/>
          <w:bCs w:val="0"/>
        </w:rPr>
        <w:t xml:space="preserve"> </w:t>
      </w:r>
      <w:proofErr w:type="spellStart"/>
      <w:r w:rsidRPr="006A00CA">
        <w:rPr>
          <w:b w:val="0"/>
          <w:bCs w:val="0"/>
        </w:rPr>
        <w:t>Diri</w:t>
      </w:r>
      <w:proofErr w:type="spellEnd"/>
      <w:r w:rsidRPr="006A00CA">
        <w:rPr>
          <w:b w:val="0"/>
          <w:bCs w:val="0"/>
        </w:rPr>
        <w:t xml:space="preserve"> </w:t>
      </w:r>
      <w:r>
        <w:rPr>
          <w:b w:val="0"/>
          <w:bCs w:val="0"/>
        </w:rPr>
        <w:t>dengan</w:t>
      </w:r>
      <w:r w:rsidRPr="006A00CA">
        <w:rPr>
          <w:b w:val="0"/>
          <w:bCs w:val="0"/>
        </w:rPr>
        <w:t xml:space="preserve"> Psychological Well-being</w:t>
      </w:r>
    </w:p>
    <w:p w14:paraId="5C656C3A" w14:textId="3F73FA73" w:rsidR="006A00CA" w:rsidRDefault="006A00CA" w:rsidP="006A00CA">
      <w:pPr>
        <w:widowControl w:val="0"/>
        <w:autoSpaceDE w:val="0"/>
        <w:autoSpaceDN w:val="0"/>
        <w:jc w:val="center"/>
        <w:rPr>
          <w:noProof/>
        </w:rPr>
      </w:pPr>
      <w:r w:rsidRPr="00352105">
        <w:rPr>
          <w:noProof/>
        </w:rPr>
        <w:drawing>
          <wp:inline distT="0" distB="0" distL="0" distR="0" wp14:anchorId="15B45FAE" wp14:editId="6B5FCC29">
            <wp:extent cx="2488767" cy="1878570"/>
            <wp:effectExtent l="0" t="0" r="6985" b="7620"/>
            <wp:docPr id="61256957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04346" cy="1890330"/>
                    </a:xfrm>
                    <a:prstGeom prst="rect">
                      <a:avLst/>
                    </a:prstGeom>
                    <a:noFill/>
                    <a:ln>
                      <a:noFill/>
                    </a:ln>
                  </pic:spPr>
                </pic:pic>
              </a:graphicData>
            </a:graphic>
          </wp:inline>
        </w:drawing>
      </w:r>
    </w:p>
    <w:p w14:paraId="49DE6573" w14:textId="6A075AD9" w:rsidR="006A00CA" w:rsidRDefault="009C6A77" w:rsidP="006A00CA">
      <w:pPr>
        <w:pStyle w:val="Caption"/>
        <w:keepNext/>
        <w:spacing w:after="0"/>
      </w:pPr>
      <w:proofErr w:type="spellStart"/>
      <w:r>
        <w:t>Grafik</w:t>
      </w:r>
      <w:proofErr w:type="spellEnd"/>
      <w:r w:rsidR="006A00CA">
        <w:t xml:space="preserve"> 3.3</w:t>
      </w:r>
    </w:p>
    <w:p w14:paraId="438B2C47" w14:textId="3E8C4774" w:rsidR="006A00CA" w:rsidRPr="006A00CA" w:rsidRDefault="006A00CA" w:rsidP="006A00CA">
      <w:pPr>
        <w:pStyle w:val="Caption"/>
        <w:keepNext/>
        <w:spacing w:after="0"/>
        <w:rPr>
          <w:b w:val="0"/>
          <w:bCs w:val="0"/>
        </w:rPr>
      </w:pPr>
      <w:proofErr w:type="spellStart"/>
      <w:r w:rsidRPr="006A00CA">
        <w:rPr>
          <w:b w:val="0"/>
          <w:bCs w:val="0"/>
        </w:rPr>
        <w:t>Grafik</w:t>
      </w:r>
      <w:proofErr w:type="spellEnd"/>
      <w:r w:rsidRPr="006A00CA">
        <w:rPr>
          <w:b w:val="0"/>
          <w:bCs w:val="0"/>
        </w:rPr>
        <w:t xml:space="preserve"> </w:t>
      </w:r>
      <w:proofErr w:type="spellStart"/>
      <w:r w:rsidRPr="006A00CA">
        <w:rPr>
          <w:b w:val="0"/>
          <w:bCs w:val="0"/>
        </w:rPr>
        <w:t>Linearit</w:t>
      </w:r>
      <w:r>
        <w:rPr>
          <w:b w:val="0"/>
          <w:bCs w:val="0"/>
        </w:rPr>
        <w:t>as</w:t>
      </w:r>
      <w:proofErr w:type="spellEnd"/>
      <w:r w:rsidRPr="006A00CA">
        <w:rPr>
          <w:b w:val="0"/>
          <w:bCs w:val="0"/>
        </w:rPr>
        <w:t xml:space="preserve"> </w:t>
      </w:r>
      <w:proofErr w:type="spellStart"/>
      <w:r>
        <w:rPr>
          <w:b w:val="0"/>
          <w:bCs w:val="0"/>
        </w:rPr>
        <w:t>Regulasi</w:t>
      </w:r>
      <w:proofErr w:type="spellEnd"/>
      <w:r>
        <w:rPr>
          <w:b w:val="0"/>
          <w:bCs w:val="0"/>
        </w:rPr>
        <w:t xml:space="preserve"> </w:t>
      </w:r>
      <w:proofErr w:type="spellStart"/>
      <w:r>
        <w:rPr>
          <w:b w:val="0"/>
          <w:bCs w:val="0"/>
        </w:rPr>
        <w:t>Emosi</w:t>
      </w:r>
      <w:proofErr w:type="spellEnd"/>
      <w:r w:rsidRPr="006A00CA">
        <w:rPr>
          <w:b w:val="0"/>
          <w:bCs w:val="0"/>
        </w:rPr>
        <w:t xml:space="preserve"> </w:t>
      </w:r>
      <w:r>
        <w:rPr>
          <w:b w:val="0"/>
          <w:bCs w:val="0"/>
        </w:rPr>
        <w:t>dengan</w:t>
      </w:r>
      <w:r w:rsidRPr="006A00CA">
        <w:rPr>
          <w:b w:val="0"/>
          <w:bCs w:val="0"/>
        </w:rPr>
        <w:t xml:space="preserve"> Psychological Well-being</w:t>
      </w:r>
    </w:p>
    <w:p w14:paraId="70A7C5CF" w14:textId="7C1EA251" w:rsidR="000F72AE" w:rsidRDefault="006A00CA" w:rsidP="006A00CA">
      <w:pPr>
        <w:widowControl w:val="0"/>
        <w:autoSpaceDE w:val="0"/>
        <w:autoSpaceDN w:val="0"/>
        <w:jc w:val="center"/>
        <w:rPr>
          <w:rFonts w:ascii="Times New Roman" w:hAnsi="Times New Roman"/>
          <w:sz w:val="24"/>
          <w:szCs w:val="24"/>
        </w:rPr>
      </w:pPr>
      <w:r w:rsidRPr="00352105">
        <w:rPr>
          <w:noProof/>
        </w:rPr>
        <w:drawing>
          <wp:inline distT="0" distB="0" distL="0" distR="0" wp14:anchorId="712F09EE" wp14:editId="3F9C546E">
            <wp:extent cx="2495129" cy="1883372"/>
            <wp:effectExtent l="0" t="0" r="0" b="0"/>
            <wp:docPr id="52584965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05589" cy="1891268"/>
                    </a:xfrm>
                    <a:prstGeom prst="rect">
                      <a:avLst/>
                    </a:prstGeom>
                    <a:noFill/>
                    <a:ln>
                      <a:noFill/>
                    </a:ln>
                  </pic:spPr>
                </pic:pic>
              </a:graphicData>
            </a:graphic>
          </wp:inline>
        </w:drawing>
      </w:r>
    </w:p>
    <w:p w14:paraId="1A7105A8" w14:textId="1DC02CCF" w:rsidR="006A00CA" w:rsidRDefault="006A00CA" w:rsidP="006A00CA">
      <w:pPr>
        <w:spacing w:after="0" w:line="240" w:lineRule="auto"/>
        <w:ind w:firstLine="720"/>
        <w:jc w:val="both"/>
        <w:rPr>
          <w:rFonts w:ascii="Times New Roman" w:hAnsi="Times New Roman"/>
          <w:sz w:val="24"/>
          <w:szCs w:val="24"/>
        </w:rPr>
      </w:pPr>
      <w:proofErr w:type="spellStart"/>
      <w:r w:rsidRPr="006A00CA">
        <w:rPr>
          <w:rFonts w:ascii="Times New Roman" w:hAnsi="Times New Roman"/>
          <w:sz w:val="24"/>
          <w:szCs w:val="24"/>
        </w:rPr>
        <w:lastRenderedPageBreak/>
        <w:t>Berdasarkan</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hasil</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analisis</w:t>
      </w:r>
      <w:proofErr w:type="spellEnd"/>
      <w:r w:rsidRPr="006A00CA">
        <w:rPr>
          <w:rFonts w:ascii="Times New Roman" w:hAnsi="Times New Roman"/>
          <w:sz w:val="24"/>
          <w:szCs w:val="24"/>
        </w:rPr>
        <w:t xml:space="preserve"> uji </w:t>
      </w:r>
      <w:proofErr w:type="spellStart"/>
      <w:r w:rsidRPr="006A00CA">
        <w:rPr>
          <w:rFonts w:ascii="Times New Roman" w:hAnsi="Times New Roman"/>
          <w:sz w:val="24"/>
          <w:szCs w:val="24"/>
        </w:rPr>
        <w:t>linearitas</w:t>
      </w:r>
      <w:proofErr w:type="spellEnd"/>
      <w:r w:rsidRPr="006A00CA">
        <w:rPr>
          <w:rFonts w:ascii="Times New Roman" w:hAnsi="Times New Roman"/>
          <w:sz w:val="24"/>
          <w:szCs w:val="24"/>
        </w:rPr>
        <w:t xml:space="preserve"> yang </w:t>
      </w:r>
      <w:proofErr w:type="spellStart"/>
      <w:r w:rsidRPr="006A00CA">
        <w:rPr>
          <w:rFonts w:ascii="Times New Roman" w:hAnsi="Times New Roman"/>
          <w:sz w:val="24"/>
          <w:szCs w:val="24"/>
        </w:rPr>
        <w:t>telah</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dilakukan</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maka</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terlihat</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baik</w:t>
      </w:r>
      <w:proofErr w:type="spellEnd"/>
      <w:r w:rsidRPr="006A00CA">
        <w:rPr>
          <w:rFonts w:ascii="Times New Roman" w:hAnsi="Times New Roman"/>
          <w:sz w:val="24"/>
          <w:szCs w:val="24"/>
        </w:rPr>
        <w:t xml:space="preserve"> pada </w:t>
      </w:r>
      <w:proofErr w:type="spellStart"/>
      <w:r w:rsidRPr="006A00CA">
        <w:rPr>
          <w:rFonts w:ascii="Times New Roman" w:hAnsi="Times New Roman"/>
          <w:sz w:val="24"/>
          <w:szCs w:val="24"/>
        </w:rPr>
        <w:t>grafik</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penerimaan</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diri</w:t>
      </w:r>
      <w:proofErr w:type="spellEnd"/>
      <w:r w:rsidRPr="006A00CA">
        <w:rPr>
          <w:rFonts w:ascii="Times New Roman" w:hAnsi="Times New Roman"/>
          <w:sz w:val="24"/>
          <w:szCs w:val="24"/>
        </w:rPr>
        <w:t xml:space="preserve"> dan </w:t>
      </w:r>
      <w:proofErr w:type="spellStart"/>
      <w:r w:rsidRPr="006A00CA">
        <w:rPr>
          <w:rFonts w:ascii="Times New Roman" w:hAnsi="Times New Roman"/>
          <w:sz w:val="24"/>
          <w:szCs w:val="24"/>
        </w:rPr>
        <w:t>regulasi</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emosi</w:t>
      </w:r>
      <w:proofErr w:type="spellEnd"/>
      <w:r w:rsidRPr="006A00CA">
        <w:rPr>
          <w:rFonts w:ascii="Times New Roman" w:hAnsi="Times New Roman"/>
          <w:sz w:val="24"/>
          <w:szCs w:val="24"/>
        </w:rPr>
        <w:t xml:space="preserve"> masing-masing </w:t>
      </w:r>
      <w:r w:rsidRPr="006A00CA">
        <w:rPr>
          <w:rFonts w:ascii="Times New Roman" w:hAnsi="Times New Roman"/>
          <w:i/>
          <w:iCs/>
          <w:sz w:val="24"/>
          <w:szCs w:val="24"/>
        </w:rPr>
        <w:t>scatter plot</w:t>
      </w:r>
      <w:r w:rsidRPr="006A00CA">
        <w:rPr>
          <w:rFonts w:ascii="Times New Roman" w:hAnsi="Times New Roman"/>
          <w:sz w:val="24"/>
          <w:szCs w:val="24"/>
        </w:rPr>
        <w:t xml:space="preserve"> yang </w:t>
      </w:r>
      <w:proofErr w:type="spellStart"/>
      <w:r w:rsidRPr="006A00CA">
        <w:rPr>
          <w:rFonts w:ascii="Times New Roman" w:hAnsi="Times New Roman"/>
          <w:sz w:val="24"/>
          <w:szCs w:val="24"/>
        </w:rPr>
        <w:t>tersebar</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berkumpul</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mendekati</w:t>
      </w:r>
      <w:proofErr w:type="spellEnd"/>
      <w:r w:rsidRPr="006A00CA">
        <w:rPr>
          <w:rFonts w:ascii="Times New Roman" w:hAnsi="Times New Roman"/>
          <w:sz w:val="24"/>
          <w:szCs w:val="24"/>
        </w:rPr>
        <w:t xml:space="preserve"> garis linear yang miring </w:t>
      </w:r>
      <w:proofErr w:type="spellStart"/>
      <w:r w:rsidRPr="006A00CA">
        <w:rPr>
          <w:rFonts w:ascii="Times New Roman" w:hAnsi="Times New Roman"/>
          <w:sz w:val="24"/>
          <w:szCs w:val="24"/>
        </w:rPr>
        <w:t>keatas</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Berdasarkan</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hal</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tersebut</w:t>
      </w:r>
      <w:proofErr w:type="spellEnd"/>
      <w:r w:rsidRPr="006A00CA">
        <w:rPr>
          <w:rFonts w:ascii="Times New Roman" w:hAnsi="Times New Roman"/>
          <w:sz w:val="24"/>
          <w:szCs w:val="24"/>
        </w:rPr>
        <w:t xml:space="preserve"> </w:t>
      </w:r>
      <w:proofErr w:type="spellStart"/>
      <w:r w:rsidR="00B303F6">
        <w:rPr>
          <w:rFonts w:ascii="Times New Roman" w:hAnsi="Times New Roman"/>
          <w:sz w:val="24"/>
          <w:szCs w:val="24"/>
        </w:rPr>
        <w:t>asumsi</w:t>
      </w:r>
      <w:proofErr w:type="spellEnd"/>
      <w:r w:rsidR="00B303F6">
        <w:rPr>
          <w:rFonts w:ascii="Times New Roman" w:hAnsi="Times New Roman"/>
          <w:sz w:val="24"/>
          <w:szCs w:val="24"/>
        </w:rPr>
        <w:t xml:space="preserve"> </w:t>
      </w:r>
      <w:proofErr w:type="spellStart"/>
      <w:r w:rsidR="00B303F6">
        <w:rPr>
          <w:rFonts w:ascii="Times New Roman" w:hAnsi="Times New Roman"/>
          <w:sz w:val="24"/>
          <w:szCs w:val="24"/>
        </w:rPr>
        <w:t>linearitas</w:t>
      </w:r>
      <w:proofErr w:type="spellEnd"/>
      <w:r w:rsidR="00B303F6">
        <w:rPr>
          <w:rFonts w:ascii="Times New Roman" w:hAnsi="Times New Roman"/>
          <w:sz w:val="24"/>
          <w:szCs w:val="24"/>
        </w:rPr>
        <w:t xml:space="preserve"> </w:t>
      </w:r>
      <w:proofErr w:type="spellStart"/>
      <w:r w:rsidR="00B303F6">
        <w:rPr>
          <w:rFonts w:ascii="Times New Roman" w:hAnsi="Times New Roman"/>
          <w:sz w:val="24"/>
          <w:szCs w:val="24"/>
        </w:rPr>
        <w:t>telah</w:t>
      </w:r>
      <w:proofErr w:type="spellEnd"/>
      <w:r w:rsidR="00B303F6">
        <w:rPr>
          <w:rFonts w:ascii="Times New Roman" w:hAnsi="Times New Roman"/>
          <w:sz w:val="24"/>
          <w:szCs w:val="24"/>
        </w:rPr>
        <w:t xml:space="preserve"> </w:t>
      </w:r>
      <w:proofErr w:type="spellStart"/>
      <w:r w:rsidR="00B303F6">
        <w:rPr>
          <w:rFonts w:ascii="Times New Roman" w:hAnsi="Times New Roman"/>
          <w:sz w:val="24"/>
          <w:szCs w:val="24"/>
        </w:rPr>
        <w:t>terpenuhi</w:t>
      </w:r>
      <w:proofErr w:type="spellEnd"/>
      <w:r w:rsidR="00B303F6">
        <w:rPr>
          <w:rFonts w:ascii="Times New Roman" w:hAnsi="Times New Roman"/>
          <w:sz w:val="24"/>
          <w:szCs w:val="24"/>
        </w:rPr>
        <w:t xml:space="preserve"> </w:t>
      </w:r>
      <w:proofErr w:type="spellStart"/>
      <w:r w:rsidR="00B303F6">
        <w:rPr>
          <w:rFonts w:ascii="Times New Roman" w:hAnsi="Times New Roman"/>
          <w:sz w:val="24"/>
          <w:szCs w:val="24"/>
        </w:rPr>
        <w:t>karena</w:t>
      </w:r>
      <w:proofErr w:type="spellEnd"/>
      <w:r w:rsidR="00B303F6">
        <w:rPr>
          <w:rFonts w:ascii="Times New Roman" w:hAnsi="Times New Roman"/>
          <w:sz w:val="24"/>
          <w:szCs w:val="24"/>
        </w:rPr>
        <w:t xml:space="preserve"> </w:t>
      </w:r>
      <w:proofErr w:type="spellStart"/>
      <w:r w:rsidR="00B303F6">
        <w:rPr>
          <w:rFonts w:ascii="Times New Roman" w:hAnsi="Times New Roman"/>
          <w:sz w:val="24"/>
          <w:szCs w:val="24"/>
        </w:rPr>
        <w:t>penerimaan</w:t>
      </w:r>
      <w:proofErr w:type="spellEnd"/>
      <w:r w:rsidR="00B303F6">
        <w:rPr>
          <w:rFonts w:ascii="Times New Roman" w:hAnsi="Times New Roman"/>
          <w:sz w:val="24"/>
          <w:szCs w:val="24"/>
        </w:rPr>
        <w:t xml:space="preserve"> </w:t>
      </w:r>
      <w:proofErr w:type="spellStart"/>
      <w:r w:rsidR="00B303F6">
        <w:rPr>
          <w:rFonts w:ascii="Times New Roman" w:hAnsi="Times New Roman"/>
          <w:sz w:val="24"/>
          <w:szCs w:val="24"/>
        </w:rPr>
        <w:t>diri</w:t>
      </w:r>
      <w:proofErr w:type="spellEnd"/>
      <w:r w:rsidR="00B303F6">
        <w:rPr>
          <w:rFonts w:ascii="Times New Roman" w:hAnsi="Times New Roman"/>
          <w:sz w:val="24"/>
          <w:szCs w:val="24"/>
        </w:rPr>
        <w:t xml:space="preserve"> dan </w:t>
      </w:r>
      <w:proofErr w:type="spellStart"/>
      <w:r w:rsidR="00B303F6">
        <w:rPr>
          <w:rFonts w:ascii="Times New Roman" w:hAnsi="Times New Roman"/>
          <w:sz w:val="24"/>
          <w:szCs w:val="24"/>
        </w:rPr>
        <w:t>regulasi</w:t>
      </w:r>
      <w:proofErr w:type="spellEnd"/>
      <w:r w:rsidR="00B303F6">
        <w:rPr>
          <w:rFonts w:ascii="Times New Roman" w:hAnsi="Times New Roman"/>
          <w:sz w:val="24"/>
          <w:szCs w:val="24"/>
        </w:rPr>
        <w:t xml:space="preserve"> </w:t>
      </w:r>
      <w:proofErr w:type="spellStart"/>
      <w:r w:rsidR="00B303F6">
        <w:rPr>
          <w:rFonts w:ascii="Times New Roman" w:hAnsi="Times New Roman"/>
          <w:sz w:val="24"/>
          <w:szCs w:val="24"/>
        </w:rPr>
        <w:t>emosi</w:t>
      </w:r>
      <w:proofErr w:type="spellEnd"/>
      <w:r w:rsidR="00B303F6">
        <w:rPr>
          <w:rFonts w:ascii="Times New Roman" w:hAnsi="Times New Roman"/>
          <w:sz w:val="24"/>
          <w:szCs w:val="24"/>
        </w:rPr>
        <w:t xml:space="preserve"> </w:t>
      </w:r>
      <w:proofErr w:type="spellStart"/>
      <w:r w:rsidR="00B303F6">
        <w:rPr>
          <w:rFonts w:ascii="Times New Roman" w:hAnsi="Times New Roman"/>
          <w:sz w:val="24"/>
          <w:szCs w:val="24"/>
        </w:rPr>
        <w:t>memiliki</w:t>
      </w:r>
      <w:proofErr w:type="spellEnd"/>
      <w:r w:rsidR="00B303F6">
        <w:rPr>
          <w:rFonts w:ascii="Times New Roman" w:hAnsi="Times New Roman"/>
          <w:sz w:val="24"/>
          <w:szCs w:val="24"/>
        </w:rPr>
        <w:t xml:space="preserve"> </w:t>
      </w:r>
      <w:proofErr w:type="spellStart"/>
      <w:r w:rsidR="00B303F6">
        <w:rPr>
          <w:rFonts w:ascii="Times New Roman" w:hAnsi="Times New Roman"/>
          <w:sz w:val="24"/>
          <w:szCs w:val="24"/>
        </w:rPr>
        <w:t>hubungan</w:t>
      </w:r>
      <w:proofErr w:type="spellEnd"/>
      <w:r w:rsidR="00B303F6">
        <w:rPr>
          <w:rFonts w:ascii="Times New Roman" w:hAnsi="Times New Roman"/>
          <w:sz w:val="24"/>
          <w:szCs w:val="24"/>
        </w:rPr>
        <w:t xml:space="preserve"> linear.</w:t>
      </w:r>
    </w:p>
    <w:p w14:paraId="094F006B" w14:textId="65ECD718" w:rsidR="006A00CA" w:rsidRDefault="006A00CA" w:rsidP="006A00CA">
      <w:pPr>
        <w:pStyle w:val="Caption"/>
        <w:keepNext/>
        <w:spacing w:after="0"/>
      </w:pPr>
      <w:r>
        <w:t>Tabel 3.2</w:t>
      </w:r>
    </w:p>
    <w:p w14:paraId="2BF995A6" w14:textId="23B531DF" w:rsidR="006A00CA" w:rsidRPr="006A00CA" w:rsidRDefault="006A00CA" w:rsidP="006A00CA">
      <w:pPr>
        <w:spacing w:after="0" w:line="240" w:lineRule="auto"/>
        <w:jc w:val="center"/>
        <w:rPr>
          <w:rFonts w:ascii="Times New Roman" w:hAnsi="Times New Roman"/>
          <w:sz w:val="24"/>
          <w:szCs w:val="24"/>
        </w:rPr>
      </w:pPr>
      <w:r>
        <w:rPr>
          <w:rFonts w:ascii="Times New Roman" w:hAnsi="Times New Roman"/>
          <w:sz w:val="24"/>
          <w:szCs w:val="24"/>
        </w:rPr>
        <w:t xml:space="preserve">Hasil Uji </w:t>
      </w:r>
      <w:proofErr w:type="spellStart"/>
      <w:r>
        <w:rPr>
          <w:rFonts w:ascii="Times New Roman" w:hAnsi="Times New Roman"/>
          <w:sz w:val="24"/>
          <w:szCs w:val="24"/>
        </w:rPr>
        <w:t>Multikolinearitas</w:t>
      </w:r>
      <w:proofErr w:type="spellEnd"/>
    </w:p>
    <w:tbl>
      <w:tblPr>
        <w:tblW w:w="4467" w:type="dxa"/>
        <w:jc w:val="center"/>
        <w:tblLook w:val="04A0" w:firstRow="1" w:lastRow="0" w:firstColumn="1" w:lastColumn="0" w:noHBand="0" w:noVBand="1"/>
      </w:tblPr>
      <w:tblGrid>
        <w:gridCol w:w="2127"/>
        <w:gridCol w:w="1380"/>
        <w:gridCol w:w="960"/>
      </w:tblGrid>
      <w:tr w:rsidR="006A00CA" w:rsidRPr="006A00CA" w14:paraId="03CC11E0" w14:textId="77777777" w:rsidTr="00090578">
        <w:trPr>
          <w:trHeight w:val="290"/>
          <w:jc w:val="center"/>
        </w:trPr>
        <w:tc>
          <w:tcPr>
            <w:tcW w:w="2127" w:type="dxa"/>
            <w:tcBorders>
              <w:top w:val="single" w:sz="4" w:space="0" w:color="auto"/>
              <w:left w:val="nil"/>
              <w:bottom w:val="single" w:sz="4" w:space="0" w:color="auto"/>
              <w:right w:val="nil"/>
            </w:tcBorders>
            <w:shd w:val="clear" w:color="auto" w:fill="auto"/>
            <w:noWrap/>
            <w:vAlign w:val="bottom"/>
            <w:hideMark/>
          </w:tcPr>
          <w:p w14:paraId="3EECF3DE" w14:textId="77777777" w:rsidR="006A00CA" w:rsidRPr="006A00CA" w:rsidRDefault="006A00CA" w:rsidP="006A00CA">
            <w:pPr>
              <w:widowControl w:val="0"/>
              <w:autoSpaceDE w:val="0"/>
              <w:autoSpaceDN w:val="0"/>
              <w:spacing w:after="0" w:line="240" w:lineRule="auto"/>
              <w:jc w:val="both"/>
              <w:rPr>
                <w:rFonts w:ascii="Times New Roman" w:eastAsia="Calibri" w:hAnsi="Times New Roman"/>
                <w:sz w:val="24"/>
              </w:rPr>
            </w:pPr>
            <w:proofErr w:type="spellStart"/>
            <w:r w:rsidRPr="006A00CA">
              <w:rPr>
                <w:rFonts w:ascii="Times New Roman" w:eastAsia="Calibri" w:hAnsi="Times New Roman"/>
                <w:sz w:val="24"/>
              </w:rPr>
              <w:t>Variabel</w:t>
            </w:r>
            <w:proofErr w:type="spellEnd"/>
          </w:p>
        </w:tc>
        <w:tc>
          <w:tcPr>
            <w:tcW w:w="1380" w:type="dxa"/>
            <w:tcBorders>
              <w:top w:val="single" w:sz="4" w:space="0" w:color="auto"/>
              <w:left w:val="nil"/>
              <w:bottom w:val="single" w:sz="4" w:space="0" w:color="auto"/>
              <w:right w:val="nil"/>
            </w:tcBorders>
            <w:shd w:val="clear" w:color="auto" w:fill="auto"/>
            <w:vAlign w:val="center"/>
            <w:hideMark/>
          </w:tcPr>
          <w:p w14:paraId="235455D4" w14:textId="77777777" w:rsidR="006A00CA" w:rsidRPr="006A00CA" w:rsidRDefault="006A00CA" w:rsidP="006A00CA">
            <w:pPr>
              <w:widowControl w:val="0"/>
              <w:autoSpaceDE w:val="0"/>
              <w:autoSpaceDN w:val="0"/>
              <w:spacing w:after="0" w:line="240" w:lineRule="auto"/>
              <w:jc w:val="both"/>
              <w:rPr>
                <w:rFonts w:ascii="Times New Roman" w:eastAsia="Calibri" w:hAnsi="Times New Roman"/>
                <w:sz w:val="24"/>
              </w:rPr>
            </w:pPr>
            <w:r w:rsidRPr="006A00CA">
              <w:rPr>
                <w:rFonts w:ascii="Times New Roman" w:eastAsia="Calibri" w:hAnsi="Times New Roman"/>
                <w:sz w:val="24"/>
              </w:rPr>
              <w:t>Tolerance</w:t>
            </w:r>
          </w:p>
        </w:tc>
        <w:tc>
          <w:tcPr>
            <w:tcW w:w="960" w:type="dxa"/>
            <w:tcBorders>
              <w:top w:val="single" w:sz="4" w:space="0" w:color="auto"/>
              <w:left w:val="nil"/>
              <w:bottom w:val="single" w:sz="4" w:space="0" w:color="auto"/>
              <w:right w:val="nil"/>
            </w:tcBorders>
            <w:shd w:val="clear" w:color="auto" w:fill="auto"/>
            <w:vAlign w:val="center"/>
            <w:hideMark/>
          </w:tcPr>
          <w:p w14:paraId="756D791C" w14:textId="77777777" w:rsidR="006A00CA" w:rsidRPr="006A00CA" w:rsidRDefault="006A00CA" w:rsidP="006A00CA">
            <w:pPr>
              <w:widowControl w:val="0"/>
              <w:autoSpaceDE w:val="0"/>
              <w:autoSpaceDN w:val="0"/>
              <w:spacing w:after="0" w:line="240" w:lineRule="auto"/>
              <w:jc w:val="both"/>
              <w:rPr>
                <w:rFonts w:ascii="Times New Roman" w:eastAsia="Calibri" w:hAnsi="Times New Roman"/>
                <w:sz w:val="24"/>
              </w:rPr>
            </w:pPr>
            <w:r w:rsidRPr="006A00CA">
              <w:rPr>
                <w:rFonts w:ascii="Times New Roman" w:eastAsia="Calibri" w:hAnsi="Times New Roman"/>
                <w:sz w:val="24"/>
              </w:rPr>
              <w:t>VIF</w:t>
            </w:r>
          </w:p>
        </w:tc>
      </w:tr>
      <w:tr w:rsidR="006A00CA" w:rsidRPr="006A00CA" w14:paraId="0B86A12D" w14:textId="77777777" w:rsidTr="00090578">
        <w:trPr>
          <w:trHeight w:val="450"/>
          <w:jc w:val="center"/>
        </w:trPr>
        <w:tc>
          <w:tcPr>
            <w:tcW w:w="2127" w:type="dxa"/>
            <w:tcBorders>
              <w:top w:val="nil"/>
              <w:left w:val="nil"/>
              <w:bottom w:val="nil"/>
              <w:right w:val="nil"/>
            </w:tcBorders>
            <w:shd w:val="clear" w:color="auto" w:fill="auto"/>
            <w:vAlign w:val="center"/>
            <w:hideMark/>
          </w:tcPr>
          <w:p w14:paraId="46D664AA" w14:textId="77777777" w:rsidR="006A00CA" w:rsidRPr="006A00CA" w:rsidRDefault="006A00CA" w:rsidP="006A00CA">
            <w:pPr>
              <w:widowControl w:val="0"/>
              <w:autoSpaceDE w:val="0"/>
              <w:autoSpaceDN w:val="0"/>
              <w:spacing w:after="0" w:line="240" w:lineRule="auto"/>
              <w:jc w:val="both"/>
              <w:rPr>
                <w:rFonts w:ascii="Times New Roman" w:eastAsia="Calibri" w:hAnsi="Times New Roman"/>
                <w:sz w:val="24"/>
              </w:rPr>
            </w:pPr>
            <w:proofErr w:type="spellStart"/>
            <w:r w:rsidRPr="006A00CA">
              <w:rPr>
                <w:rFonts w:ascii="Times New Roman" w:eastAsia="Calibri" w:hAnsi="Times New Roman"/>
                <w:sz w:val="24"/>
              </w:rPr>
              <w:t>Penerimaan</w:t>
            </w:r>
            <w:proofErr w:type="spellEnd"/>
            <w:r w:rsidRPr="006A00CA">
              <w:rPr>
                <w:rFonts w:ascii="Times New Roman" w:eastAsia="Calibri" w:hAnsi="Times New Roman"/>
                <w:sz w:val="24"/>
              </w:rPr>
              <w:t xml:space="preserve"> </w:t>
            </w:r>
            <w:proofErr w:type="spellStart"/>
            <w:r w:rsidRPr="006A00CA">
              <w:rPr>
                <w:rFonts w:ascii="Times New Roman" w:eastAsia="Calibri" w:hAnsi="Times New Roman"/>
                <w:sz w:val="24"/>
              </w:rPr>
              <w:t>Diri</w:t>
            </w:r>
            <w:proofErr w:type="spellEnd"/>
          </w:p>
        </w:tc>
        <w:tc>
          <w:tcPr>
            <w:tcW w:w="1380" w:type="dxa"/>
            <w:tcBorders>
              <w:top w:val="nil"/>
              <w:left w:val="nil"/>
              <w:bottom w:val="nil"/>
              <w:right w:val="nil"/>
            </w:tcBorders>
            <w:shd w:val="clear" w:color="auto" w:fill="auto"/>
            <w:vAlign w:val="center"/>
            <w:hideMark/>
          </w:tcPr>
          <w:p w14:paraId="29E0A0A1" w14:textId="77777777" w:rsidR="006A00CA" w:rsidRPr="006A00CA" w:rsidRDefault="006A00CA" w:rsidP="006A00CA">
            <w:pPr>
              <w:widowControl w:val="0"/>
              <w:autoSpaceDE w:val="0"/>
              <w:autoSpaceDN w:val="0"/>
              <w:spacing w:after="0" w:line="240" w:lineRule="auto"/>
              <w:jc w:val="both"/>
              <w:rPr>
                <w:rFonts w:ascii="Times New Roman" w:eastAsia="Calibri" w:hAnsi="Times New Roman"/>
                <w:sz w:val="24"/>
              </w:rPr>
            </w:pPr>
            <w:r w:rsidRPr="006A00CA">
              <w:rPr>
                <w:rFonts w:ascii="Times New Roman" w:eastAsia="Calibri" w:hAnsi="Times New Roman"/>
                <w:sz w:val="24"/>
              </w:rPr>
              <w:t>0.501</w:t>
            </w:r>
          </w:p>
        </w:tc>
        <w:tc>
          <w:tcPr>
            <w:tcW w:w="960" w:type="dxa"/>
            <w:tcBorders>
              <w:top w:val="nil"/>
              <w:left w:val="nil"/>
              <w:bottom w:val="nil"/>
              <w:right w:val="nil"/>
            </w:tcBorders>
            <w:shd w:val="clear" w:color="auto" w:fill="auto"/>
            <w:vAlign w:val="center"/>
            <w:hideMark/>
          </w:tcPr>
          <w:p w14:paraId="297F1648" w14:textId="77777777" w:rsidR="006A00CA" w:rsidRPr="006A00CA" w:rsidRDefault="006A00CA" w:rsidP="006A00CA">
            <w:pPr>
              <w:widowControl w:val="0"/>
              <w:autoSpaceDE w:val="0"/>
              <w:autoSpaceDN w:val="0"/>
              <w:spacing w:after="0" w:line="240" w:lineRule="auto"/>
              <w:jc w:val="both"/>
              <w:rPr>
                <w:rFonts w:ascii="Times New Roman" w:eastAsia="Calibri" w:hAnsi="Times New Roman"/>
                <w:sz w:val="24"/>
              </w:rPr>
            </w:pPr>
            <w:r w:rsidRPr="006A00CA">
              <w:rPr>
                <w:rFonts w:ascii="Times New Roman" w:eastAsia="Calibri" w:hAnsi="Times New Roman"/>
                <w:sz w:val="24"/>
              </w:rPr>
              <w:t>1.996</w:t>
            </w:r>
          </w:p>
        </w:tc>
      </w:tr>
      <w:tr w:rsidR="006A00CA" w:rsidRPr="006A00CA" w14:paraId="12E2E7D3" w14:textId="77777777" w:rsidTr="00090578">
        <w:trPr>
          <w:trHeight w:val="290"/>
          <w:jc w:val="center"/>
        </w:trPr>
        <w:tc>
          <w:tcPr>
            <w:tcW w:w="2127" w:type="dxa"/>
            <w:tcBorders>
              <w:top w:val="nil"/>
              <w:left w:val="nil"/>
              <w:bottom w:val="single" w:sz="4" w:space="0" w:color="auto"/>
              <w:right w:val="nil"/>
            </w:tcBorders>
            <w:shd w:val="clear" w:color="auto" w:fill="auto"/>
            <w:vAlign w:val="center"/>
            <w:hideMark/>
          </w:tcPr>
          <w:p w14:paraId="46E1E6BB" w14:textId="77777777" w:rsidR="006A00CA" w:rsidRPr="006A00CA" w:rsidRDefault="006A00CA" w:rsidP="006A00CA">
            <w:pPr>
              <w:widowControl w:val="0"/>
              <w:autoSpaceDE w:val="0"/>
              <w:autoSpaceDN w:val="0"/>
              <w:spacing w:after="0" w:line="240" w:lineRule="auto"/>
              <w:jc w:val="both"/>
              <w:rPr>
                <w:rFonts w:ascii="Times New Roman" w:eastAsia="Calibri" w:hAnsi="Times New Roman"/>
                <w:sz w:val="24"/>
              </w:rPr>
            </w:pPr>
            <w:proofErr w:type="spellStart"/>
            <w:r w:rsidRPr="006A00CA">
              <w:rPr>
                <w:rFonts w:ascii="Times New Roman" w:eastAsia="Calibri" w:hAnsi="Times New Roman"/>
                <w:sz w:val="24"/>
              </w:rPr>
              <w:t>Regulasi</w:t>
            </w:r>
            <w:proofErr w:type="spellEnd"/>
            <w:r w:rsidRPr="006A00CA">
              <w:rPr>
                <w:rFonts w:ascii="Times New Roman" w:eastAsia="Calibri" w:hAnsi="Times New Roman"/>
                <w:sz w:val="24"/>
              </w:rPr>
              <w:t xml:space="preserve"> </w:t>
            </w:r>
            <w:proofErr w:type="spellStart"/>
            <w:r w:rsidRPr="006A00CA">
              <w:rPr>
                <w:rFonts w:ascii="Times New Roman" w:eastAsia="Calibri" w:hAnsi="Times New Roman"/>
                <w:sz w:val="24"/>
              </w:rPr>
              <w:t>Emosi</w:t>
            </w:r>
            <w:proofErr w:type="spellEnd"/>
          </w:p>
        </w:tc>
        <w:tc>
          <w:tcPr>
            <w:tcW w:w="1380" w:type="dxa"/>
            <w:tcBorders>
              <w:top w:val="nil"/>
              <w:left w:val="nil"/>
              <w:bottom w:val="single" w:sz="4" w:space="0" w:color="auto"/>
              <w:right w:val="nil"/>
            </w:tcBorders>
            <w:shd w:val="clear" w:color="auto" w:fill="auto"/>
            <w:vAlign w:val="center"/>
            <w:hideMark/>
          </w:tcPr>
          <w:p w14:paraId="635D744A" w14:textId="77777777" w:rsidR="006A00CA" w:rsidRPr="006A00CA" w:rsidRDefault="006A00CA" w:rsidP="006A00CA">
            <w:pPr>
              <w:widowControl w:val="0"/>
              <w:autoSpaceDE w:val="0"/>
              <w:autoSpaceDN w:val="0"/>
              <w:spacing w:after="0" w:line="240" w:lineRule="auto"/>
              <w:jc w:val="both"/>
              <w:rPr>
                <w:rFonts w:ascii="Times New Roman" w:eastAsia="Calibri" w:hAnsi="Times New Roman"/>
                <w:sz w:val="24"/>
              </w:rPr>
            </w:pPr>
            <w:r w:rsidRPr="006A00CA">
              <w:rPr>
                <w:rFonts w:ascii="Times New Roman" w:eastAsia="Calibri" w:hAnsi="Times New Roman"/>
                <w:sz w:val="24"/>
              </w:rPr>
              <w:t>0.501</w:t>
            </w:r>
          </w:p>
        </w:tc>
        <w:tc>
          <w:tcPr>
            <w:tcW w:w="960" w:type="dxa"/>
            <w:tcBorders>
              <w:top w:val="nil"/>
              <w:left w:val="nil"/>
              <w:bottom w:val="single" w:sz="4" w:space="0" w:color="auto"/>
              <w:right w:val="nil"/>
            </w:tcBorders>
            <w:shd w:val="clear" w:color="auto" w:fill="auto"/>
            <w:vAlign w:val="center"/>
            <w:hideMark/>
          </w:tcPr>
          <w:p w14:paraId="13432B5A" w14:textId="77777777" w:rsidR="006A00CA" w:rsidRPr="006A00CA" w:rsidRDefault="006A00CA" w:rsidP="006A00CA">
            <w:pPr>
              <w:widowControl w:val="0"/>
              <w:autoSpaceDE w:val="0"/>
              <w:autoSpaceDN w:val="0"/>
              <w:spacing w:after="0" w:line="240" w:lineRule="auto"/>
              <w:jc w:val="both"/>
              <w:rPr>
                <w:rFonts w:ascii="Times New Roman" w:eastAsia="Calibri" w:hAnsi="Times New Roman"/>
                <w:sz w:val="24"/>
              </w:rPr>
            </w:pPr>
            <w:r w:rsidRPr="006A00CA">
              <w:rPr>
                <w:rFonts w:ascii="Times New Roman" w:eastAsia="Calibri" w:hAnsi="Times New Roman"/>
                <w:sz w:val="24"/>
              </w:rPr>
              <w:t>1.996</w:t>
            </w:r>
          </w:p>
        </w:tc>
      </w:tr>
    </w:tbl>
    <w:p w14:paraId="46D23F34" w14:textId="77777777" w:rsidR="001C70B7" w:rsidRDefault="001C70B7" w:rsidP="000F72AE">
      <w:pPr>
        <w:spacing w:after="0" w:line="240" w:lineRule="auto"/>
        <w:jc w:val="both"/>
        <w:rPr>
          <w:rFonts w:ascii="Times New Roman" w:hAnsi="Times New Roman"/>
          <w:sz w:val="24"/>
          <w:szCs w:val="24"/>
        </w:rPr>
      </w:pPr>
    </w:p>
    <w:p w14:paraId="0ACF8EB4" w14:textId="6EEB37D3" w:rsidR="001C70B7" w:rsidRDefault="001C70B7" w:rsidP="001C70B7">
      <w:pPr>
        <w:spacing w:line="240" w:lineRule="auto"/>
        <w:ind w:firstLine="720"/>
        <w:jc w:val="both"/>
        <w:rPr>
          <w:rFonts w:ascii="Times New Roman" w:hAnsi="Times New Roman"/>
          <w:sz w:val="24"/>
          <w:szCs w:val="24"/>
        </w:rPr>
      </w:pPr>
      <w:proofErr w:type="spellStart"/>
      <w:r w:rsidRPr="006A00CA">
        <w:rPr>
          <w:rFonts w:ascii="Times New Roman" w:hAnsi="Times New Roman"/>
          <w:sz w:val="24"/>
          <w:szCs w:val="24"/>
        </w:rPr>
        <w:t>Selanjutnya</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dilakukan</w:t>
      </w:r>
      <w:proofErr w:type="spellEnd"/>
      <w:r w:rsidRPr="006A00CA">
        <w:rPr>
          <w:rFonts w:ascii="Times New Roman" w:hAnsi="Times New Roman"/>
          <w:sz w:val="24"/>
          <w:szCs w:val="24"/>
        </w:rPr>
        <w:t xml:space="preserve"> uji </w:t>
      </w:r>
      <w:proofErr w:type="spellStart"/>
      <w:r w:rsidRPr="006A00CA">
        <w:rPr>
          <w:rFonts w:ascii="Times New Roman" w:hAnsi="Times New Roman"/>
          <w:sz w:val="24"/>
          <w:szCs w:val="24"/>
        </w:rPr>
        <w:t>multikolinearitas</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dikarenakan</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adanya</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kesamaan</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aspek</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antara</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variabel</w:t>
      </w:r>
      <w:proofErr w:type="spellEnd"/>
      <w:r w:rsidRPr="006A00CA">
        <w:rPr>
          <w:rFonts w:ascii="Times New Roman" w:hAnsi="Times New Roman"/>
          <w:sz w:val="24"/>
          <w:szCs w:val="24"/>
        </w:rPr>
        <w:t xml:space="preserve">. </w:t>
      </w:r>
      <w:proofErr w:type="spellStart"/>
      <w:r w:rsidR="00B303F6">
        <w:rPr>
          <w:rFonts w:ascii="Times New Roman" w:hAnsi="Times New Roman"/>
          <w:sz w:val="24"/>
          <w:szCs w:val="24"/>
        </w:rPr>
        <w:t>Tujuan</w:t>
      </w:r>
      <w:proofErr w:type="spellEnd"/>
      <w:r w:rsidR="00B303F6">
        <w:rPr>
          <w:rFonts w:ascii="Times New Roman" w:hAnsi="Times New Roman"/>
          <w:sz w:val="24"/>
          <w:szCs w:val="24"/>
        </w:rPr>
        <w:t xml:space="preserve"> </w:t>
      </w:r>
      <w:proofErr w:type="spellStart"/>
      <w:r w:rsidR="00B303F6">
        <w:rPr>
          <w:rFonts w:ascii="Times New Roman" w:hAnsi="Times New Roman"/>
          <w:sz w:val="24"/>
          <w:szCs w:val="24"/>
        </w:rPr>
        <w:t>dari</w:t>
      </w:r>
      <w:proofErr w:type="spellEnd"/>
      <w:r w:rsidR="00B303F6">
        <w:rPr>
          <w:rFonts w:ascii="Times New Roman" w:hAnsi="Times New Roman"/>
          <w:sz w:val="24"/>
          <w:szCs w:val="24"/>
        </w:rPr>
        <w:t xml:space="preserve"> uji </w:t>
      </w:r>
      <w:proofErr w:type="spellStart"/>
      <w:r w:rsidR="00B303F6">
        <w:rPr>
          <w:rFonts w:ascii="Times New Roman" w:hAnsi="Times New Roman"/>
          <w:sz w:val="24"/>
          <w:szCs w:val="24"/>
        </w:rPr>
        <w:t>ini</w:t>
      </w:r>
      <w:proofErr w:type="spellEnd"/>
      <w:r w:rsidR="00B303F6">
        <w:rPr>
          <w:rFonts w:ascii="Times New Roman" w:hAnsi="Times New Roman"/>
          <w:sz w:val="24"/>
          <w:szCs w:val="24"/>
        </w:rPr>
        <w:t xml:space="preserve"> </w:t>
      </w:r>
      <w:proofErr w:type="spellStart"/>
      <w:r w:rsidR="00B303F6">
        <w:rPr>
          <w:rFonts w:ascii="Times New Roman" w:hAnsi="Times New Roman"/>
          <w:sz w:val="24"/>
          <w:szCs w:val="24"/>
        </w:rPr>
        <w:t>adalah</w:t>
      </w:r>
      <w:proofErr w:type="spellEnd"/>
      <w:r w:rsidRPr="006A00CA">
        <w:rPr>
          <w:rFonts w:ascii="Times New Roman" w:hAnsi="Times New Roman"/>
          <w:sz w:val="24"/>
          <w:szCs w:val="24"/>
        </w:rPr>
        <w:t xml:space="preserve"> </w:t>
      </w:r>
      <w:proofErr w:type="spellStart"/>
      <w:r w:rsidR="00B303F6">
        <w:rPr>
          <w:rFonts w:ascii="Times New Roman" w:hAnsi="Times New Roman"/>
          <w:sz w:val="24"/>
          <w:szCs w:val="24"/>
        </w:rPr>
        <w:t>untuk</w:t>
      </w:r>
      <w:proofErr w:type="spellEnd"/>
      <w:r w:rsidR="00B303F6">
        <w:rPr>
          <w:rFonts w:ascii="Times New Roman" w:hAnsi="Times New Roman"/>
          <w:sz w:val="24"/>
          <w:szCs w:val="24"/>
        </w:rPr>
        <w:t xml:space="preserve"> </w:t>
      </w:r>
      <w:proofErr w:type="spellStart"/>
      <w:r w:rsidR="00B303F6">
        <w:rPr>
          <w:rFonts w:ascii="Times New Roman" w:hAnsi="Times New Roman"/>
          <w:sz w:val="24"/>
          <w:szCs w:val="24"/>
        </w:rPr>
        <w:t>menentuka</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apakah</w:t>
      </w:r>
      <w:proofErr w:type="spellEnd"/>
      <w:r w:rsidRPr="006A00CA">
        <w:rPr>
          <w:rFonts w:ascii="Times New Roman" w:hAnsi="Times New Roman"/>
          <w:sz w:val="24"/>
          <w:szCs w:val="24"/>
        </w:rPr>
        <w:t xml:space="preserve"> </w:t>
      </w:r>
      <w:proofErr w:type="spellStart"/>
      <w:r w:rsidR="00B303F6">
        <w:rPr>
          <w:rFonts w:ascii="Times New Roman" w:hAnsi="Times New Roman"/>
          <w:sz w:val="24"/>
          <w:szCs w:val="24"/>
        </w:rPr>
        <w:t>antara</w:t>
      </w:r>
      <w:proofErr w:type="spellEnd"/>
      <w:r w:rsidR="00B303F6">
        <w:rPr>
          <w:rFonts w:ascii="Times New Roman" w:hAnsi="Times New Roman"/>
          <w:sz w:val="24"/>
          <w:szCs w:val="24"/>
        </w:rPr>
        <w:t xml:space="preserve"> </w:t>
      </w:r>
      <w:proofErr w:type="spellStart"/>
      <w:r w:rsidR="00B303F6">
        <w:rPr>
          <w:rFonts w:ascii="Times New Roman" w:hAnsi="Times New Roman"/>
          <w:sz w:val="24"/>
          <w:szCs w:val="24"/>
        </w:rPr>
        <w:t>variabel</w:t>
      </w:r>
      <w:proofErr w:type="spellEnd"/>
      <w:r w:rsidR="00B303F6">
        <w:rPr>
          <w:rFonts w:ascii="Times New Roman" w:hAnsi="Times New Roman"/>
          <w:sz w:val="24"/>
          <w:szCs w:val="24"/>
        </w:rPr>
        <w:t xml:space="preserve"> </w:t>
      </w:r>
      <w:proofErr w:type="spellStart"/>
      <w:r w:rsidR="00B303F6">
        <w:rPr>
          <w:rFonts w:ascii="Times New Roman" w:hAnsi="Times New Roman"/>
          <w:sz w:val="24"/>
          <w:szCs w:val="24"/>
        </w:rPr>
        <w:t>terdapat</w:t>
      </w:r>
      <w:proofErr w:type="spellEnd"/>
      <w:r w:rsidR="00B303F6">
        <w:rPr>
          <w:rFonts w:ascii="Times New Roman" w:hAnsi="Times New Roman"/>
          <w:sz w:val="24"/>
          <w:szCs w:val="24"/>
        </w:rPr>
        <w:t xml:space="preserve"> </w:t>
      </w:r>
      <w:proofErr w:type="spellStart"/>
      <w:r w:rsidR="00B303F6">
        <w:rPr>
          <w:rFonts w:ascii="Times New Roman" w:hAnsi="Times New Roman"/>
          <w:sz w:val="24"/>
          <w:szCs w:val="24"/>
        </w:rPr>
        <w:t>hubungan</w:t>
      </w:r>
      <w:proofErr w:type="spellEnd"/>
      <w:r w:rsidR="00B303F6">
        <w:rPr>
          <w:rFonts w:ascii="Times New Roman" w:hAnsi="Times New Roman"/>
          <w:sz w:val="24"/>
          <w:szCs w:val="24"/>
        </w:rPr>
        <w:t xml:space="preserve"> yang </w:t>
      </w:r>
      <w:proofErr w:type="spellStart"/>
      <w:r w:rsidR="00B303F6">
        <w:rPr>
          <w:rFonts w:ascii="Times New Roman" w:hAnsi="Times New Roman"/>
          <w:sz w:val="24"/>
          <w:szCs w:val="24"/>
        </w:rPr>
        <w:t>sempurna</w:t>
      </w:r>
      <w:proofErr w:type="spellEnd"/>
      <w:r w:rsidR="00B303F6">
        <w:rPr>
          <w:rFonts w:ascii="Times New Roman" w:hAnsi="Times New Roman"/>
          <w:sz w:val="24"/>
          <w:szCs w:val="24"/>
        </w:rPr>
        <w:t xml:space="preserve"> (</w:t>
      </w:r>
      <w:proofErr w:type="spellStart"/>
      <w:r w:rsidR="00B303F6">
        <w:rPr>
          <w:rFonts w:ascii="Times New Roman" w:hAnsi="Times New Roman"/>
          <w:sz w:val="24"/>
          <w:szCs w:val="24"/>
        </w:rPr>
        <w:t>pasti</w:t>
      </w:r>
      <w:proofErr w:type="spellEnd"/>
      <w:r w:rsidR="00B303F6">
        <w:rPr>
          <w:rFonts w:ascii="Times New Roman" w:hAnsi="Times New Roman"/>
          <w:sz w:val="24"/>
          <w:szCs w:val="24"/>
        </w:rPr>
        <w:t xml:space="preserve">) </w:t>
      </w:r>
      <w:proofErr w:type="spellStart"/>
      <w:r w:rsidR="00B303F6">
        <w:rPr>
          <w:rFonts w:ascii="Times New Roman" w:hAnsi="Times New Roman"/>
          <w:sz w:val="24"/>
          <w:szCs w:val="24"/>
        </w:rPr>
        <w:t>atau</w:t>
      </w:r>
      <w:proofErr w:type="spellEnd"/>
      <w:r w:rsidR="00B303F6">
        <w:rPr>
          <w:rFonts w:ascii="Times New Roman" w:hAnsi="Times New Roman"/>
          <w:sz w:val="24"/>
          <w:szCs w:val="24"/>
        </w:rPr>
        <w:t xml:space="preserve"> </w:t>
      </w:r>
      <w:proofErr w:type="spellStart"/>
      <w:r w:rsidR="00B303F6">
        <w:rPr>
          <w:rFonts w:ascii="Times New Roman" w:hAnsi="Times New Roman"/>
          <w:sz w:val="24"/>
          <w:szCs w:val="24"/>
        </w:rPr>
        <w:t>tidak</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Adanya</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multikolinearitas</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dapat</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dilihat</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dari</w:t>
      </w:r>
      <w:proofErr w:type="spellEnd"/>
      <w:r w:rsidRPr="006A00CA">
        <w:rPr>
          <w:rFonts w:ascii="Times New Roman" w:hAnsi="Times New Roman"/>
          <w:sz w:val="24"/>
          <w:szCs w:val="24"/>
        </w:rPr>
        <w:t xml:space="preserve"> </w:t>
      </w:r>
      <w:r w:rsidRPr="006A00CA">
        <w:rPr>
          <w:rFonts w:ascii="Times New Roman" w:hAnsi="Times New Roman"/>
          <w:i/>
          <w:iCs/>
          <w:sz w:val="24"/>
          <w:szCs w:val="24"/>
        </w:rPr>
        <w:t xml:space="preserve">Value </w:t>
      </w:r>
      <w:proofErr w:type="spellStart"/>
      <w:r w:rsidRPr="006A00CA">
        <w:rPr>
          <w:rFonts w:ascii="Times New Roman" w:hAnsi="Times New Roman"/>
          <w:i/>
          <w:iCs/>
          <w:sz w:val="24"/>
          <w:szCs w:val="24"/>
        </w:rPr>
        <w:t>Inflaction</w:t>
      </w:r>
      <w:proofErr w:type="spellEnd"/>
      <w:r w:rsidRPr="006A00CA">
        <w:rPr>
          <w:rFonts w:ascii="Times New Roman" w:hAnsi="Times New Roman"/>
          <w:i/>
          <w:iCs/>
          <w:sz w:val="24"/>
          <w:szCs w:val="24"/>
        </w:rPr>
        <w:t xml:space="preserve"> Factor (VIF). </w:t>
      </w:r>
      <w:proofErr w:type="spellStart"/>
      <w:r w:rsidRPr="006A00CA">
        <w:rPr>
          <w:rFonts w:ascii="Times New Roman" w:hAnsi="Times New Roman"/>
          <w:sz w:val="24"/>
          <w:szCs w:val="24"/>
        </w:rPr>
        <w:t>Apakah</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nilai</w:t>
      </w:r>
      <w:proofErr w:type="spellEnd"/>
      <w:r w:rsidRPr="006A00CA">
        <w:rPr>
          <w:rFonts w:ascii="Times New Roman" w:hAnsi="Times New Roman"/>
          <w:sz w:val="24"/>
          <w:szCs w:val="24"/>
        </w:rPr>
        <w:t xml:space="preserve"> </w:t>
      </w:r>
      <w:r w:rsidRPr="006A00CA">
        <w:rPr>
          <w:rFonts w:ascii="Times New Roman" w:hAnsi="Times New Roman"/>
          <w:i/>
          <w:iCs/>
          <w:sz w:val="24"/>
          <w:szCs w:val="24"/>
        </w:rPr>
        <w:t>VIF &lt; 10</w:t>
      </w:r>
      <w:r w:rsidRPr="006A00CA">
        <w:rPr>
          <w:rFonts w:ascii="Times New Roman" w:hAnsi="Times New Roman"/>
          <w:sz w:val="24"/>
          <w:szCs w:val="24"/>
        </w:rPr>
        <w:t xml:space="preserve"> </w:t>
      </w:r>
      <w:proofErr w:type="spellStart"/>
      <w:r w:rsidRPr="006A00CA">
        <w:rPr>
          <w:rFonts w:ascii="Times New Roman" w:hAnsi="Times New Roman"/>
          <w:sz w:val="24"/>
          <w:szCs w:val="24"/>
        </w:rPr>
        <w:t>maka</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tidak</w:t>
      </w:r>
      <w:proofErr w:type="spellEnd"/>
      <w:r w:rsidRPr="006A00CA">
        <w:rPr>
          <w:rFonts w:ascii="Times New Roman" w:hAnsi="Times New Roman"/>
          <w:sz w:val="24"/>
          <w:szCs w:val="24"/>
        </w:rPr>
        <w:t xml:space="preserve"> </w:t>
      </w:r>
      <w:proofErr w:type="spellStart"/>
      <w:r w:rsidR="00B303F6">
        <w:rPr>
          <w:rFonts w:ascii="Times New Roman" w:hAnsi="Times New Roman"/>
          <w:sz w:val="24"/>
          <w:szCs w:val="24"/>
        </w:rPr>
        <w:t>menunjukan</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multikolinearitas</w:t>
      </w:r>
      <w:proofErr w:type="spellEnd"/>
      <w:r w:rsidRPr="006A00CA">
        <w:rPr>
          <w:rFonts w:ascii="Times New Roman" w:hAnsi="Times New Roman"/>
          <w:sz w:val="24"/>
          <w:szCs w:val="24"/>
        </w:rPr>
        <w:t xml:space="preserve"> </w:t>
      </w:r>
      <w:r w:rsidRPr="006A00CA">
        <w:rPr>
          <w:rFonts w:ascii="Times New Roman" w:hAnsi="Times New Roman"/>
          <w:sz w:val="24"/>
          <w:szCs w:val="24"/>
        </w:rPr>
        <w:fldChar w:fldCharType="begin" w:fldLock="1"/>
      </w:r>
      <w:r>
        <w:rPr>
          <w:rFonts w:ascii="Times New Roman" w:hAnsi="Times New Roman"/>
          <w:sz w:val="24"/>
          <w:szCs w:val="24"/>
        </w:rPr>
        <w:instrText>ADDIN CSL_CITATION {"citationItems":[{"id":"ITEM-1","itemData":{"DOI":"10.31001/tekinfo.v11i2.1321","ISSN":"2303-1476","abstract":"Standarisasi 5S (Seiri, Seiton, Seiso, Seiketsu dan Shitsuke) dan penghapusan pemborosan (Muda) adalah 3 pilar utama dari gemba Kaizen dalam perbaikan dengan pendekatan akal sehat dan berbiaya rendah. Mesin-mesin yang kotor dan tidak terawat, lingkungan kerja yang kotor merupakan sebagian permasalahan yang dihadapi oleh PT. XYZ. Semuanya itu menyebabkan pemborosan baik dari segi biaya maupun waktu. Pengelolaan tempat kerja yang tidak baik, juga dapat menyebabkan pemborosan. Kedisiplinan dan moral para pekerja juga menjadi salah satu masalah yang ada di PT. XYZ. Kurangnya kesadaran serta kedisiplinan karyawan dapat dilihat pada kegiatan produksi yang berlangsung. Penelitian ini menggunakan metode studi kasus yang merupakan bagian dari metode penelitian kualitatif interaktif yang menerapkan konsep 5S dalam menyelesaikan masalah dan dievaluasi menggunakan uji regresi linear yang bertujuan untuk mengetahui secara signifikan pengaruh konsep Kaizen 5S secara simultan dan dominan terhadap efektifitas kerja PT. XYZ. Hasil penelitian menunjukan bahwa konsep Kaizen 5S secara simultan mempunyai pengaruh yang signifikan terhadap efektifitas kerja. Sedangkan variabel yang mempunyai pengaruh paling dominan terhadap efektifitas kerja di PT. XYZ adalah variabel Seiketsu.","author":[{"dropping-particle":"","family":"Mulyana","given":"Sugih","non-dropping-particle":"","parse-names":false,"suffix":""},{"dropping-particle":"","family":"Nugraha","given":"Asep Erik","non-dropping-particle":"","parse-names":false,"suffix":""},{"dropping-particle":"","family":"Wahyudin","given":"Wahyudin","non-dropping-particle":"","parse-names":false,"suffix":""}],"container-title":"Tekinfo: Jurnal Ilmiah Teknik Industri dan Informasi","id":"ITEM-1","issue":"2","issued":{"date-parts":[["2023"]]},"page":"139-146","title":"Analisa Penerapan Konsep Kaizen 5S Terhadap Efektivitas Kerja Menggunakan Uji Regresi Linier Berganda","type":"article-journal","volume":"11"},"uris":["http://www.mendeley.com/documents/?uuid=fd9751b6-f906-4c87-b82b-82fce3b73dd1","http://www.mendeley.com/documents/?uuid=f5818ad6-c735-4ced-9ff7-00fd9fe4a3ec"]}],"mendeley":{"formattedCitation":"(Mulyana et al., 2023)","plainTextFormattedCitation":"(Mulyana et al., 2023)","previouslyFormattedCitation":"(Mulyana et al., 2023)"},"properties":{"noteIndex":0},"schema":"https://github.com/citation-style-language/schema/raw/master/csl-citation.json"}</w:instrText>
      </w:r>
      <w:r w:rsidRPr="006A00CA">
        <w:rPr>
          <w:rFonts w:ascii="Times New Roman" w:hAnsi="Times New Roman"/>
          <w:sz w:val="24"/>
          <w:szCs w:val="24"/>
        </w:rPr>
        <w:fldChar w:fldCharType="separate"/>
      </w:r>
      <w:r w:rsidRPr="00E02938">
        <w:rPr>
          <w:rFonts w:ascii="Times New Roman" w:hAnsi="Times New Roman"/>
          <w:noProof/>
          <w:sz w:val="24"/>
          <w:szCs w:val="24"/>
        </w:rPr>
        <w:t>(Mulyana et al., 2023)</w:t>
      </w:r>
      <w:r w:rsidRPr="006A00CA">
        <w:rPr>
          <w:rFonts w:ascii="Times New Roman" w:hAnsi="Times New Roman"/>
          <w:sz w:val="24"/>
          <w:szCs w:val="24"/>
        </w:rPr>
        <w:fldChar w:fldCharType="end"/>
      </w:r>
      <w:r w:rsidRPr="006A00CA">
        <w:rPr>
          <w:rFonts w:ascii="Times New Roman" w:hAnsi="Times New Roman"/>
          <w:sz w:val="24"/>
          <w:szCs w:val="24"/>
        </w:rPr>
        <w:t xml:space="preserve">. </w:t>
      </w:r>
      <w:proofErr w:type="spellStart"/>
      <w:r w:rsidRPr="006A00CA">
        <w:rPr>
          <w:rFonts w:ascii="Times New Roman" w:hAnsi="Times New Roman"/>
          <w:sz w:val="24"/>
          <w:szCs w:val="24"/>
        </w:rPr>
        <w:t>Berdasarkan</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tabel</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diatas</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menunjukan</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tidak</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terjadi</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multikolinearitas</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antar</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variabel</w:t>
      </w:r>
      <w:proofErr w:type="spellEnd"/>
      <w:r w:rsidRPr="006A00CA">
        <w:rPr>
          <w:rFonts w:ascii="Times New Roman" w:hAnsi="Times New Roman"/>
          <w:sz w:val="24"/>
          <w:szCs w:val="24"/>
        </w:rPr>
        <w:t xml:space="preserve"> (</w:t>
      </w:r>
      <w:r w:rsidRPr="006A00CA">
        <w:rPr>
          <w:rFonts w:ascii="Times New Roman" w:hAnsi="Times New Roman"/>
          <w:i/>
          <w:iCs/>
          <w:sz w:val="24"/>
          <w:szCs w:val="24"/>
        </w:rPr>
        <w:t>VIF=1.99)</w:t>
      </w:r>
      <w:r w:rsidRPr="006A00CA">
        <w:rPr>
          <w:rFonts w:ascii="Times New Roman" w:hAnsi="Times New Roman"/>
          <w:sz w:val="24"/>
          <w:szCs w:val="24"/>
        </w:rPr>
        <w:t xml:space="preserve">, </w:t>
      </w:r>
      <w:proofErr w:type="spellStart"/>
      <w:r w:rsidRPr="006A00CA">
        <w:rPr>
          <w:rFonts w:ascii="Times New Roman" w:hAnsi="Times New Roman"/>
          <w:sz w:val="24"/>
          <w:szCs w:val="24"/>
        </w:rPr>
        <w:t>sehingga</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dapat</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disimpulkan</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bahwa</w:t>
      </w:r>
      <w:proofErr w:type="spellEnd"/>
      <w:r w:rsidRPr="006A00CA">
        <w:rPr>
          <w:rFonts w:ascii="Times New Roman" w:hAnsi="Times New Roman"/>
          <w:sz w:val="24"/>
          <w:szCs w:val="24"/>
        </w:rPr>
        <w:t xml:space="preserve"> uji </w:t>
      </w:r>
      <w:proofErr w:type="spellStart"/>
      <w:r w:rsidRPr="006A00CA">
        <w:rPr>
          <w:rFonts w:ascii="Times New Roman" w:hAnsi="Times New Roman"/>
          <w:sz w:val="24"/>
          <w:szCs w:val="24"/>
        </w:rPr>
        <w:t>asumsi</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multikolinearitas</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telah</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terpenuhi</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Berdasarkan</w:t>
      </w:r>
      <w:proofErr w:type="spellEnd"/>
      <w:r w:rsidRPr="006A00CA">
        <w:rPr>
          <w:rFonts w:ascii="Times New Roman" w:hAnsi="Times New Roman"/>
          <w:sz w:val="24"/>
          <w:szCs w:val="24"/>
        </w:rPr>
        <w:t xml:space="preserve"> uji </w:t>
      </w:r>
      <w:proofErr w:type="spellStart"/>
      <w:r w:rsidRPr="006A00CA">
        <w:rPr>
          <w:rFonts w:ascii="Times New Roman" w:hAnsi="Times New Roman"/>
          <w:sz w:val="24"/>
          <w:szCs w:val="24"/>
        </w:rPr>
        <w:t>asumsi</w:t>
      </w:r>
      <w:proofErr w:type="spellEnd"/>
      <w:r w:rsidRPr="006A00CA">
        <w:rPr>
          <w:rFonts w:ascii="Times New Roman" w:hAnsi="Times New Roman"/>
          <w:sz w:val="24"/>
          <w:szCs w:val="24"/>
        </w:rPr>
        <w:t xml:space="preserve"> yang </w:t>
      </w:r>
      <w:proofErr w:type="spellStart"/>
      <w:r w:rsidRPr="006A00CA">
        <w:rPr>
          <w:rFonts w:ascii="Times New Roman" w:hAnsi="Times New Roman"/>
          <w:sz w:val="24"/>
          <w:szCs w:val="24"/>
        </w:rPr>
        <w:t>telah</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dilakukan</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maka</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dapat</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disimpulkan</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bahwa</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seluruh</w:t>
      </w:r>
      <w:proofErr w:type="spellEnd"/>
      <w:r w:rsidRPr="006A00CA">
        <w:rPr>
          <w:rFonts w:ascii="Times New Roman" w:hAnsi="Times New Roman"/>
          <w:sz w:val="24"/>
          <w:szCs w:val="24"/>
        </w:rPr>
        <w:t xml:space="preserve"> uji </w:t>
      </w:r>
      <w:proofErr w:type="spellStart"/>
      <w:r w:rsidRPr="006A00CA">
        <w:rPr>
          <w:rFonts w:ascii="Times New Roman" w:hAnsi="Times New Roman"/>
          <w:sz w:val="24"/>
          <w:szCs w:val="24"/>
        </w:rPr>
        <w:t>asumsi</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telah</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terpenuhi</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sehingga</w:t>
      </w:r>
      <w:proofErr w:type="spellEnd"/>
      <w:r w:rsidRPr="006A00CA">
        <w:rPr>
          <w:rFonts w:ascii="Times New Roman" w:hAnsi="Times New Roman"/>
          <w:sz w:val="24"/>
          <w:szCs w:val="24"/>
        </w:rPr>
        <w:t xml:space="preserve"> uji </w:t>
      </w:r>
      <w:proofErr w:type="spellStart"/>
      <w:r w:rsidRPr="006A00CA">
        <w:rPr>
          <w:rFonts w:ascii="Times New Roman" w:hAnsi="Times New Roman"/>
          <w:sz w:val="24"/>
          <w:szCs w:val="24"/>
        </w:rPr>
        <w:t>hipotesis</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parametrik</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regresi</w:t>
      </w:r>
      <w:proofErr w:type="spellEnd"/>
      <w:r w:rsidRPr="006A00CA">
        <w:rPr>
          <w:rFonts w:ascii="Times New Roman" w:hAnsi="Times New Roman"/>
          <w:sz w:val="24"/>
          <w:szCs w:val="24"/>
        </w:rPr>
        <w:t xml:space="preserve"> linear </w:t>
      </w:r>
      <w:proofErr w:type="spellStart"/>
      <w:r w:rsidRPr="006A00CA">
        <w:rPr>
          <w:rFonts w:ascii="Times New Roman" w:hAnsi="Times New Roman"/>
          <w:sz w:val="24"/>
          <w:szCs w:val="24"/>
        </w:rPr>
        <w:t>berganda</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dapat</w:t>
      </w:r>
      <w:proofErr w:type="spellEnd"/>
      <w:r w:rsidRPr="006A00CA">
        <w:rPr>
          <w:rFonts w:ascii="Times New Roman" w:hAnsi="Times New Roman"/>
          <w:sz w:val="24"/>
          <w:szCs w:val="24"/>
        </w:rPr>
        <w:t xml:space="preserve"> </w:t>
      </w:r>
      <w:proofErr w:type="spellStart"/>
      <w:r w:rsidRPr="006A00CA">
        <w:rPr>
          <w:rFonts w:ascii="Times New Roman" w:hAnsi="Times New Roman"/>
          <w:sz w:val="24"/>
          <w:szCs w:val="24"/>
        </w:rPr>
        <w:t>dilakukan</w:t>
      </w:r>
      <w:proofErr w:type="spellEnd"/>
      <w:r w:rsidRPr="006A00CA">
        <w:rPr>
          <w:rFonts w:ascii="Times New Roman" w:hAnsi="Times New Roman"/>
          <w:sz w:val="24"/>
          <w:szCs w:val="24"/>
        </w:rPr>
        <w:t>.</w:t>
      </w:r>
    </w:p>
    <w:p w14:paraId="57A23694" w14:textId="77777777" w:rsidR="001C70B7" w:rsidRDefault="001C70B7" w:rsidP="001C70B7">
      <w:pPr>
        <w:pStyle w:val="Caption"/>
        <w:keepNext/>
        <w:spacing w:after="0"/>
      </w:pPr>
      <w:r>
        <w:t xml:space="preserve">Tabel 3.3 </w:t>
      </w:r>
    </w:p>
    <w:p w14:paraId="0514A589" w14:textId="77777777" w:rsidR="001C70B7" w:rsidRDefault="001C70B7" w:rsidP="001C70B7">
      <w:pPr>
        <w:pStyle w:val="Caption"/>
        <w:keepNext/>
        <w:spacing w:after="0"/>
      </w:pPr>
      <w:r>
        <w:t xml:space="preserve">Uji </w:t>
      </w:r>
      <w:proofErr w:type="spellStart"/>
      <w:r>
        <w:t>Korelasi</w:t>
      </w:r>
      <w:proofErr w:type="spellEnd"/>
      <w:r>
        <w:t xml:space="preserve"> Pearson</w:t>
      </w:r>
    </w:p>
    <w:tbl>
      <w:tblPr>
        <w:tblW w:w="0" w:type="auto"/>
        <w:jc w:val="center"/>
        <w:tblLayout w:type="fixed"/>
        <w:tblCellMar>
          <w:top w:w="15" w:type="dxa"/>
          <w:left w:w="15" w:type="dxa"/>
          <w:bottom w:w="15" w:type="dxa"/>
          <w:right w:w="15" w:type="dxa"/>
        </w:tblCellMar>
        <w:tblLook w:val="04A0" w:firstRow="1" w:lastRow="0" w:firstColumn="1" w:lastColumn="0" w:noHBand="0" w:noVBand="1"/>
      </w:tblPr>
      <w:tblGrid>
        <w:gridCol w:w="2233"/>
        <w:gridCol w:w="55"/>
        <w:gridCol w:w="108"/>
        <w:gridCol w:w="14"/>
        <w:gridCol w:w="55"/>
        <w:gridCol w:w="2953"/>
        <w:gridCol w:w="55"/>
        <w:gridCol w:w="1538"/>
        <w:gridCol w:w="78"/>
        <w:gridCol w:w="972"/>
        <w:gridCol w:w="34"/>
        <w:gridCol w:w="62"/>
      </w:tblGrid>
      <w:tr w:rsidR="001C70B7" w:rsidRPr="00796192" w14:paraId="03D7643B" w14:textId="77777777" w:rsidTr="00090578">
        <w:trPr>
          <w:gridAfter w:val="2"/>
          <w:wAfter w:w="96" w:type="dxa"/>
          <w:trHeight w:val="463"/>
          <w:tblHeader/>
          <w:jc w:val="center"/>
        </w:trPr>
        <w:tc>
          <w:tcPr>
            <w:tcW w:w="2233" w:type="dxa"/>
            <w:tcBorders>
              <w:top w:val="single" w:sz="4" w:space="0" w:color="auto"/>
              <w:left w:val="nil"/>
              <w:bottom w:val="single" w:sz="6" w:space="0" w:color="000000"/>
              <w:right w:val="nil"/>
            </w:tcBorders>
            <w:vAlign w:val="center"/>
            <w:hideMark/>
          </w:tcPr>
          <w:p w14:paraId="041F1D1D" w14:textId="77777777" w:rsidR="001C70B7" w:rsidRPr="00796192" w:rsidRDefault="001C70B7" w:rsidP="00090578">
            <w:pPr>
              <w:widowControl w:val="0"/>
              <w:autoSpaceDE w:val="0"/>
              <w:autoSpaceDN w:val="0"/>
              <w:spacing w:after="0" w:line="240" w:lineRule="auto"/>
              <w:jc w:val="both"/>
              <w:rPr>
                <w:rFonts w:ascii="Times New Roman" w:eastAsia="Calibri" w:hAnsi="Times New Roman"/>
                <w:b/>
                <w:bCs/>
                <w:sz w:val="24"/>
              </w:rPr>
            </w:pPr>
            <w:r w:rsidRPr="00796192">
              <w:rPr>
                <w:rFonts w:ascii="Times New Roman" w:eastAsia="Calibri" w:hAnsi="Times New Roman"/>
                <w:b/>
                <w:bCs/>
                <w:sz w:val="24"/>
              </w:rPr>
              <w:t> </w:t>
            </w:r>
            <w:proofErr w:type="spellStart"/>
            <w:r>
              <w:rPr>
                <w:rFonts w:ascii="Times New Roman" w:eastAsia="Calibri" w:hAnsi="Times New Roman"/>
                <w:b/>
                <w:bCs/>
                <w:sz w:val="24"/>
              </w:rPr>
              <w:t>Variabel</w:t>
            </w:r>
            <w:proofErr w:type="spellEnd"/>
          </w:p>
        </w:tc>
        <w:tc>
          <w:tcPr>
            <w:tcW w:w="163" w:type="dxa"/>
            <w:gridSpan w:val="2"/>
            <w:tcBorders>
              <w:top w:val="single" w:sz="4" w:space="0" w:color="auto"/>
              <w:left w:val="nil"/>
              <w:bottom w:val="single" w:sz="6" w:space="0" w:color="000000"/>
              <w:right w:val="nil"/>
            </w:tcBorders>
            <w:vAlign w:val="center"/>
            <w:hideMark/>
          </w:tcPr>
          <w:p w14:paraId="38AC98AF" w14:textId="77777777" w:rsidR="001C70B7" w:rsidRPr="00796192" w:rsidRDefault="001C70B7" w:rsidP="00090578">
            <w:pPr>
              <w:widowControl w:val="0"/>
              <w:autoSpaceDE w:val="0"/>
              <w:autoSpaceDN w:val="0"/>
              <w:spacing w:after="0" w:line="240" w:lineRule="auto"/>
              <w:jc w:val="both"/>
              <w:rPr>
                <w:rFonts w:ascii="Times New Roman" w:eastAsia="Calibri" w:hAnsi="Times New Roman"/>
                <w:b/>
                <w:bCs/>
                <w:sz w:val="24"/>
              </w:rPr>
            </w:pPr>
            <w:r w:rsidRPr="00796192">
              <w:rPr>
                <w:rFonts w:ascii="Times New Roman" w:eastAsia="Calibri" w:hAnsi="Times New Roman"/>
                <w:b/>
                <w:bCs/>
                <w:sz w:val="24"/>
              </w:rPr>
              <w:t> </w:t>
            </w:r>
          </w:p>
        </w:tc>
        <w:tc>
          <w:tcPr>
            <w:tcW w:w="3022" w:type="dxa"/>
            <w:gridSpan w:val="3"/>
            <w:tcBorders>
              <w:top w:val="single" w:sz="4" w:space="0" w:color="auto"/>
              <w:left w:val="nil"/>
              <w:bottom w:val="single" w:sz="6" w:space="0" w:color="000000"/>
              <w:right w:val="nil"/>
            </w:tcBorders>
            <w:vAlign w:val="center"/>
            <w:hideMark/>
          </w:tcPr>
          <w:p w14:paraId="506A3F6D" w14:textId="77777777" w:rsidR="001C70B7" w:rsidRPr="00796192" w:rsidRDefault="001C70B7" w:rsidP="00090578">
            <w:pPr>
              <w:widowControl w:val="0"/>
              <w:autoSpaceDE w:val="0"/>
              <w:autoSpaceDN w:val="0"/>
              <w:spacing w:after="0" w:line="240" w:lineRule="auto"/>
              <w:jc w:val="both"/>
              <w:rPr>
                <w:rFonts w:ascii="Times New Roman" w:eastAsia="Calibri" w:hAnsi="Times New Roman"/>
                <w:b/>
                <w:bCs/>
                <w:sz w:val="24"/>
              </w:rPr>
            </w:pPr>
          </w:p>
        </w:tc>
        <w:tc>
          <w:tcPr>
            <w:tcW w:w="1593" w:type="dxa"/>
            <w:gridSpan w:val="2"/>
            <w:tcBorders>
              <w:top w:val="single" w:sz="4" w:space="0" w:color="auto"/>
              <w:left w:val="nil"/>
              <w:bottom w:val="single" w:sz="6" w:space="0" w:color="000000"/>
              <w:right w:val="nil"/>
            </w:tcBorders>
            <w:vAlign w:val="center"/>
            <w:hideMark/>
          </w:tcPr>
          <w:p w14:paraId="171007E0" w14:textId="77777777" w:rsidR="001C70B7" w:rsidRPr="00796192" w:rsidRDefault="001C70B7" w:rsidP="00090578">
            <w:pPr>
              <w:widowControl w:val="0"/>
              <w:autoSpaceDE w:val="0"/>
              <w:autoSpaceDN w:val="0"/>
              <w:spacing w:after="0" w:line="240" w:lineRule="auto"/>
              <w:jc w:val="both"/>
              <w:rPr>
                <w:rFonts w:ascii="Times New Roman" w:eastAsia="Calibri" w:hAnsi="Times New Roman"/>
                <w:b/>
                <w:bCs/>
                <w:sz w:val="24"/>
              </w:rPr>
            </w:pPr>
            <w:r>
              <w:rPr>
                <w:rFonts w:ascii="Times New Roman" w:eastAsia="Calibri" w:hAnsi="Times New Roman"/>
                <w:b/>
                <w:bCs/>
                <w:sz w:val="24"/>
              </w:rPr>
              <w:t xml:space="preserve">Nilai </w:t>
            </w:r>
            <w:r w:rsidRPr="00796192">
              <w:rPr>
                <w:rFonts w:ascii="Times New Roman" w:eastAsia="Calibri" w:hAnsi="Times New Roman"/>
                <w:b/>
                <w:bCs/>
                <w:sz w:val="24"/>
              </w:rPr>
              <w:t>Pearson r</w:t>
            </w:r>
          </w:p>
        </w:tc>
        <w:tc>
          <w:tcPr>
            <w:tcW w:w="1050" w:type="dxa"/>
            <w:gridSpan w:val="2"/>
            <w:tcBorders>
              <w:top w:val="single" w:sz="4" w:space="0" w:color="auto"/>
              <w:left w:val="nil"/>
              <w:bottom w:val="single" w:sz="6" w:space="0" w:color="000000"/>
              <w:right w:val="nil"/>
            </w:tcBorders>
            <w:vAlign w:val="center"/>
            <w:hideMark/>
          </w:tcPr>
          <w:p w14:paraId="5D0AD698" w14:textId="77777777" w:rsidR="001C70B7" w:rsidRPr="00796192" w:rsidRDefault="001C70B7" w:rsidP="00090578">
            <w:pPr>
              <w:widowControl w:val="0"/>
              <w:autoSpaceDE w:val="0"/>
              <w:autoSpaceDN w:val="0"/>
              <w:spacing w:after="0" w:line="240" w:lineRule="auto"/>
              <w:jc w:val="right"/>
              <w:rPr>
                <w:rFonts w:ascii="Times New Roman" w:eastAsia="Calibri" w:hAnsi="Times New Roman"/>
                <w:b/>
                <w:bCs/>
                <w:sz w:val="24"/>
              </w:rPr>
            </w:pPr>
            <w:r w:rsidRPr="00796192">
              <w:rPr>
                <w:rFonts w:ascii="Times New Roman" w:eastAsia="Calibri" w:hAnsi="Times New Roman"/>
                <w:b/>
                <w:bCs/>
                <w:sz w:val="24"/>
              </w:rPr>
              <w:t>p</w:t>
            </w:r>
          </w:p>
        </w:tc>
      </w:tr>
      <w:tr w:rsidR="001C70B7" w:rsidRPr="00796192" w14:paraId="5E98B401" w14:textId="77777777" w:rsidTr="00090578">
        <w:trPr>
          <w:trHeight w:val="222"/>
          <w:jc w:val="center"/>
        </w:trPr>
        <w:tc>
          <w:tcPr>
            <w:tcW w:w="2233" w:type="dxa"/>
            <w:tcBorders>
              <w:top w:val="nil"/>
              <w:left w:val="nil"/>
              <w:bottom w:val="nil"/>
              <w:right w:val="nil"/>
            </w:tcBorders>
            <w:vAlign w:val="center"/>
            <w:hideMark/>
          </w:tcPr>
          <w:p w14:paraId="792CEB32"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roofErr w:type="spellStart"/>
            <w:r w:rsidRPr="00796192">
              <w:rPr>
                <w:rFonts w:ascii="Times New Roman" w:eastAsia="Calibri" w:hAnsi="Times New Roman"/>
                <w:sz w:val="24"/>
              </w:rPr>
              <w:t>Penerimaan</w:t>
            </w:r>
            <w:proofErr w:type="spellEnd"/>
            <w:r w:rsidRPr="00796192">
              <w:rPr>
                <w:rFonts w:ascii="Times New Roman" w:eastAsia="Calibri" w:hAnsi="Times New Roman"/>
                <w:sz w:val="24"/>
              </w:rPr>
              <w:t xml:space="preserve"> </w:t>
            </w:r>
            <w:proofErr w:type="spellStart"/>
            <w:r w:rsidRPr="00796192">
              <w:rPr>
                <w:rFonts w:ascii="Times New Roman" w:eastAsia="Calibri" w:hAnsi="Times New Roman"/>
                <w:sz w:val="24"/>
              </w:rPr>
              <w:t>Diri</w:t>
            </w:r>
            <w:proofErr w:type="spellEnd"/>
          </w:p>
        </w:tc>
        <w:tc>
          <w:tcPr>
            <w:tcW w:w="55" w:type="dxa"/>
            <w:tcBorders>
              <w:top w:val="nil"/>
              <w:left w:val="nil"/>
              <w:bottom w:val="nil"/>
              <w:right w:val="nil"/>
            </w:tcBorders>
            <w:vAlign w:val="center"/>
            <w:hideMark/>
          </w:tcPr>
          <w:p w14:paraId="4B47CD1B"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c>
          <w:tcPr>
            <w:tcW w:w="122" w:type="dxa"/>
            <w:gridSpan w:val="2"/>
            <w:tcBorders>
              <w:top w:val="nil"/>
              <w:left w:val="nil"/>
              <w:bottom w:val="nil"/>
              <w:right w:val="nil"/>
            </w:tcBorders>
            <w:vAlign w:val="center"/>
            <w:hideMark/>
          </w:tcPr>
          <w:p w14:paraId="1C946D09"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r w:rsidRPr="00796192">
              <w:rPr>
                <w:rFonts w:ascii="Times New Roman" w:eastAsia="Calibri" w:hAnsi="Times New Roman"/>
                <w:sz w:val="24"/>
              </w:rPr>
              <w:t>-</w:t>
            </w:r>
          </w:p>
        </w:tc>
        <w:tc>
          <w:tcPr>
            <w:tcW w:w="55" w:type="dxa"/>
            <w:tcBorders>
              <w:top w:val="nil"/>
              <w:left w:val="nil"/>
              <w:bottom w:val="nil"/>
              <w:right w:val="nil"/>
            </w:tcBorders>
            <w:vAlign w:val="center"/>
            <w:hideMark/>
          </w:tcPr>
          <w:p w14:paraId="0527BF26"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c>
          <w:tcPr>
            <w:tcW w:w="2953" w:type="dxa"/>
            <w:tcBorders>
              <w:top w:val="nil"/>
              <w:left w:val="nil"/>
              <w:bottom w:val="nil"/>
              <w:right w:val="nil"/>
            </w:tcBorders>
            <w:vAlign w:val="center"/>
            <w:hideMark/>
          </w:tcPr>
          <w:p w14:paraId="60DCD637"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r w:rsidRPr="00796192">
              <w:rPr>
                <w:rFonts w:ascii="Times New Roman" w:eastAsia="Calibri" w:hAnsi="Times New Roman"/>
                <w:sz w:val="24"/>
              </w:rPr>
              <w:t>Psychological Well-being</w:t>
            </w:r>
          </w:p>
        </w:tc>
        <w:tc>
          <w:tcPr>
            <w:tcW w:w="55" w:type="dxa"/>
            <w:tcBorders>
              <w:top w:val="nil"/>
              <w:left w:val="nil"/>
              <w:bottom w:val="nil"/>
              <w:right w:val="nil"/>
            </w:tcBorders>
            <w:vAlign w:val="center"/>
            <w:hideMark/>
          </w:tcPr>
          <w:p w14:paraId="1312EBC7"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c>
          <w:tcPr>
            <w:tcW w:w="1538" w:type="dxa"/>
            <w:tcBorders>
              <w:top w:val="nil"/>
              <w:left w:val="nil"/>
              <w:bottom w:val="nil"/>
              <w:right w:val="nil"/>
            </w:tcBorders>
            <w:vAlign w:val="center"/>
            <w:hideMark/>
          </w:tcPr>
          <w:p w14:paraId="57EBE511"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r w:rsidRPr="00796192">
              <w:rPr>
                <w:rFonts w:ascii="Times New Roman" w:eastAsia="Calibri" w:hAnsi="Times New Roman"/>
                <w:sz w:val="24"/>
              </w:rPr>
              <w:t>0.930</w:t>
            </w:r>
          </w:p>
        </w:tc>
        <w:tc>
          <w:tcPr>
            <w:tcW w:w="78" w:type="dxa"/>
            <w:tcBorders>
              <w:top w:val="nil"/>
              <w:left w:val="nil"/>
              <w:bottom w:val="nil"/>
              <w:right w:val="nil"/>
            </w:tcBorders>
            <w:vAlign w:val="center"/>
            <w:hideMark/>
          </w:tcPr>
          <w:p w14:paraId="0FBFAAB9"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c>
          <w:tcPr>
            <w:tcW w:w="1006" w:type="dxa"/>
            <w:gridSpan w:val="2"/>
            <w:tcBorders>
              <w:top w:val="nil"/>
              <w:left w:val="nil"/>
              <w:bottom w:val="nil"/>
              <w:right w:val="nil"/>
            </w:tcBorders>
            <w:vAlign w:val="center"/>
            <w:hideMark/>
          </w:tcPr>
          <w:p w14:paraId="4705441D" w14:textId="77777777" w:rsidR="001C70B7" w:rsidRPr="00796192" w:rsidRDefault="001C70B7" w:rsidP="00090578">
            <w:pPr>
              <w:widowControl w:val="0"/>
              <w:autoSpaceDE w:val="0"/>
              <w:autoSpaceDN w:val="0"/>
              <w:spacing w:after="0" w:line="240" w:lineRule="auto"/>
              <w:jc w:val="right"/>
              <w:rPr>
                <w:rFonts w:ascii="Times New Roman" w:eastAsia="Calibri" w:hAnsi="Times New Roman"/>
                <w:sz w:val="24"/>
              </w:rPr>
            </w:pPr>
            <w:r w:rsidRPr="00796192">
              <w:rPr>
                <w:rFonts w:ascii="Times New Roman" w:eastAsia="Calibri" w:hAnsi="Times New Roman"/>
                <w:sz w:val="24"/>
              </w:rPr>
              <w:t>&lt; .001</w:t>
            </w:r>
          </w:p>
        </w:tc>
        <w:tc>
          <w:tcPr>
            <w:tcW w:w="62" w:type="dxa"/>
            <w:tcBorders>
              <w:top w:val="nil"/>
              <w:left w:val="nil"/>
              <w:bottom w:val="nil"/>
              <w:right w:val="nil"/>
            </w:tcBorders>
            <w:vAlign w:val="center"/>
            <w:hideMark/>
          </w:tcPr>
          <w:p w14:paraId="3012DC43"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r>
      <w:tr w:rsidR="001C70B7" w:rsidRPr="00796192" w14:paraId="22C3A70B" w14:textId="77777777" w:rsidTr="00090578">
        <w:trPr>
          <w:trHeight w:val="231"/>
          <w:jc w:val="center"/>
        </w:trPr>
        <w:tc>
          <w:tcPr>
            <w:tcW w:w="2233" w:type="dxa"/>
            <w:tcBorders>
              <w:top w:val="nil"/>
              <w:left w:val="nil"/>
              <w:bottom w:val="nil"/>
              <w:right w:val="nil"/>
            </w:tcBorders>
            <w:vAlign w:val="center"/>
            <w:hideMark/>
          </w:tcPr>
          <w:p w14:paraId="233E7703"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roofErr w:type="spellStart"/>
            <w:r w:rsidRPr="00796192">
              <w:rPr>
                <w:rFonts w:ascii="Times New Roman" w:eastAsia="Calibri" w:hAnsi="Times New Roman"/>
                <w:sz w:val="24"/>
              </w:rPr>
              <w:t>Regulasi</w:t>
            </w:r>
            <w:proofErr w:type="spellEnd"/>
            <w:r w:rsidRPr="00796192">
              <w:rPr>
                <w:rFonts w:ascii="Times New Roman" w:eastAsia="Calibri" w:hAnsi="Times New Roman"/>
                <w:sz w:val="24"/>
              </w:rPr>
              <w:t xml:space="preserve"> </w:t>
            </w:r>
            <w:proofErr w:type="spellStart"/>
            <w:r w:rsidRPr="00796192">
              <w:rPr>
                <w:rFonts w:ascii="Times New Roman" w:eastAsia="Calibri" w:hAnsi="Times New Roman"/>
                <w:sz w:val="24"/>
              </w:rPr>
              <w:t>Emosi</w:t>
            </w:r>
            <w:proofErr w:type="spellEnd"/>
          </w:p>
        </w:tc>
        <w:tc>
          <w:tcPr>
            <w:tcW w:w="55" w:type="dxa"/>
            <w:tcBorders>
              <w:top w:val="nil"/>
              <w:left w:val="nil"/>
              <w:bottom w:val="nil"/>
              <w:right w:val="nil"/>
            </w:tcBorders>
            <w:vAlign w:val="center"/>
            <w:hideMark/>
          </w:tcPr>
          <w:p w14:paraId="2E68701A"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c>
          <w:tcPr>
            <w:tcW w:w="122" w:type="dxa"/>
            <w:gridSpan w:val="2"/>
            <w:tcBorders>
              <w:top w:val="nil"/>
              <w:left w:val="nil"/>
              <w:bottom w:val="nil"/>
              <w:right w:val="nil"/>
            </w:tcBorders>
            <w:vAlign w:val="center"/>
            <w:hideMark/>
          </w:tcPr>
          <w:p w14:paraId="77A17041"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r w:rsidRPr="00796192">
              <w:rPr>
                <w:rFonts w:ascii="Times New Roman" w:eastAsia="Calibri" w:hAnsi="Times New Roman"/>
                <w:sz w:val="24"/>
              </w:rPr>
              <w:t>-</w:t>
            </w:r>
          </w:p>
        </w:tc>
        <w:tc>
          <w:tcPr>
            <w:tcW w:w="55" w:type="dxa"/>
            <w:tcBorders>
              <w:top w:val="nil"/>
              <w:left w:val="nil"/>
              <w:bottom w:val="nil"/>
              <w:right w:val="nil"/>
            </w:tcBorders>
            <w:vAlign w:val="center"/>
            <w:hideMark/>
          </w:tcPr>
          <w:p w14:paraId="075C7384"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c>
          <w:tcPr>
            <w:tcW w:w="2953" w:type="dxa"/>
            <w:tcBorders>
              <w:top w:val="nil"/>
              <w:left w:val="nil"/>
              <w:bottom w:val="nil"/>
              <w:right w:val="nil"/>
            </w:tcBorders>
            <w:vAlign w:val="center"/>
            <w:hideMark/>
          </w:tcPr>
          <w:p w14:paraId="00C832D9"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r w:rsidRPr="00796192">
              <w:rPr>
                <w:rFonts w:ascii="Times New Roman" w:eastAsia="Calibri" w:hAnsi="Times New Roman"/>
                <w:sz w:val="24"/>
              </w:rPr>
              <w:t>Psychological Well-being</w:t>
            </w:r>
          </w:p>
        </w:tc>
        <w:tc>
          <w:tcPr>
            <w:tcW w:w="55" w:type="dxa"/>
            <w:tcBorders>
              <w:top w:val="nil"/>
              <w:left w:val="nil"/>
              <w:bottom w:val="nil"/>
              <w:right w:val="nil"/>
            </w:tcBorders>
            <w:vAlign w:val="center"/>
            <w:hideMark/>
          </w:tcPr>
          <w:p w14:paraId="1B536289"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c>
          <w:tcPr>
            <w:tcW w:w="1538" w:type="dxa"/>
            <w:tcBorders>
              <w:top w:val="nil"/>
              <w:left w:val="nil"/>
              <w:bottom w:val="nil"/>
              <w:right w:val="nil"/>
            </w:tcBorders>
            <w:vAlign w:val="center"/>
            <w:hideMark/>
          </w:tcPr>
          <w:p w14:paraId="68F7E1FB"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r w:rsidRPr="00796192">
              <w:rPr>
                <w:rFonts w:ascii="Times New Roman" w:eastAsia="Calibri" w:hAnsi="Times New Roman"/>
                <w:sz w:val="24"/>
              </w:rPr>
              <w:t>0.718</w:t>
            </w:r>
          </w:p>
        </w:tc>
        <w:tc>
          <w:tcPr>
            <w:tcW w:w="78" w:type="dxa"/>
            <w:tcBorders>
              <w:top w:val="nil"/>
              <w:left w:val="nil"/>
              <w:bottom w:val="nil"/>
              <w:right w:val="nil"/>
            </w:tcBorders>
            <w:vAlign w:val="center"/>
            <w:hideMark/>
          </w:tcPr>
          <w:p w14:paraId="08A55914"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c>
          <w:tcPr>
            <w:tcW w:w="1006" w:type="dxa"/>
            <w:gridSpan w:val="2"/>
            <w:tcBorders>
              <w:top w:val="nil"/>
              <w:left w:val="nil"/>
              <w:bottom w:val="nil"/>
              <w:right w:val="nil"/>
            </w:tcBorders>
            <w:vAlign w:val="center"/>
            <w:hideMark/>
          </w:tcPr>
          <w:p w14:paraId="4A570BDD" w14:textId="77777777" w:rsidR="001C70B7" w:rsidRPr="00796192" w:rsidRDefault="001C70B7" w:rsidP="00090578">
            <w:pPr>
              <w:widowControl w:val="0"/>
              <w:autoSpaceDE w:val="0"/>
              <w:autoSpaceDN w:val="0"/>
              <w:spacing w:after="0" w:line="240" w:lineRule="auto"/>
              <w:jc w:val="right"/>
              <w:rPr>
                <w:rFonts w:ascii="Times New Roman" w:eastAsia="Calibri" w:hAnsi="Times New Roman"/>
                <w:sz w:val="24"/>
              </w:rPr>
            </w:pPr>
            <w:r w:rsidRPr="00796192">
              <w:rPr>
                <w:rFonts w:ascii="Times New Roman" w:eastAsia="Calibri" w:hAnsi="Times New Roman"/>
                <w:sz w:val="24"/>
              </w:rPr>
              <w:t>&lt; .001</w:t>
            </w:r>
          </w:p>
        </w:tc>
        <w:tc>
          <w:tcPr>
            <w:tcW w:w="62" w:type="dxa"/>
            <w:tcBorders>
              <w:top w:val="nil"/>
              <w:left w:val="nil"/>
              <w:bottom w:val="nil"/>
              <w:right w:val="nil"/>
            </w:tcBorders>
            <w:vAlign w:val="center"/>
            <w:hideMark/>
          </w:tcPr>
          <w:p w14:paraId="086EEE96"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r>
      <w:tr w:rsidR="001C70B7" w:rsidRPr="00796192" w14:paraId="68CD581C" w14:textId="77777777" w:rsidTr="00090578">
        <w:trPr>
          <w:gridAfter w:val="2"/>
          <w:wAfter w:w="96" w:type="dxa"/>
          <w:trHeight w:hRule="exact" w:val="8"/>
          <w:jc w:val="center"/>
        </w:trPr>
        <w:tc>
          <w:tcPr>
            <w:tcW w:w="8061" w:type="dxa"/>
            <w:gridSpan w:val="10"/>
            <w:tcBorders>
              <w:top w:val="nil"/>
              <w:left w:val="nil"/>
              <w:bottom w:val="single" w:sz="12" w:space="0" w:color="000000"/>
              <w:right w:val="nil"/>
            </w:tcBorders>
            <w:vAlign w:val="center"/>
            <w:hideMark/>
          </w:tcPr>
          <w:p w14:paraId="46EC0D77"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r>
    </w:tbl>
    <w:p w14:paraId="28BA07C2" w14:textId="77777777" w:rsidR="001C70B7" w:rsidRDefault="001C70B7" w:rsidP="001C70B7">
      <w:pPr>
        <w:ind w:firstLine="720"/>
        <w:jc w:val="both"/>
        <w:rPr>
          <w:rFonts w:ascii="Times New Roman" w:hAnsi="Times New Roman"/>
          <w:sz w:val="24"/>
          <w:szCs w:val="24"/>
        </w:rPr>
      </w:pPr>
    </w:p>
    <w:p w14:paraId="03C8724D" w14:textId="34435180" w:rsidR="001C70B7" w:rsidRDefault="001C70B7" w:rsidP="00950D71">
      <w:pPr>
        <w:spacing w:after="0" w:line="240" w:lineRule="auto"/>
        <w:ind w:firstLine="720"/>
        <w:jc w:val="both"/>
        <w:rPr>
          <w:rFonts w:ascii="Times New Roman" w:hAnsi="Times New Roman"/>
          <w:sz w:val="24"/>
          <w:szCs w:val="24"/>
        </w:rPr>
      </w:pPr>
      <w:proofErr w:type="spellStart"/>
      <w:r w:rsidRPr="00796192">
        <w:rPr>
          <w:rFonts w:ascii="Times New Roman" w:hAnsi="Times New Roman"/>
          <w:sz w:val="24"/>
          <w:szCs w:val="24"/>
        </w:rPr>
        <w:t>Berdasarkan</w:t>
      </w:r>
      <w:proofErr w:type="spellEnd"/>
      <w:r w:rsidRPr="00796192">
        <w:rPr>
          <w:rFonts w:ascii="Times New Roman" w:hAnsi="Times New Roman"/>
          <w:sz w:val="24"/>
          <w:szCs w:val="24"/>
        </w:rPr>
        <w:t xml:space="preserve"> </w:t>
      </w:r>
      <w:proofErr w:type="spellStart"/>
      <w:r w:rsidRPr="00796192">
        <w:rPr>
          <w:rFonts w:ascii="Times New Roman" w:hAnsi="Times New Roman"/>
          <w:sz w:val="24"/>
          <w:szCs w:val="24"/>
        </w:rPr>
        <w:t>hasil</w:t>
      </w:r>
      <w:proofErr w:type="spellEnd"/>
      <w:r w:rsidRPr="00796192">
        <w:rPr>
          <w:rFonts w:ascii="Times New Roman" w:hAnsi="Times New Roman"/>
          <w:sz w:val="24"/>
          <w:szCs w:val="24"/>
        </w:rPr>
        <w:t xml:space="preserve"> uji </w:t>
      </w:r>
      <w:proofErr w:type="spellStart"/>
      <w:r w:rsidRPr="00796192">
        <w:rPr>
          <w:rFonts w:ascii="Times New Roman" w:hAnsi="Times New Roman"/>
          <w:sz w:val="24"/>
          <w:szCs w:val="24"/>
        </w:rPr>
        <w:t>korelasi</w:t>
      </w:r>
      <w:proofErr w:type="spellEnd"/>
      <w:r w:rsidRPr="00796192">
        <w:rPr>
          <w:rFonts w:ascii="Times New Roman" w:hAnsi="Times New Roman"/>
          <w:sz w:val="24"/>
          <w:szCs w:val="24"/>
        </w:rPr>
        <w:t xml:space="preserve"> </w:t>
      </w:r>
      <w:proofErr w:type="spellStart"/>
      <w:r w:rsidRPr="00796192">
        <w:rPr>
          <w:rFonts w:ascii="Times New Roman" w:hAnsi="Times New Roman"/>
          <w:i/>
          <w:iCs/>
          <w:sz w:val="24"/>
          <w:szCs w:val="24"/>
        </w:rPr>
        <w:t>pearson</w:t>
      </w:r>
      <w:proofErr w:type="spellEnd"/>
      <w:r w:rsidRPr="00796192">
        <w:rPr>
          <w:rFonts w:ascii="Times New Roman" w:hAnsi="Times New Roman"/>
          <w:sz w:val="24"/>
          <w:szCs w:val="24"/>
        </w:rPr>
        <w:t xml:space="preserve"> yang </w:t>
      </w:r>
      <w:proofErr w:type="spellStart"/>
      <w:r w:rsidRPr="00796192">
        <w:rPr>
          <w:rFonts w:ascii="Times New Roman" w:hAnsi="Times New Roman"/>
          <w:sz w:val="24"/>
          <w:szCs w:val="24"/>
        </w:rPr>
        <w:t>telah</w:t>
      </w:r>
      <w:proofErr w:type="spellEnd"/>
      <w:r w:rsidRPr="00796192">
        <w:rPr>
          <w:rFonts w:ascii="Times New Roman" w:hAnsi="Times New Roman"/>
          <w:sz w:val="24"/>
          <w:szCs w:val="24"/>
        </w:rPr>
        <w:t xml:space="preserve"> </w:t>
      </w:r>
      <w:proofErr w:type="spellStart"/>
      <w:r w:rsidRPr="00796192">
        <w:rPr>
          <w:rFonts w:ascii="Times New Roman" w:hAnsi="Times New Roman"/>
          <w:sz w:val="24"/>
          <w:szCs w:val="24"/>
        </w:rPr>
        <w:t>dilakukan</w:t>
      </w:r>
      <w:proofErr w:type="spellEnd"/>
      <w:r w:rsidRPr="00796192">
        <w:rPr>
          <w:rFonts w:ascii="Times New Roman" w:hAnsi="Times New Roman"/>
          <w:sz w:val="24"/>
          <w:szCs w:val="24"/>
        </w:rPr>
        <w:t xml:space="preserve"> </w:t>
      </w:r>
      <w:proofErr w:type="spellStart"/>
      <w:r w:rsidRPr="00796192">
        <w:rPr>
          <w:rFonts w:ascii="Times New Roman" w:hAnsi="Times New Roman"/>
          <w:sz w:val="24"/>
          <w:szCs w:val="24"/>
        </w:rPr>
        <w:t>maka</w:t>
      </w:r>
      <w:proofErr w:type="spellEnd"/>
      <w:r w:rsidRPr="00796192">
        <w:rPr>
          <w:rFonts w:ascii="Times New Roman" w:hAnsi="Times New Roman"/>
          <w:sz w:val="24"/>
          <w:szCs w:val="24"/>
        </w:rPr>
        <w:t xml:space="preserve"> </w:t>
      </w:r>
      <w:proofErr w:type="spellStart"/>
      <w:r w:rsidRPr="00796192">
        <w:rPr>
          <w:rFonts w:ascii="Times New Roman" w:hAnsi="Times New Roman"/>
          <w:sz w:val="24"/>
          <w:szCs w:val="24"/>
        </w:rPr>
        <w:t>dapat</w:t>
      </w:r>
      <w:proofErr w:type="spellEnd"/>
      <w:r w:rsidRPr="00796192">
        <w:rPr>
          <w:rFonts w:ascii="Times New Roman" w:hAnsi="Times New Roman"/>
          <w:sz w:val="24"/>
          <w:szCs w:val="24"/>
        </w:rPr>
        <w:t xml:space="preserve"> </w:t>
      </w:r>
      <w:proofErr w:type="spellStart"/>
      <w:r w:rsidRPr="00796192">
        <w:rPr>
          <w:rFonts w:ascii="Times New Roman" w:hAnsi="Times New Roman"/>
          <w:sz w:val="24"/>
          <w:szCs w:val="24"/>
        </w:rPr>
        <w:t>dilihat</w:t>
      </w:r>
      <w:proofErr w:type="spellEnd"/>
      <w:r w:rsidRPr="00796192">
        <w:rPr>
          <w:rFonts w:ascii="Times New Roman" w:hAnsi="Times New Roman"/>
          <w:sz w:val="24"/>
          <w:szCs w:val="24"/>
        </w:rPr>
        <w:t xml:space="preserve"> </w:t>
      </w:r>
      <w:proofErr w:type="spellStart"/>
      <w:r w:rsidRPr="00796192">
        <w:rPr>
          <w:rFonts w:ascii="Times New Roman" w:hAnsi="Times New Roman"/>
          <w:sz w:val="24"/>
          <w:szCs w:val="24"/>
        </w:rPr>
        <w:t>terdapat</w:t>
      </w:r>
      <w:proofErr w:type="spellEnd"/>
      <w:r w:rsidRPr="00796192">
        <w:rPr>
          <w:rFonts w:ascii="Times New Roman" w:hAnsi="Times New Roman"/>
          <w:sz w:val="24"/>
          <w:szCs w:val="24"/>
        </w:rPr>
        <w:t xml:space="preserve"> </w:t>
      </w:r>
      <w:proofErr w:type="spellStart"/>
      <w:r w:rsidRPr="00796192">
        <w:rPr>
          <w:rFonts w:ascii="Times New Roman" w:hAnsi="Times New Roman"/>
          <w:sz w:val="24"/>
          <w:szCs w:val="24"/>
        </w:rPr>
        <w:t>hubungan</w:t>
      </w:r>
      <w:proofErr w:type="spellEnd"/>
      <w:r w:rsidRPr="00796192">
        <w:rPr>
          <w:rFonts w:ascii="Times New Roman" w:hAnsi="Times New Roman"/>
          <w:sz w:val="24"/>
          <w:szCs w:val="24"/>
        </w:rPr>
        <w:t xml:space="preserve"> </w:t>
      </w:r>
      <w:proofErr w:type="spellStart"/>
      <w:r w:rsidRPr="00796192">
        <w:rPr>
          <w:rFonts w:ascii="Times New Roman" w:hAnsi="Times New Roman"/>
          <w:sz w:val="24"/>
          <w:szCs w:val="24"/>
        </w:rPr>
        <w:t>positif</w:t>
      </w:r>
      <w:proofErr w:type="spellEnd"/>
      <w:r w:rsidRPr="00796192">
        <w:rPr>
          <w:rFonts w:ascii="Times New Roman" w:hAnsi="Times New Roman"/>
          <w:sz w:val="24"/>
          <w:szCs w:val="24"/>
        </w:rPr>
        <w:t xml:space="preserve"> yang </w:t>
      </w:r>
      <w:proofErr w:type="spellStart"/>
      <w:r w:rsidRPr="00796192">
        <w:rPr>
          <w:rFonts w:ascii="Times New Roman" w:hAnsi="Times New Roman"/>
          <w:sz w:val="24"/>
          <w:szCs w:val="24"/>
        </w:rPr>
        <w:t>signifikan</w:t>
      </w:r>
      <w:proofErr w:type="spellEnd"/>
      <w:r w:rsidRPr="00796192">
        <w:rPr>
          <w:rFonts w:ascii="Times New Roman" w:hAnsi="Times New Roman"/>
          <w:sz w:val="24"/>
          <w:szCs w:val="24"/>
        </w:rPr>
        <w:t xml:space="preserve"> </w:t>
      </w:r>
      <w:proofErr w:type="spellStart"/>
      <w:r w:rsidRPr="00796192">
        <w:rPr>
          <w:rFonts w:ascii="Times New Roman" w:hAnsi="Times New Roman"/>
          <w:sz w:val="24"/>
          <w:szCs w:val="24"/>
        </w:rPr>
        <w:t>antara</w:t>
      </w:r>
      <w:proofErr w:type="spellEnd"/>
      <w:r w:rsidRPr="00796192">
        <w:rPr>
          <w:rFonts w:ascii="Times New Roman" w:hAnsi="Times New Roman"/>
          <w:sz w:val="24"/>
          <w:szCs w:val="24"/>
        </w:rPr>
        <w:t xml:space="preserve"> </w:t>
      </w:r>
      <w:proofErr w:type="spellStart"/>
      <w:r w:rsidRPr="00796192">
        <w:rPr>
          <w:rFonts w:ascii="Times New Roman" w:hAnsi="Times New Roman"/>
          <w:sz w:val="24"/>
          <w:szCs w:val="24"/>
        </w:rPr>
        <w:t>penerimaan</w:t>
      </w:r>
      <w:proofErr w:type="spellEnd"/>
      <w:r w:rsidRPr="00796192">
        <w:rPr>
          <w:rFonts w:ascii="Times New Roman" w:hAnsi="Times New Roman"/>
          <w:sz w:val="24"/>
          <w:szCs w:val="24"/>
        </w:rPr>
        <w:t xml:space="preserve"> </w:t>
      </w:r>
      <w:proofErr w:type="spellStart"/>
      <w:r w:rsidRPr="00796192">
        <w:rPr>
          <w:rFonts w:ascii="Times New Roman" w:hAnsi="Times New Roman"/>
          <w:sz w:val="24"/>
          <w:szCs w:val="24"/>
        </w:rPr>
        <w:t>diri</w:t>
      </w:r>
      <w:proofErr w:type="spellEnd"/>
      <w:r w:rsidRPr="00796192">
        <w:rPr>
          <w:rFonts w:ascii="Times New Roman" w:hAnsi="Times New Roman"/>
          <w:sz w:val="24"/>
          <w:szCs w:val="24"/>
        </w:rPr>
        <w:t xml:space="preserve"> </w:t>
      </w:r>
      <w:proofErr w:type="spellStart"/>
      <w:r w:rsidRPr="00796192">
        <w:rPr>
          <w:rFonts w:ascii="Times New Roman" w:hAnsi="Times New Roman"/>
          <w:sz w:val="24"/>
          <w:szCs w:val="24"/>
        </w:rPr>
        <w:t>dengan</w:t>
      </w:r>
      <w:proofErr w:type="spellEnd"/>
      <w:r w:rsidRPr="00796192">
        <w:rPr>
          <w:rFonts w:ascii="Times New Roman" w:hAnsi="Times New Roman"/>
          <w:sz w:val="24"/>
          <w:szCs w:val="24"/>
        </w:rPr>
        <w:t xml:space="preserve"> </w:t>
      </w:r>
      <w:r w:rsidRPr="00796192">
        <w:rPr>
          <w:rFonts w:ascii="Times New Roman" w:hAnsi="Times New Roman"/>
          <w:i/>
          <w:iCs/>
          <w:sz w:val="24"/>
          <w:szCs w:val="24"/>
        </w:rPr>
        <w:t>psychological well-being</w:t>
      </w:r>
      <w:r w:rsidRPr="00796192">
        <w:rPr>
          <w:rFonts w:ascii="Times New Roman" w:hAnsi="Times New Roman"/>
          <w:sz w:val="24"/>
          <w:szCs w:val="24"/>
        </w:rPr>
        <w:t xml:space="preserve"> </w:t>
      </w:r>
      <w:r w:rsidRPr="00796192">
        <w:rPr>
          <w:rFonts w:ascii="Times New Roman" w:hAnsi="Times New Roman"/>
          <w:i/>
          <w:iCs/>
          <w:sz w:val="24"/>
          <w:szCs w:val="24"/>
        </w:rPr>
        <w:t>(r = ,93; p &lt; ,001)</w:t>
      </w:r>
      <w:r w:rsidRPr="00796192">
        <w:rPr>
          <w:rFonts w:ascii="Times New Roman" w:hAnsi="Times New Roman"/>
          <w:sz w:val="24"/>
          <w:szCs w:val="24"/>
        </w:rPr>
        <w:t xml:space="preserve"> dan </w:t>
      </w:r>
      <w:proofErr w:type="spellStart"/>
      <w:r w:rsidRPr="00796192">
        <w:rPr>
          <w:rFonts w:ascii="Times New Roman" w:hAnsi="Times New Roman"/>
          <w:sz w:val="24"/>
          <w:szCs w:val="24"/>
        </w:rPr>
        <w:t>regulasi</w:t>
      </w:r>
      <w:proofErr w:type="spellEnd"/>
      <w:r w:rsidRPr="00796192">
        <w:rPr>
          <w:rFonts w:ascii="Times New Roman" w:hAnsi="Times New Roman"/>
          <w:sz w:val="24"/>
          <w:szCs w:val="24"/>
        </w:rPr>
        <w:t xml:space="preserve"> </w:t>
      </w:r>
      <w:proofErr w:type="spellStart"/>
      <w:r w:rsidRPr="00796192">
        <w:rPr>
          <w:rFonts w:ascii="Times New Roman" w:hAnsi="Times New Roman"/>
          <w:sz w:val="24"/>
          <w:szCs w:val="24"/>
        </w:rPr>
        <w:t>emosi</w:t>
      </w:r>
      <w:proofErr w:type="spellEnd"/>
      <w:r w:rsidRPr="00796192">
        <w:rPr>
          <w:rFonts w:ascii="Times New Roman" w:hAnsi="Times New Roman"/>
          <w:sz w:val="24"/>
          <w:szCs w:val="24"/>
        </w:rPr>
        <w:t xml:space="preserve"> </w:t>
      </w:r>
      <w:proofErr w:type="spellStart"/>
      <w:r w:rsidRPr="00796192">
        <w:rPr>
          <w:rFonts w:ascii="Times New Roman" w:hAnsi="Times New Roman"/>
          <w:sz w:val="24"/>
          <w:szCs w:val="24"/>
        </w:rPr>
        <w:t>dengan</w:t>
      </w:r>
      <w:proofErr w:type="spellEnd"/>
      <w:r w:rsidRPr="00796192">
        <w:rPr>
          <w:rFonts w:ascii="Times New Roman" w:hAnsi="Times New Roman"/>
          <w:sz w:val="24"/>
          <w:szCs w:val="24"/>
        </w:rPr>
        <w:t xml:space="preserve"> </w:t>
      </w:r>
      <w:r w:rsidRPr="00796192">
        <w:rPr>
          <w:rFonts w:ascii="Times New Roman" w:hAnsi="Times New Roman"/>
          <w:i/>
          <w:iCs/>
          <w:sz w:val="24"/>
          <w:szCs w:val="24"/>
        </w:rPr>
        <w:t>psychological well-being</w:t>
      </w:r>
      <w:r w:rsidRPr="00796192">
        <w:rPr>
          <w:rFonts w:ascii="Times New Roman" w:hAnsi="Times New Roman"/>
          <w:sz w:val="24"/>
          <w:szCs w:val="24"/>
        </w:rPr>
        <w:t xml:space="preserve"> </w:t>
      </w:r>
      <w:r w:rsidRPr="00796192">
        <w:rPr>
          <w:rFonts w:ascii="Times New Roman" w:hAnsi="Times New Roman"/>
          <w:i/>
          <w:iCs/>
          <w:sz w:val="24"/>
          <w:szCs w:val="24"/>
        </w:rPr>
        <w:t>(r = ,71; p &lt; ,001).</w:t>
      </w:r>
      <w:r w:rsidRPr="00796192">
        <w:rPr>
          <w:rFonts w:ascii="Times New Roman" w:hAnsi="Times New Roman"/>
          <w:sz w:val="24"/>
          <w:szCs w:val="24"/>
        </w:rPr>
        <w:t xml:space="preserve"> Hal </w:t>
      </w:r>
      <w:proofErr w:type="spellStart"/>
      <w:r w:rsidRPr="00796192">
        <w:rPr>
          <w:rFonts w:ascii="Times New Roman" w:hAnsi="Times New Roman"/>
          <w:sz w:val="24"/>
          <w:szCs w:val="24"/>
        </w:rPr>
        <w:t>ini</w:t>
      </w:r>
      <w:proofErr w:type="spellEnd"/>
      <w:r w:rsidRPr="00796192">
        <w:rPr>
          <w:rFonts w:ascii="Times New Roman" w:hAnsi="Times New Roman"/>
          <w:sz w:val="24"/>
          <w:szCs w:val="24"/>
        </w:rPr>
        <w:t xml:space="preserve"> </w:t>
      </w:r>
      <w:proofErr w:type="spellStart"/>
      <w:r w:rsidRPr="00796192">
        <w:rPr>
          <w:rFonts w:ascii="Times New Roman" w:hAnsi="Times New Roman"/>
          <w:sz w:val="24"/>
          <w:szCs w:val="24"/>
        </w:rPr>
        <w:t>men</w:t>
      </w:r>
      <w:r w:rsidR="00B303F6">
        <w:rPr>
          <w:rFonts w:ascii="Times New Roman" w:hAnsi="Times New Roman"/>
          <w:sz w:val="24"/>
          <w:szCs w:val="24"/>
        </w:rPr>
        <w:t>unjukan</w:t>
      </w:r>
      <w:proofErr w:type="spellEnd"/>
      <w:r w:rsidRPr="00796192">
        <w:rPr>
          <w:rFonts w:ascii="Times New Roman" w:hAnsi="Times New Roman"/>
          <w:sz w:val="24"/>
          <w:szCs w:val="24"/>
        </w:rPr>
        <w:t xml:space="preserve"> </w:t>
      </w:r>
      <w:proofErr w:type="spellStart"/>
      <w:r w:rsidR="00950D71">
        <w:rPr>
          <w:rFonts w:ascii="Times New Roman" w:hAnsi="Times New Roman"/>
          <w:sz w:val="24"/>
          <w:szCs w:val="24"/>
        </w:rPr>
        <w:t>bahwa</w:t>
      </w:r>
      <w:proofErr w:type="spellEnd"/>
      <w:r w:rsidR="00950D71">
        <w:rPr>
          <w:rFonts w:ascii="Times New Roman" w:hAnsi="Times New Roman"/>
          <w:sz w:val="24"/>
          <w:szCs w:val="24"/>
        </w:rPr>
        <w:t xml:space="preserve"> pada </w:t>
      </w:r>
      <w:proofErr w:type="spellStart"/>
      <w:r w:rsidR="00950D71">
        <w:rPr>
          <w:rFonts w:ascii="Times New Roman" w:hAnsi="Times New Roman"/>
          <w:sz w:val="24"/>
          <w:szCs w:val="24"/>
        </w:rPr>
        <w:t>sampel</w:t>
      </w:r>
      <w:proofErr w:type="spellEnd"/>
      <w:r w:rsidR="00950D71">
        <w:rPr>
          <w:rFonts w:ascii="Times New Roman" w:hAnsi="Times New Roman"/>
          <w:sz w:val="24"/>
          <w:szCs w:val="24"/>
        </w:rPr>
        <w:t xml:space="preserve"> </w:t>
      </w:r>
      <w:proofErr w:type="spellStart"/>
      <w:r w:rsidR="00950D71">
        <w:rPr>
          <w:rFonts w:ascii="Times New Roman" w:hAnsi="Times New Roman"/>
          <w:sz w:val="24"/>
          <w:szCs w:val="24"/>
        </w:rPr>
        <w:t>penelitian</w:t>
      </w:r>
      <w:proofErr w:type="spellEnd"/>
      <w:r w:rsidR="00950D71">
        <w:rPr>
          <w:rFonts w:ascii="Times New Roman" w:hAnsi="Times New Roman"/>
          <w:sz w:val="24"/>
          <w:szCs w:val="24"/>
        </w:rPr>
        <w:t xml:space="preserve"> </w:t>
      </w:r>
      <w:proofErr w:type="spellStart"/>
      <w:r w:rsidR="00950D71">
        <w:rPr>
          <w:rFonts w:ascii="Times New Roman" w:hAnsi="Times New Roman"/>
          <w:sz w:val="24"/>
          <w:szCs w:val="24"/>
        </w:rPr>
        <w:t>memiliki</w:t>
      </w:r>
      <w:proofErr w:type="spellEnd"/>
      <w:r w:rsidR="00950D71">
        <w:rPr>
          <w:rFonts w:ascii="Times New Roman" w:hAnsi="Times New Roman"/>
          <w:sz w:val="24"/>
          <w:szCs w:val="24"/>
        </w:rPr>
        <w:t xml:space="preserve"> </w:t>
      </w:r>
      <w:proofErr w:type="spellStart"/>
      <w:r w:rsidR="00950D71">
        <w:rPr>
          <w:rFonts w:ascii="Times New Roman" w:hAnsi="Times New Roman"/>
          <w:sz w:val="24"/>
          <w:szCs w:val="24"/>
        </w:rPr>
        <w:t>tingkat</w:t>
      </w:r>
      <w:proofErr w:type="spellEnd"/>
      <w:r w:rsidR="00950D71">
        <w:rPr>
          <w:rFonts w:ascii="Times New Roman" w:hAnsi="Times New Roman"/>
          <w:sz w:val="24"/>
          <w:szCs w:val="24"/>
        </w:rPr>
        <w:t xml:space="preserve"> </w:t>
      </w:r>
      <w:r w:rsidR="00950D71" w:rsidRPr="00950D71">
        <w:rPr>
          <w:rFonts w:ascii="Times New Roman" w:hAnsi="Times New Roman"/>
          <w:i/>
          <w:iCs/>
          <w:sz w:val="24"/>
          <w:szCs w:val="24"/>
        </w:rPr>
        <w:t xml:space="preserve">psychological </w:t>
      </w:r>
      <w:proofErr w:type="spellStart"/>
      <w:r w:rsidR="00950D71" w:rsidRPr="00950D71">
        <w:rPr>
          <w:rFonts w:ascii="Times New Roman" w:hAnsi="Times New Roman"/>
          <w:i/>
          <w:iCs/>
          <w:sz w:val="24"/>
          <w:szCs w:val="24"/>
        </w:rPr>
        <w:t>well being</w:t>
      </w:r>
      <w:proofErr w:type="spellEnd"/>
      <w:r w:rsidR="00950D71">
        <w:rPr>
          <w:rFonts w:ascii="Times New Roman" w:hAnsi="Times New Roman"/>
          <w:sz w:val="24"/>
          <w:szCs w:val="24"/>
        </w:rPr>
        <w:t xml:space="preserve"> yang </w:t>
      </w:r>
      <w:proofErr w:type="spellStart"/>
      <w:r w:rsidR="00950D71">
        <w:rPr>
          <w:rFonts w:ascii="Times New Roman" w:hAnsi="Times New Roman"/>
          <w:sz w:val="24"/>
          <w:szCs w:val="24"/>
        </w:rPr>
        <w:t>tinggi</w:t>
      </w:r>
      <w:proofErr w:type="spellEnd"/>
      <w:r w:rsidR="00950D71">
        <w:rPr>
          <w:rFonts w:ascii="Times New Roman" w:hAnsi="Times New Roman"/>
          <w:sz w:val="24"/>
          <w:szCs w:val="24"/>
        </w:rPr>
        <w:t xml:space="preserve"> </w:t>
      </w:r>
      <w:proofErr w:type="spellStart"/>
      <w:r w:rsidR="00950D71">
        <w:rPr>
          <w:rFonts w:ascii="Times New Roman" w:hAnsi="Times New Roman"/>
          <w:sz w:val="24"/>
          <w:szCs w:val="24"/>
        </w:rPr>
        <w:t>ketika</w:t>
      </w:r>
      <w:proofErr w:type="spellEnd"/>
      <w:r w:rsidR="00950D71">
        <w:rPr>
          <w:rFonts w:ascii="Times New Roman" w:hAnsi="Times New Roman"/>
          <w:sz w:val="24"/>
          <w:szCs w:val="24"/>
        </w:rPr>
        <w:t xml:space="preserve"> </w:t>
      </w:r>
      <w:proofErr w:type="spellStart"/>
      <w:r w:rsidR="00950D71">
        <w:rPr>
          <w:rFonts w:ascii="Times New Roman" w:hAnsi="Times New Roman"/>
          <w:sz w:val="24"/>
          <w:szCs w:val="24"/>
        </w:rPr>
        <w:t>jika</w:t>
      </w:r>
      <w:proofErr w:type="spellEnd"/>
      <w:r w:rsidR="00950D71">
        <w:rPr>
          <w:rFonts w:ascii="Times New Roman" w:hAnsi="Times New Roman"/>
          <w:sz w:val="24"/>
          <w:szCs w:val="24"/>
        </w:rPr>
        <w:t xml:space="preserve"> </w:t>
      </w:r>
      <w:proofErr w:type="spellStart"/>
      <w:r w:rsidR="00950D71">
        <w:rPr>
          <w:rFonts w:ascii="Times New Roman" w:hAnsi="Times New Roman"/>
          <w:sz w:val="24"/>
          <w:szCs w:val="24"/>
        </w:rPr>
        <w:t>mereka</w:t>
      </w:r>
      <w:proofErr w:type="spellEnd"/>
      <w:r w:rsidR="00950D71">
        <w:rPr>
          <w:rFonts w:ascii="Times New Roman" w:hAnsi="Times New Roman"/>
          <w:sz w:val="24"/>
          <w:szCs w:val="24"/>
        </w:rPr>
        <w:t xml:space="preserve"> </w:t>
      </w:r>
      <w:proofErr w:type="spellStart"/>
      <w:r w:rsidR="00950D71">
        <w:rPr>
          <w:rFonts w:ascii="Times New Roman" w:hAnsi="Times New Roman"/>
          <w:sz w:val="24"/>
          <w:szCs w:val="24"/>
        </w:rPr>
        <w:t>memiliki</w:t>
      </w:r>
      <w:proofErr w:type="spellEnd"/>
      <w:r w:rsidR="00950D71">
        <w:rPr>
          <w:rFonts w:ascii="Times New Roman" w:hAnsi="Times New Roman"/>
          <w:sz w:val="24"/>
          <w:szCs w:val="24"/>
        </w:rPr>
        <w:t xml:space="preserve"> </w:t>
      </w:r>
      <w:proofErr w:type="spellStart"/>
      <w:r w:rsidR="00950D71">
        <w:rPr>
          <w:rFonts w:ascii="Times New Roman" w:hAnsi="Times New Roman"/>
          <w:sz w:val="24"/>
          <w:szCs w:val="24"/>
        </w:rPr>
        <w:t>tingkat</w:t>
      </w:r>
      <w:proofErr w:type="spellEnd"/>
      <w:r w:rsidR="00950D71">
        <w:rPr>
          <w:rFonts w:ascii="Times New Roman" w:hAnsi="Times New Roman"/>
          <w:sz w:val="24"/>
          <w:szCs w:val="24"/>
        </w:rPr>
        <w:t xml:space="preserve"> </w:t>
      </w:r>
      <w:proofErr w:type="spellStart"/>
      <w:r w:rsidR="00950D71">
        <w:rPr>
          <w:rFonts w:ascii="Times New Roman" w:hAnsi="Times New Roman"/>
          <w:sz w:val="24"/>
          <w:szCs w:val="24"/>
        </w:rPr>
        <w:t>penerimaan</w:t>
      </w:r>
      <w:proofErr w:type="spellEnd"/>
      <w:r w:rsidR="00950D71">
        <w:rPr>
          <w:rFonts w:ascii="Times New Roman" w:hAnsi="Times New Roman"/>
          <w:sz w:val="24"/>
          <w:szCs w:val="24"/>
        </w:rPr>
        <w:t xml:space="preserve"> </w:t>
      </w:r>
      <w:proofErr w:type="spellStart"/>
      <w:r w:rsidR="00950D71">
        <w:rPr>
          <w:rFonts w:ascii="Times New Roman" w:hAnsi="Times New Roman"/>
          <w:sz w:val="24"/>
          <w:szCs w:val="24"/>
        </w:rPr>
        <w:t>diri</w:t>
      </w:r>
      <w:proofErr w:type="spellEnd"/>
      <w:r w:rsidR="00950D71">
        <w:rPr>
          <w:rFonts w:ascii="Times New Roman" w:hAnsi="Times New Roman"/>
          <w:sz w:val="24"/>
          <w:szCs w:val="24"/>
        </w:rPr>
        <w:t xml:space="preserve"> dan </w:t>
      </w:r>
      <w:proofErr w:type="spellStart"/>
      <w:r w:rsidR="00950D71">
        <w:rPr>
          <w:rFonts w:ascii="Times New Roman" w:hAnsi="Times New Roman"/>
          <w:sz w:val="24"/>
          <w:szCs w:val="24"/>
        </w:rPr>
        <w:t>regulasi</w:t>
      </w:r>
      <w:proofErr w:type="spellEnd"/>
      <w:r w:rsidR="00950D71">
        <w:rPr>
          <w:rFonts w:ascii="Times New Roman" w:hAnsi="Times New Roman"/>
          <w:sz w:val="24"/>
          <w:szCs w:val="24"/>
        </w:rPr>
        <w:t xml:space="preserve"> </w:t>
      </w:r>
      <w:proofErr w:type="spellStart"/>
      <w:r w:rsidR="00950D71">
        <w:rPr>
          <w:rFonts w:ascii="Times New Roman" w:hAnsi="Times New Roman"/>
          <w:sz w:val="24"/>
          <w:szCs w:val="24"/>
        </w:rPr>
        <w:t>emosi</w:t>
      </w:r>
      <w:proofErr w:type="spellEnd"/>
      <w:r w:rsidR="00950D71">
        <w:rPr>
          <w:rFonts w:ascii="Times New Roman" w:hAnsi="Times New Roman"/>
          <w:sz w:val="24"/>
          <w:szCs w:val="24"/>
        </w:rPr>
        <w:t xml:space="preserve"> yang </w:t>
      </w:r>
      <w:proofErr w:type="spellStart"/>
      <w:r w:rsidR="00950D71">
        <w:rPr>
          <w:rFonts w:ascii="Times New Roman" w:hAnsi="Times New Roman"/>
          <w:sz w:val="24"/>
          <w:szCs w:val="24"/>
        </w:rPr>
        <w:t>lebih</w:t>
      </w:r>
      <w:proofErr w:type="spellEnd"/>
      <w:r w:rsidR="00950D71">
        <w:rPr>
          <w:rFonts w:ascii="Times New Roman" w:hAnsi="Times New Roman"/>
          <w:sz w:val="24"/>
          <w:szCs w:val="24"/>
        </w:rPr>
        <w:t xml:space="preserve"> </w:t>
      </w:r>
      <w:proofErr w:type="spellStart"/>
      <w:r w:rsidR="00950D71">
        <w:rPr>
          <w:rFonts w:ascii="Times New Roman" w:hAnsi="Times New Roman"/>
          <w:sz w:val="24"/>
          <w:szCs w:val="24"/>
        </w:rPr>
        <w:t>tinggi</w:t>
      </w:r>
      <w:proofErr w:type="spellEnd"/>
      <w:r w:rsidR="00950D71">
        <w:rPr>
          <w:rFonts w:ascii="Times New Roman" w:hAnsi="Times New Roman"/>
          <w:sz w:val="24"/>
          <w:szCs w:val="24"/>
        </w:rPr>
        <w:t xml:space="preserve">, </w:t>
      </w:r>
      <w:proofErr w:type="spellStart"/>
      <w:r w:rsidRPr="00796192">
        <w:rPr>
          <w:rFonts w:ascii="Times New Roman" w:hAnsi="Times New Roman"/>
          <w:sz w:val="24"/>
          <w:szCs w:val="24"/>
        </w:rPr>
        <w:t>sehingga</w:t>
      </w:r>
      <w:proofErr w:type="spellEnd"/>
      <w:r w:rsidR="00950D71">
        <w:rPr>
          <w:rFonts w:ascii="Times New Roman" w:hAnsi="Times New Roman"/>
          <w:sz w:val="24"/>
          <w:szCs w:val="24"/>
        </w:rPr>
        <w:t xml:space="preserve"> </w:t>
      </w:r>
      <w:proofErr w:type="spellStart"/>
      <w:r w:rsidR="00950D71">
        <w:rPr>
          <w:rFonts w:ascii="Times New Roman" w:hAnsi="Times New Roman"/>
          <w:sz w:val="24"/>
          <w:szCs w:val="24"/>
        </w:rPr>
        <w:t>menunjukan</w:t>
      </w:r>
      <w:proofErr w:type="spellEnd"/>
      <w:r w:rsidR="00950D71">
        <w:rPr>
          <w:rFonts w:ascii="Times New Roman" w:hAnsi="Times New Roman"/>
          <w:sz w:val="24"/>
          <w:szCs w:val="24"/>
        </w:rPr>
        <w:t xml:space="preserve"> </w:t>
      </w:r>
      <w:proofErr w:type="spellStart"/>
      <w:r w:rsidR="00950D71">
        <w:rPr>
          <w:rFonts w:ascii="Times New Roman" w:hAnsi="Times New Roman"/>
          <w:sz w:val="24"/>
          <w:szCs w:val="24"/>
        </w:rPr>
        <w:t>bahwa</w:t>
      </w:r>
      <w:proofErr w:type="spellEnd"/>
      <w:r w:rsidRPr="00796192">
        <w:rPr>
          <w:rFonts w:ascii="Times New Roman" w:hAnsi="Times New Roman"/>
          <w:sz w:val="24"/>
          <w:szCs w:val="24"/>
        </w:rPr>
        <w:t xml:space="preserve"> </w:t>
      </w:r>
      <w:proofErr w:type="spellStart"/>
      <w:r w:rsidRPr="00796192">
        <w:rPr>
          <w:rFonts w:ascii="Times New Roman" w:hAnsi="Times New Roman"/>
          <w:sz w:val="24"/>
          <w:szCs w:val="24"/>
        </w:rPr>
        <w:t>hipotesis</w:t>
      </w:r>
      <w:proofErr w:type="spellEnd"/>
      <w:r w:rsidRPr="00796192">
        <w:rPr>
          <w:rFonts w:ascii="Times New Roman" w:hAnsi="Times New Roman"/>
          <w:sz w:val="24"/>
          <w:szCs w:val="24"/>
        </w:rPr>
        <w:t xml:space="preserve"> </w:t>
      </w:r>
      <w:proofErr w:type="spellStart"/>
      <w:r w:rsidRPr="00796192">
        <w:rPr>
          <w:rFonts w:ascii="Times New Roman" w:hAnsi="Times New Roman"/>
          <w:sz w:val="24"/>
          <w:szCs w:val="24"/>
        </w:rPr>
        <w:t>dapat</w:t>
      </w:r>
      <w:proofErr w:type="spellEnd"/>
      <w:r w:rsidRPr="00796192">
        <w:rPr>
          <w:rFonts w:ascii="Times New Roman" w:hAnsi="Times New Roman"/>
          <w:sz w:val="24"/>
          <w:szCs w:val="24"/>
        </w:rPr>
        <w:t xml:space="preserve"> </w:t>
      </w:r>
      <w:proofErr w:type="spellStart"/>
      <w:r w:rsidRPr="00796192">
        <w:rPr>
          <w:rFonts w:ascii="Times New Roman" w:hAnsi="Times New Roman"/>
          <w:sz w:val="24"/>
          <w:szCs w:val="24"/>
        </w:rPr>
        <w:t>diterima</w:t>
      </w:r>
      <w:proofErr w:type="spellEnd"/>
      <w:r w:rsidRPr="00796192">
        <w:rPr>
          <w:rFonts w:ascii="Times New Roman" w:hAnsi="Times New Roman"/>
          <w:sz w:val="24"/>
          <w:szCs w:val="24"/>
        </w:rPr>
        <w:t xml:space="preserve">. </w:t>
      </w:r>
    </w:p>
    <w:p w14:paraId="3BD598C3" w14:textId="77777777" w:rsidR="001C70B7" w:rsidRDefault="001C70B7" w:rsidP="001C70B7">
      <w:pPr>
        <w:spacing w:after="0" w:line="240" w:lineRule="auto"/>
        <w:jc w:val="both"/>
        <w:rPr>
          <w:rFonts w:ascii="Times New Roman" w:hAnsi="Times New Roman"/>
          <w:sz w:val="24"/>
          <w:szCs w:val="24"/>
        </w:rPr>
      </w:pPr>
    </w:p>
    <w:p w14:paraId="0C5251CD" w14:textId="77777777" w:rsidR="001C70B7" w:rsidRDefault="001C70B7" w:rsidP="001C70B7">
      <w:pPr>
        <w:pStyle w:val="Caption"/>
        <w:keepNext/>
        <w:spacing w:after="0"/>
      </w:pPr>
      <w:r>
        <w:t>Tabel 3.4</w:t>
      </w:r>
    </w:p>
    <w:p w14:paraId="4D18DA99" w14:textId="77777777" w:rsidR="001C70B7" w:rsidRPr="00796192" w:rsidRDefault="001C70B7" w:rsidP="001C70B7">
      <w:pPr>
        <w:spacing w:after="0"/>
        <w:jc w:val="center"/>
        <w:rPr>
          <w:rFonts w:ascii="Times New Roman" w:hAnsi="Times New Roman"/>
          <w:sz w:val="24"/>
          <w:szCs w:val="24"/>
        </w:rPr>
      </w:pPr>
      <w:r>
        <w:rPr>
          <w:rFonts w:ascii="Times New Roman" w:hAnsi="Times New Roman"/>
          <w:sz w:val="24"/>
          <w:szCs w:val="24"/>
        </w:rPr>
        <w:t xml:space="preserve">Hasil Uji </w:t>
      </w:r>
      <w:proofErr w:type="spellStart"/>
      <w:r>
        <w:rPr>
          <w:rFonts w:ascii="Times New Roman" w:hAnsi="Times New Roman"/>
          <w:sz w:val="24"/>
          <w:szCs w:val="24"/>
        </w:rPr>
        <w:t>Regresi</w:t>
      </w:r>
      <w:proofErr w:type="spellEnd"/>
      <w:r>
        <w:rPr>
          <w:rFonts w:ascii="Times New Roman" w:hAnsi="Times New Roman"/>
          <w:sz w:val="24"/>
          <w:szCs w:val="24"/>
        </w:rPr>
        <w:t xml:space="preserve"> Linear </w:t>
      </w:r>
      <w:proofErr w:type="spellStart"/>
      <w:r>
        <w:rPr>
          <w:rFonts w:ascii="Times New Roman" w:hAnsi="Times New Roman"/>
          <w:sz w:val="24"/>
          <w:szCs w:val="24"/>
        </w:rPr>
        <w:t>Berganda</w:t>
      </w:r>
      <w:proofErr w:type="spellEnd"/>
    </w:p>
    <w:tbl>
      <w:tblPr>
        <w:tblW w:w="7486" w:type="dxa"/>
        <w:jc w:val="center"/>
        <w:tblCellMar>
          <w:top w:w="15" w:type="dxa"/>
          <w:left w:w="15" w:type="dxa"/>
          <w:bottom w:w="15" w:type="dxa"/>
          <w:right w:w="15" w:type="dxa"/>
        </w:tblCellMar>
        <w:tblLook w:val="04A0" w:firstRow="1" w:lastRow="0" w:firstColumn="1" w:lastColumn="0" w:noHBand="0" w:noVBand="1"/>
      </w:tblPr>
      <w:tblGrid>
        <w:gridCol w:w="665"/>
        <w:gridCol w:w="88"/>
        <w:gridCol w:w="1203"/>
        <w:gridCol w:w="39"/>
        <w:gridCol w:w="1744"/>
        <w:gridCol w:w="59"/>
        <w:gridCol w:w="428"/>
        <w:gridCol w:w="39"/>
        <w:gridCol w:w="1488"/>
        <w:gridCol w:w="58"/>
        <w:gridCol w:w="888"/>
        <w:gridCol w:w="39"/>
        <w:gridCol w:w="709"/>
        <w:gridCol w:w="39"/>
      </w:tblGrid>
      <w:tr w:rsidR="001C70B7" w:rsidRPr="00796192" w14:paraId="56A17519" w14:textId="77777777" w:rsidTr="00090578">
        <w:trPr>
          <w:trHeight w:val="269"/>
          <w:tblHeader/>
          <w:jc w:val="center"/>
        </w:trPr>
        <w:tc>
          <w:tcPr>
            <w:tcW w:w="0" w:type="auto"/>
            <w:gridSpan w:val="2"/>
            <w:tcBorders>
              <w:top w:val="single" w:sz="4" w:space="0" w:color="auto"/>
              <w:left w:val="nil"/>
              <w:bottom w:val="single" w:sz="6" w:space="0" w:color="000000"/>
              <w:right w:val="nil"/>
            </w:tcBorders>
            <w:vAlign w:val="center"/>
            <w:hideMark/>
          </w:tcPr>
          <w:p w14:paraId="4D86F11A" w14:textId="77777777" w:rsidR="001C70B7" w:rsidRPr="00796192" w:rsidRDefault="001C70B7" w:rsidP="00090578">
            <w:pPr>
              <w:widowControl w:val="0"/>
              <w:autoSpaceDE w:val="0"/>
              <w:autoSpaceDN w:val="0"/>
              <w:spacing w:after="0" w:line="240" w:lineRule="auto"/>
              <w:jc w:val="both"/>
              <w:rPr>
                <w:rFonts w:ascii="Times New Roman" w:eastAsia="Calibri" w:hAnsi="Times New Roman"/>
                <w:b/>
                <w:bCs/>
                <w:sz w:val="24"/>
              </w:rPr>
            </w:pPr>
            <w:r w:rsidRPr="00796192">
              <w:rPr>
                <w:rFonts w:ascii="Times New Roman" w:eastAsia="Calibri" w:hAnsi="Times New Roman"/>
                <w:b/>
                <w:bCs/>
                <w:sz w:val="24"/>
              </w:rPr>
              <w:t>Model</w:t>
            </w:r>
          </w:p>
        </w:tc>
        <w:tc>
          <w:tcPr>
            <w:tcW w:w="0" w:type="auto"/>
            <w:gridSpan w:val="2"/>
            <w:tcBorders>
              <w:top w:val="single" w:sz="4" w:space="0" w:color="auto"/>
              <w:left w:val="nil"/>
              <w:bottom w:val="single" w:sz="6" w:space="0" w:color="000000"/>
              <w:right w:val="nil"/>
            </w:tcBorders>
            <w:vAlign w:val="center"/>
            <w:hideMark/>
          </w:tcPr>
          <w:p w14:paraId="4CDC6443" w14:textId="77777777" w:rsidR="001C70B7" w:rsidRPr="00796192" w:rsidRDefault="001C70B7" w:rsidP="00090578">
            <w:pPr>
              <w:widowControl w:val="0"/>
              <w:autoSpaceDE w:val="0"/>
              <w:autoSpaceDN w:val="0"/>
              <w:spacing w:after="0" w:line="240" w:lineRule="auto"/>
              <w:jc w:val="both"/>
              <w:rPr>
                <w:rFonts w:ascii="Times New Roman" w:eastAsia="Calibri" w:hAnsi="Times New Roman"/>
                <w:b/>
                <w:bCs/>
                <w:sz w:val="24"/>
              </w:rPr>
            </w:pPr>
            <w:r w:rsidRPr="00796192">
              <w:rPr>
                <w:rFonts w:ascii="Times New Roman" w:eastAsia="Calibri" w:hAnsi="Times New Roman"/>
                <w:b/>
                <w:bCs/>
                <w:sz w:val="24"/>
              </w:rPr>
              <w:t> </w:t>
            </w:r>
          </w:p>
        </w:tc>
        <w:tc>
          <w:tcPr>
            <w:tcW w:w="0" w:type="auto"/>
            <w:gridSpan w:val="2"/>
            <w:tcBorders>
              <w:top w:val="single" w:sz="4" w:space="0" w:color="auto"/>
              <w:left w:val="nil"/>
              <w:bottom w:val="single" w:sz="6" w:space="0" w:color="000000"/>
              <w:right w:val="nil"/>
            </w:tcBorders>
            <w:vAlign w:val="center"/>
            <w:hideMark/>
          </w:tcPr>
          <w:p w14:paraId="3DFF34CF" w14:textId="77777777" w:rsidR="001C70B7" w:rsidRPr="00796192" w:rsidRDefault="001C70B7" w:rsidP="00090578">
            <w:pPr>
              <w:widowControl w:val="0"/>
              <w:autoSpaceDE w:val="0"/>
              <w:autoSpaceDN w:val="0"/>
              <w:spacing w:after="0" w:line="240" w:lineRule="auto"/>
              <w:jc w:val="both"/>
              <w:rPr>
                <w:rFonts w:ascii="Times New Roman" w:eastAsia="Calibri" w:hAnsi="Times New Roman"/>
                <w:b/>
                <w:bCs/>
                <w:sz w:val="24"/>
              </w:rPr>
            </w:pPr>
            <w:r w:rsidRPr="00796192">
              <w:rPr>
                <w:rFonts w:ascii="Times New Roman" w:eastAsia="Calibri" w:hAnsi="Times New Roman"/>
                <w:b/>
                <w:bCs/>
                <w:sz w:val="24"/>
              </w:rPr>
              <w:t>Sum of Squares</w:t>
            </w:r>
          </w:p>
        </w:tc>
        <w:tc>
          <w:tcPr>
            <w:tcW w:w="0" w:type="auto"/>
            <w:gridSpan w:val="2"/>
            <w:tcBorders>
              <w:top w:val="single" w:sz="4" w:space="0" w:color="auto"/>
              <w:left w:val="nil"/>
              <w:bottom w:val="single" w:sz="6" w:space="0" w:color="000000"/>
              <w:right w:val="nil"/>
            </w:tcBorders>
            <w:vAlign w:val="center"/>
            <w:hideMark/>
          </w:tcPr>
          <w:p w14:paraId="0299B435" w14:textId="77777777" w:rsidR="001C70B7" w:rsidRPr="00796192" w:rsidRDefault="001C70B7" w:rsidP="00090578">
            <w:pPr>
              <w:widowControl w:val="0"/>
              <w:autoSpaceDE w:val="0"/>
              <w:autoSpaceDN w:val="0"/>
              <w:spacing w:after="0" w:line="240" w:lineRule="auto"/>
              <w:jc w:val="both"/>
              <w:rPr>
                <w:rFonts w:ascii="Times New Roman" w:eastAsia="Calibri" w:hAnsi="Times New Roman"/>
                <w:b/>
                <w:bCs/>
                <w:sz w:val="24"/>
              </w:rPr>
            </w:pPr>
            <w:proofErr w:type="spellStart"/>
            <w:r w:rsidRPr="00796192">
              <w:rPr>
                <w:rFonts w:ascii="Times New Roman" w:eastAsia="Calibri" w:hAnsi="Times New Roman"/>
                <w:b/>
                <w:bCs/>
                <w:sz w:val="24"/>
              </w:rPr>
              <w:t>df</w:t>
            </w:r>
            <w:proofErr w:type="spellEnd"/>
          </w:p>
        </w:tc>
        <w:tc>
          <w:tcPr>
            <w:tcW w:w="0" w:type="auto"/>
            <w:gridSpan w:val="2"/>
            <w:tcBorders>
              <w:top w:val="single" w:sz="4" w:space="0" w:color="auto"/>
              <w:left w:val="nil"/>
              <w:bottom w:val="single" w:sz="6" w:space="0" w:color="000000"/>
              <w:right w:val="nil"/>
            </w:tcBorders>
            <w:vAlign w:val="center"/>
            <w:hideMark/>
          </w:tcPr>
          <w:p w14:paraId="5DA301E9" w14:textId="77777777" w:rsidR="001C70B7" w:rsidRPr="00796192" w:rsidRDefault="001C70B7" w:rsidP="00090578">
            <w:pPr>
              <w:widowControl w:val="0"/>
              <w:autoSpaceDE w:val="0"/>
              <w:autoSpaceDN w:val="0"/>
              <w:spacing w:after="0" w:line="240" w:lineRule="auto"/>
              <w:jc w:val="both"/>
              <w:rPr>
                <w:rFonts w:ascii="Times New Roman" w:eastAsia="Calibri" w:hAnsi="Times New Roman"/>
                <w:b/>
                <w:bCs/>
                <w:sz w:val="24"/>
              </w:rPr>
            </w:pPr>
            <w:r w:rsidRPr="00796192">
              <w:rPr>
                <w:rFonts w:ascii="Times New Roman" w:eastAsia="Calibri" w:hAnsi="Times New Roman"/>
                <w:b/>
                <w:bCs/>
                <w:sz w:val="24"/>
              </w:rPr>
              <w:t>Mean Square</w:t>
            </w:r>
          </w:p>
        </w:tc>
        <w:tc>
          <w:tcPr>
            <w:tcW w:w="0" w:type="auto"/>
            <w:gridSpan w:val="2"/>
            <w:tcBorders>
              <w:top w:val="single" w:sz="4" w:space="0" w:color="auto"/>
              <w:left w:val="nil"/>
              <w:bottom w:val="single" w:sz="6" w:space="0" w:color="000000"/>
              <w:right w:val="nil"/>
            </w:tcBorders>
            <w:vAlign w:val="center"/>
            <w:hideMark/>
          </w:tcPr>
          <w:p w14:paraId="518D2B60" w14:textId="77777777" w:rsidR="001C70B7" w:rsidRPr="00796192" w:rsidRDefault="001C70B7" w:rsidP="00090578">
            <w:pPr>
              <w:widowControl w:val="0"/>
              <w:autoSpaceDE w:val="0"/>
              <w:autoSpaceDN w:val="0"/>
              <w:spacing w:after="0" w:line="240" w:lineRule="auto"/>
              <w:jc w:val="both"/>
              <w:rPr>
                <w:rFonts w:ascii="Times New Roman" w:eastAsia="Calibri" w:hAnsi="Times New Roman"/>
                <w:b/>
                <w:bCs/>
                <w:sz w:val="24"/>
              </w:rPr>
            </w:pPr>
            <w:r w:rsidRPr="00796192">
              <w:rPr>
                <w:rFonts w:ascii="Times New Roman" w:eastAsia="Calibri" w:hAnsi="Times New Roman"/>
                <w:b/>
                <w:bCs/>
                <w:sz w:val="24"/>
              </w:rPr>
              <w:t>F</w:t>
            </w:r>
          </w:p>
        </w:tc>
        <w:tc>
          <w:tcPr>
            <w:tcW w:w="0" w:type="auto"/>
            <w:gridSpan w:val="2"/>
            <w:tcBorders>
              <w:top w:val="single" w:sz="4" w:space="0" w:color="auto"/>
              <w:left w:val="nil"/>
              <w:bottom w:val="single" w:sz="6" w:space="0" w:color="000000"/>
              <w:right w:val="nil"/>
            </w:tcBorders>
            <w:vAlign w:val="center"/>
            <w:hideMark/>
          </w:tcPr>
          <w:p w14:paraId="2FC5E9A7" w14:textId="77777777" w:rsidR="001C70B7" w:rsidRPr="00796192" w:rsidRDefault="001C70B7" w:rsidP="00090578">
            <w:pPr>
              <w:widowControl w:val="0"/>
              <w:autoSpaceDE w:val="0"/>
              <w:autoSpaceDN w:val="0"/>
              <w:spacing w:after="0" w:line="240" w:lineRule="auto"/>
              <w:jc w:val="both"/>
              <w:rPr>
                <w:rFonts w:ascii="Times New Roman" w:eastAsia="Calibri" w:hAnsi="Times New Roman"/>
                <w:b/>
                <w:bCs/>
                <w:sz w:val="24"/>
              </w:rPr>
            </w:pPr>
            <w:r w:rsidRPr="00796192">
              <w:rPr>
                <w:rFonts w:ascii="Times New Roman" w:eastAsia="Calibri" w:hAnsi="Times New Roman"/>
                <w:b/>
                <w:bCs/>
                <w:sz w:val="24"/>
              </w:rPr>
              <w:t>p</w:t>
            </w:r>
          </w:p>
        </w:tc>
      </w:tr>
      <w:tr w:rsidR="001C70B7" w:rsidRPr="00796192" w14:paraId="49D1B975" w14:textId="77777777" w:rsidTr="00090578">
        <w:trPr>
          <w:trHeight w:val="254"/>
          <w:jc w:val="center"/>
        </w:trPr>
        <w:tc>
          <w:tcPr>
            <w:tcW w:w="0" w:type="auto"/>
            <w:tcBorders>
              <w:top w:val="nil"/>
              <w:left w:val="nil"/>
              <w:bottom w:val="nil"/>
              <w:right w:val="nil"/>
            </w:tcBorders>
            <w:vAlign w:val="center"/>
            <w:hideMark/>
          </w:tcPr>
          <w:p w14:paraId="0B161A39"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r w:rsidRPr="00796192">
              <w:rPr>
                <w:rFonts w:ascii="Times New Roman" w:eastAsia="Calibri" w:hAnsi="Times New Roman"/>
                <w:sz w:val="24"/>
              </w:rPr>
              <w:t>H₁</w:t>
            </w:r>
          </w:p>
        </w:tc>
        <w:tc>
          <w:tcPr>
            <w:tcW w:w="0" w:type="auto"/>
            <w:tcBorders>
              <w:top w:val="nil"/>
              <w:left w:val="nil"/>
              <w:bottom w:val="nil"/>
              <w:right w:val="nil"/>
            </w:tcBorders>
            <w:vAlign w:val="center"/>
            <w:hideMark/>
          </w:tcPr>
          <w:p w14:paraId="69F8C3E3"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c>
          <w:tcPr>
            <w:tcW w:w="0" w:type="auto"/>
            <w:tcBorders>
              <w:top w:val="nil"/>
              <w:left w:val="nil"/>
              <w:bottom w:val="nil"/>
              <w:right w:val="nil"/>
            </w:tcBorders>
            <w:vAlign w:val="center"/>
            <w:hideMark/>
          </w:tcPr>
          <w:p w14:paraId="077FCABD"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r w:rsidRPr="00796192">
              <w:rPr>
                <w:rFonts w:ascii="Times New Roman" w:eastAsia="Calibri" w:hAnsi="Times New Roman"/>
                <w:sz w:val="24"/>
              </w:rPr>
              <w:t>Regression</w:t>
            </w:r>
          </w:p>
        </w:tc>
        <w:tc>
          <w:tcPr>
            <w:tcW w:w="0" w:type="auto"/>
            <w:tcBorders>
              <w:top w:val="nil"/>
              <w:left w:val="nil"/>
              <w:bottom w:val="nil"/>
              <w:right w:val="nil"/>
            </w:tcBorders>
            <w:vAlign w:val="center"/>
            <w:hideMark/>
          </w:tcPr>
          <w:p w14:paraId="4C915E05"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c>
          <w:tcPr>
            <w:tcW w:w="0" w:type="auto"/>
            <w:tcBorders>
              <w:top w:val="nil"/>
              <w:left w:val="nil"/>
              <w:bottom w:val="nil"/>
              <w:right w:val="nil"/>
            </w:tcBorders>
            <w:vAlign w:val="center"/>
            <w:hideMark/>
          </w:tcPr>
          <w:p w14:paraId="7FD0C9D8"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r w:rsidRPr="00796192">
              <w:rPr>
                <w:rFonts w:ascii="Times New Roman" w:eastAsia="Calibri" w:hAnsi="Times New Roman"/>
                <w:sz w:val="24"/>
              </w:rPr>
              <w:t>15259.144</w:t>
            </w:r>
          </w:p>
        </w:tc>
        <w:tc>
          <w:tcPr>
            <w:tcW w:w="0" w:type="auto"/>
            <w:tcBorders>
              <w:top w:val="nil"/>
              <w:left w:val="nil"/>
              <w:bottom w:val="nil"/>
              <w:right w:val="nil"/>
            </w:tcBorders>
            <w:vAlign w:val="center"/>
            <w:hideMark/>
          </w:tcPr>
          <w:p w14:paraId="07DC501E"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c>
          <w:tcPr>
            <w:tcW w:w="0" w:type="auto"/>
            <w:tcBorders>
              <w:top w:val="nil"/>
              <w:left w:val="nil"/>
              <w:bottom w:val="nil"/>
              <w:right w:val="nil"/>
            </w:tcBorders>
            <w:vAlign w:val="center"/>
            <w:hideMark/>
          </w:tcPr>
          <w:p w14:paraId="29FA5110"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r w:rsidRPr="00796192">
              <w:rPr>
                <w:rFonts w:ascii="Times New Roman" w:eastAsia="Calibri" w:hAnsi="Times New Roman"/>
                <w:sz w:val="24"/>
              </w:rPr>
              <w:t>2</w:t>
            </w:r>
          </w:p>
        </w:tc>
        <w:tc>
          <w:tcPr>
            <w:tcW w:w="0" w:type="auto"/>
            <w:tcBorders>
              <w:top w:val="nil"/>
              <w:left w:val="nil"/>
              <w:bottom w:val="nil"/>
              <w:right w:val="nil"/>
            </w:tcBorders>
            <w:vAlign w:val="center"/>
            <w:hideMark/>
          </w:tcPr>
          <w:p w14:paraId="03049534"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c>
          <w:tcPr>
            <w:tcW w:w="0" w:type="auto"/>
            <w:tcBorders>
              <w:top w:val="nil"/>
              <w:left w:val="nil"/>
              <w:bottom w:val="nil"/>
              <w:right w:val="nil"/>
            </w:tcBorders>
            <w:vAlign w:val="center"/>
            <w:hideMark/>
          </w:tcPr>
          <w:p w14:paraId="61DC9CD1"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r w:rsidRPr="00796192">
              <w:rPr>
                <w:rFonts w:ascii="Times New Roman" w:eastAsia="Calibri" w:hAnsi="Times New Roman"/>
                <w:sz w:val="24"/>
              </w:rPr>
              <w:t>7629.572</w:t>
            </w:r>
          </w:p>
        </w:tc>
        <w:tc>
          <w:tcPr>
            <w:tcW w:w="0" w:type="auto"/>
            <w:tcBorders>
              <w:top w:val="nil"/>
              <w:left w:val="nil"/>
              <w:bottom w:val="nil"/>
              <w:right w:val="nil"/>
            </w:tcBorders>
            <w:vAlign w:val="center"/>
            <w:hideMark/>
          </w:tcPr>
          <w:p w14:paraId="6778EF38"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c>
          <w:tcPr>
            <w:tcW w:w="0" w:type="auto"/>
            <w:tcBorders>
              <w:top w:val="nil"/>
              <w:left w:val="nil"/>
              <w:bottom w:val="nil"/>
              <w:right w:val="nil"/>
            </w:tcBorders>
            <w:vAlign w:val="center"/>
            <w:hideMark/>
          </w:tcPr>
          <w:p w14:paraId="257E1A67"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r w:rsidRPr="00796192">
              <w:rPr>
                <w:rFonts w:ascii="Times New Roman" w:eastAsia="Calibri" w:hAnsi="Times New Roman"/>
                <w:sz w:val="24"/>
              </w:rPr>
              <w:t>568.439</w:t>
            </w:r>
          </w:p>
        </w:tc>
        <w:tc>
          <w:tcPr>
            <w:tcW w:w="0" w:type="auto"/>
            <w:tcBorders>
              <w:top w:val="nil"/>
              <w:left w:val="nil"/>
              <w:bottom w:val="nil"/>
              <w:right w:val="nil"/>
            </w:tcBorders>
            <w:vAlign w:val="center"/>
            <w:hideMark/>
          </w:tcPr>
          <w:p w14:paraId="71C799D6"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c>
          <w:tcPr>
            <w:tcW w:w="0" w:type="auto"/>
            <w:tcBorders>
              <w:top w:val="nil"/>
              <w:left w:val="nil"/>
              <w:bottom w:val="nil"/>
              <w:right w:val="nil"/>
            </w:tcBorders>
            <w:vAlign w:val="center"/>
            <w:hideMark/>
          </w:tcPr>
          <w:p w14:paraId="11659E55"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r w:rsidRPr="00796192">
              <w:rPr>
                <w:rFonts w:ascii="Times New Roman" w:eastAsia="Calibri" w:hAnsi="Times New Roman"/>
                <w:sz w:val="24"/>
              </w:rPr>
              <w:t>&lt; .001</w:t>
            </w:r>
          </w:p>
        </w:tc>
        <w:tc>
          <w:tcPr>
            <w:tcW w:w="0" w:type="auto"/>
            <w:tcBorders>
              <w:top w:val="nil"/>
              <w:left w:val="nil"/>
              <w:bottom w:val="nil"/>
              <w:right w:val="nil"/>
            </w:tcBorders>
            <w:vAlign w:val="center"/>
            <w:hideMark/>
          </w:tcPr>
          <w:p w14:paraId="0277D276"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r>
      <w:tr w:rsidR="001C70B7" w:rsidRPr="00796192" w14:paraId="53D4796C" w14:textId="77777777" w:rsidTr="00090578">
        <w:trPr>
          <w:trHeight w:val="269"/>
          <w:jc w:val="center"/>
        </w:trPr>
        <w:tc>
          <w:tcPr>
            <w:tcW w:w="0" w:type="auto"/>
            <w:tcBorders>
              <w:top w:val="nil"/>
              <w:left w:val="nil"/>
              <w:bottom w:val="nil"/>
              <w:right w:val="nil"/>
            </w:tcBorders>
            <w:vAlign w:val="center"/>
            <w:hideMark/>
          </w:tcPr>
          <w:p w14:paraId="0DC48704"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r w:rsidRPr="00796192">
              <w:rPr>
                <w:rFonts w:ascii="Times New Roman" w:eastAsia="Calibri" w:hAnsi="Times New Roman"/>
                <w:sz w:val="24"/>
              </w:rPr>
              <w:t> </w:t>
            </w:r>
          </w:p>
        </w:tc>
        <w:tc>
          <w:tcPr>
            <w:tcW w:w="0" w:type="auto"/>
            <w:tcBorders>
              <w:top w:val="nil"/>
              <w:left w:val="nil"/>
              <w:bottom w:val="nil"/>
              <w:right w:val="nil"/>
            </w:tcBorders>
            <w:vAlign w:val="center"/>
            <w:hideMark/>
          </w:tcPr>
          <w:p w14:paraId="477C4FD6"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c>
          <w:tcPr>
            <w:tcW w:w="0" w:type="auto"/>
            <w:tcBorders>
              <w:top w:val="nil"/>
              <w:left w:val="nil"/>
              <w:bottom w:val="nil"/>
              <w:right w:val="nil"/>
            </w:tcBorders>
            <w:vAlign w:val="center"/>
            <w:hideMark/>
          </w:tcPr>
          <w:p w14:paraId="070FA51B"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r w:rsidRPr="00796192">
              <w:rPr>
                <w:rFonts w:ascii="Times New Roman" w:eastAsia="Calibri" w:hAnsi="Times New Roman"/>
                <w:sz w:val="24"/>
              </w:rPr>
              <w:t>Residual</w:t>
            </w:r>
          </w:p>
        </w:tc>
        <w:tc>
          <w:tcPr>
            <w:tcW w:w="0" w:type="auto"/>
            <w:tcBorders>
              <w:top w:val="nil"/>
              <w:left w:val="nil"/>
              <w:bottom w:val="nil"/>
              <w:right w:val="nil"/>
            </w:tcBorders>
            <w:vAlign w:val="center"/>
            <w:hideMark/>
          </w:tcPr>
          <w:p w14:paraId="7E3DA08C"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c>
          <w:tcPr>
            <w:tcW w:w="0" w:type="auto"/>
            <w:tcBorders>
              <w:top w:val="nil"/>
              <w:left w:val="nil"/>
              <w:bottom w:val="nil"/>
              <w:right w:val="nil"/>
            </w:tcBorders>
            <w:vAlign w:val="center"/>
            <w:hideMark/>
          </w:tcPr>
          <w:p w14:paraId="1D450D5A"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r w:rsidRPr="00796192">
              <w:rPr>
                <w:rFonts w:ascii="Times New Roman" w:eastAsia="Calibri" w:hAnsi="Times New Roman"/>
                <w:sz w:val="24"/>
              </w:rPr>
              <w:t>2241.468</w:t>
            </w:r>
          </w:p>
        </w:tc>
        <w:tc>
          <w:tcPr>
            <w:tcW w:w="0" w:type="auto"/>
            <w:tcBorders>
              <w:top w:val="nil"/>
              <w:left w:val="nil"/>
              <w:bottom w:val="nil"/>
              <w:right w:val="nil"/>
            </w:tcBorders>
            <w:vAlign w:val="center"/>
            <w:hideMark/>
          </w:tcPr>
          <w:p w14:paraId="7D1DFE26"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c>
          <w:tcPr>
            <w:tcW w:w="0" w:type="auto"/>
            <w:tcBorders>
              <w:top w:val="nil"/>
              <w:left w:val="nil"/>
              <w:bottom w:val="nil"/>
              <w:right w:val="nil"/>
            </w:tcBorders>
            <w:vAlign w:val="center"/>
            <w:hideMark/>
          </w:tcPr>
          <w:p w14:paraId="02ABEA73"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r w:rsidRPr="00796192">
              <w:rPr>
                <w:rFonts w:ascii="Times New Roman" w:eastAsia="Calibri" w:hAnsi="Times New Roman"/>
                <w:sz w:val="24"/>
              </w:rPr>
              <w:t>167</w:t>
            </w:r>
          </w:p>
        </w:tc>
        <w:tc>
          <w:tcPr>
            <w:tcW w:w="0" w:type="auto"/>
            <w:tcBorders>
              <w:top w:val="nil"/>
              <w:left w:val="nil"/>
              <w:bottom w:val="nil"/>
              <w:right w:val="nil"/>
            </w:tcBorders>
            <w:vAlign w:val="center"/>
            <w:hideMark/>
          </w:tcPr>
          <w:p w14:paraId="184DEDF6"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c>
          <w:tcPr>
            <w:tcW w:w="0" w:type="auto"/>
            <w:tcBorders>
              <w:top w:val="nil"/>
              <w:left w:val="nil"/>
              <w:bottom w:val="nil"/>
              <w:right w:val="nil"/>
            </w:tcBorders>
            <w:vAlign w:val="center"/>
            <w:hideMark/>
          </w:tcPr>
          <w:p w14:paraId="00AEA1FB"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r w:rsidRPr="00796192">
              <w:rPr>
                <w:rFonts w:ascii="Times New Roman" w:eastAsia="Calibri" w:hAnsi="Times New Roman"/>
                <w:sz w:val="24"/>
              </w:rPr>
              <w:t>13.422</w:t>
            </w:r>
          </w:p>
        </w:tc>
        <w:tc>
          <w:tcPr>
            <w:tcW w:w="0" w:type="auto"/>
            <w:tcBorders>
              <w:top w:val="nil"/>
              <w:left w:val="nil"/>
              <w:bottom w:val="nil"/>
              <w:right w:val="nil"/>
            </w:tcBorders>
            <w:vAlign w:val="center"/>
            <w:hideMark/>
          </w:tcPr>
          <w:p w14:paraId="4688D9B9"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c>
          <w:tcPr>
            <w:tcW w:w="0" w:type="auto"/>
            <w:tcBorders>
              <w:top w:val="nil"/>
              <w:left w:val="nil"/>
              <w:bottom w:val="nil"/>
              <w:right w:val="nil"/>
            </w:tcBorders>
            <w:vAlign w:val="center"/>
            <w:hideMark/>
          </w:tcPr>
          <w:p w14:paraId="0B156940"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c>
          <w:tcPr>
            <w:tcW w:w="0" w:type="auto"/>
            <w:tcBorders>
              <w:top w:val="nil"/>
              <w:left w:val="nil"/>
              <w:bottom w:val="nil"/>
              <w:right w:val="nil"/>
            </w:tcBorders>
            <w:vAlign w:val="center"/>
            <w:hideMark/>
          </w:tcPr>
          <w:p w14:paraId="4F736F6D"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c>
          <w:tcPr>
            <w:tcW w:w="0" w:type="auto"/>
            <w:tcBorders>
              <w:top w:val="nil"/>
              <w:left w:val="nil"/>
              <w:bottom w:val="nil"/>
              <w:right w:val="nil"/>
            </w:tcBorders>
            <w:vAlign w:val="center"/>
            <w:hideMark/>
          </w:tcPr>
          <w:p w14:paraId="1A8684C3"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r w:rsidRPr="00796192">
              <w:rPr>
                <w:rFonts w:ascii="Times New Roman" w:eastAsia="Calibri" w:hAnsi="Times New Roman"/>
                <w:sz w:val="24"/>
              </w:rPr>
              <w:t> </w:t>
            </w:r>
          </w:p>
        </w:tc>
        <w:tc>
          <w:tcPr>
            <w:tcW w:w="0" w:type="auto"/>
            <w:tcBorders>
              <w:top w:val="nil"/>
              <w:left w:val="nil"/>
              <w:bottom w:val="nil"/>
              <w:right w:val="nil"/>
            </w:tcBorders>
            <w:vAlign w:val="center"/>
            <w:hideMark/>
          </w:tcPr>
          <w:p w14:paraId="359FF05A"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r>
      <w:tr w:rsidR="001C70B7" w:rsidRPr="00796192" w14:paraId="2833B58C" w14:textId="77777777" w:rsidTr="00090578">
        <w:trPr>
          <w:trHeight w:val="254"/>
          <w:jc w:val="center"/>
        </w:trPr>
        <w:tc>
          <w:tcPr>
            <w:tcW w:w="0" w:type="auto"/>
            <w:tcBorders>
              <w:top w:val="nil"/>
              <w:left w:val="nil"/>
              <w:bottom w:val="nil"/>
              <w:right w:val="nil"/>
            </w:tcBorders>
            <w:vAlign w:val="center"/>
            <w:hideMark/>
          </w:tcPr>
          <w:p w14:paraId="1942FE13"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r w:rsidRPr="00796192">
              <w:rPr>
                <w:rFonts w:ascii="Times New Roman" w:eastAsia="Calibri" w:hAnsi="Times New Roman"/>
                <w:sz w:val="24"/>
              </w:rPr>
              <w:t> </w:t>
            </w:r>
          </w:p>
        </w:tc>
        <w:tc>
          <w:tcPr>
            <w:tcW w:w="0" w:type="auto"/>
            <w:tcBorders>
              <w:top w:val="nil"/>
              <w:left w:val="nil"/>
              <w:bottom w:val="nil"/>
              <w:right w:val="nil"/>
            </w:tcBorders>
            <w:vAlign w:val="center"/>
            <w:hideMark/>
          </w:tcPr>
          <w:p w14:paraId="3A19F093"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c>
          <w:tcPr>
            <w:tcW w:w="0" w:type="auto"/>
            <w:tcBorders>
              <w:top w:val="nil"/>
              <w:left w:val="nil"/>
              <w:bottom w:val="nil"/>
              <w:right w:val="nil"/>
            </w:tcBorders>
            <w:vAlign w:val="center"/>
            <w:hideMark/>
          </w:tcPr>
          <w:p w14:paraId="102F10CC"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r w:rsidRPr="00796192">
              <w:rPr>
                <w:rFonts w:ascii="Times New Roman" w:eastAsia="Calibri" w:hAnsi="Times New Roman"/>
                <w:sz w:val="24"/>
              </w:rPr>
              <w:t>Total</w:t>
            </w:r>
          </w:p>
        </w:tc>
        <w:tc>
          <w:tcPr>
            <w:tcW w:w="0" w:type="auto"/>
            <w:tcBorders>
              <w:top w:val="nil"/>
              <w:left w:val="nil"/>
              <w:bottom w:val="nil"/>
              <w:right w:val="nil"/>
            </w:tcBorders>
            <w:vAlign w:val="center"/>
            <w:hideMark/>
          </w:tcPr>
          <w:p w14:paraId="78A409F8"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c>
          <w:tcPr>
            <w:tcW w:w="0" w:type="auto"/>
            <w:tcBorders>
              <w:top w:val="nil"/>
              <w:left w:val="nil"/>
              <w:bottom w:val="nil"/>
              <w:right w:val="nil"/>
            </w:tcBorders>
            <w:vAlign w:val="center"/>
            <w:hideMark/>
          </w:tcPr>
          <w:p w14:paraId="481F6136"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r w:rsidRPr="00796192">
              <w:rPr>
                <w:rFonts w:ascii="Times New Roman" w:eastAsia="Calibri" w:hAnsi="Times New Roman"/>
                <w:sz w:val="24"/>
              </w:rPr>
              <w:t>17500.612</w:t>
            </w:r>
          </w:p>
        </w:tc>
        <w:tc>
          <w:tcPr>
            <w:tcW w:w="0" w:type="auto"/>
            <w:tcBorders>
              <w:top w:val="nil"/>
              <w:left w:val="nil"/>
              <w:bottom w:val="nil"/>
              <w:right w:val="nil"/>
            </w:tcBorders>
            <w:vAlign w:val="center"/>
            <w:hideMark/>
          </w:tcPr>
          <w:p w14:paraId="76E120AB"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c>
          <w:tcPr>
            <w:tcW w:w="0" w:type="auto"/>
            <w:tcBorders>
              <w:top w:val="nil"/>
              <w:left w:val="nil"/>
              <w:bottom w:val="nil"/>
              <w:right w:val="nil"/>
            </w:tcBorders>
            <w:vAlign w:val="center"/>
            <w:hideMark/>
          </w:tcPr>
          <w:p w14:paraId="35AF27F9"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r w:rsidRPr="00796192">
              <w:rPr>
                <w:rFonts w:ascii="Times New Roman" w:eastAsia="Calibri" w:hAnsi="Times New Roman"/>
                <w:sz w:val="24"/>
              </w:rPr>
              <w:t>169</w:t>
            </w:r>
          </w:p>
        </w:tc>
        <w:tc>
          <w:tcPr>
            <w:tcW w:w="0" w:type="auto"/>
            <w:tcBorders>
              <w:top w:val="nil"/>
              <w:left w:val="nil"/>
              <w:bottom w:val="nil"/>
              <w:right w:val="nil"/>
            </w:tcBorders>
            <w:vAlign w:val="center"/>
            <w:hideMark/>
          </w:tcPr>
          <w:p w14:paraId="1B9D4C02"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c>
          <w:tcPr>
            <w:tcW w:w="0" w:type="auto"/>
            <w:tcBorders>
              <w:top w:val="nil"/>
              <w:left w:val="nil"/>
              <w:bottom w:val="nil"/>
              <w:right w:val="nil"/>
            </w:tcBorders>
            <w:vAlign w:val="center"/>
            <w:hideMark/>
          </w:tcPr>
          <w:p w14:paraId="7C79A650"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c>
          <w:tcPr>
            <w:tcW w:w="0" w:type="auto"/>
            <w:tcBorders>
              <w:top w:val="nil"/>
              <w:left w:val="nil"/>
              <w:bottom w:val="nil"/>
              <w:right w:val="nil"/>
            </w:tcBorders>
            <w:vAlign w:val="center"/>
            <w:hideMark/>
          </w:tcPr>
          <w:p w14:paraId="61EE571A"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c>
          <w:tcPr>
            <w:tcW w:w="0" w:type="auto"/>
            <w:tcBorders>
              <w:top w:val="nil"/>
              <w:left w:val="nil"/>
              <w:bottom w:val="nil"/>
              <w:right w:val="nil"/>
            </w:tcBorders>
            <w:vAlign w:val="center"/>
            <w:hideMark/>
          </w:tcPr>
          <w:p w14:paraId="0F906D05"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c>
          <w:tcPr>
            <w:tcW w:w="0" w:type="auto"/>
            <w:tcBorders>
              <w:top w:val="nil"/>
              <w:left w:val="nil"/>
              <w:bottom w:val="nil"/>
              <w:right w:val="nil"/>
            </w:tcBorders>
            <w:vAlign w:val="center"/>
            <w:hideMark/>
          </w:tcPr>
          <w:p w14:paraId="32B313DC"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c>
          <w:tcPr>
            <w:tcW w:w="0" w:type="auto"/>
            <w:tcBorders>
              <w:top w:val="nil"/>
              <w:left w:val="nil"/>
              <w:bottom w:val="nil"/>
              <w:right w:val="nil"/>
            </w:tcBorders>
            <w:vAlign w:val="center"/>
            <w:hideMark/>
          </w:tcPr>
          <w:p w14:paraId="1B0DBDDC"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r w:rsidRPr="00796192">
              <w:rPr>
                <w:rFonts w:ascii="Times New Roman" w:eastAsia="Calibri" w:hAnsi="Times New Roman"/>
                <w:sz w:val="24"/>
              </w:rPr>
              <w:t> </w:t>
            </w:r>
          </w:p>
        </w:tc>
        <w:tc>
          <w:tcPr>
            <w:tcW w:w="0" w:type="auto"/>
            <w:tcBorders>
              <w:top w:val="nil"/>
              <w:left w:val="nil"/>
              <w:bottom w:val="nil"/>
              <w:right w:val="nil"/>
            </w:tcBorders>
            <w:vAlign w:val="center"/>
            <w:hideMark/>
          </w:tcPr>
          <w:p w14:paraId="793959B7"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r>
      <w:tr w:rsidR="001C70B7" w:rsidRPr="00796192" w14:paraId="407AAFDC" w14:textId="77777777" w:rsidTr="00090578">
        <w:trPr>
          <w:trHeight w:val="135"/>
          <w:jc w:val="center"/>
        </w:trPr>
        <w:tc>
          <w:tcPr>
            <w:tcW w:w="0" w:type="auto"/>
            <w:gridSpan w:val="14"/>
            <w:tcBorders>
              <w:top w:val="nil"/>
              <w:left w:val="nil"/>
              <w:bottom w:val="single" w:sz="12" w:space="0" w:color="000000"/>
              <w:right w:val="nil"/>
            </w:tcBorders>
            <w:vAlign w:val="center"/>
            <w:hideMark/>
          </w:tcPr>
          <w:p w14:paraId="62C87D45"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r>
    </w:tbl>
    <w:p w14:paraId="3DB96510" w14:textId="77777777" w:rsidR="001C70B7" w:rsidRDefault="001C70B7" w:rsidP="001C70B7">
      <w:pPr>
        <w:spacing w:after="0" w:line="240" w:lineRule="auto"/>
        <w:ind w:firstLine="720"/>
        <w:jc w:val="both"/>
        <w:rPr>
          <w:rFonts w:ascii="Times New Roman" w:hAnsi="Times New Roman"/>
          <w:sz w:val="24"/>
          <w:szCs w:val="24"/>
        </w:rPr>
      </w:pPr>
    </w:p>
    <w:p w14:paraId="0B968F05" w14:textId="3EFF0031" w:rsidR="00B303F6" w:rsidRDefault="001C70B7" w:rsidP="00B303F6">
      <w:pPr>
        <w:spacing w:after="0" w:line="240" w:lineRule="auto"/>
        <w:ind w:firstLine="720"/>
        <w:jc w:val="both"/>
        <w:rPr>
          <w:rFonts w:ascii="Times New Roman" w:hAnsi="Times New Roman"/>
          <w:sz w:val="24"/>
          <w:szCs w:val="24"/>
        </w:rPr>
      </w:pPr>
      <w:proofErr w:type="spellStart"/>
      <w:r w:rsidRPr="00796192">
        <w:rPr>
          <w:rFonts w:ascii="Times New Roman" w:hAnsi="Times New Roman"/>
          <w:sz w:val="24"/>
          <w:szCs w:val="24"/>
        </w:rPr>
        <w:t>Berdasarkan</w:t>
      </w:r>
      <w:proofErr w:type="spellEnd"/>
      <w:r w:rsidRPr="00796192">
        <w:rPr>
          <w:rFonts w:ascii="Times New Roman" w:hAnsi="Times New Roman"/>
          <w:sz w:val="24"/>
          <w:szCs w:val="24"/>
        </w:rPr>
        <w:t xml:space="preserve"> </w:t>
      </w:r>
      <w:proofErr w:type="spellStart"/>
      <w:r w:rsidRPr="00796192">
        <w:rPr>
          <w:rFonts w:ascii="Times New Roman" w:hAnsi="Times New Roman"/>
          <w:sz w:val="24"/>
          <w:szCs w:val="24"/>
        </w:rPr>
        <w:t>tabel</w:t>
      </w:r>
      <w:proofErr w:type="spellEnd"/>
      <w:r w:rsidRPr="00796192">
        <w:rPr>
          <w:rFonts w:ascii="Times New Roman" w:hAnsi="Times New Roman"/>
          <w:sz w:val="24"/>
          <w:szCs w:val="24"/>
        </w:rPr>
        <w:t xml:space="preserve"> </w:t>
      </w:r>
      <w:proofErr w:type="spellStart"/>
      <w:r w:rsidRPr="00796192">
        <w:rPr>
          <w:rFonts w:ascii="Times New Roman" w:hAnsi="Times New Roman"/>
          <w:sz w:val="24"/>
          <w:szCs w:val="24"/>
        </w:rPr>
        <w:t>tersebut</w:t>
      </w:r>
      <w:proofErr w:type="spellEnd"/>
      <w:r w:rsidRPr="00796192">
        <w:rPr>
          <w:rFonts w:ascii="Times New Roman" w:hAnsi="Times New Roman"/>
          <w:sz w:val="24"/>
          <w:szCs w:val="24"/>
        </w:rPr>
        <w:t xml:space="preserve"> </w:t>
      </w:r>
      <w:proofErr w:type="spellStart"/>
      <w:r w:rsidRPr="00796192">
        <w:rPr>
          <w:rFonts w:ascii="Times New Roman" w:hAnsi="Times New Roman"/>
          <w:sz w:val="24"/>
          <w:szCs w:val="24"/>
        </w:rPr>
        <w:t>terlihat</w:t>
      </w:r>
      <w:proofErr w:type="spellEnd"/>
      <w:r w:rsidRPr="00796192">
        <w:rPr>
          <w:rFonts w:ascii="Times New Roman" w:hAnsi="Times New Roman"/>
          <w:sz w:val="24"/>
          <w:szCs w:val="24"/>
        </w:rPr>
        <w:t xml:space="preserve"> </w:t>
      </w:r>
      <w:proofErr w:type="spellStart"/>
      <w:r w:rsidR="00950D71">
        <w:rPr>
          <w:rFonts w:ascii="Times New Roman" w:hAnsi="Times New Roman"/>
          <w:sz w:val="24"/>
          <w:szCs w:val="24"/>
        </w:rPr>
        <w:t>bahwa</w:t>
      </w:r>
      <w:proofErr w:type="spellEnd"/>
      <w:r w:rsidR="00950D71">
        <w:rPr>
          <w:rFonts w:ascii="Times New Roman" w:hAnsi="Times New Roman"/>
          <w:sz w:val="24"/>
          <w:szCs w:val="24"/>
        </w:rPr>
        <w:t xml:space="preserve"> </w:t>
      </w:r>
      <w:proofErr w:type="spellStart"/>
      <w:r w:rsidR="00950D71" w:rsidRPr="00796192">
        <w:rPr>
          <w:rFonts w:ascii="Times New Roman" w:hAnsi="Times New Roman"/>
          <w:sz w:val="24"/>
          <w:szCs w:val="24"/>
        </w:rPr>
        <w:t>penerimaan</w:t>
      </w:r>
      <w:proofErr w:type="spellEnd"/>
      <w:r w:rsidR="00950D71" w:rsidRPr="00796192">
        <w:rPr>
          <w:rFonts w:ascii="Times New Roman" w:hAnsi="Times New Roman"/>
          <w:sz w:val="24"/>
          <w:szCs w:val="24"/>
        </w:rPr>
        <w:t xml:space="preserve"> </w:t>
      </w:r>
      <w:proofErr w:type="spellStart"/>
      <w:r w:rsidR="00950D71" w:rsidRPr="00796192">
        <w:rPr>
          <w:rFonts w:ascii="Times New Roman" w:hAnsi="Times New Roman"/>
          <w:sz w:val="24"/>
          <w:szCs w:val="24"/>
        </w:rPr>
        <w:t>diri</w:t>
      </w:r>
      <w:proofErr w:type="spellEnd"/>
      <w:r w:rsidR="00950D71" w:rsidRPr="00796192">
        <w:rPr>
          <w:rFonts w:ascii="Times New Roman" w:hAnsi="Times New Roman"/>
          <w:sz w:val="24"/>
          <w:szCs w:val="24"/>
        </w:rPr>
        <w:t xml:space="preserve"> dan </w:t>
      </w:r>
      <w:proofErr w:type="spellStart"/>
      <w:r w:rsidR="00950D71" w:rsidRPr="00796192">
        <w:rPr>
          <w:rFonts w:ascii="Times New Roman" w:hAnsi="Times New Roman"/>
          <w:sz w:val="24"/>
          <w:szCs w:val="24"/>
        </w:rPr>
        <w:t>regulasi</w:t>
      </w:r>
      <w:proofErr w:type="spellEnd"/>
      <w:r w:rsidR="00950D71" w:rsidRPr="00796192">
        <w:rPr>
          <w:rFonts w:ascii="Times New Roman" w:hAnsi="Times New Roman"/>
          <w:sz w:val="24"/>
          <w:szCs w:val="24"/>
        </w:rPr>
        <w:t xml:space="preserve"> </w:t>
      </w:r>
      <w:proofErr w:type="spellStart"/>
      <w:r w:rsidR="00950D71" w:rsidRPr="00796192">
        <w:rPr>
          <w:rFonts w:ascii="Times New Roman" w:hAnsi="Times New Roman"/>
          <w:sz w:val="24"/>
          <w:szCs w:val="24"/>
        </w:rPr>
        <w:t>emosi</w:t>
      </w:r>
      <w:proofErr w:type="spellEnd"/>
      <w:r w:rsidR="00950D71" w:rsidRPr="00796192">
        <w:rPr>
          <w:rFonts w:ascii="Times New Roman" w:hAnsi="Times New Roman"/>
          <w:sz w:val="24"/>
          <w:szCs w:val="24"/>
        </w:rPr>
        <w:t xml:space="preserve"> </w:t>
      </w:r>
      <w:proofErr w:type="spellStart"/>
      <w:r w:rsidR="00950D71" w:rsidRPr="00796192">
        <w:rPr>
          <w:rFonts w:ascii="Times New Roman" w:hAnsi="Times New Roman"/>
          <w:sz w:val="24"/>
          <w:szCs w:val="24"/>
        </w:rPr>
        <w:t>dapat</w:t>
      </w:r>
      <w:proofErr w:type="spellEnd"/>
      <w:r w:rsidR="00950D71" w:rsidRPr="00796192">
        <w:rPr>
          <w:rFonts w:ascii="Times New Roman" w:hAnsi="Times New Roman"/>
          <w:sz w:val="24"/>
          <w:szCs w:val="24"/>
        </w:rPr>
        <w:t xml:space="preserve"> </w:t>
      </w:r>
      <w:proofErr w:type="spellStart"/>
      <w:r w:rsidR="00950D71" w:rsidRPr="00796192">
        <w:rPr>
          <w:rFonts w:ascii="Times New Roman" w:hAnsi="Times New Roman"/>
          <w:sz w:val="24"/>
          <w:szCs w:val="24"/>
        </w:rPr>
        <w:t>memberikan</w:t>
      </w:r>
      <w:proofErr w:type="spellEnd"/>
      <w:r w:rsidR="00950D71" w:rsidRPr="00796192">
        <w:rPr>
          <w:rFonts w:ascii="Times New Roman" w:hAnsi="Times New Roman"/>
          <w:sz w:val="24"/>
          <w:szCs w:val="24"/>
        </w:rPr>
        <w:t xml:space="preserve"> </w:t>
      </w:r>
      <w:proofErr w:type="spellStart"/>
      <w:r w:rsidR="00950D71" w:rsidRPr="00796192">
        <w:rPr>
          <w:rFonts w:ascii="Times New Roman" w:hAnsi="Times New Roman"/>
          <w:sz w:val="24"/>
          <w:szCs w:val="24"/>
        </w:rPr>
        <w:t>dampak</w:t>
      </w:r>
      <w:proofErr w:type="spellEnd"/>
      <w:r w:rsidR="00950D71" w:rsidRPr="00796192">
        <w:rPr>
          <w:rFonts w:ascii="Times New Roman" w:hAnsi="Times New Roman"/>
          <w:sz w:val="24"/>
          <w:szCs w:val="24"/>
        </w:rPr>
        <w:t xml:space="preserve"> yang </w:t>
      </w:r>
      <w:proofErr w:type="spellStart"/>
      <w:r w:rsidR="00950D71" w:rsidRPr="00796192">
        <w:rPr>
          <w:rFonts w:ascii="Times New Roman" w:hAnsi="Times New Roman"/>
          <w:sz w:val="24"/>
          <w:szCs w:val="24"/>
        </w:rPr>
        <w:t>signifikan</w:t>
      </w:r>
      <w:proofErr w:type="spellEnd"/>
      <w:r w:rsidR="00950D71" w:rsidRPr="00796192">
        <w:rPr>
          <w:rFonts w:ascii="Times New Roman" w:hAnsi="Times New Roman"/>
          <w:sz w:val="24"/>
          <w:szCs w:val="24"/>
        </w:rPr>
        <w:t xml:space="preserve"> </w:t>
      </w:r>
      <w:proofErr w:type="spellStart"/>
      <w:r w:rsidR="00950D71" w:rsidRPr="00796192">
        <w:rPr>
          <w:rFonts w:ascii="Times New Roman" w:hAnsi="Times New Roman"/>
          <w:sz w:val="24"/>
          <w:szCs w:val="24"/>
        </w:rPr>
        <w:t>kepada</w:t>
      </w:r>
      <w:proofErr w:type="spellEnd"/>
      <w:r w:rsidR="00950D71" w:rsidRPr="00796192">
        <w:rPr>
          <w:rFonts w:ascii="Times New Roman" w:hAnsi="Times New Roman"/>
          <w:sz w:val="24"/>
          <w:szCs w:val="24"/>
        </w:rPr>
        <w:t xml:space="preserve"> </w:t>
      </w:r>
      <w:proofErr w:type="spellStart"/>
      <w:r w:rsidR="00950D71" w:rsidRPr="00796192">
        <w:rPr>
          <w:rFonts w:ascii="Times New Roman" w:hAnsi="Times New Roman"/>
          <w:sz w:val="24"/>
          <w:szCs w:val="24"/>
        </w:rPr>
        <w:t>tingkatan</w:t>
      </w:r>
      <w:proofErr w:type="spellEnd"/>
      <w:r w:rsidR="00950D71" w:rsidRPr="00796192">
        <w:rPr>
          <w:rFonts w:ascii="Times New Roman" w:hAnsi="Times New Roman"/>
          <w:sz w:val="24"/>
          <w:szCs w:val="24"/>
        </w:rPr>
        <w:t xml:space="preserve"> </w:t>
      </w:r>
      <w:r w:rsidR="00950D71" w:rsidRPr="00796192">
        <w:rPr>
          <w:rFonts w:ascii="Times New Roman" w:hAnsi="Times New Roman"/>
          <w:i/>
          <w:iCs/>
          <w:sz w:val="24"/>
          <w:szCs w:val="24"/>
        </w:rPr>
        <w:t xml:space="preserve">psychological </w:t>
      </w:r>
      <w:proofErr w:type="spellStart"/>
      <w:r w:rsidR="00950D71" w:rsidRPr="00796192">
        <w:rPr>
          <w:rFonts w:ascii="Times New Roman" w:hAnsi="Times New Roman"/>
          <w:i/>
          <w:iCs/>
          <w:sz w:val="24"/>
          <w:szCs w:val="24"/>
        </w:rPr>
        <w:t>well being</w:t>
      </w:r>
      <w:proofErr w:type="spellEnd"/>
      <w:r w:rsidR="00950D71">
        <w:rPr>
          <w:rFonts w:ascii="Times New Roman" w:hAnsi="Times New Roman"/>
          <w:i/>
          <w:iCs/>
          <w:sz w:val="24"/>
          <w:szCs w:val="24"/>
        </w:rPr>
        <w:t xml:space="preserve">, </w:t>
      </w:r>
      <w:proofErr w:type="spellStart"/>
      <w:r w:rsidR="00950D71" w:rsidRPr="00950D71">
        <w:rPr>
          <w:rFonts w:ascii="Times New Roman" w:hAnsi="Times New Roman"/>
          <w:sz w:val="24"/>
          <w:szCs w:val="24"/>
        </w:rPr>
        <w:t>hal</w:t>
      </w:r>
      <w:proofErr w:type="spellEnd"/>
      <w:r w:rsidR="00950D71" w:rsidRPr="00950D71">
        <w:rPr>
          <w:rFonts w:ascii="Times New Roman" w:hAnsi="Times New Roman"/>
          <w:sz w:val="24"/>
          <w:szCs w:val="24"/>
        </w:rPr>
        <w:t xml:space="preserve"> </w:t>
      </w:r>
      <w:proofErr w:type="spellStart"/>
      <w:r w:rsidR="00950D71">
        <w:rPr>
          <w:rFonts w:ascii="Times New Roman" w:hAnsi="Times New Roman"/>
          <w:sz w:val="24"/>
          <w:szCs w:val="24"/>
        </w:rPr>
        <w:t>ini</w:t>
      </w:r>
      <w:proofErr w:type="spellEnd"/>
      <w:r w:rsidR="00950D71">
        <w:rPr>
          <w:rFonts w:ascii="Times New Roman" w:hAnsi="Times New Roman"/>
          <w:sz w:val="24"/>
          <w:szCs w:val="24"/>
        </w:rPr>
        <w:t xml:space="preserve"> </w:t>
      </w:r>
      <w:proofErr w:type="spellStart"/>
      <w:r w:rsidR="00950D71" w:rsidRPr="00950D71">
        <w:rPr>
          <w:rFonts w:ascii="Times New Roman" w:hAnsi="Times New Roman"/>
          <w:sz w:val="24"/>
          <w:szCs w:val="24"/>
        </w:rPr>
        <w:t>ditunjukan</w:t>
      </w:r>
      <w:proofErr w:type="spellEnd"/>
      <w:r w:rsidR="00950D71" w:rsidRPr="00950D71">
        <w:rPr>
          <w:rFonts w:ascii="Times New Roman" w:hAnsi="Times New Roman"/>
          <w:sz w:val="24"/>
          <w:szCs w:val="24"/>
        </w:rPr>
        <w:t xml:space="preserve"> pada</w:t>
      </w:r>
      <w:r w:rsidRPr="00796192">
        <w:rPr>
          <w:rFonts w:ascii="Times New Roman" w:hAnsi="Times New Roman"/>
          <w:sz w:val="24"/>
          <w:szCs w:val="24"/>
        </w:rPr>
        <w:t xml:space="preserve"> </w:t>
      </w:r>
      <w:proofErr w:type="spellStart"/>
      <w:r w:rsidRPr="00796192">
        <w:rPr>
          <w:rFonts w:ascii="Times New Roman" w:hAnsi="Times New Roman"/>
          <w:sz w:val="24"/>
          <w:szCs w:val="24"/>
        </w:rPr>
        <w:t>tingkatan</w:t>
      </w:r>
      <w:proofErr w:type="spellEnd"/>
      <w:r w:rsidRPr="00796192">
        <w:rPr>
          <w:rFonts w:ascii="Times New Roman" w:hAnsi="Times New Roman"/>
          <w:sz w:val="24"/>
          <w:szCs w:val="24"/>
        </w:rPr>
        <w:t xml:space="preserve"> </w:t>
      </w:r>
      <w:r w:rsidRPr="00796192">
        <w:rPr>
          <w:rFonts w:ascii="Times New Roman" w:hAnsi="Times New Roman"/>
          <w:i/>
          <w:iCs/>
          <w:sz w:val="24"/>
          <w:szCs w:val="24"/>
        </w:rPr>
        <w:t>p&lt;0.001</w:t>
      </w:r>
      <w:r w:rsidRPr="00796192">
        <w:rPr>
          <w:rFonts w:ascii="Times New Roman" w:hAnsi="Times New Roman"/>
          <w:sz w:val="24"/>
          <w:szCs w:val="24"/>
        </w:rPr>
        <w:t xml:space="preserve"> yang </w:t>
      </w:r>
      <w:proofErr w:type="spellStart"/>
      <w:r w:rsidRPr="00796192">
        <w:rPr>
          <w:rFonts w:ascii="Times New Roman" w:hAnsi="Times New Roman"/>
          <w:sz w:val="24"/>
          <w:szCs w:val="24"/>
        </w:rPr>
        <w:t>berarti</w:t>
      </w:r>
      <w:proofErr w:type="spellEnd"/>
      <w:r w:rsidRPr="00796192">
        <w:rPr>
          <w:rFonts w:ascii="Times New Roman" w:hAnsi="Times New Roman"/>
          <w:sz w:val="24"/>
          <w:szCs w:val="24"/>
        </w:rPr>
        <w:t xml:space="preserve"> </w:t>
      </w:r>
      <w:proofErr w:type="spellStart"/>
      <w:r w:rsidRPr="00796192">
        <w:rPr>
          <w:rFonts w:ascii="Times New Roman" w:hAnsi="Times New Roman"/>
          <w:sz w:val="24"/>
          <w:szCs w:val="24"/>
        </w:rPr>
        <w:t>kurang</w:t>
      </w:r>
      <w:proofErr w:type="spellEnd"/>
      <w:r w:rsidRPr="00796192">
        <w:rPr>
          <w:rFonts w:ascii="Times New Roman" w:hAnsi="Times New Roman"/>
          <w:sz w:val="24"/>
          <w:szCs w:val="24"/>
        </w:rPr>
        <w:t xml:space="preserve"> </w:t>
      </w:r>
      <w:proofErr w:type="spellStart"/>
      <w:r w:rsidRPr="00796192">
        <w:rPr>
          <w:rFonts w:ascii="Times New Roman" w:hAnsi="Times New Roman"/>
          <w:sz w:val="24"/>
          <w:szCs w:val="24"/>
        </w:rPr>
        <w:t>dari</w:t>
      </w:r>
      <w:proofErr w:type="spellEnd"/>
      <w:r w:rsidRPr="00796192">
        <w:rPr>
          <w:rFonts w:ascii="Times New Roman" w:hAnsi="Times New Roman"/>
          <w:sz w:val="24"/>
          <w:szCs w:val="24"/>
        </w:rPr>
        <w:t xml:space="preserve"> </w:t>
      </w:r>
      <w:proofErr w:type="spellStart"/>
      <w:r w:rsidRPr="00796192">
        <w:rPr>
          <w:rFonts w:ascii="Times New Roman" w:hAnsi="Times New Roman"/>
          <w:sz w:val="24"/>
          <w:szCs w:val="24"/>
        </w:rPr>
        <w:t>syarat</w:t>
      </w:r>
      <w:proofErr w:type="spellEnd"/>
      <w:r w:rsidRPr="00796192">
        <w:rPr>
          <w:rFonts w:ascii="Times New Roman" w:hAnsi="Times New Roman"/>
          <w:sz w:val="24"/>
          <w:szCs w:val="24"/>
        </w:rPr>
        <w:t xml:space="preserve"> uji F </w:t>
      </w:r>
      <w:proofErr w:type="spellStart"/>
      <w:r w:rsidRPr="00796192">
        <w:rPr>
          <w:rFonts w:ascii="Times New Roman" w:hAnsi="Times New Roman"/>
          <w:sz w:val="24"/>
          <w:szCs w:val="24"/>
        </w:rPr>
        <w:t>yaitu</w:t>
      </w:r>
      <w:proofErr w:type="spellEnd"/>
      <w:r w:rsidRPr="00796192">
        <w:rPr>
          <w:rFonts w:ascii="Times New Roman" w:hAnsi="Times New Roman"/>
          <w:sz w:val="24"/>
          <w:szCs w:val="24"/>
        </w:rPr>
        <w:t xml:space="preserve"> 0.05</w:t>
      </w:r>
    </w:p>
    <w:p w14:paraId="09F6353E" w14:textId="57B73709" w:rsidR="00B303F6" w:rsidRDefault="00B303F6" w:rsidP="00950D71">
      <w:pPr>
        <w:spacing w:after="0" w:line="240" w:lineRule="auto"/>
        <w:jc w:val="both"/>
        <w:rPr>
          <w:rFonts w:ascii="Times New Roman" w:hAnsi="Times New Roman"/>
          <w:sz w:val="24"/>
          <w:szCs w:val="24"/>
        </w:rPr>
      </w:pPr>
    </w:p>
    <w:p w14:paraId="2AC728F1" w14:textId="357A62C5" w:rsidR="00950D71" w:rsidRDefault="00950D71" w:rsidP="00950D71">
      <w:pPr>
        <w:spacing w:after="0" w:line="240" w:lineRule="auto"/>
        <w:jc w:val="both"/>
        <w:rPr>
          <w:rFonts w:ascii="Times New Roman" w:hAnsi="Times New Roman"/>
          <w:sz w:val="24"/>
          <w:szCs w:val="24"/>
        </w:rPr>
      </w:pPr>
    </w:p>
    <w:p w14:paraId="332BE267" w14:textId="35996428" w:rsidR="00950D71" w:rsidRDefault="00950D71" w:rsidP="00950D71">
      <w:pPr>
        <w:spacing w:after="0" w:line="240" w:lineRule="auto"/>
        <w:jc w:val="both"/>
        <w:rPr>
          <w:rFonts w:ascii="Times New Roman" w:hAnsi="Times New Roman"/>
          <w:sz w:val="24"/>
          <w:szCs w:val="24"/>
        </w:rPr>
      </w:pPr>
    </w:p>
    <w:p w14:paraId="58A42B18" w14:textId="77777777" w:rsidR="00950D71" w:rsidRDefault="00950D71" w:rsidP="00950D71">
      <w:pPr>
        <w:spacing w:after="0" w:line="240" w:lineRule="auto"/>
        <w:jc w:val="both"/>
        <w:rPr>
          <w:rFonts w:ascii="Times New Roman" w:hAnsi="Times New Roman"/>
          <w:sz w:val="24"/>
          <w:szCs w:val="24"/>
        </w:rPr>
      </w:pPr>
    </w:p>
    <w:p w14:paraId="5911CA74" w14:textId="77777777" w:rsidR="00B303F6" w:rsidRPr="00B303F6" w:rsidRDefault="00B303F6" w:rsidP="00B303F6">
      <w:pPr>
        <w:spacing w:after="0" w:line="240" w:lineRule="auto"/>
        <w:ind w:firstLine="720"/>
        <w:jc w:val="both"/>
        <w:rPr>
          <w:rFonts w:ascii="Times New Roman" w:hAnsi="Times New Roman"/>
          <w:sz w:val="24"/>
          <w:szCs w:val="24"/>
        </w:rPr>
      </w:pPr>
    </w:p>
    <w:p w14:paraId="615F488A" w14:textId="3FB48672" w:rsidR="001C70B7" w:rsidRPr="00796192" w:rsidRDefault="001C70B7" w:rsidP="001C70B7">
      <w:pPr>
        <w:pStyle w:val="Caption"/>
        <w:keepNext/>
        <w:spacing w:after="0"/>
        <w:rPr>
          <w:szCs w:val="24"/>
        </w:rPr>
      </w:pPr>
      <w:r w:rsidRPr="00796192">
        <w:rPr>
          <w:szCs w:val="24"/>
        </w:rPr>
        <w:t>Tabel 3.5</w:t>
      </w:r>
    </w:p>
    <w:p w14:paraId="1F6ECC39" w14:textId="77777777" w:rsidR="001C70B7" w:rsidRPr="00796192" w:rsidRDefault="001C70B7" w:rsidP="001C70B7">
      <w:pPr>
        <w:spacing w:after="0" w:line="240" w:lineRule="auto"/>
        <w:jc w:val="center"/>
        <w:rPr>
          <w:rFonts w:ascii="Times New Roman" w:hAnsi="Times New Roman"/>
          <w:sz w:val="24"/>
          <w:szCs w:val="24"/>
        </w:rPr>
      </w:pPr>
      <w:r w:rsidRPr="00796192">
        <w:rPr>
          <w:rFonts w:ascii="Times New Roman" w:hAnsi="Times New Roman"/>
          <w:sz w:val="24"/>
          <w:szCs w:val="24"/>
        </w:rPr>
        <w:t xml:space="preserve">Hasil </w:t>
      </w:r>
      <w:proofErr w:type="spellStart"/>
      <w:r w:rsidRPr="00796192">
        <w:rPr>
          <w:rFonts w:ascii="Times New Roman" w:hAnsi="Times New Roman"/>
          <w:sz w:val="24"/>
          <w:szCs w:val="24"/>
        </w:rPr>
        <w:t>Sumbangan</w:t>
      </w:r>
      <w:proofErr w:type="spellEnd"/>
      <w:r w:rsidRPr="00796192">
        <w:rPr>
          <w:rFonts w:ascii="Times New Roman" w:hAnsi="Times New Roman"/>
          <w:sz w:val="24"/>
          <w:szCs w:val="24"/>
        </w:rPr>
        <w:t xml:space="preserve"> </w:t>
      </w:r>
      <w:proofErr w:type="spellStart"/>
      <w:r w:rsidRPr="00796192">
        <w:rPr>
          <w:rFonts w:ascii="Times New Roman" w:hAnsi="Times New Roman"/>
          <w:sz w:val="24"/>
          <w:szCs w:val="24"/>
        </w:rPr>
        <w:t>Efektif</w:t>
      </w:r>
      <w:proofErr w:type="spellEnd"/>
    </w:p>
    <w:tbl>
      <w:tblPr>
        <w:tblW w:w="0" w:type="auto"/>
        <w:jc w:val="center"/>
        <w:tblCellMar>
          <w:top w:w="15" w:type="dxa"/>
          <w:left w:w="15" w:type="dxa"/>
          <w:bottom w:w="15" w:type="dxa"/>
          <w:right w:w="15" w:type="dxa"/>
        </w:tblCellMar>
        <w:tblLook w:val="04A0" w:firstRow="1" w:lastRow="0" w:firstColumn="1" w:lastColumn="0" w:noHBand="0" w:noVBand="1"/>
      </w:tblPr>
      <w:tblGrid>
        <w:gridCol w:w="716"/>
        <w:gridCol w:w="93"/>
        <w:gridCol w:w="674"/>
        <w:gridCol w:w="43"/>
        <w:gridCol w:w="674"/>
        <w:gridCol w:w="43"/>
        <w:gridCol w:w="886"/>
        <w:gridCol w:w="1443"/>
        <w:gridCol w:w="816"/>
        <w:gridCol w:w="43"/>
        <w:gridCol w:w="15"/>
      </w:tblGrid>
      <w:tr w:rsidR="001C70B7" w:rsidRPr="00796192" w14:paraId="4D26E1F0" w14:textId="77777777" w:rsidTr="00090578">
        <w:trPr>
          <w:gridAfter w:val="1"/>
          <w:wAfter w:w="13" w:type="dxa"/>
          <w:tblHeader/>
          <w:jc w:val="center"/>
        </w:trPr>
        <w:tc>
          <w:tcPr>
            <w:tcW w:w="0" w:type="auto"/>
            <w:gridSpan w:val="2"/>
            <w:tcBorders>
              <w:top w:val="single" w:sz="4" w:space="0" w:color="auto"/>
              <w:left w:val="nil"/>
              <w:bottom w:val="single" w:sz="6" w:space="0" w:color="000000"/>
              <w:right w:val="nil"/>
            </w:tcBorders>
            <w:vAlign w:val="center"/>
            <w:hideMark/>
          </w:tcPr>
          <w:p w14:paraId="789D645F" w14:textId="77777777" w:rsidR="001C70B7" w:rsidRPr="00796192" w:rsidRDefault="001C70B7" w:rsidP="00090578">
            <w:pPr>
              <w:widowControl w:val="0"/>
              <w:autoSpaceDE w:val="0"/>
              <w:autoSpaceDN w:val="0"/>
              <w:spacing w:after="0" w:line="240" w:lineRule="auto"/>
              <w:jc w:val="both"/>
              <w:rPr>
                <w:rFonts w:ascii="Times New Roman" w:eastAsia="Calibri" w:hAnsi="Times New Roman"/>
                <w:b/>
                <w:bCs/>
                <w:sz w:val="24"/>
              </w:rPr>
            </w:pPr>
            <w:r w:rsidRPr="00796192">
              <w:rPr>
                <w:rFonts w:ascii="Times New Roman" w:eastAsia="Calibri" w:hAnsi="Times New Roman"/>
                <w:b/>
                <w:bCs/>
                <w:sz w:val="24"/>
              </w:rPr>
              <w:t>Model</w:t>
            </w:r>
          </w:p>
        </w:tc>
        <w:tc>
          <w:tcPr>
            <w:tcW w:w="0" w:type="auto"/>
            <w:gridSpan w:val="2"/>
            <w:tcBorders>
              <w:top w:val="single" w:sz="4" w:space="0" w:color="auto"/>
              <w:left w:val="nil"/>
              <w:bottom w:val="single" w:sz="6" w:space="0" w:color="000000"/>
              <w:right w:val="nil"/>
            </w:tcBorders>
            <w:vAlign w:val="center"/>
            <w:hideMark/>
          </w:tcPr>
          <w:p w14:paraId="49207D28" w14:textId="77777777" w:rsidR="001C70B7" w:rsidRPr="00796192" w:rsidRDefault="001C70B7" w:rsidP="00090578">
            <w:pPr>
              <w:widowControl w:val="0"/>
              <w:autoSpaceDE w:val="0"/>
              <w:autoSpaceDN w:val="0"/>
              <w:spacing w:after="0" w:line="240" w:lineRule="auto"/>
              <w:jc w:val="both"/>
              <w:rPr>
                <w:rFonts w:ascii="Times New Roman" w:eastAsia="Calibri" w:hAnsi="Times New Roman"/>
                <w:b/>
                <w:bCs/>
                <w:sz w:val="24"/>
              </w:rPr>
            </w:pPr>
            <w:r w:rsidRPr="00796192">
              <w:rPr>
                <w:rFonts w:ascii="Times New Roman" w:eastAsia="Calibri" w:hAnsi="Times New Roman"/>
                <w:b/>
                <w:bCs/>
                <w:sz w:val="24"/>
              </w:rPr>
              <w:t>R</w:t>
            </w:r>
          </w:p>
        </w:tc>
        <w:tc>
          <w:tcPr>
            <w:tcW w:w="0" w:type="auto"/>
            <w:gridSpan w:val="2"/>
            <w:tcBorders>
              <w:top w:val="single" w:sz="4" w:space="0" w:color="auto"/>
              <w:left w:val="nil"/>
              <w:bottom w:val="single" w:sz="6" w:space="0" w:color="000000"/>
              <w:right w:val="nil"/>
            </w:tcBorders>
            <w:vAlign w:val="center"/>
            <w:hideMark/>
          </w:tcPr>
          <w:p w14:paraId="7E6E500D" w14:textId="77777777" w:rsidR="001C70B7" w:rsidRPr="00796192" w:rsidRDefault="001C70B7" w:rsidP="00090578">
            <w:pPr>
              <w:widowControl w:val="0"/>
              <w:autoSpaceDE w:val="0"/>
              <w:autoSpaceDN w:val="0"/>
              <w:spacing w:after="0" w:line="240" w:lineRule="auto"/>
              <w:jc w:val="both"/>
              <w:rPr>
                <w:rFonts w:ascii="Times New Roman" w:eastAsia="Calibri" w:hAnsi="Times New Roman"/>
                <w:b/>
                <w:bCs/>
                <w:sz w:val="24"/>
              </w:rPr>
            </w:pPr>
            <w:r w:rsidRPr="00796192">
              <w:rPr>
                <w:rFonts w:ascii="Times New Roman" w:eastAsia="Calibri" w:hAnsi="Times New Roman"/>
                <w:b/>
                <w:bCs/>
                <w:sz w:val="24"/>
              </w:rPr>
              <w:t>R²</w:t>
            </w:r>
          </w:p>
        </w:tc>
        <w:tc>
          <w:tcPr>
            <w:tcW w:w="1969" w:type="dxa"/>
            <w:gridSpan w:val="2"/>
            <w:tcBorders>
              <w:top w:val="single" w:sz="4" w:space="0" w:color="auto"/>
              <w:left w:val="nil"/>
              <w:bottom w:val="single" w:sz="6" w:space="0" w:color="000000"/>
              <w:right w:val="nil"/>
            </w:tcBorders>
            <w:vAlign w:val="center"/>
            <w:hideMark/>
          </w:tcPr>
          <w:p w14:paraId="690211D5" w14:textId="77777777" w:rsidR="001C70B7" w:rsidRPr="00796192" w:rsidRDefault="001C70B7" w:rsidP="00090578">
            <w:pPr>
              <w:widowControl w:val="0"/>
              <w:autoSpaceDE w:val="0"/>
              <w:autoSpaceDN w:val="0"/>
              <w:spacing w:after="0" w:line="240" w:lineRule="auto"/>
              <w:jc w:val="both"/>
              <w:rPr>
                <w:rFonts w:ascii="Times New Roman" w:eastAsia="Calibri" w:hAnsi="Times New Roman"/>
                <w:b/>
                <w:bCs/>
                <w:sz w:val="24"/>
              </w:rPr>
            </w:pPr>
            <w:r w:rsidRPr="00796192">
              <w:rPr>
                <w:rFonts w:ascii="Times New Roman" w:eastAsia="Calibri" w:hAnsi="Times New Roman"/>
                <w:b/>
                <w:bCs/>
                <w:sz w:val="24"/>
              </w:rPr>
              <w:t>Adjusted R²</w:t>
            </w:r>
          </w:p>
        </w:tc>
        <w:tc>
          <w:tcPr>
            <w:tcW w:w="0" w:type="auto"/>
            <w:gridSpan w:val="2"/>
            <w:tcBorders>
              <w:top w:val="single" w:sz="4" w:space="0" w:color="auto"/>
              <w:left w:val="nil"/>
              <w:bottom w:val="single" w:sz="6" w:space="0" w:color="000000"/>
              <w:right w:val="nil"/>
            </w:tcBorders>
            <w:vAlign w:val="center"/>
            <w:hideMark/>
          </w:tcPr>
          <w:p w14:paraId="0F731630" w14:textId="77777777" w:rsidR="001C70B7" w:rsidRPr="00796192" w:rsidRDefault="001C70B7" w:rsidP="00090578">
            <w:pPr>
              <w:widowControl w:val="0"/>
              <w:autoSpaceDE w:val="0"/>
              <w:autoSpaceDN w:val="0"/>
              <w:spacing w:after="0" w:line="240" w:lineRule="auto"/>
              <w:jc w:val="both"/>
              <w:rPr>
                <w:rFonts w:ascii="Times New Roman" w:eastAsia="Calibri" w:hAnsi="Times New Roman"/>
                <w:b/>
                <w:bCs/>
                <w:sz w:val="24"/>
              </w:rPr>
            </w:pPr>
            <w:r w:rsidRPr="00796192">
              <w:rPr>
                <w:rFonts w:ascii="Times New Roman" w:eastAsia="Calibri" w:hAnsi="Times New Roman"/>
                <w:b/>
                <w:bCs/>
                <w:sz w:val="24"/>
              </w:rPr>
              <w:t>RMSE</w:t>
            </w:r>
          </w:p>
        </w:tc>
      </w:tr>
      <w:tr w:rsidR="001C70B7" w:rsidRPr="00796192" w14:paraId="6635FC0B" w14:textId="77777777" w:rsidTr="00090578">
        <w:trPr>
          <w:gridAfter w:val="1"/>
          <w:wAfter w:w="13" w:type="dxa"/>
          <w:jc w:val="center"/>
        </w:trPr>
        <w:tc>
          <w:tcPr>
            <w:tcW w:w="0" w:type="auto"/>
            <w:tcBorders>
              <w:top w:val="nil"/>
              <w:left w:val="nil"/>
              <w:bottom w:val="nil"/>
              <w:right w:val="nil"/>
            </w:tcBorders>
            <w:vAlign w:val="center"/>
            <w:hideMark/>
          </w:tcPr>
          <w:p w14:paraId="67B69E5C"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r w:rsidRPr="00796192">
              <w:rPr>
                <w:rFonts w:ascii="Times New Roman" w:eastAsia="Calibri" w:hAnsi="Times New Roman"/>
                <w:sz w:val="24"/>
              </w:rPr>
              <w:t>H₀</w:t>
            </w:r>
          </w:p>
        </w:tc>
        <w:tc>
          <w:tcPr>
            <w:tcW w:w="0" w:type="auto"/>
            <w:tcBorders>
              <w:top w:val="nil"/>
              <w:left w:val="nil"/>
              <w:bottom w:val="nil"/>
              <w:right w:val="nil"/>
            </w:tcBorders>
            <w:vAlign w:val="center"/>
            <w:hideMark/>
          </w:tcPr>
          <w:p w14:paraId="63E61805"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c>
          <w:tcPr>
            <w:tcW w:w="0" w:type="auto"/>
            <w:tcBorders>
              <w:top w:val="nil"/>
              <w:left w:val="nil"/>
              <w:bottom w:val="nil"/>
              <w:right w:val="nil"/>
            </w:tcBorders>
            <w:vAlign w:val="center"/>
            <w:hideMark/>
          </w:tcPr>
          <w:p w14:paraId="0D34678A"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r w:rsidRPr="00796192">
              <w:rPr>
                <w:rFonts w:ascii="Times New Roman" w:eastAsia="Calibri" w:hAnsi="Times New Roman"/>
                <w:sz w:val="24"/>
              </w:rPr>
              <w:t>0.000</w:t>
            </w:r>
          </w:p>
        </w:tc>
        <w:tc>
          <w:tcPr>
            <w:tcW w:w="0" w:type="auto"/>
            <w:tcBorders>
              <w:top w:val="nil"/>
              <w:left w:val="nil"/>
              <w:bottom w:val="nil"/>
              <w:right w:val="nil"/>
            </w:tcBorders>
            <w:vAlign w:val="center"/>
            <w:hideMark/>
          </w:tcPr>
          <w:p w14:paraId="2E74C5F1"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c>
          <w:tcPr>
            <w:tcW w:w="0" w:type="auto"/>
            <w:tcBorders>
              <w:top w:val="nil"/>
              <w:left w:val="nil"/>
              <w:bottom w:val="nil"/>
              <w:right w:val="nil"/>
            </w:tcBorders>
            <w:vAlign w:val="center"/>
            <w:hideMark/>
          </w:tcPr>
          <w:p w14:paraId="50DA79DA"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r w:rsidRPr="00796192">
              <w:rPr>
                <w:rFonts w:ascii="Times New Roman" w:eastAsia="Calibri" w:hAnsi="Times New Roman"/>
                <w:sz w:val="24"/>
              </w:rPr>
              <w:t>0.000</w:t>
            </w:r>
          </w:p>
        </w:tc>
        <w:tc>
          <w:tcPr>
            <w:tcW w:w="0" w:type="auto"/>
            <w:tcBorders>
              <w:top w:val="nil"/>
              <w:left w:val="nil"/>
              <w:bottom w:val="nil"/>
              <w:right w:val="nil"/>
            </w:tcBorders>
            <w:vAlign w:val="center"/>
            <w:hideMark/>
          </w:tcPr>
          <w:p w14:paraId="68818F16"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c>
          <w:tcPr>
            <w:tcW w:w="0" w:type="auto"/>
            <w:tcBorders>
              <w:top w:val="nil"/>
              <w:left w:val="nil"/>
              <w:bottom w:val="nil"/>
              <w:right w:val="nil"/>
            </w:tcBorders>
            <w:vAlign w:val="center"/>
            <w:hideMark/>
          </w:tcPr>
          <w:p w14:paraId="4D5B389A"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r w:rsidRPr="00796192">
              <w:rPr>
                <w:rFonts w:ascii="Times New Roman" w:eastAsia="Calibri" w:hAnsi="Times New Roman"/>
                <w:sz w:val="24"/>
              </w:rPr>
              <w:t>0.000</w:t>
            </w:r>
          </w:p>
        </w:tc>
        <w:tc>
          <w:tcPr>
            <w:tcW w:w="929" w:type="dxa"/>
            <w:tcBorders>
              <w:top w:val="nil"/>
              <w:left w:val="nil"/>
              <w:bottom w:val="nil"/>
              <w:right w:val="nil"/>
            </w:tcBorders>
            <w:vAlign w:val="center"/>
            <w:hideMark/>
          </w:tcPr>
          <w:p w14:paraId="3F973E38"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c>
          <w:tcPr>
            <w:tcW w:w="0" w:type="auto"/>
            <w:tcBorders>
              <w:top w:val="nil"/>
              <w:left w:val="nil"/>
              <w:bottom w:val="nil"/>
              <w:right w:val="nil"/>
            </w:tcBorders>
            <w:vAlign w:val="center"/>
            <w:hideMark/>
          </w:tcPr>
          <w:p w14:paraId="283AAEC1"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r w:rsidRPr="00796192">
              <w:rPr>
                <w:rFonts w:ascii="Times New Roman" w:eastAsia="Calibri" w:hAnsi="Times New Roman"/>
                <w:sz w:val="24"/>
              </w:rPr>
              <w:t>10.176</w:t>
            </w:r>
          </w:p>
        </w:tc>
        <w:tc>
          <w:tcPr>
            <w:tcW w:w="0" w:type="auto"/>
            <w:tcBorders>
              <w:top w:val="nil"/>
              <w:left w:val="nil"/>
              <w:bottom w:val="nil"/>
              <w:right w:val="nil"/>
            </w:tcBorders>
            <w:vAlign w:val="center"/>
            <w:hideMark/>
          </w:tcPr>
          <w:p w14:paraId="6E4EF5BB"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r>
      <w:tr w:rsidR="001C70B7" w:rsidRPr="00796192" w14:paraId="46D09A9C" w14:textId="77777777" w:rsidTr="00090578">
        <w:trPr>
          <w:gridAfter w:val="1"/>
          <w:wAfter w:w="13" w:type="dxa"/>
          <w:jc w:val="center"/>
        </w:trPr>
        <w:tc>
          <w:tcPr>
            <w:tcW w:w="0" w:type="auto"/>
            <w:tcBorders>
              <w:top w:val="nil"/>
              <w:left w:val="nil"/>
              <w:bottom w:val="nil"/>
              <w:right w:val="nil"/>
            </w:tcBorders>
            <w:vAlign w:val="center"/>
            <w:hideMark/>
          </w:tcPr>
          <w:p w14:paraId="40132E9A"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r w:rsidRPr="00796192">
              <w:rPr>
                <w:rFonts w:ascii="Times New Roman" w:eastAsia="Calibri" w:hAnsi="Times New Roman"/>
                <w:sz w:val="24"/>
              </w:rPr>
              <w:t>H₁</w:t>
            </w:r>
          </w:p>
        </w:tc>
        <w:tc>
          <w:tcPr>
            <w:tcW w:w="0" w:type="auto"/>
            <w:tcBorders>
              <w:top w:val="nil"/>
              <w:left w:val="nil"/>
              <w:bottom w:val="nil"/>
              <w:right w:val="nil"/>
            </w:tcBorders>
            <w:vAlign w:val="center"/>
            <w:hideMark/>
          </w:tcPr>
          <w:p w14:paraId="3AEFA668"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c>
          <w:tcPr>
            <w:tcW w:w="0" w:type="auto"/>
            <w:tcBorders>
              <w:top w:val="nil"/>
              <w:left w:val="nil"/>
              <w:bottom w:val="nil"/>
              <w:right w:val="nil"/>
            </w:tcBorders>
            <w:vAlign w:val="center"/>
            <w:hideMark/>
          </w:tcPr>
          <w:p w14:paraId="16CFC32B"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r w:rsidRPr="00796192">
              <w:rPr>
                <w:rFonts w:ascii="Times New Roman" w:eastAsia="Calibri" w:hAnsi="Times New Roman"/>
                <w:sz w:val="24"/>
              </w:rPr>
              <w:t>0.934</w:t>
            </w:r>
          </w:p>
        </w:tc>
        <w:tc>
          <w:tcPr>
            <w:tcW w:w="0" w:type="auto"/>
            <w:tcBorders>
              <w:top w:val="nil"/>
              <w:left w:val="nil"/>
              <w:bottom w:val="nil"/>
              <w:right w:val="nil"/>
            </w:tcBorders>
            <w:vAlign w:val="center"/>
            <w:hideMark/>
          </w:tcPr>
          <w:p w14:paraId="3B7F04DD"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c>
          <w:tcPr>
            <w:tcW w:w="0" w:type="auto"/>
            <w:tcBorders>
              <w:top w:val="nil"/>
              <w:left w:val="nil"/>
              <w:bottom w:val="nil"/>
              <w:right w:val="nil"/>
            </w:tcBorders>
            <w:vAlign w:val="center"/>
            <w:hideMark/>
          </w:tcPr>
          <w:p w14:paraId="12EA6DA0"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r w:rsidRPr="00796192">
              <w:rPr>
                <w:rFonts w:ascii="Times New Roman" w:eastAsia="Calibri" w:hAnsi="Times New Roman"/>
                <w:sz w:val="24"/>
              </w:rPr>
              <w:t>0.872</w:t>
            </w:r>
          </w:p>
        </w:tc>
        <w:tc>
          <w:tcPr>
            <w:tcW w:w="0" w:type="auto"/>
            <w:tcBorders>
              <w:top w:val="nil"/>
              <w:left w:val="nil"/>
              <w:bottom w:val="nil"/>
              <w:right w:val="nil"/>
            </w:tcBorders>
            <w:vAlign w:val="center"/>
            <w:hideMark/>
          </w:tcPr>
          <w:p w14:paraId="467C56B6"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c>
          <w:tcPr>
            <w:tcW w:w="0" w:type="auto"/>
            <w:tcBorders>
              <w:top w:val="nil"/>
              <w:left w:val="nil"/>
              <w:bottom w:val="nil"/>
              <w:right w:val="nil"/>
            </w:tcBorders>
            <w:vAlign w:val="center"/>
            <w:hideMark/>
          </w:tcPr>
          <w:p w14:paraId="2B1757D0"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r w:rsidRPr="00796192">
              <w:rPr>
                <w:rFonts w:ascii="Times New Roman" w:eastAsia="Calibri" w:hAnsi="Times New Roman"/>
                <w:sz w:val="24"/>
              </w:rPr>
              <w:t>0.870</w:t>
            </w:r>
          </w:p>
        </w:tc>
        <w:tc>
          <w:tcPr>
            <w:tcW w:w="929" w:type="dxa"/>
            <w:tcBorders>
              <w:top w:val="nil"/>
              <w:left w:val="nil"/>
              <w:bottom w:val="nil"/>
              <w:right w:val="nil"/>
            </w:tcBorders>
            <w:vAlign w:val="center"/>
            <w:hideMark/>
          </w:tcPr>
          <w:p w14:paraId="39909C48"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c>
          <w:tcPr>
            <w:tcW w:w="0" w:type="auto"/>
            <w:tcBorders>
              <w:top w:val="nil"/>
              <w:left w:val="nil"/>
              <w:bottom w:val="nil"/>
              <w:right w:val="nil"/>
            </w:tcBorders>
            <w:vAlign w:val="center"/>
            <w:hideMark/>
          </w:tcPr>
          <w:p w14:paraId="7BC84833"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r w:rsidRPr="00796192">
              <w:rPr>
                <w:rFonts w:ascii="Times New Roman" w:eastAsia="Calibri" w:hAnsi="Times New Roman"/>
                <w:sz w:val="24"/>
              </w:rPr>
              <w:t>3.664</w:t>
            </w:r>
          </w:p>
        </w:tc>
        <w:tc>
          <w:tcPr>
            <w:tcW w:w="0" w:type="auto"/>
            <w:tcBorders>
              <w:top w:val="nil"/>
              <w:left w:val="nil"/>
              <w:bottom w:val="nil"/>
              <w:right w:val="nil"/>
            </w:tcBorders>
            <w:vAlign w:val="center"/>
            <w:hideMark/>
          </w:tcPr>
          <w:p w14:paraId="4D86C8C2"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r>
      <w:tr w:rsidR="001C70B7" w:rsidRPr="00796192" w14:paraId="59A28C49" w14:textId="77777777" w:rsidTr="00090578">
        <w:trPr>
          <w:jc w:val="center"/>
        </w:trPr>
        <w:tc>
          <w:tcPr>
            <w:tcW w:w="5446" w:type="dxa"/>
            <w:gridSpan w:val="11"/>
            <w:tcBorders>
              <w:top w:val="nil"/>
              <w:left w:val="nil"/>
              <w:bottom w:val="single" w:sz="12" w:space="0" w:color="000000"/>
              <w:right w:val="nil"/>
            </w:tcBorders>
            <w:vAlign w:val="center"/>
            <w:hideMark/>
          </w:tcPr>
          <w:p w14:paraId="4BC82E3C" w14:textId="77777777" w:rsidR="001C70B7" w:rsidRPr="00796192" w:rsidRDefault="001C70B7" w:rsidP="00090578">
            <w:pPr>
              <w:widowControl w:val="0"/>
              <w:autoSpaceDE w:val="0"/>
              <w:autoSpaceDN w:val="0"/>
              <w:spacing w:after="0" w:line="240" w:lineRule="auto"/>
              <w:jc w:val="both"/>
              <w:rPr>
                <w:rFonts w:ascii="Times New Roman" w:eastAsia="Calibri" w:hAnsi="Times New Roman"/>
                <w:sz w:val="24"/>
              </w:rPr>
            </w:pPr>
          </w:p>
        </w:tc>
      </w:tr>
    </w:tbl>
    <w:p w14:paraId="4BECBA37" w14:textId="77777777" w:rsidR="001C70B7" w:rsidRPr="00796192" w:rsidRDefault="001C70B7" w:rsidP="001C70B7">
      <w:pPr>
        <w:spacing w:after="0" w:line="240" w:lineRule="auto"/>
        <w:ind w:firstLine="720"/>
        <w:jc w:val="both"/>
        <w:rPr>
          <w:rFonts w:ascii="Times New Roman" w:hAnsi="Times New Roman"/>
          <w:sz w:val="24"/>
          <w:szCs w:val="24"/>
        </w:rPr>
      </w:pPr>
    </w:p>
    <w:p w14:paraId="53B0A6D2" w14:textId="037D0F2C" w:rsidR="001C70B7" w:rsidRPr="00922DE2" w:rsidRDefault="001C70B7" w:rsidP="001C70B7">
      <w:pPr>
        <w:spacing w:line="240" w:lineRule="auto"/>
        <w:jc w:val="both"/>
        <w:rPr>
          <w:rFonts w:ascii="Times New Roman" w:hAnsi="Times New Roman"/>
          <w:sz w:val="24"/>
          <w:szCs w:val="24"/>
        </w:rPr>
      </w:pPr>
      <w:r>
        <w:rPr>
          <w:rFonts w:ascii="Times New Roman" w:hAnsi="Times New Roman"/>
          <w:sz w:val="24"/>
          <w:szCs w:val="24"/>
        </w:rPr>
        <w:tab/>
      </w:r>
      <w:r w:rsidRPr="00796192">
        <w:rPr>
          <w:rFonts w:ascii="Times New Roman" w:hAnsi="Times New Roman"/>
          <w:sz w:val="24"/>
          <w:szCs w:val="24"/>
        </w:rPr>
        <w:t>Hasil</w:t>
      </w:r>
      <w:r w:rsidR="00340036">
        <w:rPr>
          <w:rFonts w:ascii="Times New Roman" w:hAnsi="Times New Roman"/>
          <w:sz w:val="24"/>
          <w:szCs w:val="24"/>
        </w:rPr>
        <w:t xml:space="preserve"> </w:t>
      </w:r>
      <w:r w:rsidRPr="00796192">
        <w:rPr>
          <w:rFonts w:ascii="Times New Roman" w:hAnsi="Times New Roman"/>
          <w:sz w:val="24"/>
          <w:szCs w:val="24"/>
        </w:rPr>
        <w:t xml:space="preserve">uji </w:t>
      </w:r>
      <w:proofErr w:type="spellStart"/>
      <w:r w:rsidRPr="00796192">
        <w:rPr>
          <w:rFonts w:ascii="Times New Roman" w:hAnsi="Times New Roman"/>
          <w:sz w:val="24"/>
          <w:szCs w:val="24"/>
        </w:rPr>
        <w:t>regresi</w:t>
      </w:r>
      <w:proofErr w:type="spellEnd"/>
      <w:r w:rsidRPr="00796192">
        <w:rPr>
          <w:rFonts w:ascii="Times New Roman" w:hAnsi="Times New Roman"/>
          <w:sz w:val="24"/>
          <w:szCs w:val="24"/>
        </w:rPr>
        <w:t xml:space="preserve"> linear </w:t>
      </w:r>
      <w:proofErr w:type="spellStart"/>
      <w:r w:rsidRPr="00796192">
        <w:rPr>
          <w:rFonts w:ascii="Times New Roman" w:hAnsi="Times New Roman"/>
          <w:sz w:val="24"/>
          <w:szCs w:val="24"/>
        </w:rPr>
        <w:t>berganda</w:t>
      </w:r>
      <w:proofErr w:type="spellEnd"/>
      <w:r w:rsidR="00950D71">
        <w:rPr>
          <w:rFonts w:ascii="Times New Roman" w:hAnsi="Times New Roman"/>
          <w:sz w:val="24"/>
          <w:szCs w:val="24"/>
        </w:rPr>
        <w:t xml:space="preserve"> pada </w:t>
      </w:r>
      <w:proofErr w:type="spellStart"/>
      <w:r w:rsidR="00950D71">
        <w:rPr>
          <w:rFonts w:ascii="Times New Roman" w:hAnsi="Times New Roman"/>
          <w:sz w:val="24"/>
          <w:szCs w:val="24"/>
        </w:rPr>
        <w:t>tabel</w:t>
      </w:r>
      <w:proofErr w:type="spellEnd"/>
      <w:r w:rsidRPr="00796192">
        <w:rPr>
          <w:rFonts w:ascii="Times New Roman" w:hAnsi="Times New Roman"/>
          <w:sz w:val="24"/>
          <w:szCs w:val="24"/>
        </w:rPr>
        <w:t xml:space="preserve"> </w:t>
      </w:r>
      <w:proofErr w:type="spellStart"/>
      <w:r w:rsidRPr="00796192">
        <w:rPr>
          <w:rFonts w:ascii="Times New Roman" w:hAnsi="Times New Roman"/>
          <w:sz w:val="24"/>
          <w:szCs w:val="24"/>
        </w:rPr>
        <w:t>menunjukan</w:t>
      </w:r>
      <w:proofErr w:type="spellEnd"/>
      <w:r w:rsidRPr="00796192">
        <w:rPr>
          <w:rFonts w:ascii="Times New Roman" w:hAnsi="Times New Roman"/>
          <w:sz w:val="24"/>
          <w:szCs w:val="24"/>
        </w:rPr>
        <w:t xml:space="preserve"> </w:t>
      </w:r>
      <w:proofErr w:type="spellStart"/>
      <w:r w:rsidR="00340036">
        <w:rPr>
          <w:rFonts w:ascii="Times New Roman" w:hAnsi="Times New Roman"/>
          <w:sz w:val="24"/>
          <w:szCs w:val="24"/>
        </w:rPr>
        <w:t>bahwa</w:t>
      </w:r>
      <w:proofErr w:type="spellEnd"/>
      <w:r w:rsidR="00340036">
        <w:rPr>
          <w:rFonts w:ascii="Times New Roman" w:hAnsi="Times New Roman"/>
          <w:sz w:val="24"/>
          <w:szCs w:val="24"/>
        </w:rPr>
        <w:t xml:space="preserve"> </w:t>
      </w:r>
      <w:proofErr w:type="spellStart"/>
      <w:r w:rsidRPr="00796192">
        <w:rPr>
          <w:rFonts w:ascii="Times New Roman" w:hAnsi="Times New Roman"/>
          <w:sz w:val="24"/>
          <w:szCs w:val="24"/>
        </w:rPr>
        <w:t>penerimaan</w:t>
      </w:r>
      <w:proofErr w:type="spellEnd"/>
      <w:r w:rsidRPr="00796192">
        <w:rPr>
          <w:rFonts w:ascii="Times New Roman" w:hAnsi="Times New Roman"/>
          <w:sz w:val="24"/>
          <w:szCs w:val="24"/>
        </w:rPr>
        <w:t xml:space="preserve"> </w:t>
      </w:r>
      <w:proofErr w:type="spellStart"/>
      <w:r w:rsidRPr="00796192">
        <w:rPr>
          <w:rFonts w:ascii="Times New Roman" w:hAnsi="Times New Roman"/>
          <w:sz w:val="24"/>
          <w:szCs w:val="24"/>
        </w:rPr>
        <w:t>diri</w:t>
      </w:r>
      <w:proofErr w:type="spellEnd"/>
      <w:r w:rsidRPr="00796192">
        <w:rPr>
          <w:rFonts w:ascii="Times New Roman" w:hAnsi="Times New Roman"/>
          <w:sz w:val="24"/>
          <w:szCs w:val="24"/>
        </w:rPr>
        <w:t xml:space="preserve"> dan </w:t>
      </w:r>
      <w:proofErr w:type="spellStart"/>
      <w:r w:rsidRPr="00796192">
        <w:rPr>
          <w:rFonts w:ascii="Times New Roman" w:hAnsi="Times New Roman"/>
          <w:sz w:val="24"/>
          <w:szCs w:val="24"/>
        </w:rPr>
        <w:t>regulasi</w:t>
      </w:r>
      <w:proofErr w:type="spellEnd"/>
      <w:r w:rsidRPr="00796192">
        <w:rPr>
          <w:rFonts w:ascii="Times New Roman" w:hAnsi="Times New Roman"/>
          <w:sz w:val="24"/>
          <w:szCs w:val="24"/>
        </w:rPr>
        <w:t xml:space="preserve"> </w:t>
      </w:r>
      <w:proofErr w:type="spellStart"/>
      <w:r w:rsidRPr="00796192">
        <w:rPr>
          <w:rFonts w:ascii="Times New Roman" w:hAnsi="Times New Roman"/>
          <w:sz w:val="24"/>
          <w:szCs w:val="24"/>
        </w:rPr>
        <w:t>emosi</w:t>
      </w:r>
      <w:proofErr w:type="spellEnd"/>
      <w:r w:rsidRPr="00796192">
        <w:rPr>
          <w:rFonts w:ascii="Times New Roman" w:hAnsi="Times New Roman"/>
          <w:sz w:val="24"/>
          <w:szCs w:val="24"/>
        </w:rPr>
        <w:t xml:space="preserve"> </w:t>
      </w:r>
      <w:proofErr w:type="spellStart"/>
      <w:r w:rsidR="00340036">
        <w:rPr>
          <w:rFonts w:ascii="Times New Roman" w:hAnsi="Times New Roman"/>
          <w:sz w:val="24"/>
          <w:szCs w:val="24"/>
        </w:rPr>
        <w:t>memberikan</w:t>
      </w:r>
      <w:proofErr w:type="spellEnd"/>
      <w:r w:rsidR="00340036">
        <w:rPr>
          <w:rFonts w:ascii="Times New Roman" w:hAnsi="Times New Roman"/>
          <w:sz w:val="24"/>
          <w:szCs w:val="24"/>
        </w:rPr>
        <w:t xml:space="preserve"> </w:t>
      </w:r>
      <w:proofErr w:type="spellStart"/>
      <w:r w:rsidR="00340036" w:rsidRPr="00796192">
        <w:rPr>
          <w:rFonts w:ascii="Times New Roman" w:hAnsi="Times New Roman"/>
          <w:sz w:val="24"/>
          <w:szCs w:val="24"/>
        </w:rPr>
        <w:t>nilai</w:t>
      </w:r>
      <w:proofErr w:type="spellEnd"/>
      <w:r w:rsidR="00340036" w:rsidRPr="00796192">
        <w:rPr>
          <w:rFonts w:ascii="Times New Roman" w:hAnsi="Times New Roman"/>
          <w:sz w:val="24"/>
          <w:szCs w:val="24"/>
        </w:rPr>
        <w:t xml:space="preserve"> </w:t>
      </w:r>
      <w:proofErr w:type="spellStart"/>
      <w:r w:rsidR="00340036" w:rsidRPr="00796192">
        <w:rPr>
          <w:rFonts w:ascii="Times New Roman" w:hAnsi="Times New Roman"/>
          <w:sz w:val="24"/>
          <w:szCs w:val="24"/>
        </w:rPr>
        <w:t>sumbangan</w:t>
      </w:r>
      <w:proofErr w:type="spellEnd"/>
      <w:r w:rsidR="00340036" w:rsidRPr="00796192">
        <w:rPr>
          <w:rFonts w:ascii="Times New Roman" w:hAnsi="Times New Roman"/>
          <w:sz w:val="24"/>
          <w:szCs w:val="24"/>
        </w:rPr>
        <w:t xml:space="preserve"> </w:t>
      </w:r>
      <w:proofErr w:type="spellStart"/>
      <w:r w:rsidR="00340036" w:rsidRPr="00796192">
        <w:rPr>
          <w:rFonts w:ascii="Times New Roman" w:hAnsi="Times New Roman"/>
          <w:sz w:val="24"/>
          <w:szCs w:val="24"/>
        </w:rPr>
        <w:t>efektif</w:t>
      </w:r>
      <w:proofErr w:type="spellEnd"/>
      <w:r w:rsidR="00340036" w:rsidRPr="00796192">
        <w:rPr>
          <w:rFonts w:ascii="Times New Roman" w:hAnsi="Times New Roman"/>
          <w:sz w:val="24"/>
          <w:szCs w:val="24"/>
        </w:rPr>
        <w:t xml:space="preserve"> </w:t>
      </w:r>
      <w:proofErr w:type="spellStart"/>
      <w:r w:rsidRPr="00796192">
        <w:rPr>
          <w:rFonts w:ascii="Times New Roman" w:hAnsi="Times New Roman"/>
          <w:sz w:val="24"/>
          <w:szCs w:val="24"/>
        </w:rPr>
        <w:t>sebesar</w:t>
      </w:r>
      <w:proofErr w:type="spellEnd"/>
      <w:r w:rsidRPr="00796192">
        <w:rPr>
          <w:rFonts w:ascii="Times New Roman" w:hAnsi="Times New Roman"/>
          <w:sz w:val="24"/>
          <w:szCs w:val="24"/>
        </w:rPr>
        <w:t xml:space="preserve"> 87.2% </w:t>
      </w:r>
      <w:proofErr w:type="spellStart"/>
      <w:r w:rsidRPr="00796192">
        <w:rPr>
          <w:rFonts w:ascii="Times New Roman" w:hAnsi="Times New Roman"/>
          <w:sz w:val="24"/>
          <w:szCs w:val="24"/>
        </w:rPr>
        <w:t>kepada</w:t>
      </w:r>
      <w:proofErr w:type="spellEnd"/>
      <w:r w:rsidRPr="00796192">
        <w:rPr>
          <w:rFonts w:ascii="Times New Roman" w:hAnsi="Times New Roman"/>
          <w:sz w:val="24"/>
          <w:szCs w:val="24"/>
        </w:rPr>
        <w:t xml:space="preserve"> </w:t>
      </w:r>
      <w:r w:rsidRPr="00340036">
        <w:rPr>
          <w:rFonts w:ascii="Times New Roman" w:hAnsi="Times New Roman"/>
          <w:i/>
          <w:iCs/>
          <w:sz w:val="24"/>
          <w:szCs w:val="24"/>
        </w:rPr>
        <w:t xml:space="preserve">psychological </w:t>
      </w:r>
      <w:proofErr w:type="spellStart"/>
      <w:r w:rsidRPr="00340036">
        <w:rPr>
          <w:rFonts w:ascii="Times New Roman" w:hAnsi="Times New Roman"/>
          <w:i/>
          <w:iCs/>
          <w:sz w:val="24"/>
          <w:szCs w:val="24"/>
        </w:rPr>
        <w:t>well being</w:t>
      </w:r>
      <w:proofErr w:type="spellEnd"/>
      <w:r w:rsidRPr="00796192">
        <w:rPr>
          <w:rFonts w:ascii="Times New Roman" w:hAnsi="Times New Roman"/>
          <w:sz w:val="24"/>
          <w:szCs w:val="24"/>
        </w:rPr>
        <w:t xml:space="preserve"> </w:t>
      </w:r>
      <w:r w:rsidR="00340036">
        <w:rPr>
          <w:rFonts w:ascii="Times New Roman" w:hAnsi="Times New Roman"/>
          <w:sz w:val="24"/>
          <w:szCs w:val="24"/>
        </w:rPr>
        <w:t xml:space="preserve">pada </w:t>
      </w:r>
      <w:proofErr w:type="spellStart"/>
      <w:r w:rsidRPr="00796192">
        <w:rPr>
          <w:rFonts w:ascii="Times New Roman" w:hAnsi="Times New Roman"/>
          <w:sz w:val="24"/>
          <w:szCs w:val="24"/>
        </w:rPr>
        <w:t>individu</w:t>
      </w:r>
      <w:proofErr w:type="spellEnd"/>
      <w:r w:rsidRPr="00796192">
        <w:rPr>
          <w:rFonts w:ascii="Times New Roman" w:hAnsi="Times New Roman"/>
          <w:sz w:val="24"/>
          <w:szCs w:val="24"/>
        </w:rPr>
        <w:t xml:space="preserve"> yang </w:t>
      </w:r>
      <w:proofErr w:type="spellStart"/>
      <w:r w:rsidRPr="00796192">
        <w:rPr>
          <w:rFonts w:ascii="Times New Roman" w:hAnsi="Times New Roman"/>
          <w:sz w:val="24"/>
          <w:szCs w:val="24"/>
        </w:rPr>
        <w:t>menjadi</w:t>
      </w:r>
      <w:proofErr w:type="spellEnd"/>
      <w:r w:rsidRPr="00796192">
        <w:rPr>
          <w:rFonts w:ascii="Times New Roman" w:hAnsi="Times New Roman"/>
          <w:sz w:val="24"/>
          <w:szCs w:val="24"/>
        </w:rPr>
        <w:t xml:space="preserve"> </w:t>
      </w:r>
      <w:r w:rsidRPr="00796192">
        <w:rPr>
          <w:rFonts w:ascii="Times New Roman" w:hAnsi="Times New Roman"/>
          <w:i/>
          <w:iCs/>
          <w:sz w:val="24"/>
          <w:szCs w:val="24"/>
        </w:rPr>
        <w:t xml:space="preserve">caregiver </w:t>
      </w:r>
      <w:proofErr w:type="spellStart"/>
      <w:r w:rsidRPr="00796192">
        <w:rPr>
          <w:rFonts w:ascii="Times New Roman" w:hAnsi="Times New Roman"/>
          <w:sz w:val="24"/>
          <w:szCs w:val="24"/>
        </w:rPr>
        <w:t>lansia</w:t>
      </w:r>
      <w:proofErr w:type="spellEnd"/>
      <w:r w:rsidRPr="00796192">
        <w:rPr>
          <w:rFonts w:ascii="Times New Roman" w:hAnsi="Times New Roman"/>
          <w:sz w:val="24"/>
          <w:szCs w:val="24"/>
        </w:rPr>
        <w:t xml:space="preserve"> </w:t>
      </w:r>
      <w:r w:rsidRPr="00796192">
        <w:rPr>
          <w:rFonts w:ascii="Times New Roman" w:hAnsi="Times New Roman"/>
          <w:i/>
          <w:iCs/>
          <w:sz w:val="24"/>
          <w:szCs w:val="24"/>
          <w:lang w:val="id-ID"/>
        </w:rPr>
        <w:t>(R</w:t>
      </w:r>
      <w:r w:rsidRPr="00796192">
        <w:rPr>
          <w:rFonts w:ascii="Times New Roman" w:hAnsi="Times New Roman"/>
          <w:i/>
          <w:iCs/>
          <w:sz w:val="24"/>
          <w:szCs w:val="24"/>
          <w:vertAlign w:val="superscript"/>
          <w:lang w:val="id-ID"/>
        </w:rPr>
        <w:t>2</w:t>
      </w:r>
      <w:r w:rsidRPr="00796192">
        <w:rPr>
          <w:rFonts w:ascii="Times New Roman" w:hAnsi="Times New Roman"/>
          <w:i/>
          <w:iCs/>
          <w:sz w:val="24"/>
          <w:szCs w:val="24"/>
          <w:lang w:val="id-ID"/>
        </w:rPr>
        <w:t> = 0,87; </w:t>
      </w:r>
      <w:proofErr w:type="gramStart"/>
      <w:r w:rsidRPr="00796192">
        <w:rPr>
          <w:rFonts w:ascii="Times New Roman" w:hAnsi="Times New Roman"/>
          <w:i/>
          <w:iCs/>
          <w:sz w:val="24"/>
          <w:szCs w:val="24"/>
          <w:lang w:val="id-ID"/>
        </w:rPr>
        <w:t>F(</w:t>
      </w:r>
      <w:proofErr w:type="gramEnd"/>
      <w:r w:rsidRPr="00796192">
        <w:rPr>
          <w:rFonts w:ascii="Times New Roman" w:hAnsi="Times New Roman"/>
          <w:i/>
          <w:iCs/>
          <w:sz w:val="24"/>
          <w:szCs w:val="24"/>
          <w:lang w:val="id-ID"/>
        </w:rPr>
        <w:t>2,65) = 568,43; </w:t>
      </w:r>
      <w:r w:rsidRPr="00796192">
        <w:rPr>
          <w:rFonts w:ascii="Times New Roman" w:hAnsi="Times New Roman"/>
          <w:i/>
          <w:iCs/>
          <w:sz w:val="24"/>
          <w:szCs w:val="24"/>
        </w:rPr>
        <w:t>p &lt; </w:t>
      </w:r>
      <w:r w:rsidRPr="00796192">
        <w:rPr>
          <w:rFonts w:ascii="Times New Roman" w:hAnsi="Times New Roman"/>
          <w:i/>
          <w:iCs/>
          <w:sz w:val="24"/>
          <w:szCs w:val="24"/>
          <w:lang w:val="id-ID"/>
        </w:rPr>
        <w:t>,0</w:t>
      </w:r>
      <w:r w:rsidRPr="00796192">
        <w:rPr>
          <w:rFonts w:ascii="Times New Roman" w:hAnsi="Times New Roman"/>
          <w:i/>
          <w:iCs/>
          <w:sz w:val="24"/>
          <w:szCs w:val="24"/>
        </w:rPr>
        <w:t>01</w:t>
      </w:r>
      <w:r w:rsidRPr="00796192">
        <w:rPr>
          <w:rFonts w:ascii="Times New Roman" w:hAnsi="Times New Roman"/>
          <w:i/>
          <w:iCs/>
          <w:sz w:val="24"/>
          <w:szCs w:val="24"/>
          <w:lang w:val="id-ID"/>
        </w:rPr>
        <w:t>)</w:t>
      </w:r>
      <w:r w:rsidRPr="00796192">
        <w:rPr>
          <w:rFonts w:ascii="Times New Roman" w:hAnsi="Times New Roman"/>
          <w:sz w:val="24"/>
          <w:szCs w:val="24"/>
          <w:lang w:val="id-ID"/>
        </w:rPr>
        <w:t>.</w:t>
      </w:r>
      <w:r w:rsidRPr="00796192">
        <w:rPr>
          <w:rFonts w:ascii="Times New Roman" w:hAnsi="Times New Roman"/>
          <w:sz w:val="24"/>
          <w:szCs w:val="24"/>
        </w:rPr>
        <w:t xml:space="preserve"> </w:t>
      </w:r>
      <w:r w:rsidRPr="00796192">
        <w:rPr>
          <w:rFonts w:ascii="Times New Roman" w:hAnsi="Times New Roman"/>
          <w:sz w:val="24"/>
          <w:szCs w:val="24"/>
          <w:lang w:val="id-ID"/>
        </w:rPr>
        <w:t xml:space="preserve">Hasil ini menandakan bahwa penerimaan diri dan regulasi emosi </w:t>
      </w:r>
      <w:proofErr w:type="spellStart"/>
      <w:r w:rsidR="00340036">
        <w:rPr>
          <w:rFonts w:ascii="Times New Roman" w:hAnsi="Times New Roman"/>
          <w:sz w:val="24"/>
          <w:szCs w:val="24"/>
        </w:rPr>
        <w:t>secara</w:t>
      </w:r>
      <w:proofErr w:type="spellEnd"/>
      <w:r w:rsidR="00340036">
        <w:rPr>
          <w:rFonts w:ascii="Times New Roman" w:hAnsi="Times New Roman"/>
          <w:sz w:val="24"/>
          <w:szCs w:val="24"/>
        </w:rPr>
        <w:t xml:space="preserve"> </w:t>
      </w:r>
      <w:proofErr w:type="spellStart"/>
      <w:r w:rsidR="00340036">
        <w:rPr>
          <w:rFonts w:ascii="Times New Roman" w:hAnsi="Times New Roman"/>
          <w:sz w:val="24"/>
          <w:szCs w:val="24"/>
        </w:rPr>
        <w:t>bersamaan</w:t>
      </w:r>
      <w:proofErr w:type="spellEnd"/>
      <w:r w:rsidR="00340036">
        <w:rPr>
          <w:rFonts w:ascii="Times New Roman" w:hAnsi="Times New Roman"/>
          <w:sz w:val="24"/>
          <w:szCs w:val="24"/>
        </w:rPr>
        <w:t xml:space="preserve"> </w:t>
      </w:r>
      <w:proofErr w:type="spellStart"/>
      <w:r w:rsidR="00340036">
        <w:rPr>
          <w:rFonts w:ascii="Times New Roman" w:hAnsi="Times New Roman"/>
          <w:sz w:val="24"/>
          <w:szCs w:val="24"/>
        </w:rPr>
        <w:t>memiliki</w:t>
      </w:r>
      <w:proofErr w:type="spellEnd"/>
      <w:r w:rsidR="00340036">
        <w:rPr>
          <w:rFonts w:ascii="Times New Roman" w:hAnsi="Times New Roman"/>
          <w:sz w:val="24"/>
          <w:szCs w:val="24"/>
        </w:rPr>
        <w:t xml:space="preserve"> </w:t>
      </w:r>
      <w:r w:rsidRPr="00796192">
        <w:rPr>
          <w:rFonts w:ascii="Times New Roman" w:hAnsi="Times New Roman"/>
          <w:sz w:val="24"/>
          <w:szCs w:val="24"/>
          <w:lang w:val="id-ID"/>
        </w:rPr>
        <w:t xml:space="preserve">dampak yang signifikan kepada </w:t>
      </w:r>
      <w:r w:rsidRPr="00796192">
        <w:rPr>
          <w:rFonts w:ascii="Times New Roman" w:hAnsi="Times New Roman"/>
          <w:i/>
          <w:iCs/>
          <w:sz w:val="24"/>
          <w:szCs w:val="24"/>
          <w:lang w:val="id-ID"/>
        </w:rPr>
        <w:t>psychological well-being.</w:t>
      </w:r>
      <w:r w:rsidRPr="00796192">
        <w:rPr>
          <w:rFonts w:ascii="Times New Roman" w:hAnsi="Times New Roman"/>
          <w:sz w:val="24"/>
          <w:szCs w:val="24"/>
          <w:lang w:val="id-ID"/>
        </w:rPr>
        <w:t xml:space="preserve"> Adapun be</w:t>
      </w:r>
      <w:r w:rsidRPr="00796192">
        <w:rPr>
          <w:rFonts w:ascii="Times New Roman" w:hAnsi="Times New Roman"/>
          <w:sz w:val="24"/>
          <w:szCs w:val="24"/>
        </w:rPr>
        <w:t>r</w:t>
      </w:r>
      <w:r w:rsidRPr="00796192">
        <w:rPr>
          <w:rFonts w:ascii="Times New Roman" w:hAnsi="Times New Roman"/>
          <w:sz w:val="24"/>
          <w:szCs w:val="24"/>
          <w:lang w:val="id-ID"/>
        </w:rPr>
        <w:t xml:space="preserve">dasarkan nilai </w:t>
      </w:r>
      <w:r w:rsidRPr="00796192">
        <w:rPr>
          <w:rFonts w:ascii="Times New Roman" w:hAnsi="Times New Roman"/>
          <w:i/>
          <w:iCs/>
          <w:sz w:val="24"/>
          <w:szCs w:val="24"/>
          <w:lang w:val="id-ID"/>
        </w:rPr>
        <w:t>R</w:t>
      </w:r>
      <w:r w:rsidRPr="00796192">
        <w:rPr>
          <w:rFonts w:ascii="Times New Roman" w:hAnsi="Times New Roman"/>
          <w:sz w:val="24"/>
          <w:szCs w:val="24"/>
          <w:vertAlign w:val="superscript"/>
          <w:lang w:val="id-ID"/>
        </w:rPr>
        <w:t>2</w:t>
      </w:r>
      <w:r w:rsidRPr="00796192">
        <w:rPr>
          <w:rFonts w:ascii="Times New Roman" w:hAnsi="Times New Roman"/>
          <w:sz w:val="24"/>
          <w:szCs w:val="24"/>
          <w:lang w:val="id-ID"/>
        </w:rPr>
        <w:t>, maka penerimaan diri dan regulasi emosi memberikan sumbangan efektif sebesar 87,2%.</w:t>
      </w:r>
      <w:r w:rsidRPr="00796192">
        <w:rPr>
          <w:rFonts w:ascii="Times New Roman" w:hAnsi="Times New Roman"/>
          <w:sz w:val="24"/>
          <w:szCs w:val="24"/>
        </w:rPr>
        <w:t xml:space="preserve"> </w:t>
      </w:r>
      <w:proofErr w:type="spellStart"/>
      <w:r w:rsidRPr="00796192">
        <w:rPr>
          <w:rFonts w:ascii="Times New Roman" w:hAnsi="Times New Roman"/>
          <w:sz w:val="24"/>
          <w:szCs w:val="24"/>
        </w:rPr>
        <w:t>Sehingga</w:t>
      </w:r>
      <w:proofErr w:type="spellEnd"/>
      <w:r w:rsidRPr="00796192">
        <w:rPr>
          <w:rFonts w:ascii="Times New Roman" w:hAnsi="Times New Roman"/>
          <w:sz w:val="24"/>
          <w:szCs w:val="24"/>
        </w:rPr>
        <w:t xml:space="preserve"> </w:t>
      </w:r>
      <w:proofErr w:type="spellStart"/>
      <w:r w:rsidRPr="00796192">
        <w:rPr>
          <w:rFonts w:ascii="Times New Roman" w:hAnsi="Times New Roman"/>
          <w:sz w:val="24"/>
          <w:szCs w:val="24"/>
        </w:rPr>
        <w:t>hipotesa</w:t>
      </w:r>
      <w:proofErr w:type="spellEnd"/>
      <w:r w:rsidRPr="00796192">
        <w:rPr>
          <w:rFonts w:ascii="Times New Roman" w:hAnsi="Times New Roman"/>
          <w:sz w:val="24"/>
          <w:szCs w:val="24"/>
        </w:rPr>
        <w:t xml:space="preserve"> </w:t>
      </w:r>
      <w:proofErr w:type="spellStart"/>
      <w:r w:rsidRPr="00796192">
        <w:rPr>
          <w:rFonts w:ascii="Times New Roman" w:hAnsi="Times New Roman"/>
          <w:sz w:val="24"/>
          <w:szCs w:val="24"/>
        </w:rPr>
        <w:t>dapat</w:t>
      </w:r>
      <w:proofErr w:type="spellEnd"/>
      <w:r w:rsidRPr="00796192">
        <w:rPr>
          <w:rFonts w:ascii="Times New Roman" w:hAnsi="Times New Roman"/>
          <w:sz w:val="24"/>
          <w:szCs w:val="24"/>
        </w:rPr>
        <w:t xml:space="preserve"> </w:t>
      </w:r>
      <w:proofErr w:type="spellStart"/>
      <w:r w:rsidRPr="00796192">
        <w:rPr>
          <w:rFonts w:ascii="Times New Roman" w:hAnsi="Times New Roman"/>
          <w:sz w:val="24"/>
          <w:szCs w:val="24"/>
        </w:rPr>
        <w:t>diterima</w:t>
      </w:r>
      <w:proofErr w:type="spellEnd"/>
      <w:r w:rsidRPr="00796192">
        <w:rPr>
          <w:rFonts w:ascii="Times New Roman" w:hAnsi="Times New Roman"/>
          <w:sz w:val="24"/>
          <w:szCs w:val="24"/>
        </w:rPr>
        <w:t xml:space="preserve">. </w:t>
      </w:r>
    </w:p>
    <w:p w14:paraId="3AFCB422" w14:textId="77777777" w:rsidR="001C70B7" w:rsidRPr="00A9635C" w:rsidRDefault="001C70B7" w:rsidP="001C70B7">
      <w:pPr>
        <w:spacing w:after="0" w:line="240" w:lineRule="auto"/>
        <w:jc w:val="both"/>
        <w:rPr>
          <w:rFonts w:ascii="Times New Roman" w:hAnsi="Times New Roman"/>
          <w:b/>
          <w:noProof/>
          <w:sz w:val="24"/>
          <w:szCs w:val="24"/>
          <w:lang w:val="id-ID"/>
        </w:rPr>
      </w:pPr>
      <w:r w:rsidRPr="00A9635C">
        <w:rPr>
          <w:rFonts w:ascii="Times New Roman" w:hAnsi="Times New Roman"/>
          <w:b/>
          <w:noProof/>
          <w:sz w:val="24"/>
          <w:szCs w:val="24"/>
          <w:lang w:val="id-ID"/>
        </w:rPr>
        <w:t>PEMBAHASAN</w:t>
      </w:r>
    </w:p>
    <w:p w14:paraId="0B976122" w14:textId="06C994A3" w:rsidR="001C70B7" w:rsidRPr="00A9635C" w:rsidRDefault="001C70B7" w:rsidP="001C70B7">
      <w:pPr>
        <w:spacing w:after="0" w:line="240" w:lineRule="auto"/>
        <w:ind w:firstLine="720"/>
        <w:jc w:val="both"/>
        <w:rPr>
          <w:rFonts w:ascii="Times New Roman" w:hAnsi="Times New Roman"/>
          <w:noProof/>
          <w:sz w:val="24"/>
          <w:szCs w:val="24"/>
        </w:rPr>
      </w:pPr>
      <w:r w:rsidRPr="00A9635C">
        <w:rPr>
          <w:rFonts w:ascii="Times New Roman" w:hAnsi="Times New Roman"/>
          <w:noProof/>
          <w:sz w:val="24"/>
          <w:szCs w:val="24"/>
        </w:rPr>
        <w:t xml:space="preserve">Berdasarkan hasil penelitian diatas dapat peneliti simpulkan bahwa penerimaan diri dan regulasi emosi berpengaruh secara simultan terhadap </w:t>
      </w:r>
      <w:r w:rsidRPr="00A9635C">
        <w:rPr>
          <w:rFonts w:ascii="Times New Roman" w:hAnsi="Times New Roman"/>
          <w:i/>
          <w:iCs/>
          <w:noProof/>
          <w:sz w:val="24"/>
          <w:szCs w:val="24"/>
        </w:rPr>
        <w:t>psychological well being</w:t>
      </w:r>
      <w:r w:rsidRPr="00A9635C">
        <w:rPr>
          <w:rFonts w:ascii="Times New Roman" w:hAnsi="Times New Roman"/>
          <w:noProof/>
          <w:sz w:val="24"/>
          <w:szCs w:val="24"/>
        </w:rPr>
        <w:t>. Hal ini sesuai dengan hipotesis penerimaan diri dan regulasi emosi</w:t>
      </w:r>
      <w:r w:rsidR="00340036">
        <w:rPr>
          <w:rFonts w:ascii="Times New Roman" w:hAnsi="Times New Roman"/>
          <w:noProof/>
          <w:sz w:val="24"/>
          <w:szCs w:val="24"/>
        </w:rPr>
        <w:t xml:space="preserve"> dalam penelitian ini</w:t>
      </w:r>
      <w:r w:rsidRPr="00A9635C">
        <w:rPr>
          <w:rFonts w:ascii="Times New Roman" w:hAnsi="Times New Roman"/>
          <w:noProof/>
          <w:sz w:val="24"/>
          <w:szCs w:val="24"/>
        </w:rPr>
        <w:t xml:space="preserve"> </w:t>
      </w:r>
      <w:r w:rsidR="00340036">
        <w:rPr>
          <w:rFonts w:ascii="Times New Roman" w:hAnsi="Times New Roman"/>
          <w:noProof/>
          <w:sz w:val="24"/>
          <w:szCs w:val="24"/>
        </w:rPr>
        <w:t xml:space="preserve">mempengaruhi secara </w:t>
      </w:r>
      <w:r w:rsidRPr="00A9635C">
        <w:rPr>
          <w:rFonts w:ascii="Times New Roman" w:hAnsi="Times New Roman"/>
          <w:noProof/>
          <w:sz w:val="24"/>
          <w:szCs w:val="24"/>
        </w:rPr>
        <w:t xml:space="preserve">signifikan terhadap </w:t>
      </w:r>
      <w:r w:rsidRPr="00A9635C">
        <w:rPr>
          <w:rFonts w:ascii="Times New Roman" w:hAnsi="Times New Roman"/>
          <w:i/>
          <w:iCs/>
          <w:noProof/>
          <w:sz w:val="24"/>
          <w:szCs w:val="24"/>
        </w:rPr>
        <w:t>psychological well being</w:t>
      </w:r>
      <w:r w:rsidRPr="00A9635C">
        <w:rPr>
          <w:rFonts w:ascii="Times New Roman" w:hAnsi="Times New Roman"/>
          <w:noProof/>
          <w:sz w:val="24"/>
          <w:szCs w:val="24"/>
        </w:rPr>
        <w:t xml:space="preserve"> pada </w:t>
      </w:r>
      <w:r w:rsidRPr="00A9635C">
        <w:rPr>
          <w:rFonts w:ascii="Times New Roman" w:hAnsi="Times New Roman"/>
          <w:i/>
          <w:iCs/>
          <w:noProof/>
          <w:sz w:val="24"/>
          <w:szCs w:val="24"/>
        </w:rPr>
        <w:t>caregiver</w:t>
      </w:r>
      <w:r w:rsidRPr="00A9635C">
        <w:rPr>
          <w:rFonts w:ascii="Times New Roman" w:hAnsi="Times New Roman"/>
          <w:noProof/>
          <w:sz w:val="24"/>
          <w:szCs w:val="24"/>
        </w:rPr>
        <w:t xml:space="preserve"> lansia (</w:t>
      </w:r>
      <w:r w:rsidRPr="00A9635C">
        <w:rPr>
          <w:rFonts w:ascii="Times New Roman" w:hAnsi="Times New Roman"/>
          <w:i/>
          <w:iCs/>
          <w:noProof/>
          <w:sz w:val="24"/>
          <w:szCs w:val="24"/>
        </w:rPr>
        <w:t>f=568.439, p-value&lt;0,001</w:t>
      </w:r>
      <w:r w:rsidRPr="00A9635C">
        <w:rPr>
          <w:rFonts w:ascii="Times New Roman" w:hAnsi="Times New Roman"/>
          <w:noProof/>
          <w:sz w:val="24"/>
          <w:szCs w:val="24"/>
        </w:rPr>
        <w:t xml:space="preserve">), Berdasarkan uji korelasi terhadap penerimaan diri dan </w:t>
      </w:r>
      <w:r w:rsidRPr="00A9635C">
        <w:rPr>
          <w:rFonts w:ascii="Times New Roman" w:hAnsi="Times New Roman"/>
          <w:i/>
          <w:iCs/>
          <w:noProof/>
          <w:sz w:val="24"/>
          <w:szCs w:val="24"/>
        </w:rPr>
        <w:t>psychological well being</w:t>
      </w:r>
      <w:r w:rsidRPr="00A9635C">
        <w:rPr>
          <w:rFonts w:ascii="Times New Roman" w:hAnsi="Times New Roman"/>
          <w:noProof/>
          <w:sz w:val="24"/>
          <w:szCs w:val="24"/>
        </w:rPr>
        <w:t xml:space="preserve"> terdapat hubungan positif yang signifikan </w:t>
      </w:r>
      <w:r w:rsidRPr="00A9635C">
        <w:rPr>
          <w:rFonts w:ascii="Times New Roman" w:hAnsi="Times New Roman"/>
          <w:i/>
          <w:iCs/>
          <w:noProof/>
          <w:sz w:val="24"/>
          <w:szCs w:val="24"/>
        </w:rPr>
        <w:t>(r= 0,93; p&lt;,001).</w:t>
      </w:r>
      <w:r w:rsidRPr="00A9635C">
        <w:rPr>
          <w:rFonts w:ascii="Times New Roman" w:hAnsi="Times New Roman"/>
          <w:noProof/>
          <w:sz w:val="24"/>
          <w:szCs w:val="24"/>
        </w:rPr>
        <w:t xml:space="preserve"> Hal ini </w:t>
      </w:r>
      <w:r w:rsidR="00340036">
        <w:rPr>
          <w:rFonts w:ascii="Times New Roman" w:hAnsi="Times New Roman"/>
          <w:noProof/>
          <w:sz w:val="24"/>
          <w:szCs w:val="24"/>
        </w:rPr>
        <w:t xml:space="preserve">juga </w:t>
      </w:r>
      <w:r w:rsidRPr="00A9635C">
        <w:rPr>
          <w:rFonts w:ascii="Times New Roman" w:hAnsi="Times New Roman"/>
          <w:noProof/>
          <w:sz w:val="24"/>
          <w:szCs w:val="24"/>
        </w:rPr>
        <w:t xml:space="preserve">ditemukan pada variabel regulasi emosi yang juga memiliki </w:t>
      </w:r>
      <w:r w:rsidR="00340036">
        <w:rPr>
          <w:rFonts w:ascii="Times New Roman" w:hAnsi="Times New Roman"/>
          <w:noProof/>
          <w:sz w:val="24"/>
          <w:szCs w:val="24"/>
        </w:rPr>
        <w:t>korelasi</w:t>
      </w:r>
      <w:r w:rsidRPr="00A9635C">
        <w:rPr>
          <w:rFonts w:ascii="Times New Roman" w:hAnsi="Times New Roman"/>
          <w:noProof/>
          <w:sz w:val="24"/>
          <w:szCs w:val="24"/>
        </w:rPr>
        <w:t xml:space="preserve"> positif </w:t>
      </w:r>
      <w:r w:rsidR="00340036">
        <w:rPr>
          <w:rFonts w:ascii="Times New Roman" w:hAnsi="Times New Roman"/>
          <w:noProof/>
          <w:sz w:val="24"/>
          <w:szCs w:val="24"/>
        </w:rPr>
        <w:t xml:space="preserve">terhadap variabel </w:t>
      </w:r>
      <w:r w:rsidRPr="00A9635C">
        <w:rPr>
          <w:rFonts w:ascii="Times New Roman" w:hAnsi="Times New Roman"/>
          <w:i/>
          <w:iCs/>
          <w:noProof/>
          <w:sz w:val="24"/>
          <w:szCs w:val="24"/>
        </w:rPr>
        <w:t>psychological well being (r=0,71; p&lt;,001).</w:t>
      </w:r>
      <w:r w:rsidRPr="00A9635C">
        <w:rPr>
          <w:rFonts w:ascii="Times New Roman" w:hAnsi="Times New Roman"/>
          <w:noProof/>
          <w:sz w:val="24"/>
          <w:szCs w:val="24"/>
        </w:rPr>
        <w:t xml:space="preserve"> Sehingga hipotesis terdapat hubungan antara penerimaan diri d</w:t>
      </w:r>
      <w:r w:rsidR="00384EDE">
        <w:rPr>
          <w:rFonts w:ascii="Times New Roman" w:hAnsi="Times New Roman"/>
          <w:noProof/>
          <w:sz w:val="24"/>
          <w:szCs w:val="24"/>
        </w:rPr>
        <w:t xml:space="preserve">an </w:t>
      </w:r>
      <w:r w:rsidRPr="00A9635C">
        <w:rPr>
          <w:rFonts w:ascii="Times New Roman" w:hAnsi="Times New Roman"/>
          <w:noProof/>
          <w:sz w:val="24"/>
          <w:szCs w:val="24"/>
        </w:rPr>
        <w:t xml:space="preserve">regulasi emosi terbukti benar sehingga hipotesis penelitian dapat diterima. </w:t>
      </w:r>
    </w:p>
    <w:p w14:paraId="49761497" w14:textId="344475C7" w:rsidR="001C70B7" w:rsidRPr="00A9635C" w:rsidRDefault="001C70B7" w:rsidP="001C70B7">
      <w:pPr>
        <w:spacing w:after="0" w:line="240" w:lineRule="auto"/>
        <w:ind w:firstLine="720"/>
        <w:jc w:val="both"/>
        <w:rPr>
          <w:rFonts w:ascii="Times New Roman" w:hAnsi="Times New Roman"/>
          <w:i/>
          <w:iCs/>
          <w:noProof/>
          <w:sz w:val="24"/>
          <w:szCs w:val="24"/>
        </w:rPr>
      </w:pPr>
      <w:r w:rsidRPr="00A9635C">
        <w:rPr>
          <w:rFonts w:ascii="Times New Roman" w:hAnsi="Times New Roman"/>
          <w:noProof/>
          <w:sz w:val="24"/>
          <w:szCs w:val="24"/>
        </w:rPr>
        <w:t>Hasil ini se</w:t>
      </w:r>
      <w:r w:rsidR="00340036">
        <w:rPr>
          <w:rFonts w:ascii="Times New Roman" w:hAnsi="Times New Roman"/>
          <w:noProof/>
          <w:sz w:val="24"/>
          <w:szCs w:val="24"/>
        </w:rPr>
        <w:t xml:space="preserve">jalan dengan temuan pada studi </w:t>
      </w:r>
      <w:r w:rsidRPr="00A9635C">
        <w:rPr>
          <w:rFonts w:ascii="Times New Roman" w:hAnsi="Times New Roman"/>
          <w:noProof/>
          <w:sz w:val="24"/>
          <w:szCs w:val="24"/>
        </w:rPr>
        <w:t>penelitian terdahulu dengan topik y</w:t>
      </w:r>
      <w:r w:rsidR="00340036">
        <w:rPr>
          <w:rFonts w:ascii="Times New Roman" w:hAnsi="Times New Roman"/>
          <w:noProof/>
          <w:sz w:val="24"/>
          <w:szCs w:val="24"/>
        </w:rPr>
        <w:t xml:space="preserve">ang relevan. </w:t>
      </w:r>
      <w:r w:rsidRPr="00A9635C">
        <w:rPr>
          <w:rFonts w:ascii="Times New Roman" w:hAnsi="Times New Roman"/>
          <w:noProof/>
          <w:sz w:val="24"/>
          <w:szCs w:val="24"/>
        </w:rPr>
        <w:t xml:space="preserve">Penelitian yang dilakukan oleh </w:t>
      </w:r>
      <w:r w:rsidRPr="00A9635C">
        <w:rPr>
          <w:rFonts w:ascii="Times New Roman" w:hAnsi="Times New Roman"/>
          <w:noProof/>
          <w:sz w:val="24"/>
          <w:szCs w:val="24"/>
        </w:rPr>
        <w:fldChar w:fldCharType="begin" w:fldLock="1"/>
      </w:r>
      <w:r w:rsidR="009B1A9A">
        <w:rPr>
          <w:rFonts w:ascii="Times New Roman" w:hAnsi="Times New Roman"/>
          <w:noProof/>
          <w:sz w:val="24"/>
          <w:szCs w:val="24"/>
        </w:rPr>
        <w:instrText>ADDIN CSL_CITATION {"citationItems":[{"id":"ITEM-1","itemData":{"DOI":"10.56799/peshum.v2i2.1385","ISSN":"2828-8017","author":[{"dropping-particle":"","family":"Anhar","given":"Firda Nurfaizah","non-dropping-particle":"","parse-names":false,"suffix":""},{"dropping-particle":"","family":"Rifani","given":"Rohmah","non-dropping-particle":"","parse-names":false,"suffix":""},{"dropping-particle":"","family":"Anwar","given":"Hilwa","non-dropping-particle":"","parse-names":false,"suffix":""}],"container-title":"PESHUM: Jurnal Pendidikan, Sosial dan Humaniora","id":"ITEM-1","issue":"2","issued":{"date-parts":[["2023"]]},"page":"214-222","title":"Kesejahteraan Psikologis Wanita Lajang Pada Dewasa Madya","type":"article-journal","volume":"2"},"uris":["http://www.mendeley.com/documents/?uuid=2f5c52cf-05a8-489e-beab-5a0dca02158b","http://www.mendeley.com/documents/?uuid=0c5f68a1-a915-4af8-a0f8-3a64a5a15967"]}],"mendeley":{"formattedCitation":"(Anhar et al., 2023)","plainTextFormattedCitation":"(Anhar et al., 2023)","previouslyFormattedCitation":"(Anhar et al., 2023)"},"properties":{"noteIndex":0},"schema":"https://github.com/citation-style-language/schema/raw/master/csl-citation.json"}</w:instrText>
      </w:r>
      <w:r w:rsidRPr="00A9635C">
        <w:rPr>
          <w:rFonts w:ascii="Times New Roman" w:hAnsi="Times New Roman"/>
          <w:noProof/>
          <w:sz w:val="24"/>
          <w:szCs w:val="24"/>
        </w:rPr>
        <w:fldChar w:fldCharType="separate"/>
      </w:r>
      <w:r w:rsidRPr="00E02938">
        <w:rPr>
          <w:rFonts w:ascii="Times New Roman" w:hAnsi="Times New Roman"/>
          <w:noProof/>
          <w:sz w:val="24"/>
          <w:szCs w:val="24"/>
        </w:rPr>
        <w:t>(Anhar et al., 2023)</w:t>
      </w:r>
      <w:r w:rsidRPr="00A9635C">
        <w:rPr>
          <w:rFonts w:ascii="Times New Roman" w:hAnsi="Times New Roman"/>
          <w:noProof/>
          <w:sz w:val="24"/>
          <w:szCs w:val="24"/>
        </w:rPr>
        <w:fldChar w:fldCharType="end"/>
      </w:r>
      <w:r w:rsidRPr="00A9635C">
        <w:rPr>
          <w:rFonts w:ascii="Times New Roman" w:hAnsi="Times New Roman"/>
          <w:noProof/>
          <w:sz w:val="24"/>
          <w:szCs w:val="24"/>
        </w:rPr>
        <w:t xml:space="preserve"> menunjukan bahwa kemampuan </w:t>
      </w:r>
      <w:r w:rsidR="00D4771F">
        <w:rPr>
          <w:rFonts w:ascii="Times New Roman" w:hAnsi="Times New Roman"/>
          <w:noProof/>
          <w:sz w:val="24"/>
          <w:szCs w:val="24"/>
        </w:rPr>
        <w:t xml:space="preserve">seseorang </w:t>
      </w:r>
      <w:r w:rsidRPr="00A9635C">
        <w:rPr>
          <w:rFonts w:ascii="Times New Roman" w:hAnsi="Times New Roman"/>
          <w:noProof/>
          <w:sz w:val="24"/>
          <w:szCs w:val="24"/>
        </w:rPr>
        <w:t>dalam menerima</w:t>
      </w:r>
      <w:r w:rsidR="00D4771F">
        <w:rPr>
          <w:rFonts w:ascii="Times New Roman" w:hAnsi="Times New Roman"/>
          <w:noProof/>
          <w:sz w:val="24"/>
          <w:szCs w:val="24"/>
        </w:rPr>
        <w:t xml:space="preserve"> apa yang menjadi</w:t>
      </w:r>
      <w:r w:rsidRPr="00A9635C">
        <w:rPr>
          <w:rFonts w:ascii="Times New Roman" w:hAnsi="Times New Roman"/>
          <w:noProof/>
          <w:sz w:val="24"/>
          <w:szCs w:val="24"/>
        </w:rPr>
        <w:t xml:space="preserve"> kekurangan dan kelebihan yang </w:t>
      </w:r>
      <w:r w:rsidR="00D4771F">
        <w:rPr>
          <w:rFonts w:ascii="Times New Roman" w:hAnsi="Times New Roman"/>
          <w:noProof/>
          <w:sz w:val="24"/>
          <w:szCs w:val="24"/>
        </w:rPr>
        <w:t xml:space="preserve">ada </w:t>
      </w:r>
      <w:r w:rsidRPr="00A9635C">
        <w:rPr>
          <w:rFonts w:ascii="Times New Roman" w:hAnsi="Times New Roman"/>
          <w:noProof/>
          <w:sz w:val="24"/>
          <w:szCs w:val="24"/>
        </w:rPr>
        <w:t xml:space="preserve">pada dirinya </w:t>
      </w:r>
      <w:r w:rsidR="00D4771F">
        <w:rPr>
          <w:rFonts w:ascii="Times New Roman" w:hAnsi="Times New Roman"/>
          <w:noProof/>
          <w:sz w:val="24"/>
          <w:szCs w:val="24"/>
        </w:rPr>
        <w:t xml:space="preserve">menunjukan tingginya </w:t>
      </w:r>
      <w:r w:rsidR="00D4771F" w:rsidRPr="00A9635C">
        <w:rPr>
          <w:rFonts w:ascii="Times New Roman" w:hAnsi="Times New Roman"/>
          <w:i/>
          <w:iCs/>
          <w:noProof/>
          <w:sz w:val="24"/>
          <w:szCs w:val="24"/>
        </w:rPr>
        <w:t>psycological well being</w:t>
      </w:r>
      <w:r w:rsidRPr="00A9635C">
        <w:rPr>
          <w:rFonts w:ascii="Times New Roman" w:hAnsi="Times New Roman"/>
          <w:noProof/>
          <w:sz w:val="24"/>
          <w:szCs w:val="24"/>
        </w:rPr>
        <w:t xml:space="preserve">.  Berkaitan dengan penelitian  terdahulu dengan hasil semakin tinggi penerimaan diri semakin tinggi pula </w:t>
      </w:r>
      <w:r w:rsidRPr="00A9635C">
        <w:rPr>
          <w:rFonts w:ascii="Times New Roman" w:hAnsi="Times New Roman"/>
          <w:i/>
          <w:iCs/>
          <w:noProof/>
          <w:sz w:val="24"/>
          <w:szCs w:val="24"/>
        </w:rPr>
        <w:t xml:space="preserve">psychological well-being </w:t>
      </w:r>
      <w:r w:rsidRPr="00A9635C">
        <w:rPr>
          <w:rFonts w:ascii="Times New Roman" w:hAnsi="Times New Roman"/>
          <w:i/>
          <w:iCs/>
          <w:noProof/>
          <w:sz w:val="24"/>
          <w:szCs w:val="24"/>
        </w:rPr>
        <w:fldChar w:fldCharType="begin" w:fldLock="1"/>
      </w:r>
      <w:r w:rsidR="00C379FC">
        <w:rPr>
          <w:rFonts w:ascii="Times New Roman" w:hAnsi="Times New Roman"/>
          <w:i/>
          <w:iCs/>
          <w:noProof/>
          <w:sz w:val="24"/>
          <w:szCs w:val="24"/>
        </w:rPr>
        <w:instrText>ADDIN CSL_CITATION {"citationItems":[{"id":"ITEM-1","itemData":{"author":[{"dropping-particle":"","family":"Paramitha","given":"Apolinaris Pradnya","non-dropping-particle":"","parse-names":false,"suffix":""}],"id":"ITEM-1","issued":{"date-parts":[["2020"]]},"publisher":"Unika Soegijapranata Semarang","title":"Hubungan antara penerimaan diri dengan psychological well-being pada narapidana wanita di lembaga pemasyarakatan perempuan Semarang","type":"thesis"},"uris":["http://www.mendeley.com/documents/?uuid=425d0e91-62a8-4f16-84a8-ba3367dcbbf5","http://www.mendeley.com/documents/?uuid=f73574ed-5291-412d-8594-3b9c83c0645c"]}],"mendeley":{"formattedCitation":"(Paramitha, 2020)","plainTextFormattedCitation":"(Paramitha, 2020)","previouslyFormattedCitation":"(Paramitha, 2020)"},"properties":{"noteIndex":0},"schema":"https://github.com/citation-style-language/schema/raw/master/csl-citation.json"}</w:instrText>
      </w:r>
      <w:r w:rsidRPr="00A9635C">
        <w:rPr>
          <w:rFonts w:ascii="Times New Roman" w:hAnsi="Times New Roman"/>
          <w:i/>
          <w:iCs/>
          <w:noProof/>
          <w:sz w:val="24"/>
          <w:szCs w:val="24"/>
        </w:rPr>
        <w:fldChar w:fldCharType="separate"/>
      </w:r>
      <w:r w:rsidRPr="00E02938">
        <w:rPr>
          <w:rFonts w:ascii="Times New Roman" w:hAnsi="Times New Roman"/>
          <w:iCs/>
          <w:noProof/>
          <w:sz w:val="24"/>
          <w:szCs w:val="24"/>
        </w:rPr>
        <w:t>(Paramitha, 2020)</w:t>
      </w:r>
      <w:r w:rsidRPr="00A9635C">
        <w:rPr>
          <w:rFonts w:ascii="Times New Roman" w:hAnsi="Times New Roman"/>
          <w:noProof/>
          <w:sz w:val="24"/>
          <w:szCs w:val="24"/>
        </w:rPr>
        <w:fldChar w:fldCharType="end"/>
      </w:r>
      <w:r w:rsidRPr="00A9635C">
        <w:rPr>
          <w:rFonts w:ascii="Times New Roman" w:hAnsi="Times New Roman"/>
          <w:i/>
          <w:iCs/>
          <w:noProof/>
          <w:sz w:val="24"/>
          <w:szCs w:val="24"/>
        </w:rPr>
        <w:t xml:space="preserve">. </w:t>
      </w:r>
      <w:r w:rsidRPr="00A9635C">
        <w:rPr>
          <w:rFonts w:ascii="Times New Roman" w:hAnsi="Times New Roman"/>
          <w:i/>
          <w:iCs/>
          <w:noProof/>
          <w:sz w:val="24"/>
          <w:szCs w:val="24"/>
        </w:rPr>
        <w:fldChar w:fldCharType="begin" w:fldLock="1"/>
      </w:r>
      <w:r>
        <w:rPr>
          <w:rFonts w:ascii="Times New Roman" w:hAnsi="Times New Roman"/>
          <w:i/>
          <w:iCs/>
          <w:noProof/>
          <w:sz w:val="24"/>
          <w:szCs w:val="24"/>
        </w:rPr>
        <w:instrText>ADDIN CSL_CITATION {"citationItems":[{"id":"ITEM-1","itemData":{"DOI":"10.37817/psikologikreatifinovatif.v4i1.3272","ISSN":"2808-4411","abstract":"Penelitian ini bertujuan untuk mengetahui pengaruh religiusitas dan regulasi emosi terhadap kesejahteraanpsikologis guru. Populasi penelitian ini berjumlah 99 orang guru di SD Negeri regrouping wilayah Utan KayuSelatan. Sampel dalam penelitian ini berjumlah 58 orang guru dengan menggunakan teknik cluster randomsampling. Dalam penelitian ini kesejahteraan psikologis sebagai dependent variable, religiusitas dan regulasiemosi sebagai independent variable. Alat ukur yang digunakan dalam penelitian ini adalah skalakesejahteraan psikologis, skala kesejahteraan religiusitas, dan skala regulasi emosi dengan model skala Likert.Pengolahan data dalam penelitian ini mempergunakan software JASP 0.17.1.0 for Windows. Berdasarkananalisis data, didapatkan kesimpulan bahwa religiusitas dan regulasi emosi berpengaruh terhadapkesejahteraan psikologis guru. Kontribusi religiusitas dan regulasi emosi terhadap kesejahteraan psikologis,secara simultan, yaitu sebesar 37.9% dan sebesar 62.1% dipengaruhi oleh faktor lain yang tidak diteliti dalampenelitian ini.","author":[{"dropping-particle":"","family":"Mulia","given":"","non-dropping-particle":"","parse-names":false,"suffix":""},{"dropping-particle":"","family":"Sundari","given":"","non-dropping-particle":"","parse-names":false,"suffix":""}],"container-title":"Psikologi Kreatif Inovatif","id":"ITEM-1","issue":"1","issued":{"date-parts":[["2024"]]},"page":"47-57","title":"Pengaruh Religiusitas dan Regulasi Emosi Terhadap Kesejahteraan Psikologis Guru","type":"article-journal","volume":"4"},"uris":["http://www.mendeley.com/documents/?uuid=afbc0943-9692-49e8-93d0-8915fe4764cf","http://www.mendeley.com/documents/?uuid=e0560e6b-ab7c-4aed-a1cb-8dcf86e29ebc"]}],"mendeley":{"formattedCitation":"(Mulia &amp; Sundari, 2024)","plainTextFormattedCitation":"(Mulia &amp; Sundari, 2024)","previouslyFormattedCitation":"(Mulia &amp; Sundari, 2024)"},"properties":{"noteIndex":0},"schema":"https://github.com/citation-style-language/schema/raw/master/csl-citation.json"}</w:instrText>
      </w:r>
      <w:r w:rsidRPr="00A9635C">
        <w:rPr>
          <w:rFonts w:ascii="Times New Roman" w:hAnsi="Times New Roman"/>
          <w:i/>
          <w:iCs/>
          <w:noProof/>
          <w:sz w:val="24"/>
          <w:szCs w:val="24"/>
        </w:rPr>
        <w:fldChar w:fldCharType="separate"/>
      </w:r>
      <w:r w:rsidRPr="00E02938">
        <w:rPr>
          <w:rFonts w:ascii="Times New Roman" w:hAnsi="Times New Roman"/>
          <w:iCs/>
          <w:noProof/>
          <w:sz w:val="24"/>
          <w:szCs w:val="24"/>
        </w:rPr>
        <w:t>(Mulia &amp; Sundari, 2024)</w:t>
      </w:r>
      <w:r w:rsidRPr="00A9635C">
        <w:rPr>
          <w:rFonts w:ascii="Times New Roman" w:hAnsi="Times New Roman"/>
          <w:noProof/>
          <w:sz w:val="24"/>
          <w:szCs w:val="24"/>
        </w:rPr>
        <w:fldChar w:fldCharType="end"/>
      </w:r>
      <w:r w:rsidRPr="00A9635C">
        <w:rPr>
          <w:rFonts w:ascii="Times New Roman" w:hAnsi="Times New Roman"/>
          <w:i/>
          <w:iCs/>
          <w:noProof/>
          <w:sz w:val="24"/>
          <w:szCs w:val="24"/>
        </w:rPr>
        <w:t xml:space="preserve">  </w:t>
      </w:r>
      <w:r w:rsidRPr="00A9635C">
        <w:rPr>
          <w:rFonts w:ascii="Times New Roman" w:hAnsi="Times New Roman"/>
          <w:noProof/>
          <w:sz w:val="24"/>
          <w:szCs w:val="24"/>
        </w:rPr>
        <w:t>dalam penelitiannya mengenai</w:t>
      </w:r>
      <w:r w:rsidRPr="00A9635C">
        <w:rPr>
          <w:rFonts w:ascii="Times New Roman" w:hAnsi="Times New Roman"/>
          <w:i/>
          <w:iCs/>
          <w:noProof/>
          <w:sz w:val="24"/>
          <w:szCs w:val="24"/>
        </w:rPr>
        <w:t xml:space="preserve"> </w:t>
      </w:r>
      <w:r w:rsidRPr="00A9635C">
        <w:rPr>
          <w:rFonts w:ascii="Times New Roman" w:hAnsi="Times New Roman"/>
          <w:noProof/>
          <w:sz w:val="24"/>
          <w:szCs w:val="24"/>
        </w:rPr>
        <w:t xml:space="preserve">regulasi emosi dengan </w:t>
      </w:r>
      <w:r w:rsidRPr="00A9635C">
        <w:rPr>
          <w:rFonts w:ascii="Times New Roman" w:hAnsi="Times New Roman"/>
          <w:i/>
          <w:iCs/>
          <w:noProof/>
          <w:sz w:val="24"/>
          <w:szCs w:val="24"/>
        </w:rPr>
        <w:t>psychological well being</w:t>
      </w:r>
      <w:r w:rsidRPr="00A9635C">
        <w:rPr>
          <w:rFonts w:ascii="Times New Roman" w:hAnsi="Times New Roman"/>
          <w:noProof/>
          <w:sz w:val="24"/>
          <w:szCs w:val="24"/>
        </w:rPr>
        <w:t xml:space="preserve"> berada pada kategori tinggi dimana religusitas dan  regulasi emosi yang berperan dalam tingka</w:t>
      </w:r>
      <w:r w:rsidRPr="00A9635C">
        <w:rPr>
          <w:rFonts w:ascii="Times New Roman" w:hAnsi="Times New Roman"/>
          <w:i/>
          <w:iCs/>
          <w:noProof/>
          <w:sz w:val="24"/>
          <w:szCs w:val="24"/>
        </w:rPr>
        <w:t>t pscychological well being seseorang.</w:t>
      </w:r>
      <w:r w:rsidRPr="00A9635C">
        <w:rPr>
          <w:rFonts w:ascii="Times New Roman" w:hAnsi="Times New Roman"/>
          <w:noProof/>
          <w:sz w:val="24"/>
          <w:szCs w:val="24"/>
        </w:rPr>
        <w:t xml:space="preserve"> Melalui hasil penelitian dan penelitian terdahulu dibuktikan bahwa penerimaan diri dan regulasi emosi dapat menjadi prediktor kondisi </w:t>
      </w:r>
      <w:r w:rsidRPr="00A9635C">
        <w:rPr>
          <w:rFonts w:ascii="Times New Roman" w:hAnsi="Times New Roman"/>
          <w:i/>
          <w:iCs/>
          <w:noProof/>
          <w:sz w:val="24"/>
          <w:szCs w:val="24"/>
        </w:rPr>
        <w:t>psychological well being</w:t>
      </w:r>
      <w:r w:rsidRPr="00A9635C">
        <w:rPr>
          <w:rFonts w:ascii="Times New Roman" w:hAnsi="Times New Roman"/>
          <w:noProof/>
          <w:sz w:val="24"/>
          <w:szCs w:val="24"/>
        </w:rPr>
        <w:t xml:space="preserve"> seorang </w:t>
      </w:r>
      <w:r w:rsidRPr="00A9635C">
        <w:rPr>
          <w:rFonts w:ascii="Times New Roman" w:hAnsi="Times New Roman"/>
          <w:i/>
          <w:iCs/>
          <w:noProof/>
          <w:sz w:val="24"/>
          <w:szCs w:val="24"/>
        </w:rPr>
        <w:t xml:space="preserve">caregiver. </w:t>
      </w:r>
    </w:p>
    <w:p w14:paraId="5200CA62" w14:textId="6E981432" w:rsidR="001C70B7" w:rsidRDefault="0062076C" w:rsidP="001C70B7">
      <w:pPr>
        <w:spacing w:after="0" w:line="240" w:lineRule="auto"/>
        <w:ind w:firstLine="720"/>
        <w:jc w:val="both"/>
        <w:rPr>
          <w:rFonts w:ascii="Times New Roman" w:hAnsi="Times New Roman"/>
          <w:noProof/>
          <w:sz w:val="24"/>
          <w:szCs w:val="24"/>
        </w:rPr>
      </w:pPr>
      <w:r>
        <w:rPr>
          <w:rFonts w:ascii="Times New Roman" w:hAnsi="Times New Roman"/>
          <w:noProof/>
          <w:sz w:val="24"/>
          <w:szCs w:val="24"/>
        </w:rPr>
        <w:t>K</w:t>
      </w:r>
      <w:r w:rsidR="001C70B7" w:rsidRPr="00A9635C">
        <w:rPr>
          <w:rFonts w:ascii="Times New Roman" w:hAnsi="Times New Roman"/>
          <w:noProof/>
          <w:sz w:val="24"/>
          <w:szCs w:val="24"/>
        </w:rPr>
        <w:t xml:space="preserve">emampuan individu untuk menerima dirinya sendiri terhadap keadaan yang ada dan dapat menjalin </w:t>
      </w:r>
      <w:r>
        <w:rPr>
          <w:rFonts w:ascii="Times New Roman" w:hAnsi="Times New Roman"/>
          <w:noProof/>
          <w:sz w:val="24"/>
          <w:szCs w:val="24"/>
        </w:rPr>
        <w:t xml:space="preserve">hubungan yang positif </w:t>
      </w:r>
      <w:r w:rsidR="001C70B7" w:rsidRPr="00A9635C">
        <w:rPr>
          <w:rFonts w:ascii="Times New Roman" w:hAnsi="Times New Roman"/>
          <w:noProof/>
          <w:sz w:val="24"/>
          <w:szCs w:val="24"/>
        </w:rPr>
        <w:t xml:space="preserve">dengan orang lain, sehingga </w:t>
      </w:r>
      <w:r>
        <w:rPr>
          <w:rFonts w:ascii="Times New Roman" w:hAnsi="Times New Roman"/>
          <w:noProof/>
          <w:sz w:val="24"/>
          <w:szCs w:val="24"/>
        </w:rPr>
        <w:t xml:space="preserve">mereka </w:t>
      </w:r>
      <w:r w:rsidR="001C70B7" w:rsidRPr="00A9635C">
        <w:rPr>
          <w:rFonts w:ascii="Times New Roman" w:hAnsi="Times New Roman"/>
          <w:noProof/>
          <w:sz w:val="24"/>
          <w:szCs w:val="24"/>
        </w:rPr>
        <w:t xml:space="preserve">dapat memberikan </w:t>
      </w:r>
      <w:r>
        <w:rPr>
          <w:rFonts w:ascii="Times New Roman" w:hAnsi="Times New Roman"/>
          <w:noProof/>
          <w:sz w:val="24"/>
          <w:szCs w:val="24"/>
        </w:rPr>
        <w:t>kontrol</w:t>
      </w:r>
      <w:r w:rsidR="001C70B7" w:rsidRPr="00A9635C">
        <w:rPr>
          <w:rFonts w:ascii="Times New Roman" w:hAnsi="Times New Roman"/>
          <w:noProof/>
          <w:sz w:val="24"/>
          <w:szCs w:val="24"/>
        </w:rPr>
        <w:t xml:space="preserve"> pada lingkunga</w:t>
      </w:r>
      <w:r>
        <w:rPr>
          <w:rFonts w:ascii="Times New Roman" w:hAnsi="Times New Roman"/>
          <w:noProof/>
          <w:sz w:val="24"/>
          <w:szCs w:val="24"/>
        </w:rPr>
        <w:t>n mereka</w:t>
      </w:r>
      <w:r w:rsidR="001C70B7" w:rsidRPr="00A9635C">
        <w:rPr>
          <w:rFonts w:ascii="Times New Roman" w:hAnsi="Times New Roman"/>
          <w:noProof/>
          <w:sz w:val="24"/>
          <w:szCs w:val="24"/>
        </w:rPr>
        <w:t xml:space="preserve"> </w:t>
      </w:r>
      <w:r>
        <w:rPr>
          <w:rFonts w:ascii="Times New Roman" w:hAnsi="Times New Roman"/>
          <w:noProof/>
          <w:sz w:val="24"/>
          <w:szCs w:val="24"/>
        </w:rPr>
        <w:t xml:space="preserve">dan </w:t>
      </w:r>
      <w:r w:rsidR="001C70B7" w:rsidRPr="00A9635C">
        <w:rPr>
          <w:rFonts w:ascii="Times New Roman" w:hAnsi="Times New Roman"/>
          <w:noProof/>
          <w:sz w:val="24"/>
          <w:szCs w:val="24"/>
        </w:rPr>
        <w:t>memiliki sebuah tujuan hidup yang jelas</w:t>
      </w:r>
      <w:r>
        <w:rPr>
          <w:rFonts w:ascii="Times New Roman" w:hAnsi="Times New Roman"/>
          <w:noProof/>
          <w:sz w:val="24"/>
          <w:szCs w:val="24"/>
        </w:rPr>
        <w:t xml:space="preserve"> merupakan gambaran dari </w:t>
      </w:r>
      <w:r>
        <w:rPr>
          <w:rFonts w:ascii="Times New Roman" w:hAnsi="Times New Roman"/>
          <w:i/>
          <w:iCs/>
          <w:noProof/>
          <w:sz w:val="24"/>
          <w:szCs w:val="24"/>
        </w:rPr>
        <w:t>p</w:t>
      </w:r>
      <w:r w:rsidRPr="00A9635C">
        <w:rPr>
          <w:rFonts w:ascii="Times New Roman" w:hAnsi="Times New Roman"/>
          <w:i/>
          <w:iCs/>
          <w:noProof/>
          <w:sz w:val="24"/>
          <w:szCs w:val="24"/>
        </w:rPr>
        <w:t xml:space="preserve">sychological well being </w:t>
      </w:r>
      <w:r w:rsidR="001C70B7" w:rsidRPr="00A9635C">
        <w:rPr>
          <w:rFonts w:ascii="Times New Roman" w:hAnsi="Times New Roman"/>
          <w:noProof/>
          <w:sz w:val="24"/>
          <w:szCs w:val="24"/>
        </w:rPr>
        <w:fldChar w:fldCharType="begin" w:fldLock="1"/>
      </w:r>
      <w:r w:rsidR="00607039">
        <w:rPr>
          <w:rFonts w:ascii="Times New Roman" w:hAnsi="Times New Roman"/>
          <w:noProof/>
          <w:sz w:val="24"/>
          <w:szCs w:val="24"/>
        </w:rPr>
        <w:instrText>ADDIN CSL_CITATION {"citationItems":[{"id":"ITEM-1","itemData":{"DOI":"10.47467/as.v6i1.6135","ISSN":"2656-8152","author":[{"dropping-particle":"","family":"Septiana","given":"Dinda Artanti","non-dropping-particle":"","parse-names":false,"suffix":""},{"dropping-particle":"","family":"Suroso","given":"Jebul","non-dropping-particle":"","parse-names":false,"suffix":""}],"container-title":"As-Syar'i: Jurnal Bimbingan &amp; Konseling Keluarga","id":"ITEM-1","issue":"1","issued":{"date-parts":[["2024"]]},"page":"1051-1062","title":"Hubungan Konflik Peran Ganda dan Stres Kerja dengan Psychological Well Being Perawat di RSUD Dr. R. Goeteng Taroenadibrata Purbalingga","type":"article-journal","volume":"6"},"uris":["http://www.mendeley.com/documents/?uuid=41de1403-6138-4e70-989f-0f68b56d7289","http://www.mendeley.com/documents/?uuid=6db96f96-a0a7-4435-afab-4c960ddfc464"]}],"mendeley":{"formattedCitation":"(Septiana &amp; Suroso, 2024)","plainTextFormattedCitation":"(Septiana &amp; Suroso, 2024)","previouslyFormattedCitation":"(Septiana &amp; Suroso, 2024)"},"properties":{"noteIndex":0},"schema":"https://github.com/citation-style-language/schema/raw/master/csl-citation.json"}</w:instrText>
      </w:r>
      <w:r w:rsidR="001C70B7" w:rsidRPr="00A9635C">
        <w:rPr>
          <w:rFonts w:ascii="Times New Roman" w:hAnsi="Times New Roman"/>
          <w:noProof/>
          <w:sz w:val="24"/>
          <w:szCs w:val="24"/>
        </w:rPr>
        <w:fldChar w:fldCharType="separate"/>
      </w:r>
      <w:r w:rsidR="001C70B7" w:rsidRPr="00E02938">
        <w:rPr>
          <w:rFonts w:ascii="Times New Roman" w:hAnsi="Times New Roman"/>
          <w:noProof/>
          <w:sz w:val="24"/>
          <w:szCs w:val="24"/>
        </w:rPr>
        <w:t>(Septiana &amp; Suroso, 2024)</w:t>
      </w:r>
      <w:r w:rsidR="001C70B7" w:rsidRPr="00A9635C">
        <w:rPr>
          <w:rFonts w:ascii="Times New Roman" w:hAnsi="Times New Roman"/>
          <w:noProof/>
          <w:sz w:val="24"/>
          <w:szCs w:val="24"/>
        </w:rPr>
        <w:fldChar w:fldCharType="end"/>
      </w:r>
      <w:r w:rsidR="001C70B7" w:rsidRPr="00A9635C">
        <w:rPr>
          <w:rFonts w:ascii="Times New Roman" w:hAnsi="Times New Roman"/>
          <w:i/>
          <w:iCs/>
          <w:noProof/>
          <w:sz w:val="24"/>
          <w:szCs w:val="24"/>
        </w:rPr>
        <w:t xml:space="preserve">. </w:t>
      </w:r>
      <w:r w:rsidR="001C70B7" w:rsidRPr="00A9635C">
        <w:rPr>
          <w:rFonts w:ascii="Times New Roman" w:hAnsi="Times New Roman"/>
          <w:noProof/>
          <w:sz w:val="24"/>
          <w:szCs w:val="24"/>
        </w:rPr>
        <w:t xml:space="preserve">Beberapa penelitian menggambarkan kesehatan mental yang baik dengan fungsi yang optimal, dengan indikasi kehadiran emosi positif, seperti kebahagiaan, kegembiraan, dan kepuasan, serta ketiadaan emosi negatif, seperti kesedihan, kecemasan, dan depresi merupakan indikator invididu memiliki </w:t>
      </w:r>
      <w:r w:rsidR="001C70B7" w:rsidRPr="00A9635C">
        <w:rPr>
          <w:rFonts w:ascii="Times New Roman" w:hAnsi="Times New Roman"/>
          <w:i/>
          <w:iCs/>
          <w:noProof/>
          <w:sz w:val="24"/>
          <w:szCs w:val="24"/>
        </w:rPr>
        <w:t xml:space="preserve">psychological well being </w:t>
      </w:r>
      <w:r w:rsidR="001C70B7" w:rsidRPr="00A9635C">
        <w:rPr>
          <w:rFonts w:ascii="Times New Roman" w:hAnsi="Times New Roman"/>
          <w:noProof/>
          <w:sz w:val="24"/>
          <w:szCs w:val="24"/>
        </w:rPr>
        <w:t xml:space="preserve">yang tinggi </w:t>
      </w:r>
      <w:r w:rsidR="001C70B7" w:rsidRPr="00A9635C">
        <w:rPr>
          <w:rFonts w:ascii="Times New Roman" w:hAnsi="Times New Roman"/>
          <w:noProof/>
          <w:sz w:val="24"/>
          <w:szCs w:val="24"/>
        </w:rPr>
        <w:fldChar w:fldCharType="begin" w:fldLock="1"/>
      </w:r>
      <w:r w:rsidR="00C379FC">
        <w:rPr>
          <w:rFonts w:ascii="Times New Roman" w:hAnsi="Times New Roman"/>
          <w:noProof/>
          <w:sz w:val="24"/>
          <w:szCs w:val="24"/>
        </w:rPr>
        <w:instrText>ADDIN CSL_CITATION {"citationItems":[{"id":"ITEM-1","itemData":{"DOI":"10.58812/jpkws.v1i02.261","ISSN":"2985-6574","author":[{"dropping-particle":"","family":"Mahendika","given":"Devin","non-dropping-particle":"","parse-names":false,"suffix":""},{"dropping-particle":"","family":"Sijabat","given":"Saut Gracer","non-dropping-particle":"","parse-names":false,"suffix":""}],"container-title":"Jurnal Psikologi dan Konseling West Science","id":"ITEM-1","issue":"02","issued":{"date-parts":[["2023"]]},"page":"76-89","title":"Pengaruh dukungan sosial, strategi coping, resiliensi, dan harga diri terhadap kesejahteraan psikologis siswa SMA di Kota Sukabumi","type":"article-journal","volume":"1"},"uris":["http://www.mendeley.com/documents/?uuid=4ac67a2e-b63e-4969-aa39-f37d53178470","http://www.mendeley.com/documents/?uuid=1bf94087-0f8f-490d-bae7-1ed4e6a0274b"]}],"mendeley":{"formattedCitation":"(Mahendika &amp; Sijabat, 2023)","plainTextFormattedCitation":"(Mahendika &amp; Sijabat, 2023)","previouslyFormattedCitation":"(Mahendika &amp; Sijabat, 2023)"},"properties":{"noteIndex":0},"schema":"https://github.com/citation-style-language/schema/raw/master/csl-citation.json"}</w:instrText>
      </w:r>
      <w:r w:rsidR="001C70B7" w:rsidRPr="00A9635C">
        <w:rPr>
          <w:rFonts w:ascii="Times New Roman" w:hAnsi="Times New Roman"/>
          <w:noProof/>
          <w:sz w:val="24"/>
          <w:szCs w:val="24"/>
        </w:rPr>
        <w:fldChar w:fldCharType="separate"/>
      </w:r>
      <w:r w:rsidR="001C70B7" w:rsidRPr="00E02938">
        <w:rPr>
          <w:rFonts w:ascii="Times New Roman" w:hAnsi="Times New Roman"/>
          <w:noProof/>
          <w:sz w:val="24"/>
          <w:szCs w:val="24"/>
        </w:rPr>
        <w:t>(Mahendika &amp; Sijabat, 2023)</w:t>
      </w:r>
      <w:r w:rsidR="001C70B7" w:rsidRPr="00A9635C">
        <w:rPr>
          <w:rFonts w:ascii="Times New Roman" w:hAnsi="Times New Roman"/>
          <w:noProof/>
          <w:sz w:val="24"/>
          <w:szCs w:val="24"/>
        </w:rPr>
        <w:fldChar w:fldCharType="end"/>
      </w:r>
      <w:r w:rsidR="001C70B7" w:rsidRPr="00A9635C">
        <w:rPr>
          <w:rFonts w:ascii="Times New Roman" w:hAnsi="Times New Roman"/>
          <w:noProof/>
          <w:sz w:val="24"/>
          <w:szCs w:val="24"/>
        </w:rPr>
        <w:t xml:space="preserve">. </w:t>
      </w:r>
    </w:p>
    <w:p w14:paraId="0360F02A" w14:textId="37E39908" w:rsidR="001C70B7" w:rsidRPr="0075472A" w:rsidRDefault="001C70B7" w:rsidP="001C70B7">
      <w:pPr>
        <w:spacing w:after="0" w:line="240" w:lineRule="auto"/>
        <w:ind w:firstLine="720"/>
        <w:jc w:val="both"/>
        <w:rPr>
          <w:rFonts w:ascii="Times New Roman" w:hAnsi="Times New Roman"/>
          <w:noProof/>
          <w:sz w:val="24"/>
          <w:szCs w:val="24"/>
        </w:rPr>
      </w:pPr>
      <w:r>
        <w:rPr>
          <w:rFonts w:ascii="Times New Roman" w:hAnsi="Times New Roman"/>
          <w:i/>
          <w:iCs/>
          <w:noProof/>
          <w:sz w:val="24"/>
          <w:szCs w:val="24"/>
        </w:rPr>
        <w:t>Psychological well-being</w:t>
      </w:r>
      <w:r>
        <w:rPr>
          <w:rFonts w:ascii="Times New Roman" w:hAnsi="Times New Roman"/>
          <w:noProof/>
          <w:sz w:val="24"/>
          <w:szCs w:val="24"/>
        </w:rPr>
        <w:t xml:space="preserve"> yang tinggi pada individu </w:t>
      </w:r>
      <w:r w:rsidR="0062076C">
        <w:rPr>
          <w:rFonts w:ascii="Times New Roman" w:hAnsi="Times New Roman"/>
          <w:noProof/>
          <w:sz w:val="24"/>
          <w:szCs w:val="24"/>
        </w:rPr>
        <w:t>dapat</w:t>
      </w:r>
      <w:r>
        <w:rPr>
          <w:rFonts w:ascii="Times New Roman" w:hAnsi="Times New Roman"/>
          <w:noProof/>
          <w:sz w:val="24"/>
          <w:szCs w:val="24"/>
        </w:rPr>
        <w:t xml:space="preserve"> menumbuhkan </w:t>
      </w:r>
      <w:r w:rsidR="0062076C">
        <w:rPr>
          <w:rFonts w:ascii="Times New Roman" w:hAnsi="Times New Roman"/>
          <w:noProof/>
          <w:sz w:val="24"/>
          <w:szCs w:val="24"/>
        </w:rPr>
        <w:t>hubungan</w:t>
      </w:r>
      <w:r>
        <w:rPr>
          <w:rFonts w:ascii="Times New Roman" w:hAnsi="Times New Roman"/>
          <w:noProof/>
          <w:sz w:val="24"/>
          <w:szCs w:val="24"/>
        </w:rPr>
        <w:t xml:space="preserve"> positif terhadap diri</w:t>
      </w:r>
      <w:r w:rsidR="0062076C">
        <w:rPr>
          <w:rFonts w:ascii="Times New Roman" w:hAnsi="Times New Roman"/>
          <w:noProof/>
          <w:sz w:val="24"/>
          <w:szCs w:val="24"/>
        </w:rPr>
        <w:t xml:space="preserve"> mereka </w:t>
      </w:r>
      <w:r>
        <w:rPr>
          <w:rFonts w:ascii="Times New Roman" w:hAnsi="Times New Roman"/>
          <w:noProof/>
          <w:sz w:val="24"/>
          <w:szCs w:val="24"/>
        </w:rPr>
        <w:t xml:space="preserve">dan usaha untuk menjalin hubungan positif dengan orang lain </w:t>
      </w:r>
      <w:r>
        <w:rPr>
          <w:rFonts w:ascii="Times New Roman" w:hAnsi="Times New Roman"/>
          <w:noProof/>
          <w:sz w:val="24"/>
          <w:szCs w:val="24"/>
        </w:rPr>
        <w:fldChar w:fldCharType="begin" w:fldLock="1"/>
      </w:r>
      <w:r>
        <w:rPr>
          <w:rFonts w:ascii="Times New Roman" w:hAnsi="Times New Roman"/>
          <w:noProof/>
          <w:sz w:val="24"/>
          <w:szCs w:val="24"/>
        </w:rPr>
        <w:instrText>ADDIN CSL_CITATION {"citationItems":[{"id":"ITEM-1","itemData":{"DOI":"10.31316/gcouns.v8i2.5872","abstract":"&amp;lt;p&amp;gt;Penelitian ini bertujuan untuk mengetahui apakah &amp;lt;em&amp;gt;gratitude&amp;lt;/em&amp;gt; dan penerimaan diri memiliki pengaruh positif terhadap &amp;lt;em&amp;gt;psycological well being&amp;lt;/em&amp;gt; pada remaja panti asuhan. metode penelitian yang digunakan ialah metode kuantitatf deskriptif metode ini menjelaskan tentang fenomena yang diamati. pengambilan data sampel dilakukan secara acak (random sampling) dengan total sampel 150 orang remaja yatim piatu di salah satu panti asuhan wilayah medan, yaitu panti asuhan putri asyisiyah. kesimpulannya bahwa terdapat pengaruh positif sebesar 22,3 % antara &amp;lt;em&amp;gt;gratitude&amp;lt;/em&amp;gt;  dan penerimaan diri terhadap &amp;lt;em&amp;gt;psychological&amp;lt;/em&amp;gt; &amp;lt;em&amp;gt;well-being&amp;lt;/em&amp;gt; remaja yatim piatu di panti asuhan. berdasarkan penelitian yang telah peneliti laksanakan dapat disimpulkan bahwa terdapat pengaruh positif &amp;lt;em&amp;gt;gratitude&amp;lt;/em&amp;gt; dan penerimaan diri terhadap &amp;lt;em&amp;gt;psychological well-being &amp;lt;/em&amp;gt;remaja yatim piatu di panti asuhan. meskipun &amp;lt;em&amp;gt;gratitude&amp;lt;/em&amp;gt; memiliki dampak yang relatif kecil, penerimaan diri memiliki peran yang lebih signifikan dalam membentuk &amp;lt;em&amp;gt;psychological well-being&amp;lt;/em&amp;gt;. implikasinya, peningkatan penerimaan diri dapat menjadi fokus utama dalam upaya meningkatkan &amp;lt;em&amp;gt;psychological well-being&amp;lt;/em&amp;gt; remaja yatim piatu di panti asuhan.&amp;lt;/p&amp;gt;&amp;lt;p&amp;gt;&amp;lt;strong&amp;gt;kata kunci&amp;lt;/strong&amp;gt;: &amp;lt;em&amp;gt;gratitude&amp;lt;/em&amp;gt;, penerimaan diri, &amp;lt;em&amp;gt;psycological well being&amp;lt;/em&amp;gt;&amp;lt;/p&amp;gt;","author":[{"dropping-particle":"","family":"Febriani","given":"Rahma","non-dropping-particle":"","parse-names":false,"suffix":""},{"dropping-particle":"","family":"Putri Harahap","given":"Ade Chita","non-dropping-particle":"","parse-names":false,"suffix":""}],"container-title":"G-Couns: Jurnal Bimbingan dan Konseling","id":"ITEM-1","issue":"2 SE  - Articles","issued":{"date-parts":[["2024","2","9"]]},"page":"1002-1011","title":"Pengaruh Gratitude dan Penerimaan Diri terhadap Psycological Well Being  pada Remaja Yatim Piatu di Panti Asuhan","type":"article-journal","volume":"8"},"uris":["http://www.mendeley.com/documents/?uuid=2a126389-be26-4ea7-b938-65bf0c5c2541"]}],"mendeley":{"formattedCitation":"(Febriani &amp; Putri Harahap, 2024)","manualFormatting":"(Febriani &amp; Harahap, 2024)","plainTextFormattedCitation":"(Febriani &amp; Putri Harahap, 2024)","previouslyFormattedCitation":"(Febriani &amp; Putri Harahap, 2024)"},"properties":{"noteIndex":0},"schema":"https://github.com/citation-style-language/schema/raw/master/csl-citation.json"}</w:instrText>
      </w:r>
      <w:r>
        <w:rPr>
          <w:rFonts w:ascii="Times New Roman" w:hAnsi="Times New Roman"/>
          <w:noProof/>
          <w:sz w:val="24"/>
          <w:szCs w:val="24"/>
        </w:rPr>
        <w:fldChar w:fldCharType="separate"/>
      </w:r>
      <w:r w:rsidRPr="00E02938">
        <w:rPr>
          <w:rFonts w:ascii="Times New Roman" w:hAnsi="Times New Roman"/>
          <w:noProof/>
          <w:sz w:val="24"/>
          <w:szCs w:val="24"/>
        </w:rPr>
        <w:t>(Febriani &amp; Harahap, 2024)</w:t>
      </w:r>
      <w:r>
        <w:rPr>
          <w:rFonts w:ascii="Times New Roman" w:hAnsi="Times New Roman"/>
          <w:noProof/>
          <w:sz w:val="24"/>
          <w:szCs w:val="24"/>
        </w:rPr>
        <w:fldChar w:fldCharType="end"/>
      </w:r>
      <w:r>
        <w:rPr>
          <w:rFonts w:ascii="Times New Roman" w:hAnsi="Times New Roman"/>
          <w:noProof/>
          <w:sz w:val="24"/>
          <w:szCs w:val="24"/>
        </w:rPr>
        <w:t xml:space="preserve"> sehingga hal tersebut dapat berpengaruh pada </w:t>
      </w:r>
      <w:r>
        <w:rPr>
          <w:rFonts w:ascii="Times New Roman" w:hAnsi="Times New Roman"/>
          <w:i/>
          <w:iCs/>
          <w:noProof/>
          <w:sz w:val="24"/>
          <w:szCs w:val="24"/>
        </w:rPr>
        <w:t>careguver</w:t>
      </w:r>
      <w:r>
        <w:rPr>
          <w:rFonts w:ascii="Times New Roman" w:hAnsi="Times New Roman"/>
          <w:noProof/>
          <w:sz w:val="24"/>
          <w:szCs w:val="24"/>
        </w:rPr>
        <w:t xml:space="preserve"> karena </w:t>
      </w:r>
      <w:r>
        <w:rPr>
          <w:rFonts w:ascii="Times New Roman" w:hAnsi="Times New Roman"/>
          <w:i/>
          <w:iCs/>
          <w:noProof/>
          <w:sz w:val="24"/>
          <w:szCs w:val="24"/>
        </w:rPr>
        <w:lastRenderedPageBreak/>
        <w:t>caregiver</w:t>
      </w:r>
      <w:r>
        <w:rPr>
          <w:rFonts w:ascii="Times New Roman" w:hAnsi="Times New Roman"/>
          <w:noProof/>
          <w:sz w:val="24"/>
          <w:szCs w:val="24"/>
        </w:rPr>
        <w:t xml:space="preserve"> akan memberikan perhatian yang lebih baik kepada lansia ketika dia memiliki </w:t>
      </w:r>
      <w:r>
        <w:rPr>
          <w:rFonts w:ascii="Times New Roman" w:hAnsi="Times New Roman"/>
          <w:i/>
          <w:iCs/>
          <w:noProof/>
          <w:sz w:val="24"/>
          <w:szCs w:val="24"/>
        </w:rPr>
        <w:t>psychological well-being</w:t>
      </w:r>
      <w:r>
        <w:rPr>
          <w:rFonts w:ascii="Times New Roman" w:hAnsi="Times New Roman"/>
          <w:noProof/>
          <w:sz w:val="24"/>
          <w:szCs w:val="24"/>
        </w:rPr>
        <w:t xml:space="preserve"> yang baik. Adanya tingkatan </w:t>
      </w:r>
      <w:r>
        <w:rPr>
          <w:rFonts w:ascii="Times New Roman" w:hAnsi="Times New Roman"/>
          <w:i/>
          <w:iCs/>
          <w:noProof/>
          <w:sz w:val="24"/>
          <w:szCs w:val="24"/>
        </w:rPr>
        <w:t>psychological well-being</w:t>
      </w:r>
      <w:r>
        <w:rPr>
          <w:rFonts w:ascii="Times New Roman" w:hAnsi="Times New Roman"/>
          <w:noProof/>
          <w:sz w:val="24"/>
          <w:szCs w:val="24"/>
        </w:rPr>
        <w:t xml:space="preserve"> yang tinggi dapat membantu individu untuk menumbuhkan kreativitas dan pemahaman atas apa yang individu tersebut lakukan </w:t>
      </w:r>
      <w:r>
        <w:rPr>
          <w:rFonts w:ascii="Times New Roman" w:hAnsi="Times New Roman"/>
          <w:noProof/>
          <w:sz w:val="24"/>
          <w:szCs w:val="24"/>
        </w:rPr>
        <w:fldChar w:fldCharType="begin" w:fldLock="1"/>
      </w:r>
      <w:r>
        <w:rPr>
          <w:rFonts w:ascii="Times New Roman" w:hAnsi="Times New Roman"/>
          <w:noProof/>
          <w:sz w:val="24"/>
          <w:szCs w:val="24"/>
        </w:rPr>
        <w:instrText>ADDIN CSL_CITATION {"citationItems":[{"id":"ITEM-1","itemData":{"DOI":"10.31316/gcouns.v8i2.5226","abstract":"Penelitian ini dilatarbelakangi oleh adanya fenomena santri yang tidak dapat mencapai psychological well-being secara optimal. Tujuannya untuk mengetahui hubungan antara resiliensi dan religiusitas terhadap psychological well-being santri di pondok pesantren Fadllillah Sidoarjo. Metode pendekatan penelitian menggunakan kuantitatif desain korelasi berganda dengan sampel sebanyak 291 santri menggunakan teknik pengambilan sampel acak berstrata dari kelas VII sampai XII. 3 skala yang digunakan yakni : resiliensi, religiusitas dan psychological well-being. Hasil penelitian ini berdasarkan analisis data menunjukkan hipotesa penelitian diterima. Skor F=63,899 dan p=0,000 menunjukkan hubungan positif secara simultan antara resiliensi dan religiusitas terhadap psychological well-being dan memiliki hubungan yang kuat. Variabel resiliensi maupun religiusitas secara terpisah juga memiliki hubungan dengan psychological well-being. Variabel resiliensi dan religiusitas secara simultan memberikan sumbangsi sebesar 30,7%, serta kategorisasi psychological well-being pada santri didominasi skor sedang 40% dan tinggi 31%. Jadi, kesimpulannya resiliensi dan religiusitas secara simultan dapat mempengaruhi psychological well-being santri. Kata kunci: resiliensi, religiusitas dan psychological well-being, santri","author":[{"dropping-particle":"","family":"Suryatiningsih","given":"","non-dropping-particle":"","parse-names":false,"suffix":""},{"dropping-particle":"","family":"Mariyati","given":"Lely Ika","non-dropping-particle":"","parse-names":false,"suffix":""},{"dropping-particle":"","family":"Ansyah","given":"Eko Hardi","non-dropping-particle":"","parse-names":false,"suffix":""}],"container-title":"G-Couns: Jurnal Bimbingan dan Konseling","id":"ITEM-1","issue":"2 SE - Articles","issued":{"date-parts":[["2024","1","25"]]},"page":"903-916","title":"Resiliensi, Religiusitas dan Psychological Well-Being Pada Santri","type":"article-journal","volume":"8"},"uris":["http://www.mendeley.com/documents/?uuid=126e1a37-9318-46f3-83ec-f10339a8c1b1"]}],"mendeley":{"formattedCitation":"(Suryatiningsih et al., 2024)","plainTextFormattedCitation":"(Suryatiningsih et al., 2024)","previouslyFormattedCitation":"(Suryatiningsih et al., 2024)"},"properties":{"noteIndex":0},"schema":"https://github.com/citation-style-language/schema/raw/master/csl-citation.json"}</w:instrText>
      </w:r>
      <w:r>
        <w:rPr>
          <w:rFonts w:ascii="Times New Roman" w:hAnsi="Times New Roman"/>
          <w:noProof/>
          <w:sz w:val="24"/>
          <w:szCs w:val="24"/>
        </w:rPr>
        <w:fldChar w:fldCharType="separate"/>
      </w:r>
      <w:r w:rsidRPr="007E6D99">
        <w:rPr>
          <w:rFonts w:ascii="Times New Roman" w:hAnsi="Times New Roman"/>
          <w:noProof/>
          <w:sz w:val="24"/>
          <w:szCs w:val="24"/>
        </w:rPr>
        <w:t>(Suryatiningsih et al., 2024)</w:t>
      </w:r>
      <w:r>
        <w:rPr>
          <w:rFonts w:ascii="Times New Roman" w:hAnsi="Times New Roman"/>
          <w:noProof/>
          <w:sz w:val="24"/>
          <w:szCs w:val="24"/>
        </w:rPr>
        <w:fldChar w:fldCharType="end"/>
      </w:r>
      <w:r>
        <w:rPr>
          <w:rFonts w:ascii="Times New Roman" w:hAnsi="Times New Roman"/>
          <w:noProof/>
          <w:sz w:val="24"/>
          <w:szCs w:val="24"/>
        </w:rPr>
        <w:t xml:space="preserve">, sehingga variabel </w:t>
      </w:r>
      <w:r>
        <w:rPr>
          <w:rFonts w:ascii="Times New Roman" w:hAnsi="Times New Roman"/>
          <w:i/>
          <w:iCs/>
          <w:noProof/>
          <w:sz w:val="24"/>
          <w:szCs w:val="24"/>
        </w:rPr>
        <w:t>psychological well-being</w:t>
      </w:r>
      <w:r>
        <w:rPr>
          <w:rFonts w:ascii="Times New Roman" w:hAnsi="Times New Roman"/>
          <w:noProof/>
          <w:sz w:val="24"/>
          <w:szCs w:val="24"/>
        </w:rPr>
        <w:t xml:space="preserve"> dapat membantu </w:t>
      </w:r>
      <w:r>
        <w:rPr>
          <w:rFonts w:ascii="Times New Roman" w:hAnsi="Times New Roman"/>
          <w:i/>
          <w:iCs/>
          <w:noProof/>
          <w:sz w:val="24"/>
          <w:szCs w:val="24"/>
        </w:rPr>
        <w:t>caregiver</w:t>
      </w:r>
      <w:r>
        <w:rPr>
          <w:rFonts w:ascii="Times New Roman" w:hAnsi="Times New Roman"/>
          <w:noProof/>
          <w:sz w:val="24"/>
          <w:szCs w:val="24"/>
        </w:rPr>
        <w:t xml:space="preserve"> memahami pengasuhan yang dia lakukan dari berbagai perspektif dan akhirnya mengambil makna positif dari hal tersebut.</w:t>
      </w:r>
    </w:p>
    <w:p w14:paraId="38EA3793" w14:textId="6D7F6D3A" w:rsidR="001C70B7" w:rsidRPr="00A9635C" w:rsidRDefault="001C70B7" w:rsidP="001C70B7">
      <w:pPr>
        <w:spacing w:after="0" w:line="240" w:lineRule="auto"/>
        <w:ind w:firstLine="720"/>
        <w:jc w:val="both"/>
        <w:rPr>
          <w:rFonts w:ascii="Times New Roman" w:hAnsi="Times New Roman"/>
          <w:i/>
          <w:iCs/>
          <w:noProof/>
          <w:sz w:val="24"/>
          <w:szCs w:val="24"/>
        </w:rPr>
      </w:pPr>
      <w:r w:rsidRPr="00A9635C">
        <w:rPr>
          <w:rFonts w:ascii="Times New Roman" w:hAnsi="Times New Roman"/>
          <w:noProof/>
          <w:sz w:val="24"/>
          <w:szCs w:val="24"/>
        </w:rPr>
        <w:t xml:space="preserve">Adanya perasaan berbakti terutama kepada lansia membuat </w:t>
      </w:r>
      <w:r w:rsidRPr="00A9635C">
        <w:rPr>
          <w:rFonts w:ascii="Times New Roman" w:hAnsi="Times New Roman"/>
          <w:i/>
          <w:iCs/>
          <w:noProof/>
          <w:sz w:val="24"/>
          <w:szCs w:val="24"/>
        </w:rPr>
        <w:t>caregiver</w:t>
      </w:r>
      <w:r w:rsidRPr="00A9635C">
        <w:rPr>
          <w:rFonts w:ascii="Times New Roman" w:hAnsi="Times New Roman"/>
          <w:noProof/>
          <w:sz w:val="24"/>
          <w:szCs w:val="24"/>
        </w:rPr>
        <w:t xml:space="preserve"> terbiasa dan terbantu dalam menghadapi beban dan permasalahan perawatan </w:t>
      </w:r>
      <w:r w:rsidRPr="00A9635C">
        <w:rPr>
          <w:rFonts w:ascii="Times New Roman" w:hAnsi="Times New Roman"/>
          <w:noProof/>
          <w:sz w:val="24"/>
          <w:szCs w:val="24"/>
        </w:rPr>
        <w:fldChar w:fldCharType="begin" w:fldLock="1"/>
      </w:r>
      <w:r>
        <w:rPr>
          <w:rFonts w:ascii="Times New Roman" w:hAnsi="Times New Roman"/>
          <w:noProof/>
          <w:sz w:val="24"/>
          <w:szCs w:val="24"/>
        </w:rPr>
        <w:instrText>ADDIN CSL_CITATION {"citationItems":[{"id":"ITEM-1","itemData":{"abstract":"… elderly and keeping their personal hygiene, while the subjective ones involved the mixed feelings of sorrow, pity, and exasperation toward the elderly under their care. … memiliki perilaku …","author":[{"dropping-particle":"","family":"Setiyoko","given":"Lukas Onny","non-dropping-particle":"","parse-names":false,"suffix":""},{"dropping-particle":"","family":"Nurchayati","given":"","non-dropping-particle":"","parse-names":false,"suffix":""}],"container-title":"Character: Jurnal Penelitian Psikologi","id":"ITEM-1","issue":"3","issued":{"date-parts":[["2021"]]},"page":"151-164","title":"Gratitude pada Caregiver Keluarga yang Merawat Lansia","type":"article-journal","volume":"8"},"uris":["http://www.mendeley.com/documents/?uuid=5ba9fb5c-6571-43f8-9bed-f099ec249e1b","http://www.mendeley.com/documents/?uuid=6ec512c7-ad35-42f1-830a-122fc10c2c5c"]}],"mendeley":{"formattedCitation":"(Setiyoko &amp; Nurchayati, 2021)","plainTextFormattedCitation":"(Setiyoko &amp; Nurchayati, 2021)","previouslyFormattedCitation":"(Setiyoko &amp; Nurchayati, 2021)"},"properties":{"noteIndex":0},"schema":"https://github.com/citation-style-language/schema/raw/master/csl-citation.json"}</w:instrText>
      </w:r>
      <w:r w:rsidRPr="00A9635C">
        <w:rPr>
          <w:rFonts w:ascii="Times New Roman" w:hAnsi="Times New Roman"/>
          <w:noProof/>
          <w:sz w:val="24"/>
          <w:szCs w:val="24"/>
        </w:rPr>
        <w:fldChar w:fldCharType="separate"/>
      </w:r>
      <w:r w:rsidRPr="00E02938">
        <w:rPr>
          <w:rFonts w:ascii="Times New Roman" w:hAnsi="Times New Roman"/>
          <w:noProof/>
          <w:sz w:val="24"/>
          <w:szCs w:val="24"/>
        </w:rPr>
        <w:t>(Setiyoko &amp; Nurchayati, 2021)</w:t>
      </w:r>
      <w:r w:rsidRPr="00A9635C">
        <w:rPr>
          <w:rFonts w:ascii="Times New Roman" w:hAnsi="Times New Roman"/>
          <w:noProof/>
          <w:sz w:val="24"/>
          <w:szCs w:val="24"/>
        </w:rPr>
        <w:fldChar w:fldCharType="end"/>
      </w:r>
      <w:r w:rsidRPr="00A9635C">
        <w:rPr>
          <w:rFonts w:ascii="Times New Roman" w:hAnsi="Times New Roman"/>
          <w:noProof/>
          <w:sz w:val="24"/>
          <w:szCs w:val="24"/>
        </w:rPr>
        <w:t>.</w:t>
      </w:r>
      <w:r>
        <w:rPr>
          <w:rFonts w:ascii="Times New Roman" w:hAnsi="Times New Roman"/>
          <w:noProof/>
          <w:sz w:val="24"/>
          <w:szCs w:val="24"/>
        </w:rPr>
        <w:t xml:space="preserve"> Hal ini tentunya juga akan didukung ketika </w:t>
      </w:r>
      <w:r>
        <w:rPr>
          <w:rFonts w:ascii="Times New Roman" w:hAnsi="Times New Roman"/>
          <w:i/>
          <w:iCs/>
          <w:noProof/>
          <w:sz w:val="24"/>
          <w:szCs w:val="24"/>
        </w:rPr>
        <w:t xml:space="preserve">caregiver </w:t>
      </w:r>
      <w:r>
        <w:rPr>
          <w:rFonts w:ascii="Times New Roman" w:hAnsi="Times New Roman"/>
          <w:noProof/>
          <w:sz w:val="24"/>
          <w:szCs w:val="24"/>
        </w:rPr>
        <w:t xml:space="preserve">mampu untuk melakukan regulasi emosi dari stress yang dirasakan, regulasi emosi </w:t>
      </w:r>
      <w:r w:rsidR="00384EDE">
        <w:rPr>
          <w:rFonts w:ascii="Times New Roman" w:hAnsi="Times New Roman"/>
          <w:noProof/>
          <w:sz w:val="24"/>
          <w:szCs w:val="24"/>
        </w:rPr>
        <w:t>terutama mencakup</w:t>
      </w:r>
      <w:r>
        <w:rPr>
          <w:rFonts w:ascii="Times New Roman" w:hAnsi="Times New Roman"/>
          <w:noProof/>
          <w:sz w:val="24"/>
          <w:szCs w:val="24"/>
        </w:rPr>
        <w:t xml:space="preserve"> kemampuan untuk me</w:t>
      </w:r>
      <w:r w:rsidR="0062076C">
        <w:rPr>
          <w:rFonts w:ascii="Times New Roman" w:hAnsi="Times New Roman"/>
          <w:noProof/>
          <w:sz w:val="24"/>
          <w:szCs w:val="24"/>
        </w:rPr>
        <w:t xml:space="preserve">mpertahankan </w:t>
      </w:r>
      <w:r>
        <w:rPr>
          <w:rFonts w:ascii="Times New Roman" w:hAnsi="Times New Roman"/>
          <w:noProof/>
          <w:sz w:val="24"/>
          <w:szCs w:val="24"/>
        </w:rPr>
        <w:t xml:space="preserve">sikap positif </w:t>
      </w:r>
      <w:r w:rsidR="0062076C">
        <w:rPr>
          <w:rFonts w:ascii="Times New Roman" w:hAnsi="Times New Roman"/>
          <w:noProof/>
          <w:sz w:val="24"/>
          <w:szCs w:val="24"/>
        </w:rPr>
        <w:t>saat</w:t>
      </w:r>
      <w:r>
        <w:rPr>
          <w:rFonts w:ascii="Times New Roman" w:hAnsi="Times New Roman"/>
          <w:noProof/>
          <w:sz w:val="24"/>
          <w:szCs w:val="24"/>
        </w:rPr>
        <w:t xml:space="preserve"> menghadapi kesulitan, tetap </w:t>
      </w:r>
      <w:r w:rsidR="006978D7">
        <w:rPr>
          <w:rFonts w:ascii="Times New Roman" w:hAnsi="Times New Roman"/>
          <w:noProof/>
          <w:sz w:val="24"/>
          <w:szCs w:val="24"/>
        </w:rPr>
        <w:t>tenang</w:t>
      </w:r>
      <w:r>
        <w:rPr>
          <w:rFonts w:ascii="Times New Roman" w:hAnsi="Times New Roman"/>
          <w:noProof/>
          <w:sz w:val="24"/>
          <w:szCs w:val="24"/>
        </w:rPr>
        <w:t xml:space="preserve"> </w:t>
      </w:r>
      <w:r w:rsidR="00384EDE">
        <w:rPr>
          <w:rFonts w:ascii="Times New Roman" w:hAnsi="Times New Roman"/>
          <w:noProof/>
          <w:sz w:val="24"/>
          <w:szCs w:val="24"/>
        </w:rPr>
        <w:t>dalam situasi ter</w:t>
      </w:r>
      <w:r>
        <w:rPr>
          <w:rFonts w:ascii="Times New Roman" w:hAnsi="Times New Roman"/>
          <w:noProof/>
          <w:sz w:val="24"/>
          <w:szCs w:val="24"/>
        </w:rPr>
        <w:t>tekan, dan m</w:t>
      </w:r>
      <w:r w:rsidR="006978D7">
        <w:rPr>
          <w:rFonts w:ascii="Times New Roman" w:hAnsi="Times New Roman"/>
          <w:noProof/>
          <w:sz w:val="24"/>
          <w:szCs w:val="24"/>
        </w:rPr>
        <w:t xml:space="preserve">engurangi </w:t>
      </w:r>
      <w:r>
        <w:rPr>
          <w:rFonts w:ascii="Times New Roman" w:hAnsi="Times New Roman"/>
          <w:noProof/>
          <w:sz w:val="24"/>
          <w:szCs w:val="24"/>
        </w:rPr>
        <w:t xml:space="preserve">perasaan negatif yang dirasakan </w:t>
      </w:r>
      <w:r>
        <w:rPr>
          <w:rFonts w:ascii="Times New Roman" w:hAnsi="Times New Roman"/>
          <w:noProof/>
          <w:sz w:val="24"/>
          <w:szCs w:val="24"/>
        </w:rPr>
        <w:fldChar w:fldCharType="begin" w:fldLock="1"/>
      </w:r>
      <w:r>
        <w:rPr>
          <w:rFonts w:ascii="Times New Roman" w:hAnsi="Times New Roman"/>
          <w:noProof/>
          <w:sz w:val="24"/>
          <w:szCs w:val="24"/>
        </w:rPr>
        <w:instrText>ADDIN CSL_CITATION {"citationItems":[{"id":"ITEM-1","itemData":{"DOI":"10.31316/gcouns.v8i3.6063","abstract":"Tujuan penelitian ini untuk mengetahui keterkaitan antara spiritualitas dan regulasi emosi terhadap forgiveness pada siswa SMK. Penelitian ini menggunakan pendeketana kuantitatif metode korelasi. Sasaran pada penelitian ini yaitu siswa kelas 10 SMK dengan populasi sebanyak 254 terdiri dari 3 jurusan yaitu otomotif (TKRO), listrik (KTL), mesin (TPM). Sampel yang diambil sebanyak 146 siswa kelas 10 SMK. Pengumpulan data berupa skala likert spiritualitas, skala forgiveness, skala regulasi emosi. Hasil penelitian bahwa dominan dikategori rendah 52% dan sedang 48%. Hasil uji hipotesis membuktikan dalam penelitian ini semakin tinggi tingkatan spiritualitas dan regulasi emosi maka akan semakin tinggi pula tingkatan forgiveness, uji linear berganda menunjukkan nilai yang diberikan oleh spiritualitas dan regulasi emosi sebesar 23% kepada forgiveness dan hasil uji F spiritualitas dan regulasi emosi dapat memberikan dampak yang signifikan kepada forgiveness. Kesimpulannya bahwa hasil hasil tersebut menunjukkan secara simultan maupun secara individual spiritualitas, regulasi emosi dapat memberikan dampak yang signifikan kepada forgiveness. Kata kunci: spiritualitas, forgiveness, regulasi emosi, siswa SMK","author":[{"dropping-particle":"","family":"Dewi","given":"Eva Rosalia","non-dropping-particle":"","parse-names":false,"suffix":""},{"dropping-particle":"","family":"Mariyati","given":"Lely Ika","non-dropping-particle":"","parse-names":false,"suffix":""},{"dropping-particle":"","family":"Nastiti","given":"Dwi","non-dropping-particle":"","parse-names":false,"suffix":""}],"container-title":"G-Couns: Jurnal Bimbingan dan Konseling","id":"ITEM-1","issue":"3 SE - Articles","issued":{"date-parts":[["2024","5","8"]]},"page":"1508-1524","title":"Peranan Spiritualitas Dan Regulasi Emosi Terhadap Forgiveness Siswa Sekolah Menengah Kejuruan (SMK)","type":"article-journal","volume":"8"},"uris":["http://www.mendeley.com/documents/?uuid=a0640979-0080-426b-b891-562b09a6e77d"]}],"mendeley":{"formattedCitation":"(Dewi et al., 2024)","plainTextFormattedCitation":"(Dewi et al., 2024)","previouslyFormattedCitation":"(Dewi et al., 2024)"},"properties":{"noteIndex":0},"schema":"https://github.com/citation-style-language/schema/raw/master/csl-citation.json"}</w:instrText>
      </w:r>
      <w:r>
        <w:rPr>
          <w:rFonts w:ascii="Times New Roman" w:hAnsi="Times New Roman"/>
          <w:noProof/>
          <w:sz w:val="24"/>
          <w:szCs w:val="24"/>
        </w:rPr>
        <w:fldChar w:fldCharType="separate"/>
      </w:r>
      <w:r w:rsidRPr="0075472A">
        <w:rPr>
          <w:rFonts w:ascii="Times New Roman" w:hAnsi="Times New Roman"/>
          <w:noProof/>
          <w:sz w:val="24"/>
          <w:szCs w:val="24"/>
        </w:rPr>
        <w:t>(Dewi et al., 2024)</w:t>
      </w:r>
      <w:r>
        <w:rPr>
          <w:rFonts w:ascii="Times New Roman" w:hAnsi="Times New Roman"/>
          <w:noProof/>
          <w:sz w:val="24"/>
          <w:szCs w:val="24"/>
        </w:rPr>
        <w:fldChar w:fldCharType="end"/>
      </w:r>
      <w:r>
        <w:rPr>
          <w:rFonts w:ascii="Times New Roman" w:hAnsi="Times New Roman"/>
          <w:noProof/>
          <w:sz w:val="24"/>
          <w:szCs w:val="24"/>
        </w:rPr>
        <w:t xml:space="preserve"> </w:t>
      </w:r>
    </w:p>
    <w:p w14:paraId="0C62E4B6" w14:textId="7B38BCA7" w:rsidR="001C70B7" w:rsidRDefault="001C70B7" w:rsidP="001C70B7">
      <w:pPr>
        <w:spacing w:after="0" w:line="240" w:lineRule="auto"/>
        <w:ind w:firstLine="720"/>
        <w:jc w:val="both"/>
        <w:rPr>
          <w:rFonts w:ascii="Times New Roman" w:hAnsi="Times New Roman"/>
          <w:noProof/>
          <w:sz w:val="24"/>
          <w:szCs w:val="24"/>
        </w:rPr>
      </w:pPr>
      <w:r w:rsidRPr="00A9635C">
        <w:rPr>
          <w:rFonts w:ascii="Times New Roman" w:hAnsi="Times New Roman"/>
          <w:noProof/>
          <w:sz w:val="24"/>
          <w:szCs w:val="24"/>
        </w:rPr>
        <w:t xml:space="preserve">Sumbangan efektif yang diberikan penerimaan diri dan regulasi emosi terhadap </w:t>
      </w:r>
      <w:r w:rsidRPr="00A9635C">
        <w:rPr>
          <w:rFonts w:ascii="Times New Roman" w:hAnsi="Times New Roman"/>
          <w:i/>
          <w:iCs/>
          <w:noProof/>
          <w:sz w:val="24"/>
          <w:szCs w:val="24"/>
        </w:rPr>
        <w:t xml:space="preserve">psychological well being </w:t>
      </w:r>
      <w:r w:rsidRPr="00A9635C">
        <w:rPr>
          <w:rFonts w:ascii="Times New Roman" w:hAnsi="Times New Roman"/>
          <w:noProof/>
          <w:sz w:val="24"/>
          <w:szCs w:val="24"/>
        </w:rPr>
        <w:t xml:space="preserve">melalui sampel penelitian sebesar 87.2%. Hal ini menunjukan bahwa sebanyak 12.8% </w:t>
      </w:r>
      <w:r w:rsidR="00A3276F">
        <w:rPr>
          <w:rFonts w:ascii="Times New Roman" w:hAnsi="Times New Roman"/>
          <w:noProof/>
          <w:sz w:val="24"/>
          <w:szCs w:val="24"/>
        </w:rPr>
        <w:t xml:space="preserve">dipengaruhi variabel selain penerimaan diri dan regulasi emosi, terdapat faktor lain yang mempengaruhi  </w:t>
      </w:r>
      <w:r w:rsidRPr="00A9635C">
        <w:rPr>
          <w:rFonts w:ascii="Times New Roman" w:hAnsi="Times New Roman"/>
          <w:noProof/>
          <w:sz w:val="24"/>
          <w:szCs w:val="24"/>
        </w:rPr>
        <w:t xml:space="preserve">kondisi </w:t>
      </w:r>
      <w:r w:rsidRPr="00A9635C">
        <w:rPr>
          <w:rFonts w:ascii="Times New Roman" w:hAnsi="Times New Roman"/>
          <w:i/>
          <w:iCs/>
          <w:noProof/>
          <w:sz w:val="24"/>
          <w:szCs w:val="24"/>
        </w:rPr>
        <w:t>psychological well being</w:t>
      </w:r>
      <w:r w:rsidRPr="00A9635C">
        <w:rPr>
          <w:rFonts w:ascii="Times New Roman" w:hAnsi="Times New Roman"/>
          <w:noProof/>
          <w:sz w:val="24"/>
          <w:szCs w:val="24"/>
        </w:rPr>
        <w:t xml:space="preserve"> seseorang</w:t>
      </w:r>
      <w:r w:rsidR="00A3276F">
        <w:rPr>
          <w:rFonts w:ascii="Times New Roman" w:hAnsi="Times New Roman"/>
          <w:noProof/>
          <w:sz w:val="24"/>
          <w:szCs w:val="24"/>
        </w:rPr>
        <w:t xml:space="preserve">. </w:t>
      </w:r>
      <w:r w:rsidRPr="00A9635C">
        <w:rPr>
          <w:rFonts w:ascii="Times New Roman" w:hAnsi="Times New Roman"/>
          <w:noProof/>
          <w:sz w:val="24"/>
          <w:szCs w:val="24"/>
        </w:rPr>
        <w:t xml:space="preserve">Faktor lain yang mempengaruhi </w:t>
      </w:r>
      <w:r w:rsidRPr="00A9635C">
        <w:rPr>
          <w:rFonts w:ascii="Times New Roman" w:hAnsi="Times New Roman"/>
          <w:i/>
          <w:iCs/>
          <w:noProof/>
          <w:sz w:val="24"/>
          <w:szCs w:val="24"/>
        </w:rPr>
        <w:t>psychological well being</w:t>
      </w:r>
      <w:r w:rsidRPr="00A9635C">
        <w:rPr>
          <w:rFonts w:ascii="Times New Roman" w:hAnsi="Times New Roman"/>
          <w:noProof/>
          <w:sz w:val="24"/>
          <w:szCs w:val="24"/>
        </w:rPr>
        <w:t xml:space="preserve"> adalah </w:t>
      </w:r>
      <w:r w:rsidRPr="00A9635C">
        <w:rPr>
          <w:rFonts w:ascii="Times New Roman" w:hAnsi="Times New Roman"/>
          <w:i/>
          <w:iCs/>
          <w:noProof/>
          <w:sz w:val="24"/>
          <w:szCs w:val="24"/>
        </w:rPr>
        <w:t>self efficacy</w:t>
      </w:r>
      <w:r w:rsidRPr="00A9635C">
        <w:rPr>
          <w:rFonts w:ascii="Times New Roman" w:hAnsi="Times New Roman"/>
          <w:noProof/>
          <w:sz w:val="24"/>
          <w:szCs w:val="24"/>
        </w:rPr>
        <w:t xml:space="preserve"> yang berguna dalam kemampuan dalam mengatasi permasalahan, stres dan pemecahan masalah selama menjadi </w:t>
      </w:r>
      <w:r w:rsidRPr="00A9635C">
        <w:rPr>
          <w:rFonts w:ascii="Times New Roman" w:hAnsi="Times New Roman"/>
          <w:i/>
          <w:iCs/>
          <w:noProof/>
          <w:sz w:val="24"/>
          <w:szCs w:val="24"/>
        </w:rPr>
        <w:t xml:space="preserve">caregiver </w:t>
      </w:r>
      <w:r w:rsidRPr="00A9635C">
        <w:rPr>
          <w:rFonts w:ascii="Times New Roman" w:hAnsi="Times New Roman"/>
          <w:i/>
          <w:iCs/>
          <w:noProof/>
          <w:sz w:val="24"/>
          <w:szCs w:val="24"/>
        </w:rPr>
        <w:fldChar w:fldCharType="begin" w:fldLock="1"/>
      </w:r>
      <w:r w:rsidR="009B1A9A">
        <w:rPr>
          <w:rFonts w:ascii="Times New Roman" w:hAnsi="Times New Roman"/>
          <w:i/>
          <w:iCs/>
          <w:noProof/>
          <w:sz w:val="24"/>
          <w:szCs w:val="24"/>
        </w:rPr>
        <w:instrText>ADDIN CSL_CITATION {"citationItems":[{"id":"ITEM-1","itemData":{"DOI":"10.33023/jikep.v6i1.330","ISSN":"2528-3022","author":[{"dropping-particle":"","family":"Jannah","given":"Roudlotul","non-dropping-particle":"","parse-names":false,"suffix":""},{"dropping-particle":"","family":"Haryanto","given":"Joni","non-dropping-particle":"","parse-names":false,"suffix":""},{"dropping-particle":"","family":"Kartini","given":"Yanis","non-dropping-particle":"","parse-names":false,"suffix":""}],"container-title":"Jurnal Ilmiah Keperawatan (Scientific Journal of Nursing)","id":"ITEM-1","issue":"1","issued":{"date-parts":[["2020"]]},"page":"1-5","title":"Hubungan antara self efficacy dengan kesejahteraan psikologis caregiver dalam merawat lansia skizofrenia di rsj dr. radjiman wediodiningrat lawang malang","type":"article-journal","volume":"6"},"uris":["http://www.mendeley.com/documents/?uuid=c7fdbb99-4fa8-4efd-94cb-73db2d9df7af","http://www.mendeley.com/documents/?uuid=d511ecd8-3293-4f9d-9014-60b249358672"]}],"mendeley":{"formattedCitation":"(Jannah et al., 2020)","plainTextFormattedCitation":"(Jannah et al., 2020)","previouslyFormattedCitation":"(Jannah et al., 2020)"},"properties":{"noteIndex":0},"schema":"https://github.com/citation-style-language/schema/raw/master/csl-citation.json"}</w:instrText>
      </w:r>
      <w:r w:rsidRPr="00A9635C">
        <w:rPr>
          <w:rFonts w:ascii="Times New Roman" w:hAnsi="Times New Roman"/>
          <w:i/>
          <w:iCs/>
          <w:noProof/>
          <w:sz w:val="24"/>
          <w:szCs w:val="24"/>
        </w:rPr>
        <w:fldChar w:fldCharType="separate"/>
      </w:r>
      <w:r w:rsidRPr="00E02938">
        <w:rPr>
          <w:rFonts w:ascii="Times New Roman" w:hAnsi="Times New Roman"/>
          <w:iCs/>
          <w:noProof/>
          <w:sz w:val="24"/>
          <w:szCs w:val="24"/>
        </w:rPr>
        <w:t>(Jannah et al., 2020)</w:t>
      </w:r>
      <w:r w:rsidRPr="00A9635C">
        <w:rPr>
          <w:rFonts w:ascii="Times New Roman" w:hAnsi="Times New Roman"/>
          <w:noProof/>
          <w:sz w:val="24"/>
          <w:szCs w:val="24"/>
        </w:rPr>
        <w:fldChar w:fldCharType="end"/>
      </w:r>
      <w:r w:rsidRPr="00A9635C">
        <w:rPr>
          <w:rFonts w:ascii="Times New Roman" w:hAnsi="Times New Roman"/>
          <w:i/>
          <w:iCs/>
          <w:noProof/>
          <w:sz w:val="24"/>
          <w:szCs w:val="24"/>
        </w:rPr>
        <w:t xml:space="preserve">. Psychological well being </w:t>
      </w:r>
      <w:r w:rsidRPr="00A9635C">
        <w:rPr>
          <w:rFonts w:ascii="Times New Roman" w:hAnsi="Times New Roman"/>
          <w:noProof/>
          <w:sz w:val="24"/>
          <w:szCs w:val="24"/>
        </w:rPr>
        <w:t xml:space="preserve">dapat membantu </w:t>
      </w:r>
      <w:r w:rsidRPr="00A9635C">
        <w:rPr>
          <w:rFonts w:ascii="Times New Roman" w:hAnsi="Times New Roman"/>
          <w:i/>
          <w:iCs/>
          <w:noProof/>
          <w:sz w:val="24"/>
          <w:szCs w:val="24"/>
        </w:rPr>
        <w:t>caregiver</w:t>
      </w:r>
      <w:r w:rsidRPr="00A9635C">
        <w:rPr>
          <w:rFonts w:ascii="Times New Roman" w:hAnsi="Times New Roman"/>
          <w:noProof/>
          <w:sz w:val="24"/>
          <w:szCs w:val="24"/>
        </w:rPr>
        <w:t xml:space="preserve"> untuk melalui permasalahan seperti kejenuhan dalan merawat, keletihan, menurunnya harga diri dan timbulnya rasa kurang empati kepada lansia </w:t>
      </w:r>
      <w:r w:rsidRPr="00A9635C">
        <w:rPr>
          <w:rFonts w:ascii="Times New Roman" w:hAnsi="Times New Roman"/>
          <w:noProof/>
          <w:sz w:val="24"/>
          <w:szCs w:val="24"/>
        </w:rPr>
        <w:fldChar w:fldCharType="begin" w:fldLock="1"/>
      </w:r>
      <w:r>
        <w:rPr>
          <w:rFonts w:ascii="Times New Roman" w:hAnsi="Times New Roman"/>
          <w:noProof/>
          <w:sz w:val="24"/>
          <w:szCs w:val="24"/>
        </w:rPr>
        <w:instrText>ADDIN CSL_CITATION {"citationItems":[{"id":"ITEM-1","itemData":{"ISSN":"2502-3594","author":[{"dropping-particle":"","family":"Amalia","given":"Atikah","non-dropping-particle":"","parse-names":false,"suffix":""},{"dropping-particle":"","family":"Rahmatika","given":"Rina","non-dropping-particle":"","parse-names":false,"suffix":""}],"container-title":"Jurnal Ilmu Keluarga &amp; Konsumen","id":"ITEM-1","issue":"3","issued":{"date-parts":[["2020"]]},"page":"228-238","title":"Peran dukungan sosial bagi kesejahteraan psikologis family caregiver orang dengan skizofrenia (Ods) rawat jalan","type":"article-journal","volume":"13"},"uris":["http://www.mendeley.com/documents/?uuid=9a8d6a57-ff0f-4c3e-9e36-7368ccd1ef32","http://www.mendeley.com/documents/?uuid=4ca9caf1-468f-4e3c-b04d-ba4505b3386c"]}],"mendeley":{"formattedCitation":"(Amalia &amp; Rahmatika, 2020)","plainTextFormattedCitation":"(Amalia &amp; Rahmatika, 2020)","previouslyFormattedCitation":"(Amalia &amp; Rahmatika, 2020)"},"properties":{"noteIndex":0},"schema":"https://github.com/citation-style-language/schema/raw/master/csl-citation.json"}</w:instrText>
      </w:r>
      <w:r w:rsidRPr="00A9635C">
        <w:rPr>
          <w:rFonts w:ascii="Times New Roman" w:hAnsi="Times New Roman"/>
          <w:noProof/>
          <w:sz w:val="24"/>
          <w:szCs w:val="24"/>
        </w:rPr>
        <w:fldChar w:fldCharType="separate"/>
      </w:r>
      <w:r w:rsidRPr="00E02938">
        <w:rPr>
          <w:rFonts w:ascii="Times New Roman" w:hAnsi="Times New Roman"/>
          <w:noProof/>
          <w:sz w:val="24"/>
          <w:szCs w:val="24"/>
        </w:rPr>
        <w:t>(Amalia &amp; Rahmatika, 2020)</w:t>
      </w:r>
      <w:r w:rsidRPr="00A9635C">
        <w:rPr>
          <w:rFonts w:ascii="Times New Roman" w:hAnsi="Times New Roman"/>
          <w:noProof/>
          <w:sz w:val="24"/>
          <w:szCs w:val="24"/>
        </w:rPr>
        <w:fldChar w:fldCharType="end"/>
      </w:r>
      <w:r w:rsidRPr="00A9635C">
        <w:rPr>
          <w:rFonts w:ascii="Times New Roman" w:hAnsi="Times New Roman"/>
          <w:noProof/>
          <w:sz w:val="24"/>
          <w:szCs w:val="24"/>
        </w:rPr>
        <w:t xml:space="preserve">. </w:t>
      </w:r>
    </w:p>
    <w:p w14:paraId="48ECD995" w14:textId="54A24C2C" w:rsidR="001C70B7" w:rsidRDefault="001C70B7" w:rsidP="001C70B7">
      <w:pPr>
        <w:spacing w:after="0" w:line="240" w:lineRule="auto"/>
        <w:ind w:firstLine="720"/>
        <w:jc w:val="both"/>
        <w:rPr>
          <w:rFonts w:ascii="Times New Roman" w:hAnsi="Times New Roman"/>
          <w:noProof/>
          <w:sz w:val="24"/>
          <w:szCs w:val="24"/>
        </w:rPr>
      </w:pPr>
      <w:r w:rsidRPr="00A9635C">
        <w:rPr>
          <w:rFonts w:ascii="Times New Roman" w:hAnsi="Times New Roman"/>
          <w:noProof/>
          <w:sz w:val="24"/>
          <w:szCs w:val="24"/>
        </w:rPr>
        <w:t xml:space="preserve">Beberapa studi terdahulu juga mengatakan adanya </w:t>
      </w:r>
      <w:r w:rsidRPr="00A9635C">
        <w:rPr>
          <w:rFonts w:ascii="Times New Roman" w:hAnsi="Times New Roman"/>
          <w:i/>
          <w:iCs/>
          <w:noProof/>
          <w:sz w:val="24"/>
          <w:szCs w:val="24"/>
        </w:rPr>
        <w:t>psychological well being</w:t>
      </w:r>
      <w:r w:rsidRPr="00A9635C">
        <w:rPr>
          <w:rFonts w:ascii="Times New Roman" w:hAnsi="Times New Roman"/>
          <w:noProof/>
          <w:sz w:val="24"/>
          <w:szCs w:val="24"/>
        </w:rPr>
        <w:t xml:space="preserve"> dapat membantu menghilangkan perasaan tidak percaya diri akan hidup yang dijalani, kesulitan untuk untuk berbicara terbuka dengan orang lain dan tidak</w:t>
      </w:r>
      <w:r w:rsidR="00B07D18">
        <w:rPr>
          <w:rFonts w:ascii="Times New Roman" w:hAnsi="Times New Roman"/>
          <w:noProof/>
          <w:sz w:val="24"/>
          <w:szCs w:val="24"/>
        </w:rPr>
        <w:t xml:space="preserve"> terlibat</w:t>
      </w:r>
      <w:r w:rsidRPr="00A9635C">
        <w:rPr>
          <w:rFonts w:ascii="Times New Roman" w:hAnsi="Times New Roman"/>
          <w:noProof/>
          <w:sz w:val="24"/>
          <w:szCs w:val="24"/>
        </w:rPr>
        <w:t xml:space="preserve"> dalam kegiatan yang dapat mengembangkan dirinya terutama dalam </w:t>
      </w:r>
      <w:r w:rsidR="0016085F">
        <w:rPr>
          <w:rFonts w:ascii="Times New Roman" w:hAnsi="Times New Roman"/>
          <w:noProof/>
          <w:sz w:val="24"/>
          <w:szCs w:val="24"/>
        </w:rPr>
        <w:t xml:space="preserve">hal </w:t>
      </w:r>
      <w:r w:rsidRPr="00A9635C">
        <w:rPr>
          <w:rFonts w:ascii="Times New Roman" w:hAnsi="Times New Roman"/>
          <w:noProof/>
          <w:sz w:val="24"/>
          <w:szCs w:val="24"/>
        </w:rPr>
        <w:t xml:space="preserve">perawatan lansia </w:t>
      </w:r>
      <w:r w:rsidRPr="00A9635C">
        <w:rPr>
          <w:rFonts w:ascii="Times New Roman" w:hAnsi="Times New Roman"/>
          <w:noProof/>
          <w:sz w:val="24"/>
          <w:szCs w:val="24"/>
        </w:rPr>
        <w:fldChar w:fldCharType="begin" w:fldLock="1"/>
      </w:r>
      <w:r w:rsidR="009B1A9A">
        <w:rPr>
          <w:rFonts w:ascii="Times New Roman" w:hAnsi="Times New Roman"/>
          <w:noProof/>
          <w:sz w:val="24"/>
          <w:szCs w:val="24"/>
        </w:rPr>
        <w:instrText>ADDIN CSL_CITATION {"citationItems":[{"id":"ITEM-1","itemData":{"ISSN":"2621-2978","author":[{"dropping-particle":"","family":"Gusdiansyah","given":"Edo","non-dropping-particle":"","parse-names":false,"suffix":""}],"container-title":"Jurnal Ilmu Keperawatan Jiwa","id":"ITEM-1","issue":"3","issued":{"date-parts":[["2023"]]},"title":"Hubungan self efficacy dengan kesejahteraan psikologis caregiver dalam merawat pasien skizofrenia di PUSKESMAS kota Padang","type":"article-journal","volume":"6"},"uris":["http://www.mendeley.com/documents/?uuid=ebda7a8b-4eb5-4b99-93e5-2bb413d739ec","http://www.mendeley.com/documents/?uuid=f92f9b2e-fd24-47a5-aa7e-b102a456d0dd"]}],"mendeley":{"formattedCitation":"(Gusdiansyah, 2023)","plainTextFormattedCitation":"(Gusdiansyah, 2023)","previouslyFormattedCitation":"(Gusdiansyah, 2023)"},"properties":{"noteIndex":0},"schema":"https://github.com/citation-style-language/schema/raw/master/csl-citation.json"}</w:instrText>
      </w:r>
      <w:r w:rsidRPr="00A9635C">
        <w:rPr>
          <w:rFonts w:ascii="Times New Roman" w:hAnsi="Times New Roman"/>
          <w:noProof/>
          <w:sz w:val="24"/>
          <w:szCs w:val="24"/>
        </w:rPr>
        <w:fldChar w:fldCharType="separate"/>
      </w:r>
      <w:r w:rsidRPr="00E02938">
        <w:rPr>
          <w:rFonts w:ascii="Times New Roman" w:hAnsi="Times New Roman"/>
          <w:noProof/>
          <w:sz w:val="24"/>
          <w:szCs w:val="24"/>
        </w:rPr>
        <w:t>(Gusdiansyah, 2023)</w:t>
      </w:r>
      <w:r w:rsidRPr="00A9635C">
        <w:rPr>
          <w:rFonts w:ascii="Times New Roman" w:hAnsi="Times New Roman"/>
          <w:noProof/>
          <w:sz w:val="24"/>
          <w:szCs w:val="24"/>
        </w:rPr>
        <w:fldChar w:fldCharType="end"/>
      </w:r>
      <w:r w:rsidRPr="00A9635C">
        <w:rPr>
          <w:rFonts w:ascii="Times New Roman" w:hAnsi="Times New Roman"/>
          <w:noProof/>
          <w:sz w:val="24"/>
          <w:szCs w:val="24"/>
        </w:rPr>
        <w:t xml:space="preserve">. Berdasarkan hal tersebut tingkatan </w:t>
      </w:r>
      <w:r w:rsidRPr="00A9635C">
        <w:rPr>
          <w:rFonts w:ascii="Times New Roman" w:hAnsi="Times New Roman"/>
          <w:i/>
          <w:iCs/>
          <w:noProof/>
          <w:sz w:val="24"/>
          <w:szCs w:val="24"/>
        </w:rPr>
        <w:t>psychological well being</w:t>
      </w:r>
      <w:r w:rsidRPr="00A9635C">
        <w:rPr>
          <w:rFonts w:ascii="Times New Roman" w:hAnsi="Times New Roman"/>
          <w:noProof/>
          <w:sz w:val="24"/>
          <w:szCs w:val="24"/>
        </w:rPr>
        <w:t xml:space="preserve"> yang rendah akan memberikan dampak kepada</w:t>
      </w:r>
      <w:r w:rsidRPr="00A9635C">
        <w:rPr>
          <w:rFonts w:ascii="Times New Roman" w:hAnsi="Times New Roman"/>
          <w:i/>
          <w:iCs/>
          <w:noProof/>
          <w:sz w:val="24"/>
          <w:szCs w:val="24"/>
        </w:rPr>
        <w:t xml:space="preserve"> caregiver</w:t>
      </w:r>
      <w:r w:rsidRPr="00A9635C">
        <w:rPr>
          <w:rFonts w:ascii="Times New Roman" w:hAnsi="Times New Roman"/>
          <w:noProof/>
          <w:sz w:val="24"/>
          <w:szCs w:val="24"/>
        </w:rPr>
        <w:t xml:space="preserve"> terutama dalam menjalani kehidupan sehari-hari. Hasil penelitian ini diharapkan dapat memberi pandangan baru mengenai </w:t>
      </w:r>
      <w:r w:rsidRPr="00A9635C">
        <w:rPr>
          <w:rFonts w:ascii="Times New Roman" w:hAnsi="Times New Roman"/>
          <w:i/>
          <w:iCs/>
          <w:noProof/>
          <w:sz w:val="24"/>
          <w:szCs w:val="24"/>
        </w:rPr>
        <w:t>psychological well being caregiver</w:t>
      </w:r>
      <w:r w:rsidRPr="00A9635C">
        <w:rPr>
          <w:rFonts w:ascii="Times New Roman" w:hAnsi="Times New Roman"/>
          <w:noProof/>
          <w:sz w:val="24"/>
          <w:szCs w:val="24"/>
        </w:rPr>
        <w:t xml:space="preserve">  yang ditinjau dari penerimaan diri dan regulasi emosi untuk membantu individu terutama </w:t>
      </w:r>
      <w:r w:rsidRPr="00A9635C">
        <w:rPr>
          <w:rFonts w:ascii="Times New Roman" w:hAnsi="Times New Roman"/>
          <w:i/>
          <w:iCs/>
          <w:noProof/>
          <w:sz w:val="24"/>
          <w:szCs w:val="24"/>
        </w:rPr>
        <w:t>caregiver</w:t>
      </w:r>
      <w:r w:rsidRPr="00A9635C">
        <w:rPr>
          <w:rFonts w:ascii="Times New Roman" w:hAnsi="Times New Roman"/>
          <w:noProof/>
          <w:sz w:val="24"/>
          <w:szCs w:val="24"/>
        </w:rPr>
        <w:t xml:space="preserve"> lansia akan kemampuan dalam menerima dan mengelola kondisi yang terjadi pada dirinya.</w:t>
      </w:r>
    </w:p>
    <w:p w14:paraId="0F008795" w14:textId="61768A01" w:rsidR="009C6A77" w:rsidRPr="00A9635C" w:rsidRDefault="009C6A77" w:rsidP="001C70B7">
      <w:pPr>
        <w:spacing w:after="0" w:line="240" w:lineRule="auto"/>
        <w:ind w:firstLine="720"/>
        <w:jc w:val="both"/>
        <w:rPr>
          <w:rFonts w:ascii="Times New Roman" w:hAnsi="Times New Roman"/>
          <w:noProof/>
          <w:sz w:val="24"/>
          <w:szCs w:val="24"/>
        </w:rPr>
      </w:pPr>
      <w:proofErr w:type="spellStart"/>
      <w:r>
        <w:rPr>
          <w:rFonts w:ascii="Times New Roman" w:hAnsi="Times New Roman"/>
          <w:bCs/>
          <w:sz w:val="24"/>
          <w:szCs w:val="24"/>
        </w:rPr>
        <w:t>Penelitian</w:t>
      </w:r>
      <w:proofErr w:type="spellEnd"/>
      <w:r>
        <w:rPr>
          <w:rFonts w:ascii="Times New Roman" w:hAnsi="Times New Roman"/>
          <w:bCs/>
          <w:sz w:val="24"/>
          <w:szCs w:val="24"/>
        </w:rPr>
        <w:t xml:space="preserve"> </w:t>
      </w:r>
      <w:proofErr w:type="spellStart"/>
      <w:r>
        <w:rPr>
          <w:rFonts w:ascii="Times New Roman" w:hAnsi="Times New Roman"/>
          <w:bCs/>
          <w:sz w:val="24"/>
          <w:szCs w:val="24"/>
        </w:rPr>
        <w:t>ini</w:t>
      </w:r>
      <w:proofErr w:type="spellEnd"/>
      <w:r>
        <w:rPr>
          <w:rFonts w:ascii="Times New Roman" w:hAnsi="Times New Roman"/>
          <w:bCs/>
          <w:sz w:val="24"/>
          <w:szCs w:val="24"/>
        </w:rPr>
        <w:t xml:space="preserve"> </w:t>
      </w:r>
      <w:proofErr w:type="spellStart"/>
      <w:r>
        <w:rPr>
          <w:rFonts w:ascii="Times New Roman" w:hAnsi="Times New Roman"/>
          <w:bCs/>
          <w:sz w:val="24"/>
          <w:szCs w:val="24"/>
        </w:rPr>
        <w:t>memiliki</w:t>
      </w:r>
      <w:proofErr w:type="spellEnd"/>
      <w:r>
        <w:rPr>
          <w:rFonts w:ascii="Times New Roman" w:hAnsi="Times New Roman"/>
          <w:bCs/>
          <w:sz w:val="24"/>
          <w:szCs w:val="24"/>
        </w:rPr>
        <w:t xml:space="preserve"> </w:t>
      </w:r>
      <w:proofErr w:type="spellStart"/>
      <w:r>
        <w:rPr>
          <w:rFonts w:ascii="Times New Roman" w:hAnsi="Times New Roman"/>
          <w:bCs/>
          <w:sz w:val="24"/>
          <w:szCs w:val="24"/>
        </w:rPr>
        <w:t>beberapa</w:t>
      </w:r>
      <w:proofErr w:type="spellEnd"/>
      <w:r>
        <w:rPr>
          <w:rFonts w:ascii="Times New Roman" w:hAnsi="Times New Roman"/>
          <w:bCs/>
          <w:sz w:val="24"/>
          <w:szCs w:val="24"/>
        </w:rPr>
        <w:t xml:space="preserve"> </w:t>
      </w:r>
      <w:proofErr w:type="spellStart"/>
      <w:r>
        <w:rPr>
          <w:rFonts w:ascii="Times New Roman" w:hAnsi="Times New Roman"/>
          <w:bCs/>
          <w:sz w:val="24"/>
          <w:szCs w:val="24"/>
        </w:rPr>
        <w:t>keterbatasan</w:t>
      </w:r>
      <w:proofErr w:type="spellEnd"/>
      <w:r>
        <w:rPr>
          <w:rFonts w:ascii="Times New Roman" w:hAnsi="Times New Roman"/>
          <w:bCs/>
          <w:sz w:val="24"/>
          <w:szCs w:val="24"/>
        </w:rPr>
        <w:t xml:space="preserve"> yang </w:t>
      </w:r>
      <w:proofErr w:type="spellStart"/>
      <w:r>
        <w:rPr>
          <w:rFonts w:ascii="Times New Roman" w:hAnsi="Times New Roman"/>
          <w:bCs/>
          <w:sz w:val="24"/>
          <w:szCs w:val="24"/>
        </w:rPr>
        <w:t>dapat</w:t>
      </w:r>
      <w:proofErr w:type="spellEnd"/>
      <w:r>
        <w:rPr>
          <w:rFonts w:ascii="Times New Roman" w:hAnsi="Times New Roman"/>
          <w:bCs/>
          <w:sz w:val="24"/>
          <w:szCs w:val="24"/>
        </w:rPr>
        <w:t xml:space="preserve"> </w:t>
      </w:r>
      <w:proofErr w:type="spellStart"/>
      <w:r>
        <w:rPr>
          <w:rFonts w:ascii="Times New Roman" w:hAnsi="Times New Roman"/>
          <w:bCs/>
          <w:sz w:val="24"/>
          <w:szCs w:val="24"/>
        </w:rPr>
        <w:t>mempengaruhi</w:t>
      </w:r>
      <w:proofErr w:type="spellEnd"/>
      <w:r>
        <w:rPr>
          <w:rFonts w:ascii="Times New Roman" w:hAnsi="Times New Roman"/>
          <w:bCs/>
          <w:sz w:val="24"/>
          <w:szCs w:val="24"/>
        </w:rPr>
        <w:t xml:space="preserve"> </w:t>
      </w:r>
      <w:proofErr w:type="spellStart"/>
      <w:r>
        <w:rPr>
          <w:rFonts w:ascii="Times New Roman" w:hAnsi="Times New Roman"/>
          <w:bCs/>
          <w:sz w:val="24"/>
          <w:szCs w:val="24"/>
        </w:rPr>
        <w:t>hasil</w:t>
      </w:r>
      <w:proofErr w:type="spellEnd"/>
      <w:r>
        <w:rPr>
          <w:rFonts w:ascii="Times New Roman" w:hAnsi="Times New Roman"/>
          <w:bCs/>
          <w:sz w:val="24"/>
          <w:szCs w:val="24"/>
        </w:rPr>
        <w:t xml:space="preserve"> </w:t>
      </w:r>
      <w:proofErr w:type="spellStart"/>
      <w:r>
        <w:rPr>
          <w:rFonts w:ascii="Times New Roman" w:hAnsi="Times New Roman"/>
          <w:bCs/>
          <w:sz w:val="24"/>
          <w:szCs w:val="24"/>
        </w:rPr>
        <w:t>dari</w:t>
      </w:r>
      <w:proofErr w:type="spellEnd"/>
      <w:r>
        <w:rPr>
          <w:rFonts w:ascii="Times New Roman" w:hAnsi="Times New Roman"/>
          <w:bCs/>
          <w:sz w:val="24"/>
          <w:szCs w:val="24"/>
        </w:rPr>
        <w:t xml:space="preserve"> penelitian ini. </w:t>
      </w:r>
      <w:proofErr w:type="spellStart"/>
      <w:r w:rsidRPr="00A9635C">
        <w:rPr>
          <w:rFonts w:ascii="Times New Roman" w:hAnsi="Times New Roman"/>
          <w:bCs/>
          <w:sz w:val="24"/>
          <w:szCs w:val="24"/>
        </w:rPr>
        <w:t>Keterbatasan</w:t>
      </w:r>
      <w:proofErr w:type="spellEnd"/>
      <w:r w:rsidRPr="00A9635C">
        <w:rPr>
          <w:rFonts w:ascii="Times New Roman" w:hAnsi="Times New Roman"/>
          <w:bCs/>
          <w:sz w:val="24"/>
          <w:szCs w:val="24"/>
        </w:rPr>
        <w:t xml:space="preserve"> </w:t>
      </w:r>
      <w:proofErr w:type="spellStart"/>
      <w:r w:rsidRPr="00A9635C">
        <w:rPr>
          <w:rFonts w:ascii="Times New Roman" w:hAnsi="Times New Roman"/>
          <w:bCs/>
          <w:sz w:val="24"/>
          <w:szCs w:val="24"/>
        </w:rPr>
        <w:t>dalam</w:t>
      </w:r>
      <w:proofErr w:type="spellEnd"/>
      <w:r w:rsidRPr="00A9635C">
        <w:rPr>
          <w:rFonts w:ascii="Times New Roman" w:hAnsi="Times New Roman"/>
          <w:bCs/>
          <w:sz w:val="24"/>
          <w:szCs w:val="24"/>
        </w:rPr>
        <w:t xml:space="preserve"> </w:t>
      </w:r>
      <w:proofErr w:type="spellStart"/>
      <w:r w:rsidRPr="00A9635C">
        <w:rPr>
          <w:rFonts w:ascii="Times New Roman" w:hAnsi="Times New Roman"/>
          <w:bCs/>
          <w:sz w:val="24"/>
          <w:szCs w:val="24"/>
        </w:rPr>
        <w:t>penelitian</w:t>
      </w:r>
      <w:proofErr w:type="spellEnd"/>
      <w:r w:rsidRPr="00A9635C">
        <w:rPr>
          <w:rFonts w:ascii="Times New Roman" w:hAnsi="Times New Roman"/>
          <w:bCs/>
          <w:sz w:val="24"/>
          <w:szCs w:val="24"/>
        </w:rPr>
        <w:t xml:space="preserve"> </w:t>
      </w:r>
      <w:proofErr w:type="spellStart"/>
      <w:r w:rsidRPr="00A9635C">
        <w:rPr>
          <w:rFonts w:ascii="Times New Roman" w:hAnsi="Times New Roman"/>
          <w:bCs/>
          <w:sz w:val="24"/>
          <w:szCs w:val="24"/>
        </w:rPr>
        <w:t>ini</w:t>
      </w:r>
      <w:proofErr w:type="spellEnd"/>
      <w:r w:rsidRPr="00A9635C">
        <w:rPr>
          <w:rFonts w:ascii="Times New Roman" w:hAnsi="Times New Roman"/>
          <w:bCs/>
          <w:sz w:val="24"/>
          <w:szCs w:val="24"/>
        </w:rPr>
        <w:t xml:space="preserve"> </w:t>
      </w:r>
      <w:proofErr w:type="spellStart"/>
      <w:r w:rsidRPr="00A9635C">
        <w:rPr>
          <w:rFonts w:ascii="Times New Roman" w:hAnsi="Times New Roman"/>
          <w:bCs/>
          <w:sz w:val="24"/>
          <w:szCs w:val="24"/>
        </w:rPr>
        <w:t>adalah</w:t>
      </w:r>
      <w:proofErr w:type="spellEnd"/>
      <w:r w:rsidRPr="00A9635C">
        <w:rPr>
          <w:rFonts w:ascii="Times New Roman" w:hAnsi="Times New Roman"/>
          <w:bCs/>
          <w:sz w:val="24"/>
          <w:szCs w:val="24"/>
        </w:rPr>
        <w:t xml:space="preserve"> </w:t>
      </w:r>
      <w:proofErr w:type="spellStart"/>
      <w:r w:rsidRPr="00A9635C">
        <w:rPr>
          <w:rFonts w:ascii="Times New Roman" w:hAnsi="Times New Roman"/>
          <w:bCs/>
          <w:sz w:val="24"/>
          <w:szCs w:val="24"/>
        </w:rPr>
        <w:t>besaran</w:t>
      </w:r>
      <w:proofErr w:type="spellEnd"/>
      <w:r w:rsidRPr="00A9635C">
        <w:rPr>
          <w:rFonts w:ascii="Times New Roman" w:hAnsi="Times New Roman"/>
          <w:bCs/>
          <w:sz w:val="24"/>
          <w:szCs w:val="24"/>
        </w:rPr>
        <w:t xml:space="preserve"> </w:t>
      </w:r>
      <w:proofErr w:type="spellStart"/>
      <w:r w:rsidRPr="00A9635C">
        <w:rPr>
          <w:rFonts w:ascii="Times New Roman" w:hAnsi="Times New Roman"/>
          <w:bCs/>
          <w:sz w:val="24"/>
          <w:szCs w:val="24"/>
        </w:rPr>
        <w:t>lingkup</w:t>
      </w:r>
      <w:proofErr w:type="spellEnd"/>
      <w:r w:rsidRPr="00A9635C">
        <w:rPr>
          <w:rFonts w:ascii="Times New Roman" w:hAnsi="Times New Roman"/>
          <w:bCs/>
          <w:sz w:val="24"/>
          <w:szCs w:val="24"/>
        </w:rPr>
        <w:t xml:space="preserve"> </w:t>
      </w:r>
      <w:proofErr w:type="spellStart"/>
      <w:r w:rsidRPr="00A9635C">
        <w:rPr>
          <w:rFonts w:ascii="Times New Roman" w:hAnsi="Times New Roman"/>
          <w:bCs/>
          <w:sz w:val="24"/>
          <w:szCs w:val="24"/>
        </w:rPr>
        <w:t>pengambilan</w:t>
      </w:r>
      <w:proofErr w:type="spellEnd"/>
      <w:r w:rsidRPr="00A9635C">
        <w:rPr>
          <w:rFonts w:ascii="Times New Roman" w:hAnsi="Times New Roman"/>
          <w:bCs/>
          <w:sz w:val="24"/>
          <w:szCs w:val="24"/>
        </w:rPr>
        <w:t xml:space="preserve"> data </w:t>
      </w:r>
      <w:proofErr w:type="spellStart"/>
      <w:r w:rsidRPr="00A9635C">
        <w:rPr>
          <w:rFonts w:ascii="Times New Roman" w:hAnsi="Times New Roman"/>
          <w:bCs/>
          <w:sz w:val="24"/>
          <w:szCs w:val="24"/>
        </w:rPr>
        <w:t>karena</w:t>
      </w:r>
      <w:proofErr w:type="spellEnd"/>
      <w:r w:rsidRPr="00A9635C">
        <w:rPr>
          <w:rFonts w:ascii="Times New Roman" w:hAnsi="Times New Roman"/>
          <w:bCs/>
          <w:sz w:val="24"/>
          <w:szCs w:val="24"/>
        </w:rPr>
        <w:t xml:space="preserve"> </w:t>
      </w:r>
      <w:proofErr w:type="spellStart"/>
      <w:r w:rsidRPr="00A9635C">
        <w:rPr>
          <w:rFonts w:ascii="Times New Roman" w:hAnsi="Times New Roman"/>
          <w:bCs/>
          <w:sz w:val="24"/>
          <w:szCs w:val="24"/>
        </w:rPr>
        <w:t>hanya</w:t>
      </w:r>
      <w:proofErr w:type="spellEnd"/>
      <w:r w:rsidRPr="00A9635C">
        <w:rPr>
          <w:rFonts w:ascii="Times New Roman" w:hAnsi="Times New Roman"/>
          <w:bCs/>
          <w:sz w:val="24"/>
          <w:szCs w:val="24"/>
        </w:rPr>
        <w:t xml:space="preserve"> </w:t>
      </w:r>
      <w:proofErr w:type="spellStart"/>
      <w:r w:rsidRPr="00A9635C">
        <w:rPr>
          <w:rFonts w:ascii="Times New Roman" w:hAnsi="Times New Roman"/>
          <w:bCs/>
          <w:sz w:val="24"/>
          <w:szCs w:val="24"/>
        </w:rPr>
        <w:t>dilakukan</w:t>
      </w:r>
      <w:proofErr w:type="spellEnd"/>
      <w:r w:rsidRPr="00A9635C">
        <w:rPr>
          <w:rFonts w:ascii="Times New Roman" w:hAnsi="Times New Roman"/>
          <w:bCs/>
          <w:sz w:val="24"/>
          <w:szCs w:val="24"/>
        </w:rPr>
        <w:t xml:space="preserve"> di wilayah </w:t>
      </w:r>
      <w:proofErr w:type="spellStart"/>
      <w:r w:rsidRPr="00A9635C">
        <w:rPr>
          <w:rFonts w:ascii="Times New Roman" w:hAnsi="Times New Roman"/>
          <w:bCs/>
          <w:sz w:val="24"/>
          <w:szCs w:val="24"/>
        </w:rPr>
        <w:t>tertentu</w:t>
      </w:r>
      <w:proofErr w:type="spellEnd"/>
      <w:r w:rsidRPr="00A9635C">
        <w:rPr>
          <w:rFonts w:ascii="Times New Roman" w:hAnsi="Times New Roman"/>
          <w:bCs/>
          <w:sz w:val="24"/>
          <w:szCs w:val="24"/>
        </w:rPr>
        <w:t xml:space="preserve">. </w:t>
      </w:r>
    </w:p>
    <w:p w14:paraId="4163FD33" w14:textId="77777777" w:rsidR="001C70B7" w:rsidRPr="00922DE2" w:rsidRDefault="001C70B7" w:rsidP="001C70B7">
      <w:pPr>
        <w:spacing w:after="0" w:line="240" w:lineRule="auto"/>
        <w:jc w:val="both"/>
        <w:rPr>
          <w:rFonts w:ascii="Times New Roman" w:hAnsi="Times New Roman"/>
          <w:sz w:val="24"/>
          <w:szCs w:val="24"/>
          <w:lang w:val="en-ID"/>
        </w:rPr>
      </w:pPr>
    </w:p>
    <w:p w14:paraId="33F55FBA" w14:textId="77777777" w:rsidR="001C70B7" w:rsidRPr="00922DE2" w:rsidRDefault="001C70B7" w:rsidP="001C70B7">
      <w:pPr>
        <w:spacing w:after="0" w:line="240" w:lineRule="auto"/>
        <w:jc w:val="both"/>
        <w:rPr>
          <w:rFonts w:ascii="Times New Roman" w:hAnsi="Times New Roman"/>
          <w:b/>
          <w:sz w:val="24"/>
          <w:szCs w:val="24"/>
          <w:lang w:val="en-ID"/>
        </w:rPr>
      </w:pPr>
      <w:r w:rsidRPr="00922DE2">
        <w:rPr>
          <w:rFonts w:ascii="Times New Roman" w:hAnsi="Times New Roman"/>
          <w:b/>
          <w:sz w:val="24"/>
          <w:szCs w:val="24"/>
          <w:lang w:val="en-ID"/>
        </w:rPr>
        <w:t>KESIMPULAN</w:t>
      </w:r>
    </w:p>
    <w:p w14:paraId="67662002" w14:textId="4125499C" w:rsidR="001C70B7" w:rsidRPr="009C6A77" w:rsidRDefault="001C70B7" w:rsidP="001C70B7">
      <w:pPr>
        <w:spacing w:after="0" w:line="240" w:lineRule="auto"/>
        <w:ind w:firstLine="720"/>
        <w:jc w:val="both"/>
        <w:rPr>
          <w:rFonts w:ascii="Times New Roman" w:hAnsi="Times New Roman"/>
          <w:bCs/>
          <w:sz w:val="24"/>
          <w:szCs w:val="24"/>
        </w:rPr>
      </w:pPr>
      <w:proofErr w:type="spellStart"/>
      <w:r w:rsidRPr="00A9635C">
        <w:rPr>
          <w:rFonts w:ascii="Times New Roman" w:hAnsi="Times New Roman"/>
          <w:bCs/>
          <w:sz w:val="24"/>
          <w:szCs w:val="24"/>
        </w:rPr>
        <w:t>Berdasarkan</w:t>
      </w:r>
      <w:proofErr w:type="spellEnd"/>
      <w:r w:rsidRPr="00A9635C">
        <w:rPr>
          <w:rFonts w:ascii="Times New Roman" w:hAnsi="Times New Roman"/>
          <w:bCs/>
          <w:sz w:val="24"/>
          <w:szCs w:val="24"/>
        </w:rPr>
        <w:t xml:space="preserve"> </w:t>
      </w:r>
      <w:proofErr w:type="spellStart"/>
      <w:r w:rsidRPr="00A9635C">
        <w:rPr>
          <w:rFonts w:ascii="Times New Roman" w:hAnsi="Times New Roman"/>
          <w:bCs/>
          <w:sz w:val="24"/>
          <w:szCs w:val="24"/>
        </w:rPr>
        <w:t>hasil</w:t>
      </w:r>
      <w:proofErr w:type="spellEnd"/>
      <w:r w:rsidRPr="00A9635C">
        <w:rPr>
          <w:rFonts w:ascii="Times New Roman" w:hAnsi="Times New Roman"/>
          <w:bCs/>
          <w:sz w:val="24"/>
          <w:szCs w:val="24"/>
        </w:rPr>
        <w:t xml:space="preserve"> </w:t>
      </w:r>
      <w:proofErr w:type="spellStart"/>
      <w:r w:rsidRPr="00A9635C">
        <w:rPr>
          <w:rFonts w:ascii="Times New Roman" w:hAnsi="Times New Roman"/>
          <w:bCs/>
          <w:sz w:val="24"/>
          <w:szCs w:val="24"/>
        </w:rPr>
        <w:t>penelitian</w:t>
      </w:r>
      <w:proofErr w:type="spellEnd"/>
      <w:r w:rsidRPr="00A9635C">
        <w:rPr>
          <w:rFonts w:ascii="Times New Roman" w:hAnsi="Times New Roman"/>
          <w:bCs/>
          <w:sz w:val="24"/>
          <w:szCs w:val="24"/>
        </w:rPr>
        <w:t xml:space="preserve"> </w:t>
      </w:r>
      <w:proofErr w:type="spellStart"/>
      <w:r w:rsidRPr="00A9635C">
        <w:rPr>
          <w:rFonts w:ascii="Times New Roman" w:hAnsi="Times New Roman"/>
          <w:bCs/>
          <w:sz w:val="24"/>
          <w:szCs w:val="24"/>
        </w:rPr>
        <w:t>ini</w:t>
      </w:r>
      <w:proofErr w:type="spellEnd"/>
      <w:r w:rsidRPr="00A9635C">
        <w:rPr>
          <w:rFonts w:ascii="Times New Roman" w:hAnsi="Times New Roman"/>
          <w:bCs/>
          <w:sz w:val="24"/>
          <w:szCs w:val="24"/>
        </w:rPr>
        <w:t xml:space="preserve"> </w:t>
      </w:r>
      <w:proofErr w:type="spellStart"/>
      <w:r w:rsidRPr="00A9635C">
        <w:rPr>
          <w:rFonts w:ascii="Times New Roman" w:hAnsi="Times New Roman"/>
          <w:bCs/>
          <w:sz w:val="24"/>
          <w:szCs w:val="24"/>
        </w:rPr>
        <w:t>menunjukan</w:t>
      </w:r>
      <w:proofErr w:type="spellEnd"/>
      <w:r w:rsidRPr="00A9635C">
        <w:rPr>
          <w:rFonts w:ascii="Times New Roman" w:hAnsi="Times New Roman"/>
          <w:bCs/>
          <w:sz w:val="24"/>
          <w:szCs w:val="24"/>
        </w:rPr>
        <w:t xml:space="preserve"> </w:t>
      </w:r>
      <w:proofErr w:type="spellStart"/>
      <w:r w:rsidRPr="00A9635C">
        <w:rPr>
          <w:rFonts w:ascii="Times New Roman" w:hAnsi="Times New Roman"/>
          <w:bCs/>
          <w:sz w:val="24"/>
          <w:szCs w:val="24"/>
        </w:rPr>
        <w:t>bahwa</w:t>
      </w:r>
      <w:proofErr w:type="spellEnd"/>
      <w:r w:rsidRPr="00A9635C">
        <w:rPr>
          <w:rFonts w:ascii="Times New Roman" w:hAnsi="Times New Roman"/>
          <w:bCs/>
          <w:sz w:val="24"/>
          <w:szCs w:val="24"/>
        </w:rPr>
        <w:t xml:space="preserve"> </w:t>
      </w:r>
      <w:proofErr w:type="spellStart"/>
      <w:r w:rsidRPr="00A9635C">
        <w:rPr>
          <w:rFonts w:ascii="Times New Roman" w:hAnsi="Times New Roman"/>
          <w:bCs/>
          <w:sz w:val="24"/>
          <w:szCs w:val="24"/>
        </w:rPr>
        <w:t>penerimaan</w:t>
      </w:r>
      <w:proofErr w:type="spellEnd"/>
      <w:r w:rsidRPr="00A9635C">
        <w:rPr>
          <w:rFonts w:ascii="Times New Roman" w:hAnsi="Times New Roman"/>
          <w:bCs/>
          <w:sz w:val="24"/>
          <w:szCs w:val="24"/>
        </w:rPr>
        <w:t xml:space="preserve"> </w:t>
      </w:r>
      <w:proofErr w:type="spellStart"/>
      <w:r w:rsidRPr="00A9635C">
        <w:rPr>
          <w:rFonts w:ascii="Times New Roman" w:hAnsi="Times New Roman"/>
          <w:bCs/>
          <w:sz w:val="24"/>
          <w:szCs w:val="24"/>
        </w:rPr>
        <w:t>diri</w:t>
      </w:r>
      <w:proofErr w:type="spellEnd"/>
      <w:r w:rsidRPr="00A9635C">
        <w:rPr>
          <w:rFonts w:ascii="Times New Roman" w:hAnsi="Times New Roman"/>
          <w:bCs/>
          <w:sz w:val="24"/>
          <w:szCs w:val="24"/>
        </w:rPr>
        <w:t xml:space="preserve"> dan </w:t>
      </w:r>
      <w:proofErr w:type="spellStart"/>
      <w:r w:rsidRPr="00A9635C">
        <w:rPr>
          <w:rFonts w:ascii="Times New Roman" w:hAnsi="Times New Roman"/>
          <w:bCs/>
          <w:sz w:val="24"/>
          <w:szCs w:val="24"/>
        </w:rPr>
        <w:t>regulasi</w:t>
      </w:r>
      <w:proofErr w:type="spellEnd"/>
      <w:r w:rsidRPr="00A9635C">
        <w:rPr>
          <w:rFonts w:ascii="Times New Roman" w:hAnsi="Times New Roman"/>
          <w:bCs/>
          <w:sz w:val="24"/>
          <w:szCs w:val="24"/>
        </w:rPr>
        <w:t xml:space="preserve"> </w:t>
      </w:r>
      <w:proofErr w:type="spellStart"/>
      <w:r w:rsidRPr="00A9635C">
        <w:rPr>
          <w:rFonts w:ascii="Times New Roman" w:hAnsi="Times New Roman"/>
          <w:bCs/>
          <w:sz w:val="24"/>
          <w:szCs w:val="24"/>
        </w:rPr>
        <w:t>emosi</w:t>
      </w:r>
      <w:proofErr w:type="spellEnd"/>
      <w:r w:rsidRPr="00A9635C">
        <w:rPr>
          <w:rFonts w:ascii="Times New Roman" w:hAnsi="Times New Roman"/>
          <w:bCs/>
          <w:sz w:val="24"/>
          <w:szCs w:val="24"/>
        </w:rPr>
        <w:t xml:space="preserve"> </w:t>
      </w:r>
      <w:proofErr w:type="spellStart"/>
      <w:r w:rsidR="0016085F">
        <w:rPr>
          <w:rFonts w:ascii="Times New Roman" w:hAnsi="Times New Roman"/>
          <w:bCs/>
          <w:sz w:val="24"/>
          <w:szCs w:val="24"/>
        </w:rPr>
        <w:t>terhadap</w:t>
      </w:r>
      <w:proofErr w:type="spellEnd"/>
      <w:r w:rsidRPr="00A9635C">
        <w:rPr>
          <w:rFonts w:ascii="Times New Roman" w:hAnsi="Times New Roman"/>
          <w:bCs/>
          <w:sz w:val="24"/>
          <w:szCs w:val="24"/>
        </w:rPr>
        <w:t xml:space="preserve"> </w:t>
      </w:r>
      <w:r w:rsidRPr="00A9635C">
        <w:rPr>
          <w:rFonts w:ascii="Times New Roman" w:hAnsi="Times New Roman"/>
          <w:bCs/>
          <w:i/>
          <w:iCs/>
          <w:sz w:val="24"/>
          <w:szCs w:val="24"/>
        </w:rPr>
        <w:t xml:space="preserve">psychological </w:t>
      </w:r>
      <w:proofErr w:type="spellStart"/>
      <w:r w:rsidRPr="00A9635C">
        <w:rPr>
          <w:rFonts w:ascii="Times New Roman" w:hAnsi="Times New Roman"/>
          <w:bCs/>
          <w:i/>
          <w:iCs/>
          <w:sz w:val="24"/>
          <w:szCs w:val="24"/>
        </w:rPr>
        <w:t>well being</w:t>
      </w:r>
      <w:proofErr w:type="spellEnd"/>
      <w:r w:rsidRPr="00A9635C">
        <w:rPr>
          <w:rFonts w:ascii="Times New Roman" w:hAnsi="Times New Roman"/>
          <w:bCs/>
          <w:sz w:val="24"/>
          <w:szCs w:val="24"/>
        </w:rPr>
        <w:t xml:space="preserve"> pada </w:t>
      </w:r>
      <w:r w:rsidRPr="00A9635C">
        <w:rPr>
          <w:rFonts w:ascii="Times New Roman" w:hAnsi="Times New Roman"/>
          <w:bCs/>
          <w:i/>
          <w:iCs/>
          <w:sz w:val="24"/>
          <w:szCs w:val="24"/>
        </w:rPr>
        <w:t>caregiver</w:t>
      </w:r>
      <w:r w:rsidRPr="00A9635C">
        <w:rPr>
          <w:rFonts w:ascii="Times New Roman" w:hAnsi="Times New Roman"/>
          <w:bCs/>
          <w:sz w:val="24"/>
          <w:szCs w:val="24"/>
        </w:rPr>
        <w:t xml:space="preserve"> </w:t>
      </w:r>
      <w:proofErr w:type="spellStart"/>
      <w:r w:rsidRPr="00A9635C">
        <w:rPr>
          <w:rFonts w:ascii="Times New Roman" w:hAnsi="Times New Roman"/>
          <w:bCs/>
          <w:sz w:val="24"/>
          <w:szCs w:val="24"/>
        </w:rPr>
        <w:t>lansia</w:t>
      </w:r>
      <w:proofErr w:type="spellEnd"/>
      <w:r w:rsidRPr="00A9635C">
        <w:rPr>
          <w:rFonts w:ascii="Times New Roman" w:hAnsi="Times New Roman"/>
          <w:bCs/>
          <w:sz w:val="24"/>
          <w:szCs w:val="24"/>
        </w:rPr>
        <w:t xml:space="preserve"> di </w:t>
      </w:r>
      <w:proofErr w:type="spellStart"/>
      <w:r w:rsidRPr="00A9635C">
        <w:rPr>
          <w:rFonts w:ascii="Times New Roman" w:hAnsi="Times New Roman"/>
          <w:bCs/>
          <w:sz w:val="24"/>
          <w:szCs w:val="24"/>
        </w:rPr>
        <w:t>Desa</w:t>
      </w:r>
      <w:proofErr w:type="spellEnd"/>
      <w:r w:rsidRPr="00A9635C">
        <w:rPr>
          <w:rFonts w:ascii="Times New Roman" w:hAnsi="Times New Roman"/>
          <w:bCs/>
          <w:sz w:val="24"/>
          <w:szCs w:val="24"/>
        </w:rPr>
        <w:t xml:space="preserve"> Tarik </w:t>
      </w:r>
      <w:proofErr w:type="spellStart"/>
      <w:r w:rsidRPr="00A9635C">
        <w:rPr>
          <w:rFonts w:ascii="Times New Roman" w:hAnsi="Times New Roman"/>
          <w:bCs/>
          <w:sz w:val="24"/>
          <w:szCs w:val="24"/>
        </w:rPr>
        <w:t>Kecamatan</w:t>
      </w:r>
      <w:proofErr w:type="spellEnd"/>
      <w:r w:rsidRPr="00A9635C">
        <w:rPr>
          <w:rFonts w:ascii="Times New Roman" w:hAnsi="Times New Roman"/>
          <w:bCs/>
          <w:sz w:val="24"/>
          <w:szCs w:val="24"/>
        </w:rPr>
        <w:t xml:space="preserve"> Tarik </w:t>
      </w:r>
      <w:proofErr w:type="spellStart"/>
      <w:r w:rsidRPr="00A9635C">
        <w:rPr>
          <w:rFonts w:ascii="Times New Roman" w:hAnsi="Times New Roman"/>
          <w:bCs/>
          <w:sz w:val="24"/>
          <w:szCs w:val="24"/>
        </w:rPr>
        <w:t>menunjukan</w:t>
      </w:r>
      <w:proofErr w:type="spellEnd"/>
      <w:r w:rsidRPr="00A9635C">
        <w:rPr>
          <w:rFonts w:ascii="Times New Roman" w:hAnsi="Times New Roman"/>
          <w:bCs/>
          <w:sz w:val="24"/>
          <w:szCs w:val="24"/>
        </w:rPr>
        <w:t xml:space="preserve"> </w:t>
      </w:r>
      <w:proofErr w:type="spellStart"/>
      <w:r w:rsidRPr="00A9635C">
        <w:rPr>
          <w:rFonts w:ascii="Times New Roman" w:hAnsi="Times New Roman"/>
          <w:bCs/>
          <w:sz w:val="24"/>
          <w:szCs w:val="24"/>
        </w:rPr>
        <w:t>bahwa</w:t>
      </w:r>
      <w:proofErr w:type="spellEnd"/>
      <w:r w:rsidRPr="00A9635C">
        <w:rPr>
          <w:rFonts w:ascii="Times New Roman" w:hAnsi="Times New Roman"/>
          <w:bCs/>
          <w:sz w:val="24"/>
          <w:szCs w:val="24"/>
        </w:rPr>
        <w:t xml:space="preserve"> </w:t>
      </w:r>
      <w:proofErr w:type="spellStart"/>
      <w:r w:rsidRPr="00A9635C">
        <w:rPr>
          <w:rFonts w:ascii="Times New Roman" w:hAnsi="Times New Roman"/>
          <w:bCs/>
          <w:sz w:val="24"/>
          <w:szCs w:val="24"/>
        </w:rPr>
        <w:t>terdapat</w:t>
      </w:r>
      <w:proofErr w:type="spellEnd"/>
      <w:r w:rsidRPr="00A9635C">
        <w:rPr>
          <w:rFonts w:ascii="Times New Roman" w:hAnsi="Times New Roman"/>
          <w:bCs/>
          <w:sz w:val="24"/>
          <w:szCs w:val="24"/>
        </w:rPr>
        <w:t xml:space="preserve"> </w:t>
      </w:r>
      <w:proofErr w:type="spellStart"/>
      <w:r w:rsidRPr="00A9635C">
        <w:rPr>
          <w:rFonts w:ascii="Times New Roman" w:hAnsi="Times New Roman"/>
          <w:bCs/>
          <w:sz w:val="24"/>
          <w:szCs w:val="24"/>
        </w:rPr>
        <w:t>hubungan</w:t>
      </w:r>
      <w:proofErr w:type="spellEnd"/>
      <w:r w:rsidRPr="00A9635C">
        <w:rPr>
          <w:rFonts w:ascii="Times New Roman" w:hAnsi="Times New Roman"/>
          <w:bCs/>
          <w:sz w:val="24"/>
          <w:szCs w:val="24"/>
        </w:rPr>
        <w:t xml:space="preserve"> yang </w:t>
      </w:r>
      <w:proofErr w:type="spellStart"/>
      <w:r w:rsidRPr="00A9635C">
        <w:rPr>
          <w:rFonts w:ascii="Times New Roman" w:hAnsi="Times New Roman"/>
          <w:bCs/>
          <w:sz w:val="24"/>
          <w:szCs w:val="24"/>
        </w:rPr>
        <w:t>signifikan</w:t>
      </w:r>
      <w:proofErr w:type="spellEnd"/>
      <w:r w:rsidRPr="00A9635C">
        <w:rPr>
          <w:rFonts w:ascii="Times New Roman" w:hAnsi="Times New Roman"/>
          <w:bCs/>
          <w:sz w:val="24"/>
          <w:szCs w:val="24"/>
        </w:rPr>
        <w:t xml:space="preserve">. Hasil </w:t>
      </w:r>
      <w:proofErr w:type="spellStart"/>
      <w:r w:rsidRPr="00A9635C">
        <w:rPr>
          <w:rFonts w:ascii="Times New Roman" w:hAnsi="Times New Roman"/>
          <w:bCs/>
          <w:sz w:val="24"/>
          <w:szCs w:val="24"/>
        </w:rPr>
        <w:t>ini</w:t>
      </w:r>
      <w:proofErr w:type="spellEnd"/>
      <w:r w:rsidRPr="00A9635C">
        <w:rPr>
          <w:rFonts w:ascii="Times New Roman" w:hAnsi="Times New Roman"/>
          <w:bCs/>
          <w:sz w:val="24"/>
          <w:szCs w:val="24"/>
        </w:rPr>
        <w:t xml:space="preserve"> </w:t>
      </w:r>
      <w:proofErr w:type="spellStart"/>
      <w:r w:rsidRPr="00A9635C">
        <w:rPr>
          <w:rFonts w:ascii="Times New Roman" w:hAnsi="Times New Roman"/>
          <w:bCs/>
          <w:sz w:val="24"/>
          <w:szCs w:val="24"/>
        </w:rPr>
        <w:t>menandakan</w:t>
      </w:r>
      <w:proofErr w:type="spellEnd"/>
      <w:r w:rsidRPr="00A9635C">
        <w:rPr>
          <w:rFonts w:ascii="Times New Roman" w:hAnsi="Times New Roman"/>
          <w:bCs/>
          <w:sz w:val="24"/>
          <w:szCs w:val="24"/>
        </w:rPr>
        <w:t xml:space="preserve"> </w:t>
      </w:r>
      <w:proofErr w:type="spellStart"/>
      <w:r w:rsidRPr="00A9635C">
        <w:rPr>
          <w:rFonts w:ascii="Times New Roman" w:hAnsi="Times New Roman"/>
          <w:bCs/>
          <w:sz w:val="24"/>
          <w:szCs w:val="24"/>
        </w:rPr>
        <w:t>bahwa</w:t>
      </w:r>
      <w:proofErr w:type="spellEnd"/>
      <w:r w:rsidRPr="00A9635C">
        <w:rPr>
          <w:rFonts w:ascii="Times New Roman" w:hAnsi="Times New Roman"/>
          <w:bCs/>
          <w:sz w:val="24"/>
          <w:szCs w:val="24"/>
        </w:rPr>
        <w:t xml:space="preserve"> </w:t>
      </w:r>
      <w:proofErr w:type="spellStart"/>
      <w:r w:rsidRPr="00A9635C">
        <w:rPr>
          <w:rFonts w:ascii="Times New Roman" w:hAnsi="Times New Roman"/>
          <w:bCs/>
          <w:sz w:val="24"/>
          <w:szCs w:val="24"/>
        </w:rPr>
        <w:t>hipotesis</w:t>
      </w:r>
      <w:proofErr w:type="spellEnd"/>
      <w:r w:rsidRPr="00A9635C">
        <w:rPr>
          <w:rFonts w:ascii="Times New Roman" w:hAnsi="Times New Roman"/>
          <w:bCs/>
          <w:sz w:val="24"/>
          <w:szCs w:val="24"/>
        </w:rPr>
        <w:t xml:space="preserve"> </w:t>
      </w:r>
      <w:proofErr w:type="spellStart"/>
      <w:r w:rsidRPr="00A9635C">
        <w:rPr>
          <w:rFonts w:ascii="Times New Roman" w:hAnsi="Times New Roman"/>
          <w:bCs/>
          <w:sz w:val="24"/>
          <w:szCs w:val="24"/>
        </w:rPr>
        <w:t>penelitian</w:t>
      </w:r>
      <w:proofErr w:type="spellEnd"/>
      <w:r w:rsidRPr="00A9635C">
        <w:rPr>
          <w:rFonts w:ascii="Times New Roman" w:hAnsi="Times New Roman"/>
          <w:bCs/>
          <w:sz w:val="24"/>
          <w:szCs w:val="24"/>
        </w:rPr>
        <w:t xml:space="preserve"> </w:t>
      </w:r>
      <w:proofErr w:type="spellStart"/>
      <w:r w:rsidRPr="00A9635C">
        <w:rPr>
          <w:rFonts w:ascii="Times New Roman" w:hAnsi="Times New Roman"/>
          <w:bCs/>
          <w:sz w:val="24"/>
          <w:szCs w:val="24"/>
        </w:rPr>
        <w:t>dapat</w:t>
      </w:r>
      <w:proofErr w:type="spellEnd"/>
      <w:r w:rsidRPr="00A9635C">
        <w:rPr>
          <w:rFonts w:ascii="Times New Roman" w:hAnsi="Times New Roman"/>
          <w:bCs/>
          <w:sz w:val="24"/>
          <w:szCs w:val="24"/>
        </w:rPr>
        <w:t xml:space="preserve"> </w:t>
      </w:r>
      <w:proofErr w:type="spellStart"/>
      <w:r w:rsidRPr="00A9635C">
        <w:rPr>
          <w:rFonts w:ascii="Times New Roman" w:hAnsi="Times New Roman"/>
          <w:bCs/>
          <w:sz w:val="24"/>
          <w:szCs w:val="24"/>
        </w:rPr>
        <w:t>diterima</w:t>
      </w:r>
      <w:proofErr w:type="spellEnd"/>
      <w:r w:rsidRPr="00A9635C">
        <w:rPr>
          <w:rFonts w:ascii="Times New Roman" w:hAnsi="Times New Roman"/>
          <w:bCs/>
          <w:sz w:val="24"/>
          <w:szCs w:val="24"/>
        </w:rPr>
        <w:t xml:space="preserve">. </w:t>
      </w:r>
      <w:proofErr w:type="spellStart"/>
      <w:r w:rsidR="009C6A77" w:rsidRPr="00D8478D">
        <w:rPr>
          <w:rFonts w:ascii="Times New Roman" w:hAnsi="Times New Roman"/>
          <w:bCs/>
          <w:sz w:val="24"/>
          <w:szCs w:val="24"/>
        </w:rPr>
        <w:t>Implikasi</w:t>
      </w:r>
      <w:proofErr w:type="spellEnd"/>
      <w:r w:rsidR="009C6A77" w:rsidRPr="00D8478D">
        <w:rPr>
          <w:rFonts w:ascii="Times New Roman" w:hAnsi="Times New Roman"/>
          <w:bCs/>
          <w:sz w:val="24"/>
          <w:szCs w:val="24"/>
        </w:rPr>
        <w:t xml:space="preserve"> </w:t>
      </w:r>
      <w:proofErr w:type="spellStart"/>
      <w:r w:rsidR="009C6A77" w:rsidRPr="00D8478D">
        <w:rPr>
          <w:rFonts w:ascii="Times New Roman" w:hAnsi="Times New Roman"/>
          <w:bCs/>
          <w:sz w:val="24"/>
          <w:szCs w:val="24"/>
        </w:rPr>
        <w:t>praktis</w:t>
      </w:r>
      <w:proofErr w:type="spellEnd"/>
      <w:r w:rsidR="009C6A77" w:rsidRPr="00D8478D">
        <w:rPr>
          <w:rFonts w:ascii="Times New Roman" w:hAnsi="Times New Roman"/>
          <w:bCs/>
          <w:sz w:val="24"/>
          <w:szCs w:val="24"/>
        </w:rPr>
        <w:t xml:space="preserve"> yang </w:t>
      </w:r>
      <w:proofErr w:type="spellStart"/>
      <w:r w:rsidR="009C6A77" w:rsidRPr="00D8478D">
        <w:rPr>
          <w:rFonts w:ascii="Times New Roman" w:hAnsi="Times New Roman"/>
          <w:bCs/>
          <w:sz w:val="24"/>
          <w:szCs w:val="24"/>
        </w:rPr>
        <w:t>dapat</w:t>
      </w:r>
      <w:proofErr w:type="spellEnd"/>
      <w:r w:rsidR="009C6A77" w:rsidRPr="00D8478D">
        <w:rPr>
          <w:rFonts w:ascii="Times New Roman" w:hAnsi="Times New Roman"/>
          <w:bCs/>
          <w:sz w:val="24"/>
          <w:szCs w:val="24"/>
        </w:rPr>
        <w:t xml:space="preserve"> </w:t>
      </w:r>
      <w:proofErr w:type="spellStart"/>
      <w:r w:rsidR="009C6A77" w:rsidRPr="00D8478D">
        <w:rPr>
          <w:rFonts w:ascii="Times New Roman" w:hAnsi="Times New Roman"/>
          <w:bCs/>
          <w:sz w:val="24"/>
          <w:szCs w:val="24"/>
        </w:rPr>
        <w:t>dilakukan</w:t>
      </w:r>
      <w:proofErr w:type="spellEnd"/>
      <w:r w:rsidR="009C6A77" w:rsidRPr="00D8478D">
        <w:rPr>
          <w:rFonts w:ascii="Times New Roman" w:hAnsi="Times New Roman"/>
          <w:bCs/>
          <w:sz w:val="24"/>
          <w:szCs w:val="24"/>
        </w:rPr>
        <w:t xml:space="preserve"> </w:t>
      </w:r>
      <w:proofErr w:type="spellStart"/>
      <w:r w:rsidR="009C6A77" w:rsidRPr="00D8478D">
        <w:rPr>
          <w:rFonts w:ascii="Times New Roman" w:hAnsi="Times New Roman"/>
          <w:bCs/>
          <w:sz w:val="24"/>
          <w:szCs w:val="24"/>
        </w:rPr>
        <w:t>bedasarkan</w:t>
      </w:r>
      <w:proofErr w:type="spellEnd"/>
      <w:r w:rsidR="009C6A77" w:rsidRPr="00D8478D">
        <w:rPr>
          <w:rFonts w:ascii="Times New Roman" w:hAnsi="Times New Roman"/>
          <w:bCs/>
          <w:sz w:val="24"/>
          <w:szCs w:val="24"/>
        </w:rPr>
        <w:t xml:space="preserve"> </w:t>
      </w:r>
      <w:proofErr w:type="spellStart"/>
      <w:r w:rsidR="009C6A77" w:rsidRPr="00D8478D">
        <w:rPr>
          <w:rFonts w:ascii="Times New Roman" w:hAnsi="Times New Roman"/>
          <w:bCs/>
          <w:sz w:val="24"/>
          <w:szCs w:val="24"/>
        </w:rPr>
        <w:t>hasil</w:t>
      </w:r>
      <w:proofErr w:type="spellEnd"/>
      <w:r w:rsidR="009C6A77" w:rsidRPr="00D8478D">
        <w:rPr>
          <w:rFonts w:ascii="Times New Roman" w:hAnsi="Times New Roman"/>
          <w:bCs/>
          <w:sz w:val="24"/>
          <w:szCs w:val="24"/>
        </w:rPr>
        <w:t xml:space="preserve"> </w:t>
      </w:r>
      <w:proofErr w:type="spellStart"/>
      <w:r w:rsidR="009C6A77" w:rsidRPr="00D8478D">
        <w:rPr>
          <w:rFonts w:ascii="Times New Roman" w:hAnsi="Times New Roman"/>
          <w:bCs/>
          <w:sz w:val="24"/>
          <w:szCs w:val="24"/>
        </w:rPr>
        <w:t>penelitian</w:t>
      </w:r>
      <w:proofErr w:type="spellEnd"/>
      <w:r w:rsidR="009C6A77" w:rsidRPr="00D8478D">
        <w:rPr>
          <w:rFonts w:ascii="Times New Roman" w:hAnsi="Times New Roman"/>
          <w:bCs/>
          <w:sz w:val="24"/>
          <w:szCs w:val="24"/>
        </w:rPr>
        <w:t xml:space="preserve"> </w:t>
      </w:r>
      <w:proofErr w:type="spellStart"/>
      <w:r w:rsidR="009C6A77" w:rsidRPr="00D8478D">
        <w:rPr>
          <w:rFonts w:ascii="Times New Roman" w:hAnsi="Times New Roman"/>
          <w:bCs/>
          <w:sz w:val="24"/>
          <w:szCs w:val="24"/>
        </w:rPr>
        <w:t>ini</w:t>
      </w:r>
      <w:proofErr w:type="spellEnd"/>
      <w:r w:rsidR="009C6A77" w:rsidRPr="00D8478D">
        <w:rPr>
          <w:rFonts w:ascii="Times New Roman" w:hAnsi="Times New Roman"/>
          <w:bCs/>
          <w:sz w:val="24"/>
          <w:szCs w:val="24"/>
        </w:rPr>
        <w:t xml:space="preserve"> </w:t>
      </w:r>
      <w:proofErr w:type="spellStart"/>
      <w:r w:rsidR="009C6A77" w:rsidRPr="00D8478D">
        <w:rPr>
          <w:rFonts w:ascii="Times New Roman" w:hAnsi="Times New Roman"/>
          <w:bCs/>
          <w:sz w:val="24"/>
          <w:szCs w:val="24"/>
        </w:rPr>
        <w:t>adalah</w:t>
      </w:r>
      <w:proofErr w:type="spellEnd"/>
      <w:r w:rsidR="009C6A77" w:rsidRPr="00D8478D">
        <w:rPr>
          <w:rFonts w:ascii="Times New Roman" w:hAnsi="Times New Roman"/>
          <w:bCs/>
          <w:sz w:val="24"/>
          <w:szCs w:val="24"/>
        </w:rPr>
        <w:t xml:space="preserve"> </w:t>
      </w:r>
      <w:proofErr w:type="spellStart"/>
      <w:r w:rsidR="009C6A77" w:rsidRPr="00D8478D">
        <w:rPr>
          <w:rFonts w:ascii="Times New Roman" w:hAnsi="Times New Roman"/>
          <w:bCs/>
          <w:sz w:val="24"/>
          <w:szCs w:val="24"/>
        </w:rPr>
        <w:t>pemberian</w:t>
      </w:r>
      <w:proofErr w:type="spellEnd"/>
      <w:r w:rsidR="009C6A77" w:rsidRPr="00D8478D">
        <w:rPr>
          <w:rFonts w:ascii="Times New Roman" w:hAnsi="Times New Roman"/>
          <w:bCs/>
          <w:sz w:val="24"/>
          <w:szCs w:val="24"/>
        </w:rPr>
        <w:t xml:space="preserve"> </w:t>
      </w:r>
      <w:proofErr w:type="spellStart"/>
      <w:r w:rsidR="009C6A77" w:rsidRPr="00D8478D">
        <w:rPr>
          <w:rFonts w:ascii="Times New Roman" w:hAnsi="Times New Roman"/>
          <w:bCs/>
          <w:sz w:val="24"/>
          <w:szCs w:val="24"/>
        </w:rPr>
        <w:t>pemahaman</w:t>
      </w:r>
      <w:proofErr w:type="spellEnd"/>
      <w:r w:rsidR="009C6A77" w:rsidRPr="00D8478D">
        <w:rPr>
          <w:rFonts w:ascii="Times New Roman" w:hAnsi="Times New Roman"/>
          <w:bCs/>
          <w:sz w:val="24"/>
          <w:szCs w:val="24"/>
        </w:rPr>
        <w:t xml:space="preserve"> </w:t>
      </w:r>
      <w:proofErr w:type="spellStart"/>
      <w:r w:rsidR="009C6A77" w:rsidRPr="00D8478D">
        <w:rPr>
          <w:rFonts w:ascii="Times New Roman" w:hAnsi="Times New Roman"/>
          <w:bCs/>
          <w:sz w:val="24"/>
          <w:szCs w:val="24"/>
        </w:rPr>
        <w:t>terkait</w:t>
      </w:r>
      <w:proofErr w:type="spellEnd"/>
      <w:r w:rsidR="009C6A77" w:rsidRPr="00D8478D">
        <w:rPr>
          <w:rFonts w:ascii="Times New Roman" w:hAnsi="Times New Roman"/>
          <w:bCs/>
          <w:sz w:val="24"/>
          <w:szCs w:val="24"/>
        </w:rPr>
        <w:t xml:space="preserve"> </w:t>
      </w:r>
      <w:proofErr w:type="spellStart"/>
      <w:r w:rsidR="009C6A77" w:rsidRPr="00D8478D">
        <w:rPr>
          <w:rFonts w:ascii="Times New Roman" w:hAnsi="Times New Roman"/>
          <w:bCs/>
          <w:sz w:val="24"/>
          <w:szCs w:val="24"/>
        </w:rPr>
        <w:t>penerimaan</w:t>
      </w:r>
      <w:proofErr w:type="spellEnd"/>
      <w:r w:rsidR="009C6A77" w:rsidRPr="00D8478D">
        <w:rPr>
          <w:rFonts w:ascii="Times New Roman" w:hAnsi="Times New Roman"/>
          <w:bCs/>
          <w:sz w:val="24"/>
          <w:szCs w:val="24"/>
        </w:rPr>
        <w:t xml:space="preserve"> </w:t>
      </w:r>
      <w:proofErr w:type="spellStart"/>
      <w:r w:rsidR="009C6A77" w:rsidRPr="00D8478D">
        <w:rPr>
          <w:rFonts w:ascii="Times New Roman" w:hAnsi="Times New Roman"/>
          <w:bCs/>
          <w:sz w:val="24"/>
          <w:szCs w:val="24"/>
        </w:rPr>
        <w:t>diri</w:t>
      </w:r>
      <w:proofErr w:type="spellEnd"/>
      <w:r w:rsidR="009C6A77" w:rsidRPr="00D8478D">
        <w:rPr>
          <w:rFonts w:ascii="Times New Roman" w:hAnsi="Times New Roman"/>
          <w:bCs/>
          <w:sz w:val="24"/>
          <w:szCs w:val="24"/>
        </w:rPr>
        <w:t xml:space="preserve"> dan </w:t>
      </w:r>
      <w:proofErr w:type="spellStart"/>
      <w:r w:rsidR="009C6A77" w:rsidRPr="00D8478D">
        <w:rPr>
          <w:rFonts w:ascii="Times New Roman" w:hAnsi="Times New Roman"/>
          <w:bCs/>
          <w:sz w:val="24"/>
          <w:szCs w:val="24"/>
        </w:rPr>
        <w:t>regulasi</w:t>
      </w:r>
      <w:proofErr w:type="spellEnd"/>
      <w:r w:rsidR="009C6A77" w:rsidRPr="00D8478D">
        <w:rPr>
          <w:rFonts w:ascii="Times New Roman" w:hAnsi="Times New Roman"/>
          <w:bCs/>
          <w:sz w:val="24"/>
          <w:szCs w:val="24"/>
        </w:rPr>
        <w:t xml:space="preserve"> </w:t>
      </w:r>
      <w:proofErr w:type="spellStart"/>
      <w:r w:rsidR="009C6A77" w:rsidRPr="00D8478D">
        <w:rPr>
          <w:rFonts w:ascii="Times New Roman" w:hAnsi="Times New Roman"/>
          <w:bCs/>
          <w:sz w:val="24"/>
          <w:szCs w:val="24"/>
        </w:rPr>
        <w:t>emosi</w:t>
      </w:r>
      <w:proofErr w:type="spellEnd"/>
      <w:r w:rsidR="009C6A77" w:rsidRPr="00D8478D">
        <w:rPr>
          <w:rFonts w:ascii="Times New Roman" w:hAnsi="Times New Roman"/>
          <w:bCs/>
          <w:sz w:val="24"/>
          <w:szCs w:val="24"/>
        </w:rPr>
        <w:t xml:space="preserve"> </w:t>
      </w:r>
      <w:proofErr w:type="spellStart"/>
      <w:r w:rsidR="009C6A77" w:rsidRPr="00D8478D">
        <w:rPr>
          <w:rFonts w:ascii="Times New Roman" w:hAnsi="Times New Roman"/>
          <w:bCs/>
          <w:sz w:val="24"/>
          <w:szCs w:val="24"/>
        </w:rPr>
        <w:t>kepada</w:t>
      </w:r>
      <w:proofErr w:type="spellEnd"/>
      <w:r w:rsidR="009C6A77" w:rsidRPr="00D8478D">
        <w:rPr>
          <w:rFonts w:ascii="Times New Roman" w:hAnsi="Times New Roman"/>
          <w:bCs/>
          <w:sz w:val="24"/>
          <w:szCs w:val="24"/>
        </w:rPr>
        <w:t xml:space="preserve"> para </w:t>
      </w:r>
      <w:r w:rsidR="009C6A77" w:rsidRPr="00D8478D">
        <w:rPr>
          <w:rFonts w:ascii="Times New Roman" w:hAnsi="Times New Roman"/>
          <w:bCs/>
          <w:i/>
          <w:iCs/>
          <w:sz w:val="24"/>
          <w:szCs w:val="24"/>
        </w:rPr>
        <w:t>caregiver</w:t>
      </w:r>
      <w:r w:rsidR="009C6A77" w:rsidRPr="00D8478D">
        <w:rPr>
          <w:rFonts w:ascii="Times New Roman" w:hAnsi="Times New Roman"/>
          <w:bCs/>
          <w:sz w:val="24"/>
          <w:szCs w:val="24"/>
        </w:rPr>
        <w:t xml:space="preserve"> yang </w:t>
      </w:r>
      <w:proofErr w:type="spellStart"/>
      <w:r w:rsidR="009C6A77" w:rsidRPr="00D8478D">
        <w:rPr>
          <w:rFonts w:ascii="Times New Roman" w:hAnsi="Times New Roman"/>
          <w:bCs/>
          <w:sz w:val="24"/>
          <w:szCs w:val="24"/>
        </w:rPr>
        <w:t>bisa</w:t>
      </w:r>
      <w:proofErr w:type="spellEnd"/>
      <w:r w:rsidR="009C6A77" w:rsidRPr="00D8478D">
        <w:rPr>
          <w:rFonts w:ascii="Times New Roman" w:hAnsi="Times New Roman"/>
          <w:bCs/>
          <w:sz w:val="24"/>
          <w:szCs w:val="24"/>
        </w:rPr>
        <w:t xml:space="preserve"> </w:t>
      </w:r>
      <w:proofErr w:type="spellStart"/>
      <w:r w:rsidR="009C6A77" w:rsidRPr="00D8478D">
        <w:rPr>
          <w:rFonts w:ascii="Times New Roman" w:hAnsi="Times New Roman"/>
          <w:bCs/>
          <w:sz w:val="24"/>
          <w:szCs w:val="24"/>
        </w:rPr>
        <w:t>dilakukukan</w:t>
      </w:r>
      <w:proofErr w:type="spellEnd"/>
      <w:r w:rsidR="009C6A77" w:rsidRPr="00D8478D">
        <w:rPr>
          <w:rFonts w:ascii="Times New Roman" w:hAnsi="Times New Roman"/>
          <w:bCs/>
          <w:sz w:val="24"/>
          <w:szCs w:val="24"/>
        </w:rPr>
        <w:t xml:space="preserve"> </w:t>
      </w:r>
      <w:proofErr w:type="spellStart"/>
      <w:r w:rsidR="009C6A77" w:rsidRPr="00D8478D">
        <w:rPr>
          <w:rFonts w:ascii="Times New Roman" w:hAnsi="Times New Roman"/>
          <w:bCs/>
          <w:sz w:val="24"/>
          <w:szCs w:val="24"/>
        </w:rPr>
        <w:t>dengan</w:t>
      </w:r>
      <w:proofErr w:type="spellEnd"/>
      <w:r w:rsidR="009C6A77" w:rsidRPr="00D8478D">
        <w:rPr>
          <w:rFonts w:ascii="Times New Roman" w:hAnsi="Times New Roman"/>
          <w:bCs/>
          <w:sz w:val="24"/>
          <w:szCs w:val="24"/>
        </w:rPr>
        <w:t xml:space="preserve"> </w:t>
      </w:r>
      <w:proofErr w:type="spellStart"/>
      <w:r w:rsidR="009C6A77" w:rsidRPr="00D8478D">
        <w:rPr>
          <w:rFonts w:ascii="Times New Roman" w:hAnsi="Times New Roman"/>
          <w:bCs/>
          <w:sz w:val="24"/>
          <w:szCs w:val="24"/>
        </w:rPr>
        <w:t>mengadakan</w:t>
      </w:r>
      <w:proofErr w:type="spellEnd"/>
      <w:r w:rsidR="009C6A77" w:rsidRPr="00D8478D">
        <w:rPr>
          <w:rFonts w:ascii="Times New Roman" w:hAnsi="Times New Roman"/>
          <w:bCs/>
          <w:sz w:val="24"/>
          <w:szCs w:val="24"/>
        </w:rPr>
        <w:t xml:space="preserve"> </w:t>
      </w:r>
      <w:proofErr w:type="spellStart"/>
      <w:r w:rsidR="009C6A77" w:rsidRPr="00D8478D">
        <w:rPr>
          <w:rFonts w:ascii="Times New Roman" w:hAnsi="Times New Roman"/>
          <w:bCs/>
          <w:sz w:val="24"/>
          <w:szCs w:val="24"/>
        </w:rPr>
        <w:t>pelatihan</w:t>
      </w:r>
      <w:proofErr w:type="spellEnd"/>
      <w:r w:rsidR="009C6A77" w:rsidRPr="00D8478D">
        <w:rPr>
          <w:rFonts w:ascii="Times New Roman" w:hAnsi="Times New Roman"/>
          <w:bCs/>
          <w:sz w:val="24"/>
          <w:szCs w:val="24"/>
        </w:rPr>
        <w:t xml:space="preserve"> </w:t>
      </w:r>
      <w:proofErr w:type="spellStart"/>
      <w:r w:rsidR="009C6A77" w:rsidRPr="00D8478D">
        <w:rPr>
          <w:rFonts w:ascii="Times New Roman" w:hAnsi="Times New Roman"/>
          <w:bCs/>
          <w:sz w:val="24"/>
          <w:szCs w:val="24"/>
        </w:rPr>
        <w:t>atau</w:t>
      </w:r>
      <w:proofErr w:type="spellEnd"/>
      <w:r w:rsidR="009C6A77" w:rsidRPr="00D8478D">
        <w:rPr>
          <w:rFonts w:ascii="Times New Roman" w:hAnsi="Times New Roman"/>
          <w:bCs/>
          <w:sz w:val="24"/>
          <w:szCs w:val="24"/>
        </w:rPr>
        <w:t xml:space="preserve"> </w:t>
      </w:r>
      <w:proofErr w:type="spellStart"/>
      <w:r w:rsidR="009C6A77" w:rsidRPr="00D8478D">
        <w:rPr>
          <w:rFonts w:ascii="Times New Roman" w:hAnsi="Times New Roman"/>
          <w:bCs/>
          <w:sz w:val="24"/>
          <w:szCs w:val="24"/>
        </w:rPr>
        <w:t>psikoedukasi</w:t>
      </w:r>
      <w:proofErr w:type="spellEnd"/>
      <w:r w:rsidR="009C6A77" w:rsidRPr="00D8478D">
        <w:rPr>
          <w:rFonts w:ascii="Times New Roman" w:hAnsi="Times New Roman"/>
          <w:bCs/>
          <w:sz w:val="24"/>
          <w:szCs w:val="24"/>
        </w:rPr>
        <w:t xml:space="preserve">. Adapun </w:t>
      </w:r>
      <w:proofErr w:type="spellStart"/>
      <w:r w:rsidR="009C6A77" w:rsidRPr="00D8478D">
        <w:rPr>
          <w:rFonts w:ascii="Times New Roman" w:hAnsi="Times New Roman"/>
          <w:bCs/>
          <w:sz w:val="24"/>
          <w:szCs w:val="24"/>
        </w:rPr>
        <w:t>secara</w:t>
      </w:r>
      <w:proofErr w:type="spellEnd"/>
      <w:r w:rsidR="009C6A77" w:rsidRPr="00D8478D">
        <w:rPr>
          <w:rFonts w:ascii="Times New Roman" w:hAnsi="Times New Roman"/>
          <w:bCs/>
          <w:sz w:val="24"/>
          <w:szCs w:val="24"/>
        </w:rPr>
        <w:t xml:space="preserve"> </w:t>
      </w:r>
      <w:proofErr w:type="spellStart"/>
      <w:r w:rsidR="009C6A77" w:rsidRPr="00D8478D">
        <w:rPr>
          <w:rFonts w:ascii="Times New Roman" w:hAnsi="Times New Roman"/>
          <w:bCs/>
          <w:sz w:val="24"/>
          <w:szCs w:val="24"/>
        </w:rPr>
        <w:t>teoritis</w:t>
      </w:r>
      <w:proofErr w:type="spellEnd"/>
      <w:r w:rsidR="009C6A77" w:rsidRPr="00D8478D">
        <w:rPr>
          <w:rFonts w:ascii="Times New Roman" w:hAnsi="Times New Roman"/>
          <w:bCs/>
          <w:sz w:val="24"/>
          <w:szCs w:val="24"/>
        </w:rPr>
        <w:t xml:space="preserve">, </w:t>
      </w:r>
      <w:proofErr w:type="spellStart"/>
      <w:r w:rsidR="009C6A77" w:rsidRPr="00D8478D">
        <w:rPr>
          <w:rFonts w:ascii="Times New Roman" w:hAnsi="Times New Roman"/>
          <w:bCs/>
          <w:sz w:val="24"/>
          <w:szCs w:val="24"/>
        </w:rPr>
        <w:t>penelitian</w:t>
      </w:r>
      <w:proofErr w:type="spellEnd"/>
      <w:r w:rsidR="009C6A77" w:rsidRPr="00D8478D">
        <w:rPr>
          <w:rFonts w:ascii="Times New Roman" w:hAnsi="Times New Roman"/>
          <w:bCs/>
          <w:sz w:val="24"/>
          <w:szCs w:val="24"/>
        </w:rPr>
        <w:t xml:space="preserve"> </w:t>
      </w:r>
      <w:proofErr w:type="spellStart"/>
      <w:r w:rsidR="009C6A77" w:rsidRPr="00D8478D">
        <w:rPr>
          <w:rFonts w:ascii="Times New Roman" w:hAnsi="Times New Roman"/>
          <w:bCs/>
          <w:sz w:val="24"/>
          <w:szCs w:val="24"/>
        </w:rPr>
        <w:t>ini</w:t>
      </w:r>
      <w:proofErr w:type="spellEnd"/>
      <w:r w:rsidR="009C6A77" w:rsidRPr="00D8478D">
        <w:rPr>
          <w:rFonts w:ascii="Times New Roman" w:hAnsi="Times New Roman"/>
          <w:bCs/>
          <w:sz w:val="24"/>
          <w:szCs w:val="24"/>
        </w:rPr>
        <w:t xml:space="preserve"> </w:t>
      </w:r>
      <w:proofErr w:type="spellStart"/>
      <w:r w:rsidR="009C6A77" w:rsidRPr="00D8478D">
        <w:rPr>
          <w:rFonts w:ascii="Times New Roman" w:hAnsi="Times New Roman"/>
          <w:bCs/>
          <w:sz w:val="24"/>
          <w:szCs w:val="24"/>
        </w:rPr>
        <w:t>dapat</w:t>
      </w:r>
      <w:proofErr w:type="spellEnd"/>
      <w:r w:rsidR="009C6A77" w:rsidRPr="00D8478D">
        <w:rPr>
          <w:rFonts w:ascii="Times New Roman" w:hAnsi="Times New Roman"/>
          <w:bCs/>
          <w:sz w:val="24"/>
          <w:szCs w:val="24"/>
        </w:rPr>
        <w:t xml:space="preserve"> </w:t>
      </w:r>
      <w:proofErr w:type="spellStart"/>
      <w:r w:rsidR="009C6A77" w:rsidRPr="00D8478D">
        <w:rPr>
          <w:rFonts w:ascii="Times New Roman" w:hAnsi="Times New Roman"/>
          <w:bCs/>
          <w:sz w:val="24"/>
          <w:szCs w:val="24"/>
        </w:rPr>
        <w:t>menjadi</w:t>
      </w:r>
      <w:proofErr w:type="spellEnd"/>
      <w:r w:rsidR="009C6A77" w:rsidRPr="00D8478D">
        <w:rPr>
          <w:rFonts w:ascii="Times New Roman" w:hAnsi="Times New Roman"/>
          <w:bCs/>
          <w:sz w:val="24"/>
          <w:szCs w:val="24"/>
        </w:rPr>
        <w:t xml:space="preserve"> </w:t>
      </w:r>
      <w:proofErr w:type="spellStart"/>
      <w:r w:rsidR="009C6A77" w:rsidRPr="00D8478D">
        <w:rPr>
          <w:rFonts w:ascii="Times New Roman" w:hAnsi="Times New Roman"/>
          <w:bCs/>
          <w:sz w:val="24"/>
          <w:szCs w:val="24"/>
        </w:rPr>
        <w:t>dasar</w:t>
      </w:r>
      <w:proofErr w:type="spellEnd"/>
      <w:r w:rsidR="009C6A77" w:rsidRPr="00D8478D">
        <w:rPr>
          <w:rFonts w:ascii="Times New Roman" w:hAnsi="Times New Roman"/>
          <w:bCs/>
          <w:sz w:val="24"/>
          <w:szCs w:val="24"/>
        </w:rPr>
        <w:t xml:space="preserve"> </w:t>
      </w:r>
      <w:proofErr w:type="spellStart"/>
      <w:r w:rsidR="009C6A77" w:rsidRPr="00D8478D">
        <w:rPr>
          <w:rFonts w:ascii="Times New Roman" w:hAnsi="Times New Roman"/>
          <w:bCs/>
          <w:sz w:val="24"/>
          <w:szCs w:val="24"/>
        </w:rPr>
        <w:t>bagi</w:t>
      </w:r>
      <w:proofErr w:type="spellEnd"/>
      <w:r w:rsidR="009C6A77" w:rsidRPr="00D8478D">
        <w:rPr>
          <w:rFonts w:ascii="Times New Roman" w:hAnsi="Times New Roman"/>
          <w:bCs/>
          <w:sz w:val="24"/>
          <w:szCs w:val="24"/>
        </w:rPr>
        <w:t xml:space="preserve"> </w:t>
      </w:r>
      <w:proofErr w:type="spellStart"/>
      <w:r w:rsidR="009C6A77" w:rsidRPr="00D8478D">
        <w:rPr>
          <w:rFonts w:ascii="Times New Roman" w:hAnsi="Times New Roman"/>
          <w:bCs/>
          <w:sz w:val="24"/>
          <w:szCs w:val="24"/>
        </w:rPr>
        <w:t>penelitian</w:t>
      </w:r>
      <w:proofErr w:type="spellEnd"/>
      <w:r w:rsidR="009C6A77" w:rsidRPr="00D8478D">
        <w:rPr>
          <w:rFonts w:ascii="Times New Roman" w:hAnsi="Times New Roman"/>
          <w:bCs/>
          <w:sz w:val="24"/>
          <w:szCs w:val="24"/>
        </w:rPr>
        <w:t xml:space="preserve"> </w:t>
      </w:r>
      <w:proofErr w:type="spellStart"/>
      <w:r w:rsidR="009C6A77" w:rsidRPr="00D8478D">
        <w:rPr>
          <w:rFonts w:ascii="Times New Roman" w:hAnsi="Times New Roman"/>
          <w:bCs/>
          <w:sz w:val="24"/>
          <w:szCs w:val="24"/>
        </w:rPr>
        <w:t>selanjutnya</w:t>
      </w:r>
      <w:proofErr w:type="spellEnd"/>
      <w:r w:rsidR="009C6A77" w:rsidRPr="00D8478D">
        <w:rPr>
          <w:rFonts w:ascii="Times New Roman" w:hAnsi="Times New Roman"/>
          <w:bCs/>
          <w:sz w:val="24"/>
          <w:szCs w:val="24"/>
        </w:rPr>
        <w:t xml:space="preserve"> yang </w:t>
      </w:r>
      <w:proofErr w:type="spellStart"/>
      <w:r w:rsidR="009C6A77" w:rsidRPr="00D8478D">
        <w:rPr>
          <w:rFonts w:ascii="Times New Roman" w:hAnsi="Times New Roman"/>
          <w:bCs/>
          <w:sz w:val="24"/>
          <w:szCs w:val="24"/>
        </w:rPr>
        <w:t>ingin</w:t>
      </w:r>
      <w:proofErr w:type="spellEnd"/>
      <w:r w:rsidR="009C6A77" w:rsidRPr="00D8478D">
        <w:rPr>
          <w:rFonts w:ascii="Times New Roman" w:hAnsi="Times New Roman"/>
          <w:bCs/>
          <w:sz w:val="24"/>
          <w:szCs w:val="24"/>
        </w:rPr>
        <w:t xml:space="preserve"> </w:t>
      </w:r>
      <w:proofErr w:type="spellStart"/>
      <w:r w:rsidR="009C6A77" w:rsidRPr="00D8478D">
        <w:rPr>
          <w:rFonts w:ascii="Times New Roman" w:hAnsi="Times New Roman"/>
          <w:bCs/>
          <w:sz w:val="24"/>
          <w:szCs w:val="24"/>
        </w:rPr>
        <w:t>mengangkat</w:t>
      </w:r>
      <w:proofErr w:type="spellEnd"/>
      <w:r w:rsidR="009C6A77" w:rsidRPr="00D8478D">
        <w:rPr>
          <w:rFonts w:ascii="Times New Roman" w:hAnsi="Times New Roman"/>
          <w:bCs/>
          <w:sz w:val="24"/>
          <w:szCs w:val="24"/>
        </w:rPr>
        <w:t xml:space="preserve"> </w:t>
      </w:r>
      <w:proofErr w:type="spellStart"/>
      <w:r w:rsidR="009C6A77" w:rsidRPr="00D8478D">
        <w:rPr>
          <w:rFonts w:ascii="Times New Roman" w:hAnsi="Times New Roman"/>
          <w:bCs/>
          <w:sz w:val="24"/>
          <w:szCs w:val="24"/>
        </w:rPr>
        <w:t>topik</w:t>
      </w:r>
      <w:proofErr w:type="spellEnd"/>
      <w:r w:rsidR="009C6A77" w:rsidRPr="00D8478D">
        <w:rPr>
          <w:rFonts w:ascii="Times New Roman" w:hAnsi="Times New Roman"/>
          <w:bCs/>
          <w:sz w:val="24"/>
          <w:szCs w:val="24"/>
        </w:rPr>
        <w:t xml:space="preserve"> </w:t>
      </w:r>
      <w:r w:rsidR="009C6A77" w:rsidRPr="00D8478D">
        <w:rPr>
          <w:rFonts w:ascii="Times New Roman" w:hAnsi="Times New Roman"/>
          <w:bCs/>
          <w:i/>
          <w:iCs/>
          <w:sz w:val="24"/>
          <w:szCs w:val="24"/>
        </w:rPr>
        <w:t>caregiver</w:t>
      </w:r>
      <w:r w:rsidR="009C6A77" w:rsidRPr="00D8478D">
        <w:rPr>
          <w:rFonts w:ascii="Times New Roman" w:hAnsi="Times New Roman"/>
          <w:bCs/>
          <w:sz w:val="24"/>
          <w:szCs w:val="24"/>
        </w:rPr>
        <w:t xml:space="preserve"> atau </w:t>
      </w:r>
      <w:r w:rsidR="009C6A77" w:rsidRPr="00D8478D">
        <w:rPr>
          <w:rFonts w:ascii="Times New Roman" w:hAnsi="Times New Roman"/>
          <w:bCs/>
          <w:i/>
          <w:iCs/>
          <w:sz w:val="24"/>
          <w:szCs w:val="24"/>
        </w:rPr>
        <w:t>psychological well-being</w:t>
      </w:r>
      <w:r w:rsidR="009C6A77" w:rsidRPr="00D8478D">
        <w:rPr>
          <w:rFonts w:ascii="Times New Roman" w:hAnsi="Times New Roman"/>
          <w:bCs/>
          <w:sz w:val="24"/>
          <w:szCs w:val="24"/>
        </w:rPr>
        <w:t xml:space="preserve"> pada penelitian selanjutnya.</w:t>
      </w:r>
    </w:p>
    <w:p w14:paraId="53E6EAD4" w14:textId="77777777" w:rsidR="001C70B7" w:rsidRDefault="001C70B7" w:rsidP="001C70B7">
      <w:pPr>
        <w:spacing w:after="0" w:line="240" w:lineRule="auto"/>
        <w:jc w:val="both"/>
        <w:rPr>
          <w:rFonts w:ascii="Times New Roman" w:hAnsi="Times New Roman"/>
          <w:sz w:val="24"/>
          <w:szCs w:val="24"/>
          <w:lang w:val="en-ID"/>
        </w:rPr>
      </w:pPr>
    </w:p>
    <w:p w14:paraId="064D6F90" w14:textId="77777777" w:rsidR="001C70B7" w:rsidRPr="00922DE2" w:rsidRDefault="001C70B7" w:rsidP="001C70B7">
      <w:pPr>
        <w:spacing w:after="0" w:line="240" w:lineRule="auto"/>
        <w:jc w:val="both"/>
        <w:rPr>
          <w:rFonts w:ascii="Times New Roman" w:hAnsi="Times New Roman"/>
          <w:sz w:val="24"/>
          <w:szCs w:val="24"/>
          <w:lang w:val="en-ID"/>
        </w:rPr>
      </w:pPr>
    </w:p>
    <w:p w14:paraId="7B058F96" w14:textId="77777777" w:rsidR="001C70B7" w:rsidRDefault="001C70B7" w:rsidP="001C70B7">
      <w:pPr>
        <w:spacing w:after="0" w:line="240" w:lineRule="auto"/>
        <w:jc w:val="both"/>
        <w:rPr>
          <w:rFonts w:ascii="Times New Roman" w:hAnsi="Times New Roman"/>
          <w:b/>
          <w:sz w:val="24"/>
          <w:szCs w:val="24"/>
          <w:lang w:val="en-ID"/>
        </w:rPr>
      </w:pPr>
      <w:r w:rsidRPr="00922DE2">
        <w:rPr>
          <w:rFonts w:ascii="Times New Roman" w:hAnsi="Times New Roman"/>
          <w:b/>
          <w:sz w:val="24"/>
          <w:szCs w:val="24"/>
          <w:lang w:val="en-ID"/>
        </w:rPr>
        <w:t>DAFTAR PUSTAK</w:t>
      </w:r>
      <w:r>
        <w:rPr>
          <w:rFonts w:ascii="Times New Roman" w:hAnsi="Times New Roman"/>
          <w:b/>
          <w:sz w:val="24"/>
          <w:szCs w:val="24"/>
          <w:lang w:val="en-ID"/>
        </w:rPr>
        <w:t>A</w:t>
      </w:r>
    </w:p>
    <w:p w14:paraId="56AFEF04" w14:textId="77777777" w:rsidR="001C70B7" w:rsidRDefault="001C70B7" w:rsidP="001C70B7">
      <w:pPr>
        <w:spacing w:after="0" w:line="240" w:lineRule="auto"/>
        <w:jc w:val="both"/>
        <w:rPr>
          <w:rFonts w:ascii="Times New Roman" w:hAnsi="Times New Roman"/>
          <w:b/>
          <w:sz w:val="24"/>
          <w:szCs w:val="24"/>
          <w:lang w:val="en-ID"/>
        </w:rPr>
      </w:pPr>
    </w:p>
    <w:p w14:paraId="30AE8A49" w14:textId="1790C62D" w:rsidR="00EA5C57" w:rsidRPr="00EA5C57" w:rsidRDefault="001C70B7" w:rsidP="00EA5C57">
      <w:pPr>
        <w:widowControl w:val="0"/>
        <w:autoSpaceDE w:val="0"/>
        <w:autoSpaceDN w:val="0"/>
        <w:adjustRightInd w:val="0"/>
        <w:spacing w:after="0" w:line="240" w:lineRule="auto"/>
        <w:ind w:left="480" w:hanging="480"/>
        <w:rPr>
          <w:rFonts w:ascii="Times New Roman" w:hAnsi="Times New Roman"/>
          <w:noProof/>
          <w:sz w:val="24"/>
          <w:szCs w:val="24"/>
        </w:rPr>
      </w:pPr>
      <w:r>
        <w:rPr>
          <w:rFonts w:ascii="Times New Roman" w:hAnsi="Times New Roman"/>
          <w:b/>
          <w:sz w:val="24"/>
          <w:szCs w:val="24"/>
          <w:lang w:val="en-ID"/>
        </w:rPr>
        <w:fldChar w:fldCharType="begin" w:fldLock="1"/>
      </w:r>
      <w:r>
        <w:rPr>
          <w:rFonts w:ascii="Times New Roman" w:hAnsi="Times New Roman"/>
          <w:b/>
          <w:sz w:val="24"/>
          <w:szCs w:val="24"/>
          <w:lang w:val="en-ID"/>
        </w:rPr>
        <w:instrText xml:space="preserve">ADDIN Mendeley Bibliography CSL_BIBLIOGRAPHY </w:instrText>
      </w:r>
      <w:r>
        <w:rPr>
          <w:rFonts w:ascii="Times New Roman" w:hAnsi="Times New Roman"/>
          <w:b/>
          <w:sz w:val="24"/>
          <w:szCs w:val="24"/>
          <w:lang w:val="en-ID"/>
        </w:rPr>
        <w:fldChar w:fldCharType="separate"/>
      </w:r>
      <w:r w:rsidR="00EA5C57" w:rsidRPr="00EA5C57">
        <w:rPr>
          <w:rFonts w:ascii="Times New Roman" w:hAnsi="Times New Roman"/>
          <w:noProof/>
          <w:sz w:val="24"/>
          <w:szCs w:val="24"/>
        </w:rPr>
        <w:t xml:space="preserve">A’yun, D. Y. Q., &amp; Darmawanti, I. (2022). Pengalaman Caregiver Informal Dalam Merawat </w:t>
      </w:r>
      <w:r w:rsidR="00EA5C57" w:rsidRPr="00EA5C57">
        <w:rPr>
          <w:rFonts w:ascii="Times New Roman" w:hAnsi="Times New Roman"/>
          <w:noProof/>
          <w:sz w:val="24"/>
          <w:szCs w:val="24"/>
        </w:rPr>
        <w:lastRenderedPageBreak/>
        <w:t xml:space="preserve">Lansia Pada Masa Pandemi. </w:t>
      </w:r>
      <w:r w:rsidR="00EA5C57" w:rsidRPr="00EA5C57">
        <w:rPr>
          <w:rFonts w:ascii="Times New Roman" w:hAnsi="Times New Roman"/>
          <w:i/>
          <w:iCs/>
          <w:noProof/>
          <w:sz w:val="24"/>
          <w:szCs w:val="24"/>
        </w:rPr>
        <w:t>Character: Jurnal Penelitian Psikologi.</w:t>
      </w:r>
      <w:r w:rsidR="00EA5C57" w:rsidRPr="00EA5C57">
        <w:rPr>
          <w:rFonts w:ascii="Times New Roman" w:hAnsi="Times New Roman"/>
          <w:noProof/>
          <w:sz w:val="24"/>
          <w:szCs w:val="24"/>
        </w:rPr>
        <w:t xml:space="preserve">, </w:t>
      </w:r>
      <w:r w:rsidR="00EA5C57" w:rsidRPr="00EA5C57">
        <w:rPr>
          <w:rFonts w:ascii="Times New Roman" w:hAnsi="Times New Roman"/>
          <w:i/>
          <w:iCs/>
          <w:noProof/>
          <w:sz w:val="24"/>
          <w:szCs w:val="24"/>
        </w:rPr>
        <w:t>9</w:t>
      </w:r>
      <w:r w:rsidR="00EA5C57" w:rsidRPr="00EA5C57">
        <w:rPr>
          <w:rFonts w:ascii="Times New Roman" w:hAnsi="Times New Roman"/>
          <w:noProof/>
          <w:sz w:val="24"/>
          <w:szCs w:val="24"/>
        </w:rPr>
        <w:t>(2), 27–39. https://ejournal.unesa.ac.id/index.php/character/article/view/45573</w:t>
      </w:r>
    </w:p>
    <w:p w14:paraId="32FBE82A"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Amalia, A., &amp; Rahmatika, R. (2020). Peran dukungan sosial bagi kesejahteraan psikologis family caregiver orang dengan skizofrenia (Ods) rawat jalan. </w:t>
      </w:r>
      <w:r w:rsidRPr="00EA5C57">
        <w:rPr>
          <w:rFonts w:ascii="Times New Roman" w:hAnsi="Times New Roman"/>
          <w:i/>
          <w:iCs/>
          <w:noProof/>
          <w:sz w:val="24"/>
          <w:szCs w:val="24"/>
        </w:rPr>
        <w:t>Jurnal Ilmu Keluarga &amp; Konsumen</w:t>
      </w:r>
      <w:r w:rsidRPr="00EA5C57">
        <w:rPr>
          <w:rFonts w:ascii="Times New Roman" w:hAnsi="Times New Roman"/>
          <w:noProof/>
          <w:sz w:val="24"/>
          <w:szCs w:val="24"/>
        </w:rPr>
        <w:t xml:space="preserve">, </w:t>
      </w:r>
      <w:r w:rsidRPr="00EA5C57">
        <w:rPr>
          <w:rFonts w:ascii="Times New Roman" w:hAnsi="Times New Roman"/>
          <w:i/>
          <w:iCs/>
          <w:noProof/>
          <w:sz w:val="24"/>
          <w:szCs w:val="24"/>
        </w:rPr>
        <w:t>13</w:t>
      </w:r>
      <w:r w:rsidRPr="00EA5C57">
        <w:rPr>
          <w:rFonts w:ascii="Times New Roman" w:hAnsi="Times New Roman"/>
          <w:noProof/>
          <w:sz w:val="24"/>
          <w:szCs w:val="24"/>
        </w:rPr>
        <w:t>(3), 228–238.</w:t>
      </w:r>
    </w:p>
    <w:p w14:paraId="05065E57"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Anhar, F. N., Rifani, R., &amp; Anwar, H. (2023). Kesejahteraan Psikologis Wanita Lajang Pada Dewasa Madya. </w:t>
      </w:r>
      <w:r w:rsidRPr="00EA5C57">
        <w:rPr>
          <w:rFonts w:ascii="Times New Roman" w:hAnsi="Times New Roman"/>
          <w:i/>
          <w:iCs/>
          <w:noProof/>
          <w:sz w:val="24"/>
          <w:szCs w:val="24"/>
        </w:rPr>
        <w:t>PESHUM: Jurnal Pendidikan, Sosial Dan Humaniora</w:t>
      </w:r>
      <w:r w:rsidRPr="00EA5C57">
        <w:rPr>
          <w:rFonts w:ascii="Times New Roman" w:hAnsi="Times New Roman"/>
          <w:noProof/>
          <w:sz w:val="24"/>
          <w:szCs w:val="24"/>
        </w:rPr>
        <w:t xml:space="preserve">, </w:t>
      </w:r>
      <w:r w:rsidRPr="00EA5C57">
        <w:rPr>
          <w:rFonts w:ascii="Times New Roman" w:hAnsi="Times New Roman"/>
          <w:i/>
          <w:iCs/>
          <w:noProof/>
          <w:sz w:val="24"/>
          <w:szCs w:val="24"/>
        </w:rPr>
        <w:t>2</w:t>
      </w:r>
      <w:r w:rsidRPr="00EA5C57">
        <w:rPr>
          <w:rFonts w:ascii="Times New Roman" w:hAnsi="Times New Roman"/>
          <w:noProof/>
          <w:sz w:val="24"/>
          <w:szCs w:val="24"/>
        </w:rPr>
        <w:t>(2), 214–222. https://doi.org/10.56799/peshum.v2i2.1385</w:t>
      </w:r>
    </w:p>
    <w:p w14:paraId="605DE33B"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Arjanggi, R., &amp; Fauziah, M. A. (2021). Kesejahteraan Psikologis Ditinjau dari Regulasi Emosi pada Ibu yang Mendampingi Anak Sekolah dari Rumah. </w:t>
      </w:r>
      <w:r w:rsidRPr="00EA5C57">
        <w:rPr>
          <w:rFonts w:ascii="Times New Roman" w:hAnsi="Times New Roman"/>
          <w:i/>
          <w:iCs/>
          <w:noProof/>
          <w:sz w:val="24"/>
          <w:szCs w:val="24"/>
        </w:rPr>
        <w:t>Jurnal Psikologi Integratif</w:t>
      </w:r>
      <w:r w:rsidRPr="00EA5C57">
        <w:rPr>
          <w:rFonts w:ascii="Times New Roman" w:hAnsi="Times New Roman"/>
          <w:noProof/>
          <w:sz w:val="24"/>
          <w:szCs w:val="24"/>
        </w:rPr>
        <w:t xml:space="preserve">, </w:t>
      </w:r>
      <w:r w:rsidRPr="00EA5C57">
        <w:rPr>
          <w:rFonts w:ascii="Times New Roman" w:hAnsi="Times New Roman"/>
          <w:i/>
          <w:iCs/>
          <w:noProof/>
          <w:sz w:val="24"/>
          <w:szCs w:val="24"/>
        </w:rPr>
        <w:t>9</w:t>
      </w:r>
      <w:r w:rsidRPr="00EA5C57">
        <w:rPr>
          <w:rFonts w:ascii="Times New Roman" w:hAnsi="Times New Roman"/>
          <w:noProof/>
          <w:sz w:val="24"/>
          <w:szCs w:val="24"/>
        </w:rPr>
        <w:t>(1). https://doi.org/10.14421/jpsi.v9i1.2105</w:t>
      </w:r>
    </w:p>
    <w:p w14:paraId="0CE32E0C"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Badan Pusat Statistik. (2022). </w:t>
      </w:r>
      <w:r w:rsidRPr="00EA5C57">
        <w:rPr>
          <w:rFonts w:ascii="Times New Roman" w:hAnsi="Times New Roman"/>
          <w:i/>
          <w:iCs/>
          <w:noProof/>
          <w:sz w:val="24"/>
          <w:szCs w:val="24"/>
        </w:rPr>
        <w:t>Stastik Penduduk Lanjut Usia 2022</w:t>
      </w:r>
      <w:r w:rsidRPr="00EA5C57">
        <w:rPr>
          <w:rFonts w:ascii="Times New Roman" w:hAnsi="Times New Roman"/>
          <w:noProof/>
          <w:sz w:val="24"/>
          <w:szCs w:val="24"/>
        </w:rPr>
        <w:t xml:space="preserve">. </w:t>
      </w:r>
      <w:r w:rsidRPr="00EA5C57">
        <w:rPr>
          <w:rFonts w:ascii="Times New Roman" w:hAnsi="Times New Roman"/>
          <w:i/>
          <w:iCs/>
          <w:noProof/>
          <w:sz w:val="24"/>
          <w:szCs w:val="24"/>
        </w:rPr>
        <w:t>6</w:t>
      </w:r>
      <w:r w:rsidRPr="00EA5C57">
        <w:rPr>
          <w:rFonts w:ascii="Times New Roman" w:hAnsi="Times New Roman"/>
          <w:noProof/>
          <w:sz w:val="24"/>
          <w:szCs w:val="24"/>
        </w:rPr>
        <w:t>(August), 390.</w:t>
      </w:r>
    </w:p>
    <w:p w14:paraId="026A2D26"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Behrouian, M., Ramezani, T., Dehghan, M., Sabahi, A., &amp; Ebrahimnejad Zarandi, B. (2020). The Effect of Emotion Regulation Training on Stress, Anxiety, and Depression in Family Caregivers of Patients with Schizophrenia: A Randomized Controlled Trial. </w:t>
      </w:r>
      <w:r w:rsidRPr="00EA5C57">
        <w:rPr>
          <w:rFonts w:ascii="Times New Roman" w:hAnsi="Times New Roman"/>
          <w:i/>
          <w:iCs/>
          <w:noProof/>
          <w:sz w:val="24"/>
          <w:szCs w:val="24"/>
        </w:rPr>
        <w:t>Community Mental Health Journal</w:t>
      </w:r>
      <w:r w:rsidRPr="00EA5C57">
        <w:rPr>
          <w:rFonts w:ascii="Times New Roman" w:hAnsi="Times New Roman"/>
          <w:noProof/>
          <w:sz w:val="24"/>
          <w:szCs w:val="24"/>
        </w:rPr>
        <w:t xml:space="preserve">, </w:t>
      </w:r>
      <w:r w:rsidRPr="00EA5C57">
        <w:rPr>
          <w:rFonts w:ascii="Times New Roman" w:hAnsi="Times New Roman"/>
          <w:i/>
          <w:iCs/>
          <w:noProof/>
          <w:sz w:val="24"/>
          <w:szCs w:val="24"/>
        </w:rPr>
        <w:t>56</w:t>
      </w:r>
      <w:r w:rsidRPr="00EA5C57">
        <w:rPr>
          <w:rFonts w:ascii="Times New Roman" w:hAnsi="Times New Roman"/>
          <w:noProof/>
          <w:sz w:val="24"/>
          <w:szCs w:val="24"/>
        </w:rPr>
        <w:t>(6), 1095–1102. https://doi.org/10.1007/s10597-020-00574-y</w:t>
      </w:r>
    </w:p>
    <w:p w14:paraId="3E52B36B"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BPS. (2020). </w:t>
      </w:r>
      <w:r w:rsidRPr="00EA5C57">
        <w:rPr>
          <w:rFonts w:ascii="Times New Roman" w:hAnsi="Times New Roman"/>
          <w:i/>
          <w:iCs/>
          <w:noProof/>
          <w:sz w:val="24"/>
          <w:szCs w:val="24"/>
        </w:rPr>
        <w:t>Persentase Penduduk Lansia</w:t>
      </w:r>
      <w:r w:rsidRPr="00EA5C57">
        <w:rPr>
          <w:rFonts w:ascii="Times New Roman" w:hAnsi="Times New Roman"/>
          <w:noProof/>
          <w:sz w:val="24"/>
          <w:szCs w:val="24"/>
        </w:rPr>
        <w:t>.</w:t>
      </w:r>
    </w:p>
    <w:p w14:paraId="05B9D496"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Brtarigan, E. L. (2023). </w:t>
      </w:r>
      <w:r w:rsidRPr="00EA5C57">
        <w:rPr>
          <w:rFonts w:ascii="Times New Roman" w:hAnsi="Times New Roman"/>
          <w:i/>
          <w:iCs/>
          <w:noProof/>
          <w:sz w:val="24"/>
          <w:szCs w:val="24"/>
        </w:rPr>
        <w:t>Hubungan self-acceptance (penerimaan diri) dengan quarterlife crisis pada dewasa awal di lingkungan II Kelurahan Simpang Selayang Medan</w:t>
      </w:r>
      <w:r w:rsidRPr="00EA5C57">
        <w:rPr>
          <w:rFonts w:ascii="Times New Roman" w:hAnsi="Times New Roman"/>
          <w:noProof/>
          <w:sz w:val="24"/>
          <w:szCs w:val="24"/>
        </w:rPr>
        <w:t xml:space="preserve"> [Universitas Medan Area]. https://repositori.uma.ac.id/handle/123456789/19502</w:t>
      </w:r>
    </w:p>
    <w:p w14:paraId="451D3843"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Dewi, E. R., Mariyati, L. I., &amp; Nastiti, D. (2024). Peranan Spiritualitas Dan Regulasi Emosi Terhadap Forgiveness Siswa Sekolah Menengah Kejuruan (SMK). </w:t>
      </w:r>
      <w:r w:rsidRPr="00EA5C57">
        <w:rPr>
          <w:rFonts w:ascii="Times New Roman" w:hAnsi="Times New Roman"/>
          <w:i/>
          <w:iCs/>
          <w:noProof/>
          <w:sz w:val="24"/>
          <w:szCs w:val="24"/>
        </w:rPr>
        <w:t>G-Couns: Jurnal Bimbingan Dan Konseling</w:t>
      </w:r>
      <w:r w:rsidRPr="00EA5C57">
        <w:rPr>
          <w:rFonts w:ascii="Times New Roman" w:hAnsi="Times New Roman"/>
          <w:noProof/>
          <w:sz w:val="24"/>
          <w:szCs w:val="24"/>
        </w:rPr>
        <w:t xml:space="preserve">, </w:t>
      </w:r>
      <w:r w:rsidRPr="00EA5C57">
        <w:rPr>
          <w:rFonts w:ascii="Times New Roman" w:hAnsi="Times New Roman"/>
          <w:i/>
          <w:iCs/>
          <w:noProof/>
          <w:sz w:val="24"/>
          <w:szCs w:val="24"/>
        </w:rPr>
        <w:t>8</w:t>
      </w:r>
      <w:r w:rsidRPr="00EA5C57">
        <w:rPr>
          <w:rFonts w:ascii="Times New Roman" w:hAnsi="Times New Roman"/>
          <w:noProof/>
          <w:sz w:val="24"/>
          <w:szCs w:val="24"/>
        </w:rPr>
        <w:t>(3 SE-Articles), 1508–1524. https://doi.org/10.31316/gcouns.v8i3.6063</w:t>
      </w:r>
    </w:p>
    <w:p w14:paraId="0D043DE8"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Fadhillah, E. P. A. (2017). Hubungan antara psychological well-being dan happiness pada remaja di pondok pesantren. </w:t>
      </w:r>
      <w:r w:rsidRPr="00EA5C57">
        <w:rPr>
          <w:rFonts w:ascii="Times New Roman" w:hAnsi="Times New Roman"/>
          <w:i/>
          <w:iCs/>
          <w:noProof/>
          <w:sz w:val="24"/>
          <w:szCs w:val="24"/>
        </w:rPr>
        <w:t>Jurnal Psikologi</w:t>
      </w:r>
      <w:r w:rsidRPr="00EA5C57">
        <w:rPr>
          <w:rFonts w:ascii="Times New Roman" w:hAnsi="Times New Roman"/>
          <w:noProof/>
          <w:sz w:val="24"/>
          <w:szCs w:val="24"/>
        </w:rPr>
        <w:t xml:space="preserve">, </w:t>
      </w:r>
      <w:r w:rsidRPr="00EA5C57">
        <w:rPr>
          <w:rFonts w:ascii="Times New Roman" w:hAnsi="Times New Roman"/>
          <w:i/>
          <w:iCs/>
          <w:noProof/>
          <w:sz w:val="24"/>
          <w:szCs w:val="24"/>
        </w:rPr>
        <w:t>9</w:t>
      </w:r>
      <w:r w:rsidRPr="00EA5C57">
        <w:rPr>
          <w:rFonts w:ascii="Times New Roman" w:hAnsi="Times New Roman"/>
          <w:noProof/>
          <w:sz w:val="24"/>
          <w:szCs w:val="24"/>
        </w:rPr>
        <w:t>(1). https://ejournal.gunadarma.ac.id/index.php/psiko/article/view/1545</w:t>
      </w:r>
    </w:p>
    <w:p w14:paraId="76C79F68"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Febriani, R., &amp; Putri Harahap, A. C. (2024). Pengaruh Gratitude dan Penerimaan Diri terhadap Psycological Well Being  pada Remaja Yatim Piatu di Panti Asuhan. </w:t>
      </w:r>
      <w:r w:rsidRPr="00EA5C57">
        <w:rPr>
          <w:rFonts w:ascii="Times New Roman" w:hAnsi="Times New Roman"/>
          <w:i/>
          <w:iCs/>
          <w:noProof/>
          <w:sz w:val="24"/>
          <w:szCs w:val="24"/>
        </w:rPr>
        <w:t>G-Couns: Jurnal Bimbingan Dan Konseling</w:t>
      </w:r>
      <w:r w:rsidRPr="00EA5C57">
        <w:rPr>
          <w:rFonts w:ascii="Times New Roman" w:hAnsi="Times New Roman"/>
          <w:noProof/>
          <w:sz w:val="24"/>
          <w:szCs w:val="24"/>
        </w:rPr>
        <w:t xml:space="preserve">, </w:t>
      </w:r>
      <w:r w:rsidRPr="00EA5C57">
        <w:rPr>
          <w:rFonts w:ascii="Times New Roman" w:hAnsi="Times New Roman"/>
          <w:i/>
          <w:iCs/>
          <w:noProof/>
          <w:sz w:val="24"/>
          <w:szCs w:val="24"/>
        </w:rPr>
        <w:t>8</w:t>
      </w:r>
      <w:r w:rsidRPr="00EA5C57">
        <w:rPr>
          <w:rFonts w:ascii="Times New Roman" w:hAnsi="Times New Roman"/>
          <w:noProof/>
          <w:sz w:val="24"/>
          <w:szCs w:val="24"/>
        </w:rPr>
        <w:t>(2 SE-Articles), 1002–1011. https://doi.org/10.31316/gcouns.v8i2.5872</w:t>
      </w:r>
    </w:p>
    <w:p w14:paraId="633B4679"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Friniar, F., &amp; Gismin, S. S. (2023). Pengaruh Regulasi Emosi terhadap Penerimaan Diri Wanita Dewasa Awal yang Mengalami Bodyshaming. </w:t>
      </w:r>
      <w:r w:rsidRPr="00EA5C57">
        <w:rPr>
          <w:rFonts w:ascii="Times New Roman" w:hAnsi="Times New Roman"/>
          <w:i/>
          <w:iCs/>
          <w:noProof/>
          <w:sz w:val="24"/>
          <w:szCs w:val="24"/>
        </w:rPr>
        <w:t>Jurnal Psikologi Karakter</w:t>
      </w:r>
      <w:r w:rsidRPr="00EA5C57">
        <w:rPr>
          <w:rFonts w:ascii="Times New Roman" w:hAnsi="Times New Roman"/>
          <w:noProof/>
          <w:sz w:val="24"/>
          <w:szCs w:val="24"/>
        </w:rPr>
        <w:t xml:space="preserve">, </w:t>
      </w:r>
      <w:r w:rsidRPr="00EA5C57">
        <w:rPr>
          <w:rFonts w:ascii="Times New Roman" w:hAnsi="Times New Roman"/>
          <w:i/>
          <w:iCs/>
          <w:noProof/>
          <w:sz w:val="24"/>
          <w:szCs w:val="24"/>
        </w:rPr>
        <w:t>3</w:t>
      </w:r>
      <w:r w:rsidRPr="00EA5C57">
        <w:rPr>
          <w:rFonts w:ascii="Times New Roman" w:hAnsi="Times New Roman"/>
          <w:noProof/>
          <w:sz w:val="24"/>
          <w:szCs w:val="24"/>
        </w:rPr>
        <w:t>(1), 21–27. https://doi.org/10.56326/jpk.v3i1.1997</w:t>
      </w:r>
    </w:p>
    <w:p w14:paraId="740B8D29"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Gunawan, A., &amp; Bintari, D. R. (2021). Kesejahteraan Psikologis, Stres, dan Regulasi Emosi pada Mahasiswa Baru selama Pandemi COVID-19. </w:t>
      </w:r>
      <w:r w:rsidRPr="00EA5C57">
        <w:rPr>
          <w:rFonts w:ascii="Times New Roman" w:hAnsi="Times New Roman"/>
          <w:i/>
          <w:iCs/>
          <w:noProof/>
          <w:sz w:val="24"/>
          <w:szCs w:val="24"/>
        </w:rPr>
        <w:t>Jurnal Penelitian Dan Pengukuran Psikologi</w:t>
      </w:r>
      <w:r w:rsidRPr="00EA5C57">
        <w:rPr>
          <w:rFonts w:ascii="Times New Roman" w:hAnsi="Times New Roman"/>
          <w:noProof/>
          <w:sz w:val="24"/>
          <w:szCs w:val="24"/>
        </w:rPr>
        <w:t xml:space="preserve">, </w:t>
      </w:r>
      <w:r w:rsidRPr="00EA5C57">
        <w:rPr>
          <w:rFonts w:ascii="Times New Roman" w:hAnsi="Times New Roman"/>
          <w:i/>
          <w:iCs/>
          <w:noProof/>
          <w:sz w:val="24"/>
          <w:szCs w:val="24"/>
        </w:rPr>
        <w:t>10</w:t>
      </w:r>
      <w:r w:rsidRPr="00EA5C57">
        <w:rPr>
          <w:rFonts w:ascii="Times New Roman" w:hAnsi="Times New Roman"/>
          <w:noProof/>
          <w:sz w:val="24"/>
          <w:szCs w:val="24"/>
        </w:rPr>
        <w:t>(1), 51–64. https://doi.org/10.21009/JPPP.101.07</w:t>
      </w:r>
    </w:p>
    <w:p w14:paraId="7A334BBC"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Gusdiansyah, E. (2023). Hubungan self efficacy dengan kesejahteraan psikologis caregiver dalam merawat pasien skizofrenia di PUSKESMAS kota Padang. </w:t>
      </w:r>
      <w:r w:rsidRPr="00EA5C57">
        <w:rPr>
          <w:rFonts w:ascii="Times New Roman" w:hAnsi="Times New Roman"/>
          <w:i/>
          <w:iCs/>
          <w:noProof/>
          <w:sz w:val="24"/>
          <w:szCs w:val="24"/>
        </w:rPr>
        <w:t>Jurnal Ilmu Keperawatan Jiwa</w:t>
      </w:r>
      <w:r w:rsidRPr="00EA5C57">
        <w:rPr>
          <w:rFonts w:ascii="Times New Roman" w:hAnsi="Times New Roman"/>
          <w:noProof/>
          <w:sz w:val="24"/>
          <w:szCs w:val="24"/>
        </w:rPr>
        <w:t xml:space="preserve">, </w:t>
      </w:r>
      <w:r w:rsidRPr="00EA5C57">
        <w:rPr>
          <w:rFonts w:ascii="Times New Roman" w:hAnsi="Times New Roman"/>
          <w:i/>
          <w:iCs/>
          <w:noProof/>
          <w:sz w:val="24"/>
          <w:szCs w:val="24"/>
        </w:rPr>
        <w:t>6</w:t>
      </w:r>
      <w:r w:rsidRPr="00EA5C57">
        <w:rPr>
          <w:rFonts w:ascii="Times New Roman" w:hAnsi="Times New Roman"/>
          <w:noProof/>
          <w:sz w:val="24"/>
          <w:szCs w:val="24"/>
        </w:rPr>
        <w:t>(3). https://journal.ppnijateng.org/index.php/jikj/article/view/2164</w:t>
      </w:r>
    </w:p>
    <w:p w14:paraId="1CED7697"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Habil, R., &amp; Berlianti, B. (2023). Kehidupan Ekonomi, Sosial, dan Kesehatan Lansia dalam Pengasuhan Keluarga di Lingkungan IV Galang Kota. </w:t>
      </w:r>
      <w:r w:rsidRPr="00EA5C57">
        <w:rPr>
          <w:rFonts w:ascii="Times New Roman" w:hAnsi="Times New Roman"/>
          <w:i/>
          <w:iCs/>
          <w:noProof/>
          <w:sz w:val="24"/>
          <w:szCs w:val="24"/>
        </w:rPr>
        <w:t>SOSMANIORA: Jurnal Ilmu Sosial Dan Humaniora</w:t>
      </w:r>
      <w:r w:rsidRPr="00EA5C57">
        <w:rPr>
          <w:rFonts w:ascii="Times New Roman" w:hAnsi="Times New Roman"/>
          <w:noProof/>
          <w:sz w:val="24"/>
          <w:szCs w:val="24"/>
        </w:rPr>
        <w:t xml:space="preserve">, </w:t>
      </w:r>
      <w:r w:rsidRPr="00EA5C57">
        <w:rPr>
          <w:rFonts w:ascii="Times New Roman" w:hAnsi="Times New Roman"/>
          <w:i/>
          <w:iCs/>
          <w:noProof/>
          <w:sz w:val="24"/>
          <w:szCs w:val="24"/>
        </w:rPr>
        <w:t>2</w:t>
      </w:r>
      <w:r w:rsidRPr="00EA5C57">
        <w:rPr>
          <w:rFonts w:ascii="Times New Roman" w:hAnsi="Times New Roman"/>
          <w:noProof/>
          <w:sz w:val="24"/>
          <w:szCs w:val="24"/>
        </w:rPr>
        <w:t>(1), 108–121. https://doi.org/10.55123/sosmaniora.v2i1.1764</w:t>
      </w:r>
    </w:p>
    <w:p w14:paraId="5CEB4C1B"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Hairunnisa, K. (2023). </w:t>
      </w:r>
      <w:r w:rsidRPr="00EA5C57">
        <w:rPr>
          <w:rFonts w:ascii="Times New Roman" w:hAnsi="Times New Roman"/>
          <w:i/>
          <w:iCs/>
          <w:noProof/>
          <w:sz w:val="24"/>
          <w:szCs w:val="24"/>
        </w:rPr>
        <w:t>Pengaruh dukungan sosial terhadap penerimaan diri pasca perceraian orang tua pada dewasa awal di Kota Depok</w:t>
      </w:r>
      <w:r w:rsidRPr="00EA5C57">
        <w:rPr>
          <w:rFonts w:ascii="Times New Roman" w:hAnsi="Times New Roman"/>
          <w:noProof/>
          <w:sz w:val="24"/>
          <w:szCs w:val="24"/>
        </w:rPr>
        <w:t xml:space="preserve"> [Universitas Islam Negeri Maulana Malik Ibrahim]. http://etheses.uin-malang.ac.id/47082/</w:t>
      </w:r>
    </w:p>
    <w:p w14:paraId="49D38C10"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Hejazi, S. S., Hosseini, M., Ebadi, A., &amp; Alavi Majd, H. (2022). Caregiver burden in Iranian caregivers of patients undergoing hemodialysis: a qualitative study. </w:t>
      </w:r>
      <w:r w:rsidRPr="00EA5C57">
        <w:rPr>
          <w:rFonts w:ascii="Times New Roman" w:hAnsi="Times New Roman"/>
          <w:i/>
          <w:iCs/>
          <w:noProof/>
          <w:sz w:val="24"/>
          <w:szCs w:val="24"/>
        </w:rPr>
        <w:t xml:space="preserve">Social Work in </w:t>
      </w:r>
      <w:r w:rsidRPr="00EA5C57">
        <w:rPr>
          <w:rFonts w:ascii="Times New Roman" w:hAnsi="Times New Roman"/>
          <w:i/>
          <w:iCs/>
          <w:noProof/>
          <w:sz w:val="24"/>
          <w:szCs w:val="24"/>
        </w:rPr>
        <w:lastRenderedPageBreak/>
        <w:t>Health Care</w:t>
      </w:r>
      <w:r w:rsidRPr="00EA5C57">
        <w:rPr>
          <w:rFonts w:ascii="Times New Roman" w:hAnsi="Times New Roman"/>
          <w:noProof/>
          <w:sz w:val="24"/>
          <w:szCs w:val="24"/>
        </w:rPr>
        <w:t xml:space="preserve">, </w:t>
      </w:r>
      <w:r w:rsidRPr="00EA5C57">
        <w:rPr>
          <w:rFonts w:ascii="Times New Roman" w:hAnsi="Times New Roman"/>
          <w:i/>
          <w:iCs/>
          <w:noProof/>
          <w:sz w:val="24"/>
          <w:szCs w:val="24"/>
        </w:rPr>
        <w:t>61</w:t>
      </w:r>
      <w:r w:rsidRPr="00EA5C57">
        <w:rPr>
          <w:rFonts w:ascii="Times New Roman" w:hAnsi="Times New Roman"/>
          <w:noProof/>
          <w:sz w:val="24"/>
          <w:szCs w:val="24"/>
        </w:rPr>
        <w:t>(2), 82–107. https://doi.org/10.1080/00981389.2022.2060421</w:t>
      </w:r>
    </w:p>
    <w:p w14:paraId="53B11D00"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Hurlock, E, B. (2017). Psikologi Perkembangan Suatu Pendekatan Sepanjang Rentang Kehidupan Psikologi Perkembangan Suatu Pendekatan Sepanjang Rentang Kehidupan. In </w:t>
      </w:r>
      <w:r w:rsidRPr="00EA5C57">
        <w:rPr>
          <w:rFonts w:ascii="Times New Roman" w:hAnsi="Times New Roman"/>
          <w:i/>
          <w:iCs/>
          <w:noProof/>
          <w:sz w:val="24"/>
          <w:szCs w:val="24"/>
        </w:rPr>
        <w:t>Jakarta: Erlangga</w:t>
      </w:r>
      <w:r w:rsidRPr="00EA5C57">
        <w:rPr>
          <w:rFonts w:ascii="Times New Roman" w:hAnsi="Times New Roman"/>
          <w:noProof/>
          <w:sz w:val="24"/>
          <w:szCs w:val="24"/>
        </w:rPr>
        <w:t xml:space="preserve"> (Vol. 5, Issue 2).</w:t>
      </w:r>
    </w:p>
    <w:p w14:paraId="4CB26503"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Jannah, R., Haryanto, J., &amp; Kartini, Y. (2020). Hubungan antara self efficacy dengan kesejahteraan psikologis caregiver dalam merawat lansia skizofrenia di rsj dr. radjiman wediodiningrat lawang malang. </w:t>
      </w:r>
      <w:r w:rsidRPr="00EA5C57">
        <w:rPr>
          <w:rFonts w:ascii="Times New Roman" w:hAnsi="Times New Roman"/>
          <w:i/>
          <w:iCs/>
          <w:noProof/>
          <w:sz w:val="24"/>
          <w:szCs w:val="24"/>
        </w:rPr>
        <w:t>Jurnal Ilmiah Keperawatan (Scientific Journal of Nursing)</w:t>
      </w:r>
      <w:r w:rsidRPr="00EA5C57">
        <w:rPr>
          <w:rFonts w:ascii="Times New Roman" w:hAnsi="Times New Roman"/>
          <w:noProof/>
          <w:sz w:val="24"/>
          <w:szCs w:val="24"/>
        </w:rPr>
        <w:t xml:space="preserve">, </w:t>
      </w:r>
      <w:r w:rsidRPr="00EA5C57">
        <w:rPr>
          <w:rFonts w:ascii="Times New Roman" w:hAnsi="Times New Roman"/>
          <w:i/>
          <w:iCs/>
          <w:noProof/>
          <w:sz w:val="24"/>
          <w:szCs w:val="24"/>
        </w:rPr>
        <w:t>6</w:t>
      </w:r>
      <w:r w:rsidRPr="00EA5C57">
        <w:rPr>
          <w:rFonts w:ascii="Times New Roman" w:hAnsi="Times New Roman"/>
          <w:noProof/>
          <w:sz w:val="24"/>
          <w:szCs w:val="24"/>
        </w:rPr>
        <w:t>(1), 1–5. https://doi.org/10.33023/jikep.v6i1.330</w:t>
      </w:r>
    </w:p>
    <w:p w14:paraId="72DA0006"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Kamila, S., &amp; Dewi, T. K. (2023). Beban Pengasuhan Bagi Keluarga Yang Merawat Lansia Dengan Sindrom Geriatri Caregiver Burden for Families That Care for Elderly With Geriatric Syndrome. </w:t>
      </w:r>
      <w:r w:rsidRPr="00EA5C57">
        <w:rPr>
          <w:rFonts w:ascii="Times New Roman" w:hAnsi="Times New Roman"/>
          <w:i/>
          <w:iCs/>
          <w:noProof/>
          <w:sz w:val="24"/>
          <w:szCs w:val="24"/>
        </w:rPr>
        <w:t>SIKONTAN JOURNAL Jurnal Ilmu Psikologi Dan Kesehatan</w:t>
      </w:r>
      <w:r w:rsidRPr="00EA5C57">
        <w:rPr>
          <w:rFonts w:ascii="Times New Roman" w:hAnsi="Times New Roman"/>
          <w:noProof/>
          <w:sz w:val="24"/>
          <w:szCs w:val="24"/>
        </w:rPr>
        <w:t xml:space="preserve">, </w:t>
      </w:r>
      <w:r w:rsidRPr="00EA5C57">
        <w:rPr>
          <w:rFonts w:ascii="Times New Roman" w:hAnsi="Times New Roman"/>
          <w:i/>
          <w:iCs/>
          <w:noProof/>
          <w:sz w:val="24"/>
          <w:szCs w:val="24"/>
        </w:rPr>
        <w:t>2</w:t>
      </w:r>
      <w:r w:rsidRPr="00EA5C57">
        <w:rPr>
          <w:rFonts w:ascii="Times New Roman" w:hAnsi="Times New Roman"/>
          <w:noProof/>
          <w:sz w:val="24"/>
          <w:szCs w:val="24"/>
        </w:rPr>
        <w:t>(1), 47–59. https://doi.org/10.47353/sikontan.v2i1.1124</w:t>
      </w:r>
    </w:p>
    <w:p w14:paraId="303FE183"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Kist Bakof, K., Morais Machado, L., Rocha Iensen, G., Iwersen Faria, S., Silva Rodrigues, I., Passaglia Schuch, A., Jacques Schuch, N., &amp; Boeck, C. R. (2021). Stress and its contribution to the development of depression symptoms are reduced in caregivers of elderly with higher educational level. </w:t>
      </w:r>
      <w:r w:rsidRPr="00EA5C57">
        <w:rPr>
          <w:rFonts w:ascii="Times New Roman" w:hAnsi="Times New Roman"/>
          <w:i/>
          <w:iCs/>
          <w:noProof/>
          <w:sz w:val="24"/>
          <w:szCs w:val="24"/>
        </w:rPr>
        <w:t>Stress</w:t>
      </w:r>
      <w:r w:rsidRPr="00EA5C57">
        <w:rPr>
          <w:rFonts w:ascii="Times New Roman" w:hAnsi="Times New Roman"/>
          <w:noProof/>
          <w:sz w:val="24"/>
          <w:szCs w:val="24"/>
        </w:rPr>
        <w:t xml:space="preserve">, </w:t>
      </w:r>
      <w:r w:rsidRPr="00EA5C57">
        <w:rPr>
          <w:rFonts w:ascii="Times New Roman" w:hAnsi="Times New Roman"/>
          <w:i/>
          <w:iCs/>
          <w:noProof/>
          <w:sz w:val="24"/>
          <w:szCs w:val="24"/>
        </w:rPr>
        <w:t>24</w:t>
      </w:r>
      <w:r w:rsidRPr="00EA5C57">
        <w:rPr>
          <w:rFonts w:ascii="Times New Roman" w:hAnsi="Times New Roman"/>
          <w:noProof/>
          <w:sz w:val="24"/>
          <w:szCs w:val="24"/>
        </w:rPr>
        <w:t>(6), 676–685. https://doi.org/10.1080/10253890.2021.1876659</w:t>
      </w:r>
    </w:p>
    <w:p w14:paraId="1DBB37D5"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Lee, S. R., &amp; Kim, L. S. (2022). Coresidence of Older Parents and Adult Children Increases Older Adults’ Self-Reported Psychological Well-Being. </w:t>
      </w:r>
      <w:r w:rsidRPr="00EA5C57">
        <w:rPr>
          <w:rFonts w:ascii="Times New Roman" w:hAnsi="Times New Roman"/>
          <w:i/>
          <w:iCs/>
          <w:noProof/>
          <w:sz w:val="24"/>
          <w:szCs w:val="24"/>
        </w:rPr>
        <w:t>International Journal of Alzheimer’s Disease</w:t>
      </w:r>
      <w:r w:rsidRPr="00EA5C57">
        <w:rPr>
          <w:rFonts w:ascii="Times New Roman" w:hAnsi="Times New Roman"/>
          <w:noProof/>
          <w:sz w:val="24"/>
          <w:szCs w:val="24"/>
        </w:rPr>
        <w:t xml:space="preserve">, </w:t>
      </w:r>
      <w:r w:rsidRPr="00EA5C57">
        <w:rPr>
          <w:rFonts w:ascii="Times New Roman" w:hAnsi="Times New Roman"/>
          <w:i/>
          <w:iCs/>
          <w:noProof/>
          <w:sz w:val="24"/>
          <w:szCs w:val="24"/>
        </w:rPr>
        <w:t>2022</w:t>
      </w:r>
      <w:r w:rsidRPr="00EA5C57">
        <w:rPr>
          <w:rFonts w:ascii="Times New Roman" w:hAnsi="Times New Roman"/>
          <w:noProof/>
          <w:sz w:val="24"/>
          <w:szCs w:val="24"/>
        </w:rPr>
        <w:t>(1), 5406196. https://doi.org/https://doi.org/10.1155/2022/5406196</w:t>
      </w:r>
    </w:p>
    <w:p w14:paraId="3259A6AB"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Lestari, A. R., &amp; Nurhayati, S. R. (2020). Hubungan kualitas hidup dan psychological well-being pada anggota keluarga yang menjadi caregiver pasien kanker di kota bandung. </w:t>
      </w:r>
      <w:r w:rsidRPr="00EA5C57">
        <w:rPr>
          <w:rFonts w:ascii="Times New Roman" w:hAnsi="Times New Roman"/>
          <w:i/>
          <w:iCs/>
          <w:noProof/>
          <w:sz w:val="24"/>
          <w:szCs w:val="24"/>
        </w:rPr>
        <w:t>Acta Psychologia</w:t>
      </w:r>
      <w:r w:rsidRPr="00EA5C57">
        <w:rPr>
          <w:rFonts w:ascii="Times New Roman" w:hAnsi="Times New Roman"/>
          <w:noProof/>
          <w:sz w:val="24"/>
          <w:szCs w:val="24"/>
        </w:rPr>
        <w:t xml:space="preserve">, </w:t>
      </w:r>
      <w:r w:rsidRPr="00EA5C57">
        <w:rPr>
          <w:rFonts w:ascii="Times New Roman" w:hAnsi="Times New Roman"/>
          <w:i/>
          <w:iCs/>
          <w:noProof/>
          <w:sz w:val="24"/>
          <w:szCs w:val="24"/>
        </w:rPr>
        <w:t>2</w:t>
      </w:r>
      <w:r w:rsidRPr="00EA5C57">
        <w:rPr>
          <w:rFonts w:ascii="Times New Roman" w:hAnsi="Times New Roman"/>
          <w:noProof/>
          <w:sz w:val="24"/>
          <w:szCs w:val="24"/>
        </w:rPr>
        <w:t>(1), 72–79. https://doi.org/10.21831/ap.v1i1.34118</w:t>
      </w:r>
    </w:p>
    <w:p w14:paraId="345BC21E"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Maharani, R. (2015). </w:t>
      </w:r>
      <w:r w:rsidRPr="00EA5C57">
        <w:rPr>
          <w:rFonts w:ascii="Times New Roman" w:hAnsi="Times New Roman"/>
          <w:i/>
          <w:iCs/>
          <w:noProof/>
          <w:sz w:val="24"/>
          <w:szCs w:val="24"/>
        </w:rPr>
        <w:t>Pengaruh penerimaan diri terhadap psychological well being pada narapidana remaja tahanan POLRES Banyumas yang mengalami kecanduan Napza di Lembaga Pemasyarakatan Purwokerto</w:t>
      </w:r>
      <w:r w:rsidRPr="00EA5C57">
        <w:rPr>
          <w:rFonts w:ascii="Times New Roman" w:hAnsi="Times New Roman"/>
          <w:noProof/>
          <w:sz w:val="24"/>
          <w:szCs w:val="24"/>
        </w:rPr>
        <w:t xml:space="preserve"> [Universitas Muhammadiyah Purwokerto]. https://repository.ump.ac.id/582/</w:t>
      </w:r>
    </w:p>
    <w:p w14:paraId="3F32C420"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Mahendika, D., &amp; Sijabat, S. G. (2023). Pengaruh dukungan sosial, strategi coping, resiliensi, dan harga diri terhadap kesejahteraan psikologis siswa SMA di Kota Sukabumi. </w:t>
      </w:r>
      <w:r w:rsidRPr="00EA5C57">
        <w:rPr>
          <w:rFonts w:ascii="Times New Roman" w:hAnsi="Times New Roman"/>
          <w:i/>
          <w:iCs/>
          <w:noProof/>
          <w:sz w:val="24"/>
          <w:szCs w:val="24"/>
        </w:rPr>
        <w:t>Jurnal Psikologi Dan Konseling West Science</w:t>
      </w:r>
      <w:r w:rsidRPr="00EA5C57">
        <w:rPr>
          <w:rFonts w:ascii="Times New Roman" w:hAnsi="Times New Roman"/>
          <w:noProof/>
          <w:sz w:val="24"/>
          <w:szCs w:val="24"/>
        </w:rPr>
        <w:t xml:space="preserve">, </w:t>
      </w:r>
      <w:r w:rsidRPr="00EA5C57">
        <w:rPr>
          <w:rFonts w:ascii="Times New Roman" w:hAnsi="Times New Roman"/>
          <w:i/>
          <w:iCs/>
          <w:noProof/>
          <w:sz w:val="24"/>
          <w:szCs w:val="24"/>
        </w:rPr>
        <w:t>1</w:t>
      </w:r>
      <w:r w:rsidRPr="00EA5C57">
        <w:rPr>
          <w:rFonts w:ascii="Times New Roman" w:hAnsi="Times New Roman"/>
          <w:noProof/>
          <w:sz w:val="24"/>
          <w:szCs w:val="24"/>
        </w:rPr>
        <w:t>(02), 76–89. https://doi.org/10.58812/jpkws.v1i02.261</w:t>
      </w:r>
    </w:p>
    <w:p w14:paraId="199AE78E"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Meidatuzzahra, D. (2019). Penerapan Accidental Sampling Untuk Mengetahui Prevalensi Akseptor Kontrasepsi Suntikan Terhadap Siklus Menstruasi. </w:t>
      </w:r>
      <w:r w:rsidRPr="00EA5C57">
        <w:rPr>
          <w:rFonts w:ascii="Times New Roman" w:hAnsi="Times New Roman"/>
          <w:i/>
          <w:iCs/>
          <w:noProof/>
          <w:sz w:val="24"/>
          <w:szCs w:val="24"/>
        </w:rPr>
        <w:t>Avesina</w:t>
      </w:r>
      <w:r w:rsidRPr="00EA5C57">
        <w:rPr>
          <w:rFonts w:ascii="Times New Roman" w:hAnsi="Times New Roman"/>
          <w:noProof/>
          <w:sz w:val="24"/>
          <w:szCs w:val="24"/>
        </w:rPr>
        <w:t xml:space="preserve">, </w:t>
      </w:r>
      <w:r w:rsidRPr="00EA5C57">
        <w:rPr>
          <w:rFonts w:ascii="Times New Roman" w:hAnsi="Times New Roman"/>
          <w:i/>
          <w:iCs/>
          <w:noProof/>
          <w:sz w:val="24"/>
          <w:szCs w:val="24"/>
        </w:rPr>
        <w:t>13</w:t>
      </w:r>
      <w:r w:rsidRPr="00EA5C57">
        <w:rPr>
          <w:rFonts w:ascii="Times New Roman" w:hAnsi="Times New Roman"/>
          <w:noProof/>
          <w:sz w:val="24"/>
          <w:szCs w:val="24"/>
        </w:rPr>
        <w:t>(1), 9. https://e-journal.unizar.ac.id/index.php/avesina/article/view/124</w:t>
      </w:r>
    </w:p>
    <w:p w14:paraId="66B1E396"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Mulia, &amp; Sundari. (2024). Pengaruh Religiusitas dan Regulasi Emosi Terhadap Kesejahteraan Psikologis Guru. </w:t>
      </w:r>
      <w:r w:rsidRPr="00EA5C57">
        <w:rPr>
          <w:rFonts w:ascii="Times New Roman" w:hAnsi="Times New Roman"/>
          <w:i/>
          <w:iCs/>
          <w:noProof/>
          <w:sz w:val="24"/>
          <w:szCs w:val="24"/>
        </w:rPr>
        <w:t>Psikologi Kreatif Inovatif</w:t>
      </w:r>
      <w:r w:rsidRPr="00EA5C57">
        <w:rPr>
          <w:rFonts w:ascii="Times New Roman" w:hAnsi="Times New Roman"/>
          <w:noProof/>
          <w:sz w:val="24"/>
          <w:szCs w:val="24"/>
        </w:rPr>
        <w:t xml:space="preserve">, </w:t>
      </w:r>
      <w:r w:rsidRPr="00EA5C57">
        <w:rPr>
          <w:rFonts w:ascii="Times New Roman" w:hAnsi="Times New Roman"/>
          <w:i/>
          <w:iCs/>
          <w:noProof/>
          <w:sz w:val="24"/>
          <w:szCs w:val="24"/>
        </w:rPr>
        <w:t>4</w:t>
      </w:r>
      <w:r w:rsidRPr="00EA5C57">
        <w:rPr>
          <w:rFonts w:ascii="Times New Roman" w:hAnsi="Times New Roman"/>
          <w:noProof/>
          <w:sz w:val="24"/>
          <w:szCs w:val="24"/>
        </w:rPr>
        <w:t>(1), 47–57. https://doi.org/10.37817/psikologikreatifinovatif.v4i1.3272</w:t>
      </w:r>
    </w:p>
    <w:p w14:paraId="5174E9C0"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Mulyana, S., Nugraha, A. E., &amp; Wahyudin, W. (2023). Analisa Penerapan Konsep Kaizen 5S Terhadap Efektivitas Kerja Menggunakan Uji Regresi Linier Berganda. </w:t>
      </w:r>
      <w:r w:rsidRPr="00EA5C57">
        <w:rPr>
          <w:rFonts w:ascii="Times New Roman" w:hAnsi="Times New Roman"/>
          <w:i/>
          <w:iCs/>
          <w:noProof/>
          <w:sz w:val="24"/>
          <w:szCs w:val="24"/>
        </w:rPr>
        <w:t>Tekinfo: Jurnal Ilmiah Teknik Industri Dan Informasi</w:t>
      </w:r>
      <w:r w:rsidRPr="00EA5C57">
        <w:rPr>
          <w:rFonts w:ascii="Times New Roman" w:hAnsi="Times New Roman"/>
          <w:noProof/>
          <w:sz w:val="24"/>
          <w:szCs w:val="24"/>
        </w:rPr>
        <w:t xml:space="preserve">, </w:t>
      </w:r>
      <w:r w:rsidRPr="00EA5C57">
        <w:rPr>
          <w:rFonts w:ascii="Times New Roman" w:hAnsi="Times New Roman"/>
          <w:i/>
          <w:iCs/>
          <w:noProof/>
          <w:sz w:val="24"/>
          <w:szCs w:val="24"/>
        </w:rPr>
        <w:t>11</w:t>
      </w:r>
      <w:r w:rsidRPr="00EA5C57">
        <w:rPr>
          <w:rFonts w:ascii="Times New Roman" w:hAnsi="Times New Roman"/>
          <w:noProof/>
          <w:sz w:val="24"/>
          <w:szCs w:val="24"/>
        </w:rPr>
        <w:t>(2), 139–146. https://doi.org/10.31001/tekinfo.v11i2.1321</w:t>
      </w:r>
    </w:p>
    <w:p w14:paraId="0D38590C"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Nurarini, F. (2016). Pengaruh rasa syukur dan kepribadian terhadap psychological well-being orang tua dengan anak berkebutuhan khusus [Universsitas Islam Negeri Syarif Hidayatullah Jakarta]. In </w:t>
      </w:r>
      <w:r w:rsidRPr="00EA5C57">
        <w:rPr>
          <w:rFonts w:ascii="Times New Roman" w:hAnsi="Times New Roman"/>
          <w:i/>
          <w:iCs/>
          <w:noProof/>
          <w:sz w:val="24"/>
          <w:szCs w:val="24"/>
        </w:rPr>
        <w:t>Repository UIN Syarif Hidayatullah Jakarta</w:t>
      </w:r>
      <w:r w:rsidRPr="00EA5C57">
        <w:rPr>
          <w:rFonts w:ascii="Times New Roman" w:hAnsi="Times New Roman"/>
          <w:noProof/>
          <w:sz w:val="24"/>
          <w:szCs w:val="24"/>
        </w:rPr>
        <w:t>. https://repository.uinjkt.ac.id/dspace/handle/123456789/37230</w:t>
      </w:r>
    </w:p>
    <w:p w14:paraId="45BCE339"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Paramitha, A. P. (2020). </w:t>
      </w:r>
      <w:r w:rsidRPr="00EA5C57">
        <w:rPr>
          <w:rFonts w:ascii="Times New Roman" w:hAnsi="Times New Roman"/>
          <w:i/>
          <w:iCs/>
          <w:noProof/>
          <w:sz w:val="24"/>
          <w:szCs w:val="24"/>
        </w:rPr>
        <w:t>Hubungan antara penerimaan diri dengan psychological well-being pada narapidana wanita di lembaga pemasyarakatan perempuan Semarang</w:t>
      </w:r>
      <w:r w:rsidRPr="00EA5C57">
        <w:rPr>
          <w:rFonts w:ascii="Times New Roman" w:hAnsi="Times New Roman"/>
          <w:noProof/>
          <w:sz w:val="24"/>
          <w:szCs w:val="24"/>
        </w:rPr>
        <w:t xml:space="preserve"> [Unika </w:t>
      </w:r>
      <w:r w:rsidRPr="00EA5C57">
        <w:rPr>
          <w:rFonts w:ascii="Times New Roman" w:hAnsi="Times New Roman"/>
          <w:noProof/>
          <w:sz w:val="24"/>
          <w:szCs w:val="24"/>
        </w:rPr>
        <w:lastRenderedPageBreak/>
        <w:t>Soegijapranata Semarang]. https://repository.unika.ac.id/25029/</w:t>
      </w:r>
    </w:p>
    <w:p w14:paraId="7A65CE95"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Pragholapati, A., Ardiana, F., &amp; Nurlianawati, L. (2021). Gambaran Fungsi Kognitif Pada Lanjut Usia (Lansia). </w:t>
      </w:r>
      <w:r w:rsidRPr="00EA5C57">
        <w:rPr>
          <w:rFonts w:ascii="Times New Roman" w:hAnsi="Times New Roman"/>
          <w:i/>
          <w:iCs/>
          <w:noProof/>
          <w:sz w:val="24"/>
          <w:szCs w:val="24"/>
        </w:rPr>
        <w:t>Jurnal Mutiara Ners</w:t>
      </w:r>
      <w:r w:rsidRPr="00EA5C57">
        <w:rPr>
          <w:rFonts w:ascii="Times New Roman" w:hAnsi="Times New Roman"/>
          <w:noProof/>
          <w:sz w:val="24"/>
          <w:szCs w:val="24"/>
        </w:rPr>
        <w:t xml:space="preserve">, </w:t>
      </w:r>
      <w:r w:rsidRPr="00EA5C57">
        <w:rPr>
          <w:rFonts w:ascii="Times New Roman" w:hAnsi="Times New Roman"/>
          <w:i/>
          <w:iCs/>
          <w:noProof/>
          <w:sz w:val="24"/>
          <w:szCs w:val="24"/>
        </w:rPr>
        <w:t>4</w:t>
      </w:r>
      <w:r w:rsidRPr="00EA5C57">
        <w:rPr>
          <w:rFonts w:ascii="Times New Roman" w:hAnsi="Times New Roman"/>
          <w:noProof/>
          <w:sz w:val="24"/>
          <w:szCs w:val="24"/>
        </w:rPr>
        <w:t>(1), 14–23. https://doi.org/10.51544/jmn.v4i1.1269</w:t>
      </w:r>
    </w:p>
    <w:p w14:paraId="2EB311E8"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Pramadita, A. P., Wati, A. P., &amp; Muhartomo, H. (2019). Hubungan Fungsi Kognitif dengan Gangguan Keseimbangan Postural pada Lansia. </w:t>
      </w:r>
      <w:r w:rsidRPr="00EA5C57">
        <w:rPr>
          <w:rFonts w:ascii="Times New Roman" w:hAnsi="Times New Roman"/>
          <w:i/>
          <w:iCs/>
          <w:noProof/>
          <w:sz w:val="24"/>
          <w:szCs w:val="24"/>
        </w:rPr>
        <w:t>Jurnal Kedokteran Diponegoro (Diponegoro Medical Journal)</w:t>
      </w:r>
      <w:r w:rsidRPr="00EA5C57">
        <w:rPr>
          <w:rFonts w:ascii="Times New Roman" w:hAnsi="Times New Roman"/>
          <w:noProof/>
          <w:sz w:val="24"/>
          <w:szCs w:val="24"/>
        </w:rPr>
        <w:t xml:space="preserve">, </w:t>
      </w:r>
      <w:r w:rsidRPr="00EA5C57">
        <w:rPr>
          <w:rFonts w:ascii="Times New Roman" w:hAnsi="Times New Roman"/>
          <w:i/>
          <w:iCs/>
          <w:noProof/>
          <w:sz w:val="24"/>
          <w:szCs w:val="24"/>
        </w:rPr>
        <w:t>8</w:t>
      </w:r>
      <w:r w:rsidRPr="00EA5C57">
        <w:rPr>
          <w:rFonts w:ascii="Times New Roman" w:hAnsi="Times New Roman"/>
          <w:noProof/>
          <w:sz w:val="24"/>
          <w:szCs w:val="24"/>
        </w:rPr>
        <w:t>(2). https://doi.org/10.14710/dmj.v8i2.23782</w:t>
      </w:r>
    </w:p>
    <w:p w14:paraId="26C2BACA"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Pratiwi, D. . (2018). Pengaruh Keterlibatan Ayah Dan Regulasi Emosi Terhadap Psikological Well Being Pada Remaja Akhir [Universitas Negeri Jakarta]. In </w:t>
      </w:r>
      <w:r w:rsidRPr="00EA5C57">
        <w:rPr>
          <w:rFonts w:ascii="Times New Roman" w:hAnsi="Times New Roman"/>
          <w:i/>
          <w:iCs/>
          <w:noProof/>
          <w:sz w:val="24"/>
          <w:szCs w:val="24"/>
        </w:rPr>
        <w:t>Skripsi</w:t>
      </w:r>
      <w:r w:rsidRPr="00EA5C57">
        <w:rPr>
          <w:rFonts w:ascii="Times New Roman" w:hAnsi="Times New Roman"/>
          <w:noProof/>
          <w:sz w:val="24"/>
          <w:szCs w:val="24"/>
        </w:rPr>
        <w:t>. http://repository.unj.ac.id/3193/</w:t>
      </w:r>
    </w:p>
    <w:p w14:paraId="17849221"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Putri, D. (2021). Hubungan Fungsi Kognitif dengan Kualitas Hidup Lansia. </w:t>
      </w:r>
      <w:r w:rsidRPr="00EA5C57">
        <w:rPr>
          <w:rFonts w:ascii="Times New Roman" w:hAnsi="Times New Roman"/>
          <w:i/>
          <w:iCs/>
          <w:noProof/>
          <w:sz w:val="24"/>
          <w:szCs w:val="24"/>
        </w:rPr>
        <w:t>Jurnal Inovasi Penelitian</w:t>
      </w:r>
      <w:r w:rsidRPr="00EA5C57">
        <w:rPr>
          <w:rFonts w:ascii="Times New Roman" w:hAnsi="Times New Roman"/>
          <w:noProof/>
          <w:sz w:val="24"/>
          <w:szCs w:val="24"/>
        </w:rPr>
        <w:t xml:space="preserve">, </w:t>
      </w:r>
      <w:r w:rsidRPr="00EA5C57">
        <w:rPr>
          <w:rFonts w:ascii="Times New Roman" w:hAnsi="Times New Roman"/>
          <w:i/>
          <w:iCs/>
          <w:noProof/>
          <w:sz w:val="24"/>
          <w:szCs w:val="24"/>
        </w:rPr>
        <w:t>2</w:t>
      </w:r>
      <w:r w:rsidRPr="00EA5C57">
        <w:rPr>
          <w:rFonts w:ascii="Times New Roman" w:hAnsi="Times New Roman"/>
          <w:noProof/>
          <w:sz w:val="24"/>
          <w:szCs w:val="24"/>
        </w:rPr>
        <w:t>(4 SE-Articles). https://doi.org/10.47492/jip.v1i4.835</w:t>
      </w:r>
    </w:p>
    <w:p w14:paraId="53E6BF0C"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Putro &amp; Mariyati. (2023). Psychological Well-Being in the Elderly Participating in Elderly Gymnastics in the Mojokerto Region. </w:t>
      </w:r>
      <w:r w:rsidRPr="00EA5C57">
        <w:rPr>
          <w:rFonts w:ascii="Times New Roman" w:hAnsi="Times New Roman"/>
          <w:i/>
          <w:iCs/>
          <w:noProof/>
          <w:sz w:val="24"/>
          <w:szCs w:val="24"/>
        </w:rPr>
        <w:t>ResearchGate</w:t>
      </w:r>
      <w:r w:rsidRPr="00EA5C57">
        <w:rPr>
          <w:rFonts w:ascii="Times New Roman" w:hAnsi="Times New Roman"/>
          <w:noProof/>
          <w:sz w:val="24"/>
          <w:szCs w:val="24"/>
        </w:rPr>
        <w:t>, 1–9. https://doi.org/10.21070/ups.2935</w:t>
      </w:r>
    </w:p>
    <w:p w14:paraId="563C1F00"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Radde, H. A., Nurrahmah, Nurhikmah, &amp; Nur Aulia Saudi, A. (2021). Uji validitas konstrak dari emotion regulation questionnaire versi Bahasa Indonesia dengan nenggunakan confirmatory factor analysis. </w:t>
      </w:r>
      <w:r w:rsidRPr="00EA5C57">
        <w:rPr>
          <w:rFonts w:ascii="Times New Roman" w:hAnsi="Times New Roman"/>
          <w:i/>
          <w:iCs/>
          <w:noProof/>
          <w:sz w:val="24"/>
          <w:szCs w:val="24"/>
        </w:rPr>
        <w:t>Jurnal Psikologi Karakter</w:t>
      </w:r>
      <w:r w:rsidRPr="00EA5C57">
        <w:rPr>
          <w:rFonts w:ascii="Times New Roman" w:hAnsi="Times New Roman"/>
          <w:noProof/>
          <w:sz w:val="24"/>
          <w:szCs w:val="24"/>
        </w:rPr>
        <w:t xml:space="preserve">, </w:t>
      </w:r>
      <w:r w:rsidRPr="00EA5C57">
        <w:rPr>
          <w:rFonts w:ascii="Times New Roman" w:hAnsi="Times New Roman"/>
          <w:i/>
          <w:iCs/>
          <w:noProof/>
          <w:sz w:val="24"/>
          <w:szCs w:val="24"/>
        </w:rPr>
        <w:t>1</w:t>
      </w:r>
      <w:r w:rsidRPr="00EA5C57">
        <w:rPr>
          <w:rFonts w:ascii="Times New Roman" w:hAnsi="Times New Roman"/>
          <w:noProof/>
          <w:sz w:val="24"/>
          <w:szCs w:val="24"/>
        </w:rPr>
        <w:t>(2), 152–160. https://doi.org/10.56326/jpk.v1i2.1284</w:t>
      </w:r>
    </w:p>
    <w:p w14:paraId="5B7E3590"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Ramli, R., &amp; Masyita Nurul Fadhillah. (2022). Faktor yang Mempengaruhi Fungsi Kognitif Pada Lansia. </w:t>
      </w:r>
      <w:r w:rsidRPr="00EA5C57">
        <w:rPr>
          <w:rFonts w:ascii="Times New Roman" w:hAnsi="Times New Roman"/>
          <w:i/>
          <w:iCs/>
          <w:noProof/>
          <w:sz w:val="24"/>
          <w:szCs w:val="24"/>
        </w:rPr>
        <w:t>Window of Nursing Journal</w:t>
      </w:r>
      <w:r w:rsidRPr="00EA5C57">
        <w:rPr>
          <w:rFonts w:ascii="Times New Roman" w:hAnsi="Times New Roman"/>
          <w:noProof/>
          <w:sz w:val="24"/>
          <w:szCs w:val="24"/>
        </w:rPr>
        <w:t xml:space="preserve">, </w:t>
      </w:r>
      <w:r w:rsidRPr="00EA5C57">
        <w:rPr>
          <w:rFonts w:ascii="Times New Roman" w:hAnsi="Times New Roman"/>
          <w:i/>
          <w:iCs/>
          <w:noProof/>
          <w:sz w:val="24"/>
          <w:szCs w:val="24"/>
        </w:rPr>
        <w:t>1</w:t>
      </w:r>
      <w:r w:rsidRPr="00EA5C57">
        <w:rPr>
          <w:rFonts w:ascii="Times New Roman" w:hAnsi="Times New Roman"/>
          <w:noProof/>
          <w:sz w:val="24"/>
          <w:szCs w:val="24"/>
        </w:rPr>
        <w:t>(1 SE-Articles), 23–32. https://doi.org/10.33096/won.v1i1.246</w:t>
      </w:r>
    </w:p>
    <w:p w14:paraId="13D9CB1A"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Ruisoto, P., Ramírez, M., Paladines-Costa, B., Vaca, S., &amp; Clemente-Suárez, V. J. (2020). Predicting Caregiver Burden in Informal Caregivers for the Elderly in Ecuador. In </w:t>
      </w:r>
      <w:r w:rsidRPr="00EA5C57">
        <w:rPr>
          <w:rFonts w:ascii="Times New Roman" w:hAnsi="Times New Roman"/>
          <w:i/>
          <w:iCs/>
          <w:noProof/>
          <w:sz w:val="24"/>
          <w:szCs w:val="24"/>
        </w:rPr>
        <w:t>International Journal of Environmental Research and Public Health</w:t>
      </w:r>
      <w:r w:rsidRPr="00EA5C57">
        <w:rPr>
          <w:rFonts w:ascii="Times New Roman" w:hAnsi="Times New Roman"/>
          <w:noProof/>
          <w:sz w:val="24"/>
          <w:szCs w:val="24"/>
        </w:rPr>
        <w:t xml:space="preserve"> (Vol. 17, Issue 19). https://doi.org/10.3390/ijerph17197338</w:t>
      </w:r>
    </w:p>
    <w:p w14:paraId="25516C9A"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Saniatuzzulfa, R., &amp; Setyaningrum, R. H. (2019). Pengaruh Pendampingan Deteksi Dini Gangguan Psikologis Terhadap Kemampuan Regulasi Emosi Pada Caregiver Lansia Di Kelurahan Gonilan, Sukoharjo. </w:t>
      </w:r>
      <w:r w:rsidRPr="00EA5C57">
        <w:rPr>
          <w:rFonts w:ascii="Times New Roman" w:hAnsi="Times New Roman"/>
          <w:i/>
          <w:iCs/>
          <w:noProof/>
          <w:sz w:val="24"/>
          <w:szCs w:val="24"/>
        </w:rPr>
        <w:t>Insight: Jurnal Pemikiran Dan Penelitian Psikologi</w:t>
      </w:r>
      <w:r w:rsidRPr="00EA5C57">
        <w:rPr>
          <w:rFonts w:ascii="Times New Roman" w:hAnsi="Times New Roman"/>
          <w:noProof/>
          <w:sz w:val="24"/>
          <w:szCs w:val="24"/>
        </w:rPr>
        <w:t xml:space="preserve">, </w:t>
      </w:r>
      <w:r w:rsidRPr="00EA5C57">
        <w:rPr>
          <w:rFonts w:ascii="Times New Roman" w:hAnsi="Times New Roman"/>
          <w:i/>
          <w:iCs/>
          <w:noProof/>
          <w:sz w:val="24"/>
          <w:szCs w:val="24"/>
        </w:rPr>
        <w:t>15</w:t>
      </w:r>
      <w:r w:rsidRPr="00EA5C57">
        <w:rPr>
          <w:rFonts w:ascii="Times New Roman" w:hAnsi="Times New Roman"/>
          <w:noProof/>
          <w:sz w:val="24"/>
          <w:szCs w:val="24"/>
        </w:rPr>
        <w:t>(1), 13–26. https://garuda.kemdikbud.go.id/documents/detail/2455750</w:t>
      </w:r>
    </w:p>
    <w:p w14:paraId="3FC026B6"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Saputro, W. (2022). Pengaruh Penerimaan Diri dan Regulasi Emosi terhadap Coping Stress pada Buruh Pabrik Korban Pemutusan Hubungan Kerja (PHK) PT. Hwaseung Indonesia (HWI) Jepara [Universitas Islam Negeri Walisongo]. In </w:t>
      </w:r>
      <w:r w:rsidRPr="00EA5C57">
        <w:rPr>
          <w:rFonts w:ascii="Times New Roman" w:hAnsi="Times New Roman"/>
          <w:i/>
          <w:iCs/>
          <w:noProof/>
          <w:sz w:val="24"/>
          <w:szCs w:val="24"/>
        </w:rPr>
        <w:t>Jurnal Walisongo</w:t>
      </w:r>
      <w:r w:rsidRPr="00EA5C57">
        <w:rPr>
          <w:rFonts w:ascii="Times New Roman" w:hAnsi="Times New Roman"/>
          <w:noProof/>
          <w:sz w:val="24"/>
          <w:szCs w:val="24"/>
        </w:rPr>
        <w:t xml:space="preserve"> (Issue 8.5.2017). https://eprints.walisongo.ac.id/id/eprint/17834/</w:t>
      </w:r>
    </w:p>
    <w:p w14:paraId="4999FAFE"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Septiana, D. A., &amp; Suroso, J. (2024). Hubungan Konflik Peran Ganda dan Stres Kerja dengan Psychological Well Being Perawat di RSUD Dr. R. Goeteng Taroenadibrata Purbalingga. </w:t>
      </w:r>
      <w:r w:rsidRPr="00EA5C57">
        <w:rPr>
          <w:rFonts w:ascii="Times New Roman" w:hAnsi="Times New Roman"/>
          <w:i/>
          <w:iCs/>
          <w:noProof/>
          <w:sz w:val="24"/>
          <w:szCs w:val="24"/>
        </w:rPr>
        <w:t>As-Syar’i: Jurnal Bimbingan &amp; Konseling Keluarga</w:t>
      </w:r>
      <w:r w:rsidRPr="00EA5C57">
        <w:rPr>
          <w:rFonts w:ascii="Times New Roman" w:hAnsi="Times New Roman"/>
          <w:noProof/>
          <w:sz w:val="24"/>
          <w:szCs w:val="24"/>
        </w:rPr>
        <w:t xml:space="preserve">, </w:t>
      </w:r>
      <w:r w:rsidRPr="00EA5C57">
        <w:rPr>
          <w:rFonts w:ascii="Times New Roman" w:hAnsi="Times New Roman"/>
          <w:i/>
          <w:iCs/>
          <w:noProof/>
          <w:sz w:val="24"/>
          <w:szCs w:val="24"/>
        </w:rPr>
        <w:t>6</w:t>
      </w:r>
      <w:r w:rsidRPr="00EA5C57">
        <w:rPr>
          <w:rFonts w:ascii="Times New Roman" w:hAnsi="Times New Roman"/>
          <w:noProof/>
          <w:sz w:val="24"/>
          <w:szCs w:val="24"/>
        </w:rPr>
        <w:t>(1), 1051–1062. https://doi.org/10.47467/as.v6i1.6135</w:t>
      </w:r>
    </w:p>
    <w:p w14:paraId="333ECB2D"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Setiyoko, L. O., &amp; Nurchayati. (2021). Gratitude pada Caregiver Keluarga yang Merawat Lansia. </w:t>
      </w:r>
      <w:r w:rsidRPr="00EA5C57">
        <w:rPr>
          <w:rFonts w:ascii="Times New Roman" w:hAnsi="Times New Roman"/>
          <w:i/>
          <w:iCs/>
          <w:noProof/>
          <w:sz w:val="24"/>
          <w:szCs w:val="24"/>
        </w:rPr>
        <w:t>Character: Jurnal Penelitian Psikologi</w:t>
      </w:r>
      <w:r w:rsidRPr="00EA5C57">
        <w:rPr>
          <w:rFonts w:ascii="Times New Roman" w:hAnsi="Times New Roman"/>
          <w:noProof/>
          <w:sz w:val="24"/>
          <w:szCs w:val="24"/>
        </w:rPr>
        <w:t xml:space="preserve">, </w:t>
      </w:r>
      <w:r w:rsidRPr="00EA5C57">
        <w:rPr>
          <w:rFonts w:ascii="Times New Roman" w:hAnsi="Times New Roman"/>
          <w:i/>
          <w:iCs/>
          <w:noProof/>
          <w:sz w:val="24"/>
          <w:szCs w:val="24"/>
        </w:rPr>
        <w:t>8</w:t>
      </w:r>
      <w:r w:rsidRPr="00EA5C57">
        <w:rPr>
          <w:rFonts w:ascii="Times New Roman" w:hAnsi="Times New Roman"/>
          <w:noProof/>
          <w:sz w:val="24"/>
          <w:szCs w:val="24"/>
        </w:rPr>
        <w:t>(3), 151–164. https://ejournal.unesa.ac.id/index.php/character/article/view/41209</w:t>
      </w:r>
    </w:p>
    <w:p w14:paraId="0B053C37"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Suryatiningsih, Mariyati, L. I., &amp; Ansyah, E. H. (2024). Resiliensi, Religiusitas dan Psychological Well-Being Pada Santri. </w:t>
      </w:r>
      <w:r w:rsidRPr="00EA5C57">
        <w:rPr>
          <w:rFonts w:ascii="Times New Roman" w:hAnsi="Times New Roman"/>
          <w:i/>
          <w:iCs/>
          <w:noProof/>
          <w:sz w:val="24"/>
          <w:szCs w:val="24"/>
        </w:rPr>
        <w:t>G-Couns: Jurnal Bimbingan Dan Konseling</w:t>
      </w:r>
      <w:r w:rsidRPr="00EA5C57">
        <w:rPr>
          <w:rFonts w:ascii="Times New Roman" w:hAnsi="Times New Roman"/>
          <w:noProof/>
          <w:sz w:val="24"/>
          <w:szCs w:val="24"/>
        </w:rPr>
        <w:t xml:space="preserve">, </w:t>
      </w:r>
      <w:r w:rsidRPr="00EA5C57">
        <w:rPr>
          <w:rFonts w:ascii="Times New Roman" w:hAnsi="Times New Roman"/>
          <w:i/>
          <w:iCs/>
          <w:noProof/>
          <w:sz w:val="24"/>
          <w:szCs w:val="24"/>
        </w:rPr>
        <w:t>8</w:t>
      </w:r>
      <w:r w:rsidRPr="00EA5C57">
        <w:rPr>
          <w:rFonts w:ascii="Times New Roman" w:hAnsi="Times New Roman"/>
          <w:noProof/>
          <w:sz w:val="24"/>
          <w:szCs w:val="24"/>
        </w:rPr>
        <w:t>(2 SE-Articles), 903–916. https://doi.org/10.31316/gcouns.v8i2.5226</w:t>
      </w:r>
    </w:p>
    <w:p w14:paraId="62E3CCAA"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WHO. (2022). Global Brief on Hypertension: Silent Killer, Global Public Health Crisis. </w:t>
      </w:r>
      <w:r w:rsidRPr="00EA5C57">
        <w:rPr>
          <w:rFonts w:ascii="Times New Roman" w:hAnsi="Times New Roman"/>
          <w:i/>
          <w:iCs/>
          <w:noProof/>
          <w:sz w:val="24"/>
          <w:szCs w:val="24"/>
        </w:rPr>
        <w:t>Indian Journal of Physical Medicine and Rehabilitation</w:t>
      </w:r>
      <w:r w:rsidRPr="00EA5C57">
        <w:rPr>
          <w:rFonts w:ascii="Times New Roman" w:hAnsi="Times New Roman"/>
          <w:noProof/>
          <w:sz w:val="24"/>
          <w:szCs w:val="24"/>
        </w:rPr>
        <w:t xml:space="preserve">, </w:t>
      </w:r>
      <w:r w:rsidRPr="00EA5C57">
        <w:rPr>
          <w:rFonts w:ascii="Times New Roman" w:hAnsi="Times New Roman"/>
          <w:i/>
          <w:iCs/>
          <w:noProof/>
          <w:sz w:val="24"/>
          <w:szCs w:val="24"/>
        </w:rPr>
        <w:t>24</w:t>
      </w:r>
      <w:r w:rsidRPr="00EA5C57">
        <w:rPr>
          <w:rFonts w:ascii="Times New Roman" w:hAnsi="Times New Roman"/>
          <w:noProof/>
          <w:sz w:val="24"/>
          <w:szCs w:val="24"/>
        </w:rPr>
        <w:t>(1), 2–2. https://doi.org/10.5005/ijopmr-24-1-2</w:t>
      </w:r>
    </w:p>
    <w:p w14:paraId="582F88EC"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Widiastuti, R. H. (2019). Beban Dan Koping Caregiver Lansia Demensia Di Panti Wredha. </w:t>
      </w:r>
      <w:r w:rsidRPr="00EA5C57">
        <w:rPr>
          <w:rFonts w:ascii="Times New Roman" w:hAnsi="Times New Roman"/>
          <w:i/>
          <w:iCs/>
          <w:noProof/>
          <w:sz w:val="24"/>
          <w:szCs w:val="24"/>
        </w:rPr>
        <w:lastRenderedPageBreak/>
        <w:t>Jurnal Ilmu Keperawatan Komunitas</w:t>
      </w:r>
      <w:r w:rsidRPr="00EA5C57">
        <w:rPr>
          <w:rFonts w:ascii="Times New Roman" w:hAnsi="Times New Roman"/>
          <w:noProof/>
          <w:sz w:val="24"/>
          <w:szCs w:val="24"/>
        </w:rPr>
        <w:t xml:space="preserve">, </w:t>
      </w:r>
      <w:r w:rsidRPr="00EA5C57">
        <w:rPr>
          <w:rFonts w:ascii="Times New Roman" w:hAnsi="Times New Roman"/>
          <w:i/>
          <w:iCs/>
          <w:noProof/>
          <w:sz w:val="24"/>
          <w:szCs w:val="24"/>
        </w:rPr>
        <w:t>2</w:t>
      </w:r>
      <w:r w:rsidRPr="00EA5C57">
        <w:rPr>
          <w:rFonts w:ascii="Times New Roman" w:hAnsi="Times New Roman"/>
          <w:noProof/>
          <w:sz w:val="24"/>
          <w:szCs w:val="24"/>
        </w:rPr>
        <w:t>(1), 8. https://doi.org/10.32584/jikk.v2i1.300</w:t>
      </w:r>
    </w:p>
    <w:p w14:paraId="32A4A68B"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Wilantika, R., Aisyah Pringsewu, U., Yani No, J. A., Tambak Rejo, A., Pringsewu, K., &amp; Pringsewu, K. (2023). Hubungan Antara Regulasi Emosi dengan Kesejahteraan Psikologis pada Mahasiswa Universitas Aisyah Pringsewu. </w:t>
      </w:r>
      <w:r w:rsidRPr="00EA5C57">
        <w:rPr>
          <w:rFonts w:ascii="Times New Roman" w:hAnsi="Times New Roman"/>
          <w:i/>
          <w:iCs/>
          <w:noProof/>
          <w:sz w:val="24"/>
          <w:szCs w:val="24"/>
        </w:rPr>
        <w:t>Journal on Education</w:t>
      </w:r>
      <w:r w:rsidRPr="00EA5C57">
        <w:rPr>
          <w:rFonts w:ascii="Times New Roman" w:hAnsi="Times New Roman"/>
          <w:noProof/>
          <w:sz w:val="24"/>
          <w:szCs w:val="24"/>
        </w:rPr>
        <w:t xml:space="preserve">, </w:t>
      </w:r>
      <w:r w:rsidRPr="00EA5C57">
        <w:rPr>
          <w:rFonts w:ascii="Times New Roman" w:hAnsi="Times New Roman"/>
          <w:i/>
          <w:iCs/>
          <w:noProof/>
          <w:sz w:val="24"/>
          <w:szCs w:val="24"/>
        </w:rPr>
        <w:t>06</w:t>
      </w:r>
      <w:r w:rsidRPr="00EA5C57">
        <w:rPr>
          <w:rFonts w:ascii="Times New Roman" w:hAnsi="Times New Roman"/>
          <w:noProof/>
          <w:sz w:val="24"/>
          <w:szCs w:val="24"/>
        </w:rPr>
        <w:t>(01), 10662–10673. https://jonedu.org/index.php/joe/article/view/4838</w:t>
      </w:r>
    </w:p>
    <w:p w14:paraId="7195F00B"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szCs w:val="24"/>
        </w:rPr>
      </w:pPr>
      <w:r w:rsidRPr="00EA5C57">
        <w:rPr>
          <w:rFonts w:ascii="Times New Roman" w:hAnsi="Times New Roman"/>
          <w:noProof/>
          <w:sz w:val="24"/>
          <w:szCs w:val="24"/>
        </w:rPr>
        <w:t xml:space="preserve">Yuliara, I. M. (2016). Modul Regresi Linier Berganda. In </w:t>
      </w:r>
      <w:r w:rsidRPr="00EA5C57">
        <w:rPr>
          <w:rFonts w:ascii="Times New Roman" w:hAnsi="Times New Roman"/>
          <w:i/>
          <w:iCs/>
          <w:noProof/>
          <w:sz w:val="24"/>
          <w:szCs w:val="24"/>
        </w:rPr>
        <w:t>Universitas Udayana</w:t>
      </w:r>
      <w:r w:rsidRPr="00EA5C57">
        <w:rPr>
          <w:rFonts w:ascii="Times New Roman" w:hAnsi="Times New Roman"/>
          <w:noProof/>
          <w:sz w:val="24"/>
          <w:szCs w:val="24"/>
        </w:rPr>
        <w:t>. https://simdos.unud.ac.id/uploads/file_pendidikan_1_dir/5f0221d2b0bb7ced1d61798fab7f4ad3.pdf</w:t>
      </w:r>
    </w:p>
    <w:p w14:paraId="2026D620" w14:textId="77777777" w:rsidR="00EA5C57" w:rsidRPr="00EA5C57" w:rsidRDefault="00EA5C57" w:rsidP="00EA5C57">
      <w:pPr>
        <w:widowControl w:val="0"/>
        <w:autoSpaceDE w:val="0"/>
        <w:autoSpaceDN w:val="0"/>
        <w:adjustRightInd w:val="0"/>
        <w:spacing w:after="0" w:line="240" w:lineRule="auto"/>
        <w:ind w:left="480" w:hanging="480"/>
        <w:rPr>
          <w:rFonts w:ascii="Times New Roman" w:hAnsi="Times New Roman"/>
          <w:noProof/>
          <w:sz w:val="24"/>
        </w:rPr>
      </w:pPr>
      <w:r w:rsidRPr="00EA5C57">
        <w:rPr>
          <w:rFonts w:ascii="Times New Roman" w:hAnsi="Times New Roman"/>
          <w:noProof/>
          <w:sz w:val="24"/>
          <w:szCs w:val="24"/>
        </w:rPr>
        <w:t xml:space="preserve">Yuniati, F. (2017). Pengalaman Caregiver dalam Merawat Lanjut Usia dengan Penurunan Daya Ingat. </w:t>
      </w:r>
      <w:r w:rsidRPr="00EA5C57">
        <w:rPr>
          <w:rFonts w:ascii="Times New Roman" w:hAnsi="Times New Roman"/>
          <w:i/>
          <w:iCs/>
          <w:noProof/>
          <w:sz w:val="24"/>
          <w:szCs w:val="24"/>
        </w:rPr>
        <w:t>Jurnal Bahana Kesehatan Masyarakat (Bahana of Journal Public Health)</w:t>
      </w:r>
      <w:r w:rsidRPr="00EA5C57">
        <w:rPr>
          <w:rFonts w:ascii="Times New Roman" w:hAnsi="Times New Roman"/>
          <w:noProof/>
          <w:sz w:val="24"/>
          <w:szCs w:val="24"/>
        </w:rPr>
        <w:t xml:space="preserve">, </w:t>
      </w:r>
      <w:r w:rsidRPr="00EA5C57">
        <w:rPr>
          <w:rFonts w:ascii="Times New Roman" w:hAnsi="Times New Roman"/>
          <w:i/>
          <w:iCs/>
          <w:noProof/>
          <w:sz w:val="24"/>
          <w:szCs w:val="24"/>
        </w:rPr>
        <w:t>1</w:t>
      </w:r>
      <w:r w:rsidRPr="00EA5C57">
        <w:rPr>
          <w:rFonts w:ascii="Times New Roman" w:hAnsi="Times New Roman"/>
          <w:noProof/>
          <w:sz w:val="24"/>
          <w:szCs w:val="24"/>
        </w:rPr>
        <w:t>(1), 27–42. https://www.journal.poltekkesjambi.ac.id/index.php/JBKM/article/view/19</w:t>
      </w:r>
    </w:p>
    <w:p w14:paraId="37C110CE" w14:textId="0F3C0EB5" w:rsidR="001C70B7" w:rsidRPr="001C70B7" w:rsidRDefault="001C70B7" w:rsidP="001C70B7">
      <w:pPr>
        <w:spacing w:after="0" w:line="240" w:lineRule="auto"/>
        <w:jc w:val="both"/>
        <w:rPr>
          <w:rFonts w:ascii="Times New Roman" w:hAnsi="Times New Roman"/>
          <w:b/>
          <w:sz w:val="24"/>
          <w:szCs w:val="24"/>
          <w:lang w:val="en-ID"/>
        </w:rPr>
        <w:sectPr w:rsidR="001C70B7" w:rsidRPr="001C70B7" w:rsidSect="00090578">
          <w:type w:val="continuous"/>
          <w:pgSz w:w="11907" w:h="16840" w:code="9"/>
          <w:pgMar w:top="1701" w:right="1134" w:bottom="1134" w:left="1701" w:header="720" w:footer="720" w:gutter="0"/>
          <w:cols w:space="340"/>
          <w:docGrid w:linePitch="360"/>
        </w:sectPr>
      </w:pPr>
      <w:r>
        <w:rPr>
          <w:rFonts w:ascii="Times New Roman" w:hAnsi="Times New Roman"/>
          <w:b/>
          <w:sz w:val="24"/>
          <w:szCs w:val="24"/>
          <w:lang w:val="en-ID"/>
        </w:rPr>
        <w:fldChar w:fldCharType="end"/>
      </w:r>
    </w:p>
    <w:p w14:paraId="714F9496" w14:textId="77777777" w:rsidR="000F72AE" w:rsidRPr="00922DE2" w:rsidRDefault="000F72AE" w:rsidP="001C70B7">
      <w:pPr>
        <w:tabs>
          <w:tab w:val="left" w:pos="1134"/>
        </w:tabs>
        <w:spacing w:after="0" w:line="240" w:lineRule="auto"/>
        <w:jc w:val="both"/>
        <w:rPr>
          <w:rFonts w:ascii="Times New Roman" w:hAnsi="Times New Roman"/>
          <w:sz w:val="24"/>
          <w:szCs w:val="24"/>
        </w:rPr>
        <w:sectPr w:rsidR="000F72AE" w:rsidRPr="00922DE2" w:rsidSect="00090578">
          <w:type w:val="continuous"/>
          <w:pgSz w:w="11907" w:h="16840" w:code="9"/>
          <w:pgMar w:top="1701" w:right="1134" w:bottom="1134" w:left="1701" w:header="720" w:footer="720" w:gutter="0"/>
          <w:cols w:num="2" w:space="340"/>
          <w:docGrid w:linePitch="360"/>
        </w:sectPr>
      </w:pPr>
    </w:p>
    <w:p w14:paraId="5767F067" w14:textId="38057A42" w:rsidR="00A9635C" w:rsidRPr="00922DE2" w:rsidRDefault="00A9635C" w:rsidP="001C70B7">
      <w:pPr>
        <w:spacing w:after="0" w:line="240" w:lineRule="auto"/>
        <w:jc w:val="both"/>
        <w:rPr>
          <w:rFonts w:ascii="Times New Roman" w:hAnsi="Times New Roman"/>
          <w:sz w:val="24"/>
          <w:szCs w:val="24"/>
          <w:lang w:val="en-ID"/>
        </w:rPr>
      </w:pPr>
    </w:p>
    <w:sectPr w:rsidR="00A9635C" w:rsidRPr="00922DE2" w:rsidSect="006960B2">
      <w:headerReference w:type="default" r:id="rId13"/>
      <w:footerReference w:type="default" r:id="rId14"/>
      <w:type w:val="continuous"/>
      <w:pgSz w:w="11906" w:h="16838" w:code="9"/>
      <w:pgMar w:top="1701" w:right="1701" w:bottom="1701" w:left="1701" w:header="709" w:footer="709" w:gutter="0"/>
      <w:cols w:space="45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DB949" w14:textId="77777777" w:rsidR="00746F1D" w:rsidRDefault="00746F1D" w:rsidP="00CB50FC">
      <w:pPr>
        <w:spacing w:after="0" w:line="240" w:lineRule="auto"/>
      </w:pPr>
      <w:r>
        <w:separator/>
      </w:r>
    </w:p>
  </w:endnote>
  <w:endnote w:type="continuationSeparator" w:id="0">
    <w:p w14:paraId="3805A0AF" w14:textId="77777777" w:rsidR="00746F1D" w:rsidRDefault="00746F1D" w:rsidP="00CB5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right"/>
      <w:tblLayout w:type="fixed"/>
      <w:tblLook w:val="04A0" w:firstRow="1" w:lastRow="0" w:firstColumn="1" w:lastColumn="0" w:noHBand="0" w:noVBand="1"/>
    </w:tblPr>
    <w:tblGrid>
      <w:gridCol w:w="7338"/>
      <w:gridCol w:w="815"/>
    </w:tblGrid>
    <w:tr w:rsidR="006978D7" w14:paraId="34398BF6" w14:textId="77777777" w:rsidTr="00090578">
      <w:trPr>
        <w:jc w:val="right"/>
      </w:trPr>
      <w:tc>
        <w:tcPr>
          <w:tcW w:w="7338" w:type="dxa"/>
          <w:tcBorders>
            <w:top w:val="single" w:sz="4" w:space="0" w:color="auto"/>
          </w:tcBorders>
        </w:tcPr>
        <w:p w14:paraId="58EA7F5B" w14:textId="77777777" w:rsidR="006978D7" w:rsidRPr="00592BFF" w:rsidRDefault="006978D7" w:rsidP="00B13BBC">
          <w:pPr>
            <w:pStyle w:val="Footer"/>
            <w:jc w:val="right"/>
            <w:rPr>
              <w:rFonts w:asciiTheme="majorHAnsi" w:hAnsiTheme="majorHAnsi"/>
              <w:b/>
              <w:sz w:val="18"/>
              <w:szCs w:val="18"/>
            </w:rPr>
          </w:pPr>
          <w:r w:rsidRPr="00592BFF">
            <w:rPr>
              <w:rFonts w:asciiTheme="majorHAnsi" w:hAnsiTheme="majorHAnsi"/>
              <w:b/>
              <w:sz w:val="18"/>
              <w:szCs w:val="18"/>
            </w:rPr>
            <w:t>Dipublikasikan Oleh: Program Studi Bimbingan dan Konseling</w:t>
          </w:r>
        </w:p>
        <w:p w14:paraId="3724B1F5" w14:textId="77777777" w:rsidR="006978D7" w:rsidRPr="00592BFF" w:rsidRDefault="006978D7" w:rsidP="00B13BBC">
          <w:pPr>
            <w:pStyle w:val="Footer"/>
            <w:jc w:val="right"/>
            <w:rPr>
              <w:rFonts w:asciiTheme="majorHAnsi" w:hAnsiTheme="majorHAnsi"/>
              <w:b/>
              <w:sz w:val="18"/>
              <w:szCs w:val="18"/>
            </w:rPr>
          </w:pPr>
          <w:r w:rsidRPr="00592BFF">
            <w:rPr>
              <w:rFonts w:asciiTheme="majorHAnsi" w:hAnsiTheme="majorHAnsi"/>
              <w:b/>
              <w:sz w:val="18"/>
              <w:szCs w:val="18"/>
            </w:rPr>
            <w:t xml:space="preserve"> Fakultas Keguruan dan Ilmu Pendidikan </w:t>
          </w:r>
        </w:p>
        <w:p w14:paraId="15CBCD10" w14:textId="77777777" w:rsidR="006978D7" w:rsidRDefault="006978D7" w:rsidP="00B13BBC">
          <w:pPr>
            <w:pStyle w:val="Footer"/>
            <w:jc w:val="right"/>
          </w:pPr>
          <w:r w:rsidRPr="00592BFF">
            <w:rPr>
              <w:rFonts w:asciiTheme="majorHAnsi" w:hAnsiTheme="majorHAnsi"/>
              <w:b/>
              <w:sz w:val="18"/>
              <w:szCs w:val="18"/>
            </w:rPr>
            <w:t>Universitas PGRI Yogyakarta</w:t>
          </w:r>
        </w:p>
      </w:tc>
      <w:tc>
        <w:tcPr>
          <w:tcW w:w="815" w:type="dxa"/>
        </w:tcPr>
        <w:p w14:paraId="4686961C" w14:textId="399986B0" w:rsidR="006978D7" w:rsidRDefault="006978D7" w:rsidP="00B13BBC">
          <w:pPr>
            <w:pStyle w:val="Footer"/>
            <w:jc w:val="right"/>
          </w:pPr>
          <w:r>
            <w:rPr>
              <w:noProof/>
            </w:rPr>
            <mc:AlternateContent>
              <mc:Choice Requires="wpg">
                <w:drawing>
                  <wp:inline distT="0" distB="0" distL="0" distR="0" wp14:anchorId="5AA0DF5D" wp14:editId="3B29471A">
                    <wp:extent cx="495300" cy="481965"/>
                    <wp:effectExtent l="9525" t="9525" r="9525" b="13335"/>
                    <wp:docPr id="192410024"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flipV="1">
                              <a:off x="0" y="0"/>
                              <a:ext cx="495300" cy="481965"/>
                              <a:chOff x="8754" y="11945"/>
                              <a:chExt cx="2880" cy="2859"/>
                            </a:xfrm>
                          </wpg:grpSpPr>
                          <wps:wsp>
                            <wps:cNvPr id="1048582006" name="Rectangle 10"/>
                            <wps:cNvSpPr>
                              <a:spLocks noChangeArrowheads="1"/>
                            </wps:cNvSpPr>
                            <wps:spPr bwMode="auto">
                              <a:xfrm flipH="1">
                                <a:off x="10194" y="11945"/>
                                <a:ext cx="1440" cy="1440"/>
                              </a:xfrm>
                              <a:prstGeom prst="rect">
                                <a:avLst/>
                              </a:prstGeom>
                              <a:solidFill>
                                <a:schemeClr val="bg1">
                                  <a:lumMod val="75000"/>
                                  <a:lumOff val="0"/>
                                  <a:alpha val="5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1196311766" name="Rectangle 11"/>
                            <wps:cNvSpPr>
                              <a:spLocks noChangeArrowheads="1"/>
                            </wps:cNvSpPr>
                            <wps:spPr bwMode="auto">
                              <a:xfrm flipH="1">
                                <a:off x="10194" y="13364"/>
                                <a:ext cx="1440" cy="1440"/>
                              </a:xfrm>
                              <a:prstGeom prst="rect">
                                <a:avLst/>
                              </a:prstGeom>
                              <a:solidFill>
                                <a:schemeClr val="accent2">
                                  <a:lumMod val="100000"/>
                                  <a:lumOff val="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1372531750" name="Rectangle 12"/>
                            <wps:cNvSpPr>
                              <a:spLocks noChangeArrowheads="1"/>
                            </wps:cNvSpPr>
                            <wps:spPr bwMode="auto">
                              <a:xfrm flipH="1">
                                <a:off x="8754" y="13364"/>
                                <a:ext cx="1440" cy="1440"/>
                              </a:xfrm>
                              <a:prstGeom prst="rect">
                                <a:avLst/>
                              </a:prstGeom>
                              <a:solidFill>
                                <a:schemeClr val="bg1">
                                  <a:lumMod val="75000"/>
                                  <a:lumOff val="0"/>
                                  <a:alpha val="5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g:wgp>
                      </a:graphicData>
                    </a:graphic>
                  </wp:inline>
                </w:drawing>
              </mc:Choice>
              <mc:Fallback xmlns:w16du="http://schemas.microsoft.com/office/word/2023/wordml/word16du">
                <w:pict>
                  <v:group w14:anchorId="29D30106" id="Group 9" o:spid="_x0000_s1026" style="width:39pt;height:37.95pt;flip:x y;mso-position-horizontal-relative:char;mso-position-vertical-relative:line" coordorigin="8754,11945" coordsize="2880,2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">
                    <v:rect id="Rectangle 10" o:spid="_x0000_s1027" style="position:absolute;left:10194;top:11945;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" fillcolor="#bfbfbf [2412]" strokecolor="white [3212]" strokeweight="1pt">
                      <v:fill opacity="32896f"/>
                      <v:shadow color="#d8d8d8 [2732]" offset="3pt,3pt"/>
                    </v:rect>
                    <v:rect id="Rectangle 11" o:spid="_x0000_s1028" style="position:absolute;left:10194;top:13364;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" fillcolor="#c0504d [3205]" strokecolor="white [3212]" strokeweight="1pt">
                      <v:shadow color="#d8d8d8 [2732]" offset="3pt,3pt"/>
                    </v:rect>
                    <v:rect id="Rectangle 12" o:spid="_x0000_s1029" style="position:absolute;left:8754;top:13364;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" fillcolor="#bfbfbf [2412]" strokecolor="white [3212]" strokeweight="1pt">
                      <v:fill opacity="32896f"/>
                      <v:shadow color="#d8d8d8 [2732]" offset="3pt,3pt"/>
                    </v:rect>
                    <w10:anchorlock/>
                  </v:group>
                </w:pict>
              </mc:Fallback>
            </mc:AlternateContent>
          </w:r>
        </w:p>
      </w:tc>
    </w:tr>
  </w:tbl>
  <w:p w14:paraId="1EBB2367" w14:textId="77777777" w:rsidR="006978D7" w:rsidRDefault="006978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right"/>
      <w:tblLayout w:type="fixed"/>
      <w:tblLook w:val="04A0" w:firstRow="1" w:lastRow="0" w:firstColumn="1" w:lastColumn="0" w:noHBand="0" w:noVBand="1"/>
    </w:tblPr>
    <w:tblGrid>
      <w:gridCol w:w="7338"/>
      <w:gridCol w:w="815"/>
    </w:tblGrid>
    <w:tr w:rsidR="006978D7" w14:paraId="22BDAADA" w14:textId="77777777" w:rsidTr="00E170B4">
      <w:trPr>
        <w:jc w:val="right"/>
      </w:trPr>
      <w:tc>
        <w:tcPr>
          <w:tcW w:w="7338" w:type="dxa"/>
          <w:tcBorders>
            <w:top w:val="single" w:sz="4" w:space="0" w:color="auto"/>
          </w:tcBorders>
        </w:tcPr>
        <w:p w14:paraId="17DC4481" w14:textId="77777777" w:rsidR="006978D7" w:rsidRPr="00592BFF" w:rsidRDefault="006978D7">
          <w:pPr>
            <w:pStyle w:val="Footer"/>
            <w:jc w:val="right"/>
            <w:rPr>
              <w:rFonts w:asciiTheme="majorHAnsi" w:hAnsiTheme="majorHAnsi"/>
              <w:b/>
              <w:sz w:val="18"/>
              <w:szCs w:val="18"/>
            </w:rPr>
          </w:pPr>
          <w:r w:rsidRPr="00592BFF">
            <w:rPr>
              <w:rFonts w:asciiTheme="majorHAnsi" w:hAnsiTheme="majorHAnsi"/>
              <w:b/>
              <w:sz w:val="18"/>
              <w:szCs w:val="18"/>
            </w:rPr>
            <w:t>Dipublikasikan Oleh: Program Studi Bimbingan dan Konseling</w:t>
          </w:r>
        </w:p>
        <w:p w14:paraId="783CD79C" w14:textId="77777777" w:rsidR="006978D7" w:rsidRPr="00592BFF" w:rsidRDefault="006978D7">
          <w:pPr>
            <w:pStyle w:val="Footer"/>
            <w:jc w:val="right"/>
            <w:rPr>
              <w:rFonts w:asciiTheme="majorHAnsi" w:hAnsiTheme="majorHAnsi"/>
              <w:b/>
              <w:sz w:val="18"/>
              <w:szCs w:val="18"/>
            </w:rPr>
          </w:pPr>
          <w:r w:rsidRPr="00592BFF">
            <w:rPr>
              <w:rFonts w:asciiTheme="majorHAnsi" w:hAnsiTheme="majorHAnsi"/>
              <w:b/>
              <w:sz w:val="18"/>
              <w:szCs w:val="18"/>
            </w:rPr>
            <w:t xml:space="preserve"> Fakultas Keguruan dan Ilmu Pendidikan </w:t>
          </w:r>
        </w:p>
        <w:p w14:paraId="51287834" w14:textId="77777777" w:rsidR="006978D7" w:rsidRDefault="006978D7">
          <w:pPr>
            <w:pStyle w:val="Footer"/>
            <w:jc w:val="right"/>
          </w:pPr>
          <w:r w:rsidRPr="00592BFF">
            <w:rPr>
              <w:rFonts w:asciiTheme="majorHAnsi" w:hAnsiTheme="majorHAnsi"/>
              <w:b/>
              <w:sz w:val="18"/>
              <w:szCs w:val="18"/>
            </w:rPr>
            <w:t>Universitas PGRI Yogyakarta</w:t>
          </w:r>
        </w:p>
      </w:tc>
      <w:tc>
        <w:tcPr>
          <w:tcW w:w="815" w:type="dxa"/>
        </w:tcPr>
        <w:p w14:paraId="18983889" w14:textId="4DF2F87A" w:rsidR="006978D7" w:rsidRDefault="006978D7">
          <w:pPr>
            <w:pStyle w:val="Footer"/>
            <w:jc w:val="right"/>
          </w:pPr>
          <w:r>
            <w:rPr>
              <w:noProof/>
            </w:rPr>
            <mc:AlternateContent>
              <mc:Choice Requires="wpg">
                <w:drawing>
                  <wp:inline distT="0" distB="0" distL="0" distR="0" wp14:anchorId="3E42C9CB" wp14:editId="0465BC3C">
                    <wp:extent cx="495300" cy="481965"/>
                    <wp:effectExtent l="9525" t="9525" r="9525" b="13335"/>
                    <wp:docPr id="559617836"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flipV="1">
                              <a:off x="0" y="0"/>
                              <a:ext cx="495300" cy="481965"/>
                              <a:chOff x="8754" y="11945"/>
                              <a:chExt cx="2880" cy="2859"/>
                            </a:xfrm>
                          </wpg:grpSpPr>
                          <wps:wsp>
                            <wps:cNvPr id="1075558770" name="Rectangle 2"/>
                            <wps:cNvSpPr>
                              <a:spLocks noChangeArrowheads="1"/>
                            </wps:cNvSpPr>
                            <wps:spPr bwMode="auto">
                              <a:xfrm flipH="1">
                                <a:off x="10194" y="11945"/>
                                <a:ext cx="1440" cy="1440"/>
                              </a:xfrm>
                              <a:prstGeom prst="rect">
                                <a:avLst/>
                              </a:prstGeom>
                              <a:solidFill>
                                <a:schemeClr val="bg1">
                                  <a:lumMod val="75000"/>
                                  <a:lumOff val="0"/>
                                  <a:alpha val="5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677232380" name="Rectangle 3"/>
                            <wps:cNvSpPr>
                              <a:spLocks noChangeArrowheads="1"/>
                            </wps:cNvSpPr>
                            <wps:spPr bwMode="auto">
                              <a:xfrm flipH="1">
                                <a:off x="10194" y="13364"/>
                                <a:ext cx="1440" cy="1440"/>
                              </a:xfrm>
                              <a:prstGeom prst="rect">
                                <a:avLst/>
                              </a:prstGeom>
                              <a:solidFill>
                                <a:schemeClr val="accent2">
                                  <a:lumMod val="100000"/>
                                  <a:lumOff val="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905332756" name="Rectangle 4"/>
                            <wps:cNvSpPr>
                              <a:spLocks noChangeArrowheads="1"/>
                            </wps:cNvSpPr>
                            <wps:spPr bwMode="auto">
                              <a:xfrm flipH="1">
                                <a:off x="8754" y="13364"/>
                                <a:ext cx="1440" cy="1440"/>
                              </a:xfrm>
                              <a:prstGeom prst="rect">
                                <a:avLst/>
                              </a:prstGeom>
                              <a:solidFill>
                                <a:schemeClr val="bg1">
                                  <a:lumMod val="75000"/>
                                  <a:lumOff val="0"/>
                                  <a:alpha val="5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g:wgp>
                      </a:graphicData>
                    </a:graphic>
                  </wp:inline>
                </w:drawing>
              </mc:Choice>
              <mc:Fallback xmlns:w16du="http://schemas.microsoft.com/office/word/2023/wordml/word16du">
                <w:pict>
                  <v:group w14:anchorId="32899183" id="Group 1" o:spid="_x0000_s1026" style="width:39pt;height:37.95pt;flip:x y;mso-position-horizontal-relative:char;mso-position-vertical-relative:line" coordorigin="8754,11945" coordsize="2880,2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">
                    <v:rect id="Rectangle 2" o:spid="_x0000_s1027" style="position:absolute;left:10194;top:11945;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" fillcolor="#bfbfbf [2412]" strokecolor="white [3212]" strokeweight="1pt">
                      <v:fill opacity="32896f"/>
                      <v:shadow color="#d8d8d8 [2732]" offset="3pt,3pt"/>
                    </v:rect>
                    <v:rect id="Rectangle 3" o:spid="_x0000_s1028" style="position:absolute;left:10194;top:13364;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" fillcolor="#c0504d [3205]" strokecolor="white [3212]" strokeweight="1pt">
                      <v:shadow color="#d8d8d8 [2732]" offset="3pt,3pt"/>
                    </v:rect>
                    <v:rect id="Rectangle 4" o:spid="_x0000_s1029" style="position:absolute;left:8754;top:13364;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" fillcolor="#bfbfbf [2412]" strokecolor="white [3212]" strokeweight="1pt">
                      <v:fill opacity="32896f"/>
                      <v:shadow color="#d8d8d8 [2732]" offset="3pt,3pt"/>
                    </v:rect>
                    <w10:anchorlock/>
                  </v:group>
                </w:pict>
              </mc:Fallback>
            </mc:AlternateContent>
          </w:r>
        </w:p>
      </w:tc>
    </w:tr>
  </w:tbl>
  <w:p w14:paraId="615020D2" w14:textId="77777777" w:rsidR="006978D7" w:rsidRDefault="006978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A09B5" w14:textId="77777777" w:rsidR="00746F1D" w:rsidRDefault="00746F1D" w:rsidP="00CB50FC">
      <w:pPr>
        <w:spacing w:after="0" w:line="240" w:lineRule="auto"/>
      </w:pPr>
      <w:r>
        <w:separator/>
      </w:r>
    </w:p>
  </w:footnote>
  <w:footnote w:type="continuationSeparator" w:id="0">
    <w:p w14:paraId="11F16D86" w14:textId="77777777" w:rsidR="00746F1D" w:rsidRDefault="00746F1D" w:rsidP="00CB50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6236" w:type="pct"/>
      <w:tblInd w:w="-5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662"/>
      <w:gridCol w:w="1237"/>
    </w:tblGrid>
    <w:tr w:rsidR="006978D7" w14:paraId="317D20F3" w14:textId="77777777" w:rsidTr="00C54E96">
      <w:trPr>
        <w:trHeight w:val="689"/>
      </w:trPr>
      <w:tc>
        <w:tcPr>
          <w:tcW w:w="4375" w:type="pct"/>
          <w:tcBorders>
            <w:bottom w:val="single" w:sz="4" w:space="0" w:color="auto"/>
            <w:right w:val="single" w:sz="6" w:space="0" w:color="000000" w:themeColor="text1"/>
          </w:tcBorders>
        </w:tcPr>
        <w:sdt>
          <w:sdtPr>
            <w:rPr>
              <w:rFonts w:ascii="Times New Roman" w:hAnsi="Times New Roman"/>
              <w:b/>
              <w:sz w:val="20"/>
              <w:szCs w:val="20"/>
            </w:rPr>
            <w:alias w:val="Company"/>
            <w:id w:val="1926306323"/>
            <w:placeholder>
              <w:docPart w:val="B0E0AE47ED7B4F758DA188C0A85841E8"/>
            </w:placeholder>
            <w:dataBinding w:prefixMappings="xmlns:ns0='http://schemas.openxmlformats.org/officeDocument/2006/extended-properties'" w:xpath="/ns0:Properties[1]/ns0:Company[1]" w:storeItemID="{6668398D-A668-4E3E-A5EB-62B293D839F1}"/>
            <w:text/>
          </w:sdtPr>
          <w:sdtContent>
            <w:p w14:paraId="54F6A8E5" w14:textId="77777777" w:rsidR="006978D7" w:rsidRPr="004479E9" w:rsidRDefault="006978D7">
              <w:pPr>
                <w:pStyle w:val="Header"/>
                <w:jc w:val="right"/>
                <w:rPr>
                  <w:rFonts w:ascii="Times New Roman" w:hAnsi="Times New Roman"/>
                  <w:b/>
                  <w:sz w:val="20"/>
                  <w:szCs w:val="20"/>
                </w:rPr>
              </w:pPr>
              <w:r w:rsidRPr="004479E9">
                <w:rPr>
                  <w:rFonts w:ascii="Times New Roman" w:hAnsi="Times New Roman"/>
                  <w:b/>
                  <w:sz w:val="20"/>
                  <w:szCs w:val="20"/>
                  <w:lang w:val="en-ID"/>
                </w:rPr>
                <w:t xml:space="preserve">G-COUNS: </w:t>
              </w:r>
              <w:proofErr w:type="spellStart"/>
              <w:r w:rsidRPr="004479E9">
                <w:rPr>
                  <w:rFonts w:ascii="Times New Roman" w:hAnsi="Times New Roman"/>
                  <w:b/>
                  <w:sz w:val="20"/>
                  <w:szCs w:val="20"/>
                  <w:lang w:val="en-ID"/>
                </w:rPr>
                <w:t>Jurnal</w:t>
              </w:r>
              <w:proofErr w:type="spellEnd"/>
              <w:r w:rsidRPr="004479E9">
                <w:rPr>
                  <w:rFonts w:ascii="Times New Roman" w:hAnsi="Times New Roman"/>
                  <w:b/>
                  <w:sz w:val="20"/>
                  <w:szCs w:val="20"/>
                  <w:lang w:val="en-ID"/>
                </w:rPr>
                <w:t xml:space="preserve"> </w:t>
              </w:r>
              <w:proofErr w:type="spellStart"/>
              <w:r w:rsidRPr="004479E9">
                <w:rPr>
                  <w:rFonts w:ascii="Times New Roman" w:hAnsi="Times New Roman"/>
                  <w:b/>
                  <w:sz w:val="20"/>
                  <w:szCs w:val="20"/>
                  <w:lang w:val="en-ID"/>
                </w:rPr>
                <w:t>Bimbingan</w:t>
              </w:r>
              <w:proofErr w:type="spellEnd"/>
              <w:r w:rsidRPr="004479E9">
                <w:rPr>
                  <w:rFonts w:ascii="Times New Roman" w:hAnsi="Times New Roman"/>
                  <w:b/>
                  <w:sz w:val="20"/>
                  <w:szCs w:val="20"/>
                  <w:lang w:val="en-ID"/>
                </w:rPr>
                <w:t xml:space="preserve"> dan </w:t>
              </w:r>
              <w:proofErr w:type="spellStart"/>
              <w:r w:rsidRPr="004479E9">
                <w:rPr>
                  <w:rFonts w:ascii="Times New Roman" w:hAnsi="Times New Roman"/>
                  <w:b/>
                  <w:sz w:val="20"/>
                  <w:szCs w:val="20"/>
                  <w:lang w:val="en-ID"/>
                </w:rPr>
                <w:t>Konseling</w:t>
              </w:r>
              <w:proofErr w:type="spellEnd"/>
            </w:p>
          </w:sdtContent>
        </w:sdt>
        <w:sdt>
          <w:sdtPr>
            <w:rPr>
              <w:rFonts w:ascii="Times New Roman" w:hAnsi="Times New Roman"/>
              <w:b/>
              <w:bCs/>
              <w:sz w:val="20"/>
              <w:szCs w:val="20"/>
            </w:rPr>
            <w:alias w:val="Title"/>
            <w:id w:val="-1989629059"/>
            <w:placeholder>
              <w:docPart w:val="0444773A7D114C59AD9E11E8C9727B95"/>
            </w:placeholder>
            <w:dataBinding w:prefixMappings="xmlns:ns0='http://schemas.openxmlformats.org/package/2006/metadata/core-properties' xmlns:ns1='http://purl.org/dc/elements/1.1/'" w:xpath="/ns0:coreProperties[1]/ns1:title[1]" w:storeItemID="{6C3C8BC8-F283-45AE-878A-BAB7291924A1}"/>
            <w:text/>
          </w:sdtPr>
          <w:sdtContent>
            <w:p w14:paraId="15BA2A44" w14:textId="77777777" w:rsidR="006978D7" w:rsidRDefault="006978D7" w:rsidP="00CB50FC">
              <w:pPr>
                <w:pStyle w:val="Header"/>
                <w:jc w:val="right"/>
                <w:rPr>
                  <w:b/>
                  <w:bCs/>
                </w:rPr>
              </w:pPr>
              <w:r>
                <w:rPr>
                  <w:rFonts w:ascii="Times New Roman" w:hAnsi="Times New Roman"/>
                  <w:b/>
                  <w:bCs/>
                  <w:sz w:val="20"/>
                  <w:szCs w:val="20"/>
                  <w:lang w:val="en-ID"/>
                </w:rPr>
                <w:t xml:space="preserve">Vol. ….. No. …., Bulan ………. </w:t>
              </w:r>
              <w:proofErr w:type="spellStart"/>
              <w:r>
                <w:rPr>
                  <w:rFonts w:ascii="Times New Roman" w:hAnsi="Times New Roman"/>
                  <w:b/>
                  <w:bCs/>
                  <w:sz w:val="20"/>
                  <w:szCs w:val="20"/>
                  <w:lang w:val="en-ID"/>
                </w:rPr>
                <w:t>Tahun</w:t>
              </w:r>
              <w:proofErr w:type="spellEnd"/>
              <w:r>
                <w:rPr>
                  <w:rFonts w:ascii="Times New Roman" w:hAnsi="Times New Roman"/>
                  <w:b/>
                  <w:bCs/>
                  <w:sz w:val="20"/>
                  <w:szCs w:val="20"/>
                  <w:lang w:val="en-ID"/>
                </w:rPr>
                <w:t xml:space="preserve"> …….</w:t>
              </w:r>
              <w:r w:rsidRPr="004479E9">
                <w:rPr>
                  <w:rFonts w:ascii="Times New Roman" w:hAnsi="Times New Roman"/>
                  <w:b/>
                  <w:bCs/>
                  <w:sz w:val="20"/>
                  <w:szCs w:val="20"/>
                  <w:lang w:val="en-ID"/>
                </w:rPr>
                <w:t xml:space="preserve">                                                                                                                  p-ISSN : 2541-6782,  e-ISSN : 2580-6467</w:t>
              </w:r>
            </w:p>
          </w:sdtContent>
        </w:sdt>
      </w:tc>
      <w:tc>
        <w:tcPr>
          <w:tcW w:w="625" w:type="pct"/>
          <w:tcBorders>
            <w:left w:val="single" w:sz="6" w:space="0" w:color="000000" w:themeColor="text1"/>
          </w:tcBorders>
        </w:tcPr>
        <w:p w14:paraId="21F43AB6" w14:textId="77777777" w:rsidR="006978D7" w:rsidRPr="006F7B43" w:rsidRDefault="006978D7">
          <w:pPr>
            <w:pStyle w:val="Header"/>
            <w:rPr>
              <w:rFonts w:ascii="Times New Roman" w:hAnsi="Times New Roman"/>
              <w:b/>
              <w:sz w:val="24"/>
              <w:szCs w:val="24"/>
            </w:rPr>
          </w:pPr>
          <w:r w:rsidRPr="006F7B43">
            <w:rPr>
              <w:rFonts w:ascii="Times New Roman" w:hAnsi="Times New Roman"/>
              <w:sz w:val="24"/>
              <w:szCs w:val="24"/>
            </w:rPr>
            <w:fldChar w:fldCharType="begin"/>
          </w:r>
          <w:r w:rsidRPr="006F7B43">
            <w:rPr>
              <w:rFonts w:ascii="Times New Roman" w:hAnsi="Times New Roman"/>
              <w:sz w:val="24"/>
              <w:szCs w:val="24"/>
            </w:rPr>
            <w:instrText xml:space="preserve"> PAGE   \* MERGEFORMAT </w:instrText>
          </w:r>
          <w:r w:rsidRPr="006F7B43">
            <w:rPr>
              <w:rFonts w:ascii="Times New Roman" w:hAnsi="Times New Roman"/>
              <w:sz w:val="24"/>
              <w:szCs w:val="24"/>
            </w:rPr>
            <w:fldChar w:fldCharType="separate"/>
          </w:r>
          <w:r>
            <w:rPr>
              <w:rFonts w:ascii="Times New Roman" w:hAnsi="Times New Roman"/>
              <w:noProof/>
              <w:sz w:val="24"/>
              <w:szCs w:val="24"/>
            </w:rPr>
            <w:t>47</w:t>
          </w:r>
          <w:r w:rsidRPr="006F7B43">
            <w:rPr>
              <w:rFonts w:ascii="Times New Roman" w:hAnsi="Times New Roman"/>
              <w:sz w:val="24"/>
              <w:szCs w:val="24"/>
            </w:rPr>
            <w:fldChar w:fldCharType="end"/>
          </w:r>
        </w:p>
      </w:tc>
    </w:tr>
  </w:tbl>
  <w:p w14:paraId="2865D309" w14:textId="77777777" w:rsidR="006978D7" w:rsidRDefault="006978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640"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832"/>
      <w:gridCol w:w="1121"/>
    </w:tblGrid>
    <w:tr w:rsidR="006978D7" w14:paraId="1D3E768F" w14:textId="77777777" w:rsidTr="006B04D4">
      <w:trPr>
        <w:trHeight w:val="783"/>
      </w:trPr>
      <w:tc>
        <w:tcPr>
          <w:tcW w:w="4374" w:type="pct"/>
          <w:tcBorders>
            <w:bottom w:val="single" w:sz="4" w:space="0" w:color="auto"/>
            <w:right w:val="single" w:sz="6" w:space="0" w:color="000000" w:themeColor="text1"/>
          </w:tcBorders>
        </w:tcPr>
        <w:sdt>
          <w:sdtPr>
            <w:rPr>
              <w:rFonts w:ascii="Times New Roman" w:hAnsi="Times New Roman"/>
              <w:b/>
              <w:sz w:val="20"/>
              <w:szCs w:val="20"/>
            </w:rPr>
            <w:alias w:val="Company"/>
            <w:id w:val="1214928412"/>
            <w:placeholder>
              <w:docPart w:val="969BB1D98CD144E79954A92D16540E76"/>
            </w:placeholder>
            <w:dataBinding w:prefixMappings="xmlns:ns0='http://schemas.openxmlformats.org/officeDocument/2006/extended-properties'" w:xpath="/ns0:Properties[1]/ns0:Company[1]" w:storeItemID="{6668398D-A668-4E3E-A5EB-62B293D839F1}"/>
            <w:text/>
          </w:sdtPr>
          <w:sdtContent>
            <w:p w14:paraId="09586AEF" w14:textId="77777777" w:rsidR="006978D7" w:rsidRPr="004479E9" w:rsidRDefault="006978D7">
              <w:pPr>
                <w:pStyle w:val="Header"/>
                <w:jc w:val="right"/>
                <w:rPr>
                  <w:rFonts w:ascii="Times New Roman" w:hAnsi="Times New Roman"/>
                  <w:b/>
                  <w:sz w:val="20"/>
                  <w:szCs w:val="20"/>
                </w:rPr>
              </w:pPr>
              <w:r w:rsidRPr="004479E9">
                <w:rPr>
                  <w:rFonts w:ascii="Times New Roman" w:hAnsi="Times New Roman"/>
                  <w:b/>
                  <w:sz w:val="20"/>
                  <w:szCs w:val="20"/>
                </w:rPr>
                <w:t>G-COUNS: Jurnal Bimbingan dan Konseling</w:t>
              </w:r>
            </w:p>
          </w:sdtContent>
        </w:sdt>
        <w:sdt>
          <w:sdtPr>
            <w:rPr>
              <w:rFonts w:ascii="Times New Roman" w:hAnsi="Times New Roman"/>
              <w:b/>
              <w:bCs/>
              <w:sz w:val="20"/>
              <w:szCs w:val="20"/>
            </w:rPr>
            <w:alias w:val="Title"/>
            <w:id w:val="-726837435"/>
            <w:placeholder>
              <w:docPart w:val="519A840ED90E4EF59C4E82B5C5F0450D"/>
            </w:placeholder>
            <w:dataBinding w:prefixMappings="xmlns:ns0='http://schemas.openxmlformats.org/package/2006/metadata/core-properties' xmlns:ns1='http://purl.org/dc/elements/1.1/'" w:xpath="/ns0:coreProperties[1]/ns1:title[1]" w:storeItemID="{6C3C8BC8-F283-45AE-878A-BAB7291924A1}"/>
            <w:text/>
          </w:sdtPr>
          <w:sdtContent>
            <w:p w14:paraId="200B0FBE" w14:textId="77777777" w:rsidR="006978D7" w:rsidRDefault="006978D7" w:rsidP="006B04D4">
              <w:pPr>
                <w:pStyle w:val="Header"/>
                <w:jc w:val="right"/>
                <w:rPr>
                  <w:b/>
                  <w:bCs/>
                </w:rPr>
              </w:pPr>
              <w:r>
                <w:rPr>
                  <w:rFonts w:ascii="Times New Roman" w:hAnsi="Times New Roman"/>
                  <w:b/>
                  <w:bCs/>
                  <w:sz w:val="20"/>
                  <w:szCs w:val="20"/>
                  <w:lang w:val="en-ID"/>
                </w:rPr>
                <w:t xml:space="preserve">Vol. ….. No. …., Bulan ………. </w:t>
              </w:r>
              <w:proofErr w:type="spellStart"/>
              <w:r>
                <w:rPr>
                  <w:rFonts w:ascii="Times New Roman" w:hAnsi="Times New Roman"/>
                  <w:b/>
                  <w:bCs/>
                  <w:sz w:val="20"/>
                  <w:szCs w:val="20"/>
                  <w:lang w:val="en-ID"/>
                </w:rPr>
                <w:t>Tahun</w:t>
              </w:r>
              <w:proofErr w:type="spellEnd"/>
              <w:r>
                <w:rPr>
                  <w:rFonts w:ascii="Times New Roman" w:hAnsi="Times New Roman"/>
                  <w:b/>
                  <w:bCs/>
                  <w:sz w:val="20"/>
                  <w:szCs w:val="20"/>
                  <w:lang w:val="en-ID"/>
                </w:rPr>
                <w:t xml:space="preserve"> …….                                                                                                                  p-ISSN : 2541-6782,  e-ISSN : 2580-6467</w:t>
              </w:r>
            </w:p>
          </w:sdtContent>
        </w:sdt>
      </w:tc>
      <w:tc>
        <w:tcPr>
          <w:tcW w:w="626" w:type="pct"/>
          <w:tcBorders>
            <w:left w:val="single" w:sz="6" w:space="0" w:color="000000" w:themeColor="text1"/>
          </w:tcBorders>
        </w:tcPr>
        <w:p w14:paraId="6367B959" w14:textId="77777777" w:rsidR="006978D7" w:rsidRPr="006F7B43" w:rsidRDefault="006978D7">
          <w:pPr>
            <w:pStyle w:val="Header"/>
            <w:rPr>
              <w:rFonts w:ascii="Times New Roman" w:hAnsi="Times New Roman"/>
              <w:b/>
              <w:sz w:val="24"/>
              <w:szCs w:val="24"/>
            </w:rPr>
          </w:pPr>
          <w:r w:rsidRPr="006F7B43">
            <w:rPr>
              <w:rFonts w:ascii="Times New Roman" w:hAnsi="Times New Roman"/>
              <w:sz w:val="24"/>
              <w:szCs w:val="24"/>
            </w:rPr>
            <w:fldChar w:fldCharType="begin"/>
          </w:r>
          <w:r w:rsidRPr="006F7B43">
            <w:rPr>
              <w:rFonts w:ascii="Times New Roman" w:hAnsi="Times New Roman"/>
              <w:sz w:val="24"/>
              <w:szCs w:val="24"/>
            </w:rPr>
            <w:instrText xml:space="preserve"> PAGE   \* MERGEFORMAT </w:instrText>
          </w:r>
          <w:r w:rsidRPr="006F7B43">
            <w:rPr>
              <w:rFonts w:ascii="Times New Roman" w:hAnsi="Times New Roman"/>
              <w:sz w:val="24"/>
              <w:szCs w:val="24"/>
            </w:rPr>
            <w:fldChar w:fldCharType="separate"/>
          </w:r>
          <w:r>
            <w:rPr>
              <w:rFonts w:ascii="Times New Roman" w:hAnsi="Times New Roman"/>
              <w:noProof/>
              <w:sz w:val="24"/>
              <w:szCs w:val="24"/>
            </w:rPr>
            <w:t>49</w:t>
          </w:r>
          <w:r w:rsidRPr="006F7B43">
            <w:rPr>
              <w:rFonts w:ascii="Times New Roman" w:hAnsi="Times New Roman"/>
              <w:sz w:val="24"/>
              <w:szCs w:val="24"/>
            </w:rPr>
            <w:fldChar w:fldCharType="end"/>
          </w:r>
        </w:p>
      </w:tc>
    </w:tr>
  </w:tbl>
  <w:p w14:paraId="0056FCA8" w14:textId="77777777" w:rsidR="006978D7" w:rsidRDefault="006978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singleLevel"/>
    <w:tmpl w:val="00000010"/>
    <w:name w:val="WW8Num19"/>
    <w:lvl w:ilvl="0">
      <w:start w:val="1"/>
      <w:numFmt w:val="decimal"/>
      <w:lvlText w:val="%1."/>
      <w:lvlJc w:val="left"/>
      <w:pPr>
        <w:tabs>
          <w:tab w:val="num" w:pos="723"/>
        </w:tabs>
        <w:ind w:left="723" w:hanging="360"/>
      </w:pPr>
    </w:lvl>
  </w:abstractNum>
  <w:abstractNum w:abstractNumId="1" w15:restartNumberingAfterBreak="0">
    <w:nsid w:val="029246A9"/>
    <w:multiLevelType w:val="hybridMultilevel"/>
    <w:tmpl w:val="ED4623C8"/>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03CF518D"/>
    <w:multiLevelType w:val="hybridMultilevel"/>
    <w:tmpl w:val="CD1E9312"/>
    <w:lvl w:ilvl="0" w:tplc="6B44B15C">
      <w:start w:val="1"/>
      <w:numFmt w:val="lowerLetter"/>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03EC1D7E"/>
    <w:multiLevelType w:val="hybridMultilevel"/>
    <w:tmpl w:val="85AA3E5A"/>
    <w:lvl w:ilvl="0" w:tplc="A1E0A8BA">
      <w:start w:val="1"/>
      <w:numFmt w:val="lowerLetter"/>
      <w:lvlText w:val="%1."/>
      <w:lvlJc w:val="left"/>
      <w:pPr>
        <w:ind w:left="720" w:hanging="360"/>
      </w:pPr>
      <w:rPr>
        <w:rFonts w:hint="default"/>
        <w:i/>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1B860D51"/>
    <w:multiLevelType w:val="hybridMultilevel"/>
    <w:tmpl w:val="98CC61C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BB7E5C4E">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147907"/>
    <w:multiLevelType w:val="hybridMultilevel"/>
    <w:tmpl w:val="FE2216C6"/>
    <w:lvl w:ilvl="0" w:tplc="0409000F">
      <w:start w:val="1"/>
      <w:numFmt w:val="decimal"/>
      <w:lvlText w:val="%1."/>
      <w:lvlJc w:val="left"/>
      <w:pPr>
        <w:ind w:left="720" w:hanging="360"/>
      </w:pPr>
      <w:rPr>
        <w:rFonts w:hint="default"/>
      </w:rPr>
    </w:lvl>
    <w:lvl w:ilvl="1" w:tplc="ED6A7D1C">
      <w:start w:val="1"/>
      <w:numFmt w:val="lowerLetter"/>
      <w:lvlText w:val="%2."/>
      <w:lvlJc w:val="left"/>
      <w:pPr>
        <w:ind w:left="1530" w:hanging="45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7E0421"/>
    <w:multiLevelType w:val="hybridMultilevel"/>
    <w:tmpl w:val="6F06D65A"/>
    <w:lvl w:ilvl="0" w:tplc="1BEA4946">
      <w:start w:val="1"/>
      <w:numFmt w:val="decimal"/>
      <w:lvlText w:val="%1."/>
      <w:lvlJc w:val="left"/>
      <w:pPr>
        <w:ind w:left="855" w:hanging="49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FF483C"/>
    <w:multiLevelType w:val="hybridMultilevel"/>
    <w:tmpl w:val="B7B2C2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8451C0"/>
    <w:multiLevelType w:val="multilevel"/>
    <w:tmpl w:val="62CEF402"/>
    <w:lvl w:ilvl="0">
      <w:start w:val="1"/>
      <w:numFmt w:val="decimal"/>
      <w:lvlText w:val="%1."/>
      <w:lvlJc w:val="left"/>
      <w:pPr>
        <w:ind w:left="720" w:hanging="360"/>
      </w:pPr>
    </w:lvl>
    <w:lvl w:ilvl="1">
      <w:start w:val="3"/>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327C7C80"/>
    <w:multiLevelType w:val="hybridMultilevel"/>
    <w:tmpl w:val="2220A6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DC3F47"/>
    <w:multiLevelType w:val="hybridMultilevel"/>
    <w:tmpl w:val="C07044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125168"/>
    <w:multiLevelType w:val="hybridMultilevel"/>
    <w:tmpl w:val="3AA06638"/>
    <w:lvl w:ilvl="0" w:tplc="BF861562">
      <w:start w:val="1"/>
      <w:numFmt w:val="decimal"/>
      <w:lvlText w:val="%1."/>
      <w:lvlJc w:val="left"/>
      <w:pPr>
        <w:ind w:left="1080" w:hanging="720"/>
      </w:pPr>
      <w:rPr>
        <w:rFonts w:hint="default"/>
      </w:rPr>
    </w:lvl>
    <w:lvl w:ilvl="1" w:tplc="D062D9BC">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054642"/>
    <w:multiLevelType w:val="hybridMultilevel"/>
    <w:tmpl w:val="3824108A"/>
    <w:lvl w:ilvl="0" w:tplc="04090019">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46695D0C"/>
    <w:multiLevelType w:val="hybridMultilevel"/>
    <w:tmpl w:val="9B28D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4666DE"/>
    <w:multiLevelType w:val="hybridMultilevel"/>
    <w:tmpl w:val="00E475B2"/>
    <w:lvl w:ilvl="0" w:tplc="0421000F">
      <w:start w:val="1"/>
      <w:numFmt w:val="decimal"/>
      <w:lvlText w:val="%1."/>
      <w:lvlJc w:val="left"/>
      <w:pPr>
        <w:ind w:left="502" w:hanging="360"/>
      </w:pPr>
    </w:lvl>
    <w:lvl w:ilvl="1" w:tplc="04210019">
      <w:start w:val="1"/>
      <w:numFmt w:val="lowerLetter"/>
      <w:lvlText w:val="%2."/>
      <w:lvlJc w:val="left"/>
      <w:pPr>
        <w:ind w:left="1222" w:hanging="360"/>
      </w:pPr>
    </w:lvl>
    <w:lvl w:ilvl="2" w:tplc="0421001B">
      <w:start w:val="1"/>
      <w:numFmt w:val="lowerRoman"/>
      <w:lvlText w:val="%3."/>
      <w:lvlJc w:val="right"/>
      <w:pPr>
        <w:ind w:left="1942" w:hanging="180"/>
      </w:pPr>
    </w:lvl>
    <w:lvl w:ilvl="3" w:tplc="0421000F">
      <w:start w:val="1"/>
      <w:numFmt w:val="decimal"/>
      <w:lvlText w:val="%4."/>
      <w:lvlJc w:val="left"/>
      <w:pPr>
        <w:ind w:left="2662" w:hanging="360"/>
      </w:pPr>
    </w:lvl>
    <w:lvl w:ilvl="4" w:tplc="04210019">
      <w:start w:val="1"/>
      <w:numFmt w:val="lowerLetter"/>
      <w:lvlText w:val="%5."/>
      <w:lvlJc w:val="left"/>
      <w:pPr>
        <w:ind w:left="3382" w:hanging="360"/>
      </w:pPr>
    </w:lvl>
    <w:lvl w:ilvl="5" w:tplc="0421001B">
      <w:start w:val="1"/>
      <w:numFmt w:val="lowerRoman"/>
      <w:lvlText w:val="%6."/>
      <w:lvlJc w:val="right"/>
      <w:pPr>
        <w:ind w:left="4102" w:hanging="180"/>
      </w:pPr>
    </w:lvl>
    <w:lvl w:ilvl="6" w:tplc="0421000F">
      <w:start w:val="1"/>
      <w:numFmt w:val="decimal"/>
      <w:lvlText w:val="%7."/>
      <w:lvlJc w:val="left"/>
      <w:pPr>
        <w:ind w:left="4822" w:hanging="360"/>
      </w:pPr>
    </w:lvl>
    <w:lvl w:ilvl="7" w:tplc="04210019">
      <w:start w:val="1"/>
      <w:numFmt w:val="lowerLetter"/>
      <w:lvlText w:val="%8."/>
      <w:lvlJc w:val="left"/>
      <w:pPr>
        <w:ind w:left="5542" w:hanging="360"/>
      </w:pPr>
    </w:lvl>
    <w:lvl w:ilvl="8" w:tplc="0421001B">
      <w:start w:val="1"/>
      <w:numFmt w:val="lowerRoman"/>
      <w:lvlText w:val="%9."/>
      <w:lvlJc w:val="right"/>
      <w:pPr>
        <w:ind w:left="6262" w:hanging="180"/>
      </w:pPr>
    </w:lvl>
  </w:abstractNum>
  <w:abstractNum w:abstractNumId="15" w15:restartNumberingAfterBreak="0">
    <w:nsid w:val="4B31655C"/>
    <w:multiLevelType w:val="hybridMultilevel"/>
    <w:tmpl w:val="8ECA6854"/>
    <w:lvl w:ilvl="0" w:tplc="BF86156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611806"/>
    <w:multiLevelType w:val="hybridMultilevel"/>
    <w:tmpl w:val="C8807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747068"/>
    <w:multiLevelType w:val="hybridMultilevel"/>
    <w:tmpl w:val="6DF0225E"/>
    <w:lvl w:ilvl="0" w:tplc="A9A840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866439"/>
    <w:multiLevelType w:val="hybridMultilevel"/>
    <w:tmpl w:val="7CFA153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E675AD"/>
    <w:multiLevelType w:val="hybridMultilevel"/>
    <w:tmpl w:val="586820D2"/>
    <w:lvl w:ilvl="0" w:tplc="BF86156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9F76F5"/>
    <w:multiLevelType w:val="hybridMultilevel"/>
    <w:tmpl w:val="BF84A9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86607E"/>
    <w:multiLevelType w:val="hybridMultilevel"/>
    <w:tmpl w:val="DCA07462"/>
    <w:lvl w:ilvl="0" w:tplc="583EC36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B7D69CC"/>
    <w:multiLevelType w:val="hybridMultilevel"/>
    <w:tmpl w:val="00E475B2"/>
    <w:lvl w:ilvl="0" w:tplc="0421000F">
      <w:start w:val="1"/>
      <w:numFmt w:val="decimal"/>
      <w:lvlText w:val="%1."/>
      <w:lvlJc w:val="left"/>
      <w:pPr>
        <w:ind w:left="360" w:hanging="360"/>
      </w:pPr>
    </w:lvl>
    <w:lvl w:ilvl="1" w:tplc="04210019">
      <w:start w:val="1"/>
      <w:numFmt w:val="lowerLetter"/>
      <w:lvlText w:val="%2."/>
      <w:lvlJc w:val="left"/>
      <w:pPr>
        <w:ind w:left="1080" w:hanging="360"/>
      </w:pPr>
    </w:lvl>
    <w:lvl w:ilvl="2" w:tplc="0421001B">
      <w:start w:val="1"/>
      <w:numFmt w:val="lowerRoman"/>
      <w:lvlText w:val="%3."/>
      <w:lvlJc w:val="right"/>
      <w:pPr>
        <w:ind w:left="1800" w:hanging="180"/>
      </w:pPr>
    </w:lvl>
    <w:lvl w:ilvl="3" w:tplc="0421000F">
      <w:start w:val="1"/>
      <w:numFmt w:val="decimal"/>
      <w:lvlText w:val="%4."/>
      <w:lvlJc w:val="left"/>
      <w:pPr>
        <w:ind w:left="2520" w:hanging="360"/>
      </w:pPr>
    </w:lvl>
    <w:lvl w:ilvl="4" w:tplc="04210019">
      <w:start w:val="1"/>
      <w:numFmt w:val="lowerLetter"/>
      <w:lvlText w:val="%5."/>
      <w:lvlJc w:val="left"/>
      <w:pPr>
        <w:ind w:left="3240" w:hanging="360"/>
      </w:pPr>
    </w:lvl>
    <w:lvl w:ilvl="5" w:tplc="0421001B">
      <w:start w:val="1"/>
      <w:numFmt w:val="lowerRoman"/>
      <w:lvlText w:val="%6."/>
      <w:lvlJc w:val="right"/>
      <w:pPr>
        <w:ind w:left="3960" w:hanging="180"/>
      </w:pPr>
    </w:lvl>
    <w:lvl w:ilvl="6" w:tplc="0421000F">
      <w:start w:val="1"/>
      <w:numFmt w:val="decimal"/>
      <w:lvlText w:val="%7."/>
      <w:lvlJc w:val="left"/>
      <w:pPr>
        <w:ind w:left="4680" w:hanging="360"/>
      </w:pPr>
    </w:lvl>
    <w:lvl w:ilvl="7" w:tplc="04210019">
      <w:start w:val="1"/>
      <w:numFmt w:val="lowerLetter"/>
      <w:lvlText w:val="%8."/>
      <w:lvlJc w:val="left"/>
      <w:pPr>
        <w:ind w:left="5400" w:hanging="360"/>
      </w:pPr>
    </w:lvl>
    <w:lvl w:ilvl="8" w:tplc="0421001B">
      <w:start w:val="1"/>
      <w:numFmt w:val="lowerRoman"/>
      <w:lvlText w:val="%9."/>
      <w:lvlJc w:val="right"/>
      <w:pPr>
        <w:ind w:left="6120" w:hanging="180"/>
      </w:pPr>
    </w:lvl>
  </w:abstractNum>
  <w:abstractNum w:abstractNumId="23" w15:restartNumberingAfterBreak="0">
    <w:nsid w:val="6F4B53E6"/>
    <w:multiLevelType w:val="hybridMultilevel"/>
    <w:tmpl w:val="67465596"/>
    <w:lvl w:ilvl="0" w:tplc="CFCA0F4E">
      <w:start w:val="1"/>
      <w:numFmt w:val="upperLetter"/>
      <w:pStyle w:val="SubJudul"/>
      <w:lvlText w:val="%1."/>
      <w:lvlJc w:val="left"/>
      <w:pPr>
        <w:ind w:left="720" w:hanging="360"/>
      </w:pPr>
      <w:rPr>
        <w:rFonts w:ascii="Arial" w:eastAsia="Times New Roman" w:hAnsi="Arial" w:cs="Arial" w:hint="default"/>
        <w:sz w:val="24"/>
      </w:rPr>
    </w:lvl>
    <w:lvl w:ilvl="1" w:tplc="B0C277B2">
      <w:start w:val="1"/>
      <w:numFmt w:val="upperLetter"/>
      <w:lvlText w:val="%2."/>
      <w:lvlJc w:val="left"/>
      <w:pPr>
        <w:ind w:left="1500" w:hanging="420"/>
      </w:pPr>
      <w:rPr>
        <w:rFonts w:hint="default"/>
        <w:b w:val="0"/>
      </w:rPr>
    </w:lvl>
    <w:lvl w:ilvl="2" w:tplc="0421000F">
      <w:start w:val="1"/>
      <w:numFmt w:val="decimal"/>
      <w:lvlText w:val="%3."/>
      <w:lvlJc w:val="left"/>
      <w:pPr>
        <w:ind w:left="2160" w:hanging="180"/>
      </w:p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72AE525A"/>
    <w:multiLevelType w:val="hybridMultilevel"/>
    <w:tmpl w:val="F9BC4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D3E74A0"/>
    <w:multiLevelType w:val="hybridMultilevel"/>
    <w:tmpl w:val="B3BA5744"/>
    <w:lvl w:ilvl="0" w:tplc="B0ECD4E4">
      <w:start w:val="1"/>
      <w:numFmt w:val="lowerLetter"/>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012993217">
    <w:abstractNumId w:val="23"/>
  </w:num>
  <w:num w:numId="2" w16cid:durableId="1908879368">
    <w:abstractNumId w:val="5"/>
  </w:num>
  <w:num w:numId="3" w16cid:durableId="1186627520">
    <w:abstractNumId w:val="4"/>
  </w:num>
  <w:num w:numId="4" w16cid:durableId="263000933">
    <w:abstractNumId w:val="18"/>
  </w:num>
  <w:num w:numId="5" w16cid:durableId="12724703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060813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35650519">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8112819">
    <w:abstractNumId w:val="17"/>
  </w:num>
  <w:num w:numId="9" w16cid:durableId="88359047">
    <w:abstractNumId w:val="6"/>
  </w:num>
  <w:num w:numId="10" w16cid:durableId="749228447">
    <w:abstractNumId w:val="12"/>
  </w:num>
  <w:num w:numId="11" w16cid:durableId="1301153863">
    <w:abstractNumId w:val="25"/>
  </w:num>
  <w:num w:numId="12" w16cid:durableId="893466164">
    <w:abstractNumId w:val="9"/>
  </w:num>
  <w:num w:numId="13" w16cid:durableId="1047801604">
    <w:abstractNumId w:val="21"/>
  </w:num>
  <w:num w:numId="14" w16cid:durableId="1053849297">
    <w:abstractNumId w:val="16"/>
  </w:num>
  <w:num w:numId="15" w16cid:durableId="275069184">
    <w:abstractNumId w:val="10"/>
  </w:num>
  <w:num w:numId="16" w16cid:durableId="1336349187">
    <w:abstractNumId w:val="1"/>
  </w:num>
  <w:num w:numId="17" w16cid:durableId="1363049939">
    <w:abstractNumId w:val="2"/>
  </w:num>
  <w:num w:numId="18" w16cid:durableId="980503234">
    <w:abstractNumId w:val="24"/>
  </w:num>
  <w:num w:numId="19" w16cid:durableId="653531921">
    <w:abstractNumId w:val="15"/>
  </w:num>
  <w:num w:numId="20" w16cid:durableId="1334842493">
    <w:abstractNumId w:val="19"/>
  </w:num>
  <w:num w:numId="21" w16cid:durableId="236863559">
    <w:abstractNumId w:val="11"/>
  </w:num>
  <w:num w:numId="22" w16cid:durableId="1425570115">
    <w:abstractNumId w:val="20"/>
  </w:num>
  <w:num w:numId="23" w16cid:durableId="1998461735">
    <w:abstractNumId w:val="7"/>
  </w:num>
  <w:num w:numId="24" w16cid:durableId="89661616">
    <w:abstractNumId w:val="13"/>
  </w:num>
  <w:num w:numId="25" w16cid:durableId="997998472">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hideSpelling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67E"/>
    <w:rsid w:val="00003F51"/>
    <w:rsid w:val="00006B4C"/>
    <w:rsid w:val="00010117"/>
    <w:rsid w:val="00012053"/>
    <w:rsid w:val="00012861"/>
    <w:rsid w:val="000172CD"/>
    <w:rsid w:val="00021314"/>
    <w:rsid w:val="00032E5E"/>
    <w:rsid w:val="000401B3"/>
    <w:rsid w:val="00042E7F"/>
    <w:rsid w:val="000437C0"/>
    <w:rsid w:val="000467DA"/>
    <w:rsid w:val="00054B1D"/>
    <w:rsid w:val="00077FEC"/>
    <w:rsid w:val="00080292"/>
    <w:rsid w:val="000807C1"/>
    <w:rsid w:val="00081215"/>
    <w:rsid w:val="00086267"/>
    <w:rsid w:val="000872A6"/>
    <w:rsid w:val="000878D8"/>
    <w:rsid w:val="00090578"/>
    <w:rsid w:val="0009124D"/>
    <w:rsid w:val="0009220B"/>
    <w:rsid w:val="000952B5"/>
    <w:rsid w:val="000957F6"/>
    <w:rsid w:val="000A025D"/>
    <w:rsid w:val="000A0C34"/>
    <w:rsid w:val="000A25EA"/>
    <w:rsid w:val="000B04F8"/>
    <w:rsid w:val="000B0978"/>
    <w:rsid w:val="000B1A07"/>
    <w:rsid w:val="000B2120"/>
    <w:rsid w:val="000B439D"/>
    <w:rsid w:val="000C2605"/>
    <w:rsid w:val="000C4CCE"/>
    <w:rsid w:val="000C557E"/>
    <w:rsid w:val="000C5FA7"/>
    <w:rsid w:val="000C7575"/>
    <w:rsid w:val="000D499E"/>
    <w:rsid w:val="000D67F5"/>
    <w:rsid w:val="000E404A"/>
    <w:rsid w:val="000E68BF"/>
    <w:rsid w:val="000E73AE"/>
    <w:rsid w:val="000F72AE"/>
    <w:rsid w:val="000F7981"/>
    <w:rsid w:val="00105272"/>
    <w:rsid w:val="00107A25"/>
    <w:rsid w:val="00110D4D"/>
    <w:rsid w:val="00111F12"/>
    <w:rsid w:val="001120B1"/>
    <w:rsid w:val="00112F26"/>
    <w:rsid w:val="00113FE6"/>
    <w:rsid w:val="00114A60"/>
    <w:rsid w:val="00114E4C"/>
    <w:rsid w:val="00116A95"/>
    <w:rsid w:val="00120581"/>
    <w:rsid w:val="00126D6D"/>
    <w:rsid w:val="00127869"/>
    <w:rsid w:val="0013046D"/>
    <w:rsid w:val="00135D5D"/>
    <w:rsid w:val="00136068"/>
    <w:rsid w:val="00145322"/>
    <w:rsid w:val="00145E17"/>
    <w:rsid w:val="00155A74"/>
    <w:rsid w:val="0016085F"/>
    <w:rsid w:val="0016611F"/>
    <w:rsid w:val="001720F2"/>
    <w:rsid w:val="001763B8"/>
    <w:rsid w:val="00177357"/>
    <w:rsid w:val="00180D03"/>
    <w:rsid w:val="00182388"/>
    <w:rsid w:val="00183EFE"/>
    <w:rsid w:val="001906DB"/>
    <w:rsid w:val="0019401C"/>
    <w:rsid w:val="0019436C"/>
    <w:rsid w:val="001951A2"/>
    <w:rsid w:val="00196059"/>
    <w:rsid w:val="0019736B"/>
    <w:rsid w:val="001A47D0"/>
    <w:rsid w:val="001B3286"/>
    <w:rsid w:val="001B4F1B"/>
    <w:rsid w:val="001B72D4"/>
    <w:rsid w:val="001B7D53"/>
    <w:rsid w:val="001C27CF"/>
    <w:rsid w:val="001C2E91"/>
    <w:rsid w:val="001C3EE9"/>
    <w:rsid w:val="001C42A7"/>
    <w:rsid w:val="001C4E99"/>
    <w:rsid w:val="001C70B7"/>
    <w:rsid w:val="001D3B40"/>
    <w:rsid w:val="001D3F88"/>
    <w:rsid w:val="001E3102"/>
    <w:rsid w:val="001E34FC"/>
    <w:rsid w:val="001E5ED2"/>
    <w:rsid w:val="001F3578"/>
    <w:rsid w:val="001F3669"/>
    <w:rsid w:val="001F3923"/>
    <w:rsid w:val="001F5DF0"/>
    <w:rsid w:val="001F6994"/>
    <w:rsid w:val="001F6B29"/>
    <w:rsid w:val="0020041A"/>
    <w:rsid w:val="0020285E"/>
    <w:rsid w:val="00203791"/>
    <w:rsid w:val="0020585F"/>
    <w:rsid w:val="00207D3C"/>
    <w:rsid w:val="00210365"/>
    <w:rsid w:val="00211733"/>
    <w:rsid w:val="002132C7"/>
    <w:rsid w:val="00214F94"/>
    <w:rsid w:val="002202CB"/>
    <w:rsid w:val="002221ED"/>
    <w:rsid w:val="002226B1"/>
    <w:rsid w:val="00233694"/>
    <w:rsid w:val="00233E35"/>
    <w:rsid w:val="00235548"/>
    <w:rsid w:val="00237E21"/>
    <w:rsid w:val="0024709B"/>
    <w:rsid w:val="00247820"/>
    <w:rsid w:val="0025000B"/>
    <w:rsid w:val="00253838"/>
    <w:rsid w:val="00260AB8"/>
    <w:rsid w:val="00260CF2"/>
    <w:rsid w:val="00261D5D"/>
    <w:rsid w:val="002640C6"/>
    <w:rsid w:val="00266DA1"/>
    <w:rsid w:val="00270D23"/>
    <w:rsid w:val="0027379B"/>
    <w:rsid w:val="00275B74"/>
    <w:rsid w:val="002801F5"/>
    <w:rsid w:val="002847BD"/>
    <w:rsid w:val="00285B69"/>
    <w:rsid w:val="0029329A"/>
    <w:rsid w:val="00297C3B"/>
    <w:rsid w:val="002B6A33"/>
    <w:rsid w:val="002C0424"/>
    <w:rsid w:val="002C0AC4"/>
    <w:rsid w:val="002C0B9A"/>
    <w:rsid w:val="002C44F1"/>
    <w:rsid w:val="002C514B"/>
    <w:rsid w:val="002D0582"/>
    <w:rsid w:val="002D3274"/>
    <w:rsid w:val="002D4A07"/>
    <w:rsid w:val="002D584F"/>
    <w:rsid w:val="002D61BF"/>
    <w:rsid w:val="002D7150"/>
    <w:rsid w:val="002E01E5"/>
    <w:rsid w:val="002E5A0A"/>
    <w:rsid w:val="002E7992"/>
    <w:rsid w:val="002F04F9"/>
    <w:rsid w:val="002F0E50"/>
    <w:rsid w:val="002F2D6E"/>
    <w:rsid w:val="002F2E9C"/>
    <w:rsid w:val="002F425D"/>
    <w:rsid w:val="002F6A7B"/>
    <w:rsid w:val="003011CA"/>
    <w:rsid w:val="00301457"/>
    <w:rsid w:val="0030412A"/>
    <w:rsid w:val="003104F4"/>
    <w:rsid w:val="00310B0E"/>
    <w:rsid w:val="00311364"/>
    <w:rsid w:val="00311D43"/>
    <w:rsid w:val="003129B7"/>
    <w:rsid w:val="003175B4"/>
    <w:rsid w:val="0031782D"/>
    <w:rsid w:val="00320320"/>
    <w:rsid w:val="00323358"/>
    <w:rsid w:val="00334801"/>
    <w:rsid w:val="00335F58"/>
    <w:rsid w:val="00336EA5"/>
    <w:rsid w:val="00340036"/>
    <w:rsid w:val="00342AB5"/>
    <w:rsid w:val="00342E29"/>
    <w:rsid w:val="0034463D"/>
    <w:rsid w:val="00345B45"/>
    <w:rsid w:val="00346330"/>
    <w:rsid w:val="0034759B"/>
    <w:rsid w:val="0035463E"/>
    <w:rsid w:val="00355EA4"/>
    <w:rsid w:val="00357F93"/>
    <w:rsid w:val="00364608"/>
    <w:rsid w:val="0036720D"/>
    <w:rsid w:val="00377391"/>
    <w:rsid w:val="00380327"/>
    <w:rsid w:val="00384340"/>
    <w:rsid w:val="003849EC"/>
    <w:rsid w:val="00384EDE"/>
    <w:rsid w:val="0038600F"/>
    <w:rsid w:val="00387527"/>
    <w:rsid w:val="0038770E"/>
    <w:rsid w:val="00395660"/>
    <w:rsid w:val="00395B58"/>
    <w:rsid w:val="003A0C60"/>
    <w:rsid w:val="003A5834"/>
    <w:rsid w:val="003A73AF"/>
    <w:rsid w:val="003B12F2"/>
    <w:rsid w:val="003B172F"/>
    <w:rsid w:val="003B31E5"/>
    <w:rsid w:val="003C40B2"/>
    <w:rsid w:val="003C59D8"/>
    <w:rsid w:val="003C62D8"/>
    <w:rsid w:val="003C7225"/>
    <w:rsid w:val="003C77EA"/>
    <w:rsid w:val="003D1BE6"/>
    <w:rsid w:val="003D49F9"/>
    <w:rsid w:val="003D720E"/>
    <w:rsid w:val="003E1C9B"/>
    <w:rsid w:val="003E3ACD"/>
    <w:rsid w:val="003E3AD9"/>
    <w:rsid w:val="003E45D0"/>
    <w:rsid w:val="003E79A3"/>
    <w:rsid w:val="003F1B3E"/>
    <w:rsid w:val="003F27C8"/>
    <w:rsid w:val="003F49E7"/>
    <w:rsid w:val="003F4FF3"/>
    <w:rsid w:val="003F7547"/>
    <w:rsid w:val="004022AC"/>
    <w:rsid w:val="004027E2"/>
    <w:rsid w:val="00414E65"/>
    <w:rsid w:val="00420F28"/>
    <w:rsid w:val="004214D6"/>
    <w:rsid w:val="00421CD7"/>
    <w:rsid w:val="00425BE1"/>
    <w:rsid w:val="00431872"/>
    <w:rsid w:val="00431B4B"/>
    <w:rsid w:val="0043492B"/>
    <w:rsid w:val="00447188"/>
    <w:rsid w:val="004474E7"/>
    <w:rsid w:val="004479E9"/>
    <w:rsid w:val="0045209F"/>
    <w:rsid w:val="0045494C"/>
    <w:rsid w:val="00454EA9"/>
    <w:rsid w:val="0045528D"/>
    <w:rsid w:val="00455DE1"/>
    <w:rsid w:val="004572C5"/>
    <w:rsid w:val="00457C92"/>
    <w:rsid w:val="004606DD"/>
    <w:rsid w:val="00460EB6"/>
    <w:rsid w:val="00465D31"/>
    <w:rsid w:val="0046768D"/>
    <w:rsid w:val="00467EE2"/>
    <w:rsid w:val="00470430"/>
    <w:rsid w:val="00474202"/>
    <w:rsid w:val="00475B61"/>
    <w:rsid w:val="00480336"/>
    <w:rsid w:val="0048097D"/>
    <w:rsid w:val="004831B8"/>
    <w:rsid w:val="004872A1"/>
    <w:rsid w:val="00493EEB"/>
    <w:rsid w:val="00495078"/>
    <w:rsid w:val="00496BC8"/>
    <w:rsid w:val="004A0D64"/>
    <w:rsid w:val="004A2AC5"/>
    <w:rsid w:val="004A44D0"/>
    <w:rsid w:val="004A5D55"/>
    <w:rsid w:val="004A6F82"/>
    <w:rsid w:val="004A7BDF"/>
    <w:rsid w:val="004B0115"/>
    <w:rsid w:val="004B0C26"/>
    <w:rsid w:val="004B2639"/>
    <w:rsid w:val="004B36E4"/>
    <w:rsid w:val="004B4943"/>
    <w:rsid w:val="004B6939"/>
    <w:rsid w:val="004C1559"/>
    <w:rsid w:val="004C77A9"/>
    <w:rsid w:val="004D074D"/>
    <w:rsid w:val="004D3F61"/>
    <w:rsid w:val="004D4F86"/>
    <w:rsid w:val="004E218D"/>
    <w:rsid w:val="004E5252"/>
    <w:rsid w:val="004E5ADE"/>
    <w:rsid w:val="004E761A"/>
    <w:rsid w:val="004F3232"/>
    <w:rsid w:val="004F3C49"/>
    <w:rsid w:val="004F6228"/>
    <w:rsid w:val="005049C7"/>
    <w:rsid w:val="005056BC"/>
    <w:rsid w:val="005068EE"/>
    <w:rsid w:val="005073E4"/>
    <w:rsid w:val="00507BFD"/>
    <w:rsid w:val="00510083"/>
    <w:rsid w:val="00512F9B"/>
    <w:rsid w:val="00515BAD"/>
    <w:rsid w:val="00520B10"/>
    <w:rsid w:val="00521728"/>
    <w:rsid w:val="00522ADD"/>
    <w:rsid w:val="00524588"/>
    <w:rsid w:val="00524950"/>
    <w:rsid w:val="00532553"/>
    <w:rsid w:val="0053267E"/>
    <w:rsid w:val="005366A9"/>
    <w:rsid w:val="005425BF"/>
    <w:rsid w:val="00542739"/>
    <w:rsid w:val="0056277B"/>
    <w:rsid w:val="00562D70"/>
    <w:rsid w:val="00571C6F"/>
    <w:rsid w:val="00574ED5"/>
    <w:rsid w:val="00577178"/>
    <w:rsid w:val="00577D9B"/>
    <w:rsid w:val="0058134C"/>
    <w:rsid w:val="00585638"/>
    <w:rsid w:val="005856CE"/>
    <w:rsid w:val="005857FD"/>
    <w:rsid w:val="00586CA6"/>
    <w:rsid w:val="00587018"/>
    <w:rsid w:val="0059093E"/>
    <w:rsid w:val="005928D9"/>
    <w:rsid w:val="00592BFF"/>
    <w:rsid w:val="005A0304"/>
    <w:rsid w:val="005A10D2"/>
    <w:rsid w:val="005A1438"/>
    <w:rsid w:val="005A252A"/>
    <w:rsid w:val="005B0FFD"/>
    <w:rsid w:val="005B17EE"/>
    <w:rsid w:val="005B4D6B"/>
    <w:rsid w:val="005B70ED"/>
    <w:rsid w:val="005C68F5"/>
    <w:rsid w:val="005D2BB1"/>
    <w:rsid w:val="005D2FCD"/>
    <w:rsid w:val="005D49B2"/>
    <w:rsid w:val="005E3DA9"/>
    <w:rsid w:val="005E54FE"/>
    <w:rsid w:val="005F04B1"/>
    <w:rsid w:val="005F1F99"/>
    <w:rsid w:val="005F31EE"/>
    <w:rsid w:val="005F7234"/>
    <w:rsid w:val="00600751"/>
    <w:rsid w:val="00600813"/>
    <w:rsid w:val="00603800"/>
    <w:rsid w:val="0060609C"/>
    <w:rsid w:val="00607039"/>
    <w:rsid w:val="00607E5C"/>
    <w:rsid w:val="006116BB"/>
    <w:rsid w:val="0062076C"/>
    <w:rsid w:val="00620B7A"/>
    <w:rsid w:val="00623C90"/>
    <w:rsid w:val="0062737D"/>
    <w:rsid w:val="00627896"/>
    <w:rsid w:val="00634DFD"/>
    <w:rsid w:val="0063777E"/>
    <w:rsid w:val="00642722"/>
    <w:rsid w:val="0064325E"/>
    <w:rsid w:val="006518CA"/>
    <w:rsid w:val="00655F46"/>
    <w:rsid w:val="00657F30"/>
    <w:rsid w:val="006626AD"/>
    <w:rsid w:val="00670F54"/>
    <w:rsid w:val="0067416B"/>
    <w:rsid w:val="006804FE"/>
    <w:rsid w:val="006860F9"/>
    <w:rsid w:val="00686127"/>
    <w:rsid w:val="006862C2"/>
    <w:rsid w:val="00686AB2"/>
    <w:rsid w:val="006940C2"/>
    <w:rsid w:val="00695434"/>
    <w:rsid w:val="00695690"/>
    <w:rsid w:val="006960B2"/>
    <w:rsid w:val="006978D7"/>
    <w:rsid w:val="006A00CA"/>
    <w:rsid w:val="006A0698"/>
    <w:rsid w:val="006A6D12"/>
    <w:rsid w:val="006B04D4"/>
    <w:rsid w:val="006B2863"/>
    <w:rsid w:val="006C1028"/>
    <w:rsid w:val="006C2E7E"/>
    <w:rsid w:val="006C7722"/>
    <w:rsid w:val="006E0A1E"/>
    <w:rsid w:val="006E27FE"/>
    <w:rsid w:val="006E2CA7"/>
    <w:rsid w:val="006E4B59"/>
    <w:rsid w:val="006F0D6D"/>
    <w:rsid w:val="006F3CCB"/>
    <w:rsid w:val="006F7B43"/>
    <w:rsid w:val="00703741"/>
    <w:rsid w:val="00705592"/>
    <w:rsid w:val="0071230D"/>
    <w:rsid w:val="00713A53"/>
    <w:rsid w:val="00722679"/>
    <w:rsid w:val="00722CC5"/>
    <w:rsid w:val="00723B0C"/>
    <w:rsid w:val="007344EE"/>
    <w:rsid w:val="00737299"/>
    <w:rsid w:val="00742165"/>
    <w:rsid w:val="007423A5"/>
    <w:rsid w:val="00743067"/>
    <w:rsid w:val="0074650A"/>
    <w:rsid w:val="00746F1D"/>
    <w:rsid w:val="00747335"/>
    <w:rsid w:val="00752F7F"/>
    <w:rsid w:val="0075472A"/>
    <w:rsid w:val="0075649E"/>
    <w:rsid w:val="00757811"/>
    <w:rsid w:val="00760551"/>
    <w:rsid w:val="00764750"/>
    <w:rsid w:val="007666EB"/>
    <w:rsid w:val="00767D2D"/>
    <w:rsid w:val="00770148"/>
    <w:rsid w:val="007719EB"/>
    <w:rsid w:val="00773A0F"/>
    <w:rsid w:val="00773BBC"/>
    <w:rsid w:val="007747E8"/>
    <w:rsid w:val="00777B7E"/>
    <w:rsid w:val="00780EF2"/>
    <w:rsid w:val="00783A06"/>
    <w:rsid w:val="00784158"/>
    <w:rsid w:val="007944A0"/>
    <w:rsid w:val="0079568F"/>
    <w:rsid w:val="00796192"/>
    <w:rsid w:val="00796443"/>
    <w:rsid w:val="007B0259"/>
    <w:rsid w:val="007B0ADB"/>
    <w:rsid w:val="007B12C1"/>
    <w:rsid w:val="007B2620"/>
    <w:rsid w:val="007B4DEB"/>
    <w:rsid w:val="007B5EE2"/>
    <w:rsid w:val="007C2503"/>
    <w:rsid w:val="007C6515"/>
    <w:rsid w:val="007D0F5E"/>
    <w:rsid w:val="007D4F95"/>
    <w:rsid w:val="007E6D99"/>
    <w:rsid w:val="007E6D9F"/>
    <w:rsid w:val="007F0086"/>
    <w:rsid w:val="007F3A29"/>
    <w:rsid w:val="007F7A07"/>
    <w:rsid w:val="00800C77"/>
    <w:rsid w:val="008169DA"/>
    <w:rsid w:val="008178F4"/>
    <w:rsid w:val="00820410"/>
    <w:rsid w:val="0083406B"/>
    <w:rsid w:val="0083427D"/>
    <w:rsid w:val="0084419A"/>
    <w:rsid w:val="00846B29"/>
    <w:rsid w:val="00852222"/>
    <w:rsid w:val="008522FF"/>
    <w:rsid w:val="00861F24"/>
    <w:rsid w:val="00864109"/>
    <w:rsid w:val="00880F12"/>
    <w:rsid w:val="00880FDA"/>
    <w:rsid w:val="00883998"/>
    <w:rsid w:val="00890EC3"/>
    <w:rsid w:val="00897576"/>
    <w:rsid w:val="008A28FF"/>
    <w:rsid w:val="008A6938"/>
    <w:rsid w:val="008A6C73"/>
    <w:rsid w:val="008B3B8B"/>
    <w:rsid w:val="008B42F9"/>
    <w:rsid w:val="008C06B9"/>
    <w:rsid w:val="008C1688"/>
    <w:rsid w:val="008C2DE7"/>
    <w:rsid w:val="008C4C01"/>
    <w:rsid w:val="008C57D5"/>
    <w:rsid w:val="008C73F7"/>
    <w:rsid w:val="008D0CFF"/>
    <w:rsid w:val="008D2086"/>
    <w:rsid w:val="008D3596"/>
    <w:rsid w:val="008D7D14"/>
    <w:rsid w:val="008E34E7"/>
    <w:rsid w:val="008F099E"/>
    <w:rsid w:val="008F0E14"/>
    <w:rsid w:val="008F6102"/>
    <w:rsid w:val="008F71C3"/>
    <w:rsid w:val="00901885"/>
    <w:rsid w:val="009034F0"/>
    <w:rsid w:val="00903803"/>
    <w:rsid w:val="00907136"/>
    <w:rsid w:val="00907E15"/>
    <w:rsid w:val="0091074D"/>
    <w:rsid w:val="009166D6"/>
    <w:rsid w:val="009168F1"/>
    <w:rsid w:val="00916D08"/>
    <w:rsid w:val="009229D5"/>
    <w:rsid w:val="00922DE2"/>
    <w:rsid w:val="00923209"/>
    <w:rsid w:val="0093249D"/>
    <w:rsid w:val="009344EC"/>
    <w:rsid w:val="0093457D"/>
    <w:rsid w:val="00937035"/>
    <w:rsid w:val="00937AF1"/>
    <w:rsid w:val="00940396"/>
    <w:rsid w:val="00942548"/>
    <w:rsid w:val="00944248"/>
    <w:rsid w:val="00944920"/>
    <w:rsid w:val="00950D71"/>
    <w:rsid w:val="00956BD1"/>
    <w:rsid w:val="00961216"/>
    <w:rsid w:val="00965EA8"/>
    <w:rsid w:val="00967089"/>
    <w:rsid w:val="009736EC"/>
    <w:rsid w:val="0097689D"/>
    <w:rsid w:val="00976BB8"/>
    <w:rsid w:val="00980578"/>
    <w:rsid w:val="009833AD"/>
    <w:rsid w:val="00990646"/>
    <w:rsid w:val="00992C97"/>
    <w:rsid w:val="009A609F"/>
    <w:rsid w:val="009B0663"/>
    <w:rsid w:val="009B1A9A"/>
    <w:rsid w:val="009B21DC"/>
    <w:rsid w:val="009B7CCB"/>
    <w:rsid w:val="009C1A04"/>
    <w:rsid w:val="009C3215"/>
    <w:rsid w:val="009C5A0F"/>
    <w:rsid w:val="009C6A77"/>
    <w:rsid w:val="009C753D"/>
    <w:rsid w:val="009D1CCA"/>
    <w:rsid w:val="009D2DF8"/>
    <w:rsid w:val="009D40CF"/>
    <w:rsid w:val="009D6928"/>
    <w:rsid w:val="009D6A76"/>
    <w:rsid w:val="009D7E2E"/>
    <w:rsid w:val="009E1659"/>
    <w:rsid w:val="009E396C"/>
    <w:rsid w:val="009E49D0"/>
    <w:rsid w:val="009E5160"/>
    <w:rsid w:val="009E7052"/>
    <w:rsid w:val="009F183E"/>
    <w:rsid w:val="009F1BB8"/>
    <w:rsid w:val="00A00F22"/>
    <w:rsid w:val="00A02DE3"/>
    <w:rsid w:val="00A04B8B"/>
    <w:rsid w:val="00A074EB"/>
    <w:rsid w:val="00A105F8"/>
    <w:rsid w:val="00A120CC"/>
    <w:rsid w:val="00A1518B"/>
    <w:rsid w:val="00A22385"/>
    <w:rsid w:val="00A22555"/>
    <w:rsid w:val="00A244FA"/>
    <w:rsid w:val="00A30D08"/>
    <w:rsid w:val="00A32569"/>
    <w:rsid w:val="00A3276F"/>
    <w:rsid w:val="00A3485C"/>
    <w:rsid w:val="00A440C3"/>
    <w:rsid w:val="00A44A0C"/>
    <w:rsid w:val="00A46E30"/>
    <w:rsid w:val="00A52E5C"/>
    <w:rsid w:val="00A55254"/>
    <w:rsid w:val="00A56517"/>
    <w:rsid w:val="00A57F4F"/>
    <w:rsid w:val="00A634B3"/>
    <w:rsid w:val="00A64A72"/>
    <w:rsid w:val="00A64EF9"/>
    <w:rsid w:val="00A72780"/>
    <w:rsid w:val="00A768E0"/>
    <w:rsid w:val="00A80E01"/>
    <w:rsid w:val="00A818FB"/>
    <w:rsid w:val="00A839F4"/>
    <w:rsid w:val="00A86BF3"/>
    <w:rsid w:val="00A87379"/>
    <w:rsid w:val="00A9635C"/>
    <w:rsid w:val="00AA5F92"/>
    <w:rsid w:val="00AB1975"/>
    <w:rsid w:val="00AB4EA2"/>
    <w:rsid w:val="00AC0908"/>
    <w:rsid w:val="00AC5332"/>
    <w:rsid w:val="00AD2D9F"/>
    <w:rsid w:val="00AD43C2"/>
    <w:rsid w:val="00AE08DE"/>
    <w:rsid w:val="00AE1883"/>
    <w:rsid w:val="00AE264B"/>
    <w:rsid w:val="00AE6BB6"/>
    <w:rsid w:val="00AF26CC"/>
    <w:rsid w:val="00AF6414"/>
    <w:rsid w:val="00B02A4B"/>
    <w:rsid w:val="00B07D18"/>
    <w:rsid w:val="00B138F3"/>
    <w:rsid w:val="00B13BBC"/>
    <w:rsid w:val="00B2026D"/>
    <w:rsid w:val="00B203F7"/>
    <w:rsid w:val="00B22457"/>
    <w:rsid w:val="00B279E5"/>
    <w:rsid w:val="00B303F6"/>
    <w:rsid w:val="00B31175"/>
    <w:rsid w:val="00B34A1A"/>
    <w:rsid w:val="00B357D2"/>
    <w:rsid w:val="00B36397"/>
    <w:rsid w:val="00B37C82"/>
    <w:rsid w:val="00B40069"/>
    <w:rsid w:val="00B427ED"/>
    <w:rsid w:val="00B429B9"/>
    <w:rsid w:val="00B525C4"/>
    <w:rsid w:val="00B53A9C"/>
    <w:rsid w:val="00B57F24"/>
    <w:rsid w:val="00B64850"/>
    <w:rsid w:val="00B6529E"/>
    <w:rsid w:val="00B77302"/>
    <w:rsid w:val="00B77518"/>
    <w:rsid w:val="00B80ED5"/>
    <w:rsid w:val="00B81793"/>
    <w:rsid w:val="00B84604"/>
    <w:rsid w:val="00B97A45"/>
    <w:rsid w:val="00BA1A68"/>
    <w:rsid w:val="00BA3E7F"/>
    <w:rsid w:val="00BA5383"/>
    <w:rsid w:val="00BB4C5F"/>
    <w:rsid w:val="00BB61D3"/>
    <w:rsid w:val="00BB720F"/>
    <w:rsid w:val="00BB7710"/>
    <w:rsid w:val="00BC28F4"/>
    <w:rsid w:val="00BC2A5B"/>
    <w:rsid w:val="00BC42A0"/>
    <w:rsid w:val="00BC4855"/>
    <w:rsid w:val="00BC4EEB"/>
    <w:rsid w:val="00BD7409"/>
    <w:rsid w:val="00BE07B8"/>
    <w:rsid w:val="00BE4A4A"/>
    <w:rsid w:val="00BE5509"/>
    <w:rsid w:val="00BE6DA8"/>
    <w:rsid w:val="00BE7E0B"/>
    <w:rsid w:val="00BF00DA"/>
    <w:rsid w:val="00BF07F2"/>
    <w:rsid w:val="00BF1A18"/>
    <w:rsid w:val="00BF1E80"/>
    <w:rsid w:val="00BF2300"/>
    <w:rsid w:val="00BF54FD"/>
    <w:rsid w:val="00BF558D"/>
    <w:rsid w:val="00BF7B79"/>
    <w:rsid w:val="00C00CA0"/>
    <w:rsid w:val="00C012BC"/>
    <w:rsid w:val="00C0362B"/>
    <w:rsid w:val="00C07588"/>
    <w:rsid w:val="00C116D5"/>
    <w:rsid w:val="00C16262"/>
    <w:rsid w:val="00C170F4"/>
    <w:rsid w:val="00C171C9"/>
    <w:rsid w:val="00C17CF6"/>
    <w:rsid w:val="00C26431"/>
    <w:rsid w:val="00C30690"/>
    <w:rsid w:val="00C3214D"/>
    <w:rsid w:val="00C34101"/>
    <w:rsid w:val="00C34C35"/>
    <w:rsid w:val="00C379FC"/>
    <w:rsid w:val="00C42E85"/>
    <w:rsid w:val="00C457BD"/>
    <w:rsid w:val="00C465D7"/>
    <w:rsid w:val="00C50C5B"/>
    <w:rsid w:val="00C531BD"/>
    <w:rsid w:val="00C53239"/>
    <w:rsid w:val="00C54E96"/>
    <w:rsid w:val="00C54F9A"/>
    <w:rsid w:val="00C559B6"/>
    <w:rsid w:val="00C57233"/>
    <w:rsid w:val="00C57286"/>
    <w:rsid w:val="00C60706"/>
    <w:rsid w:val="00C67ACE"/>
    <w:rsid w:val="00C71FFB"/>
    <w:rsid w:val="00C90AAB"/>
    <w:rsid w:val="00C926C3"/>
    <w:rsid w:val="00C929D3"/>
    <w:rsid w:val="00C974FF"/>
    <w:rsid w:val="00C97ABC"/>
    <w:rsid w:val="00CA2809"/>
    <w:rsid w:val="00CA4DA8"/>
    <w:rsid w:val="00CA54F6"/>
    <w:rsid w:val="00CA799E"/>
    <w:rsid w:val="00CB21B7"/>
    <w:rsid w:val="00CB50FC"/>
    <w:rsid w:val="00CB7A89"/>
    <w:rsid w:val="00CC2FB4"/>
    <w:rsid w:val="00CC43D8"/>
    <w:rsid w:val="00CC591A"/>
    <w:rsid w:val="00CC76BD"/>
    <w:rsid w:val="00CD3A33"/>
    <w:rsid w:val="00CE1C1F"/>
    <w:rsid w:val="00CE26DF"/>
    <w:rsid w:val="00CE3537"/>
    <w:rsid w:val="00CE58A4"/>
    <w:rsid w:val="00CF1C21"/>
    <w:rsid w:val="00CF78D9"/>
    <w:rsid w:val="00D050FF"/>
    <w:rsid w:val="00D10D9D"/>
    <w:rsid w:val="00D11915"/>
    <w:rsid w:val="00D22327"/>
    <w:rsid w:val="00D34520"/>
    <w:rsid w:val="00D360EB"/>
    <w:rsid w:val="00D37AB5"/>
    <w:rsid w:val="00D40576"/>
    <w:rsid w:val="00D405BD"/>
    <w:rsid w:val="00D40CFC"/>
    <w:rsid w:val="00D4771F"/>
    <w:rsid w:val="00D505EA"/>
    <w:rsid w:val="00D50951"/>
    <w:rsid w:val="00D63733"/>
    <w:rsid w:val="00D640E2"/>
    <w:rsid w:val="00D659E5"/>
    <w:rsid w:val="00D65DB5"/>
    <w:rsid w:val="00D66E10"/>
    <w:rsid w:val="00D676E3"/>
    <w:rsid w:val="00D704A0"/>
    <w:rsid w:val="00D75CF4"/>
    <w:rsid w:val="00D8356F"/>
    <w:rsid w:val="00D83B77"/>
    <w:rsid w:val="00D8478D"/>
    <w:rsid w:val="00D848EA"/>
    <w:rsid w:val="00D9254C"/>
    <w:rsid w:val="00D95CAF"/>
    <w:rsid w:val="00D97E4C"/>
    <w:rsid w:val="00DA1B56"/>
    <w:rsid w:val="00DA46AD"/>
    <w:rsid w:val="00DB12C7"/>
    <w:rsid w:val="00DB2769"/>
    <w:rsid w:val="00DC1058"/>
    <w:rsid w:val="00DC4EC9"/>
    <w:rsid w:val="00DC6AAB"/>
    <w:rsid w:val="00DD0929"/>
    <w:rsid w:val="00DD0A1E"/>
    <w:rsid w:val="00DD1496"/>
    <w:rsid w:val="00DD4112"/>
    <w:rsid w:val="00DE13D7"/>
    <w:rsid w:val="00DE706B"/>
    <w:rsid w:val="00DF0A6D"/>
    <w:rsid w:val="00DF21ED"/>
    <w:rsid w:val="00E0003B"/>
    <w:rsid w:val="00E00D94"/>
    <w:rsid w:val="00E02938"/>
    <w:rsid w:val="00E04562"/>
    <w:rsid w:val="00E04F93"/>
    <w:rsid w:val="00E074A7"/>
    <w:rsid w:val="00E07C39"/>
    <w:rsid w:val="00E1076A"/>
    <w:rsid w:val="00E10C28"/>
    <w:rsid w:val="00E14E6C"/>
    <w:rsid w:val="00E15157"/>
    <w:rsid w:val="00E16623"/>
    <w:rsid w:val="00E170B4"/>
    <w:rsid w:val="00E21526"/>
    <w:rsid w:val="00E21783"/>
    <w:rsid w:val="00E2480A"/>
    <w:rsid w:val="00E24F6F"/>
    <w:rsid w:val="00E32AD8"/>
    <w:rsid w:val="00E334D9"/>
    <w:rsid w:val="00E340DA"/>
    <w:rsid w:val="00E37513"/>
    <w:rsid w:val="00E3763E"/>
    <w:rsid w:val="00E42040"/>
    <w:rsid w:val="00E470A2"/>
    <w:rsid w:val="00E640BF"/>
    <w:rsid w:val="00E67B26"/>
    <w:rsid w:val="00E70975"/>
    <w:rsid w:val="00E74E33"/>
    <w:rsid w:val="00E77954"/>
    <w:rsid w:val="00E77C84"/>
    <w:rsid w:val="00E87CAF"/>
    <w:rsid w:val="00E900CA"/>
    <w:rsid w:val="00E917C0"/>
    <w:rsid w:val="00EA3526"/>
    <w:rsid w:val="00EA5C57"/>
    <w:rsid w:val="00EB0AE4"/>
    <w:rsid w:val="00EB1260"/>
    <w:rsid w:val="00EB4C31"/>
    <w:rsid w:val="00EB513F"/>
    <w:rsid w:val="00EB7376"/>
    <w:rsid w:val="00EB7851"/>
    <w:rsid w:val="00EC0BFC"/>
    <w:rsid w:val="00EC260C"/>
    <w:rsid w:val="00EC29D0"/>
    <w:rsid w:val="00EC3354"/>
    <w:rsid w:val="00EC33AD"/>
    <w:rsid w:val="00EC3AE7"/>
    <w:rsid w:val="00EC7A94"/>
    <w:rsid w:val="00ED1C8D"/>
    <w:rsid w:val="00ED3CF9"/>
    <w:rsid w:val="00ED4800"/>
    <w:rsid w:val="00ED7A73"/>
    <w:rsid w:val="00EE3A1C"/>
    <w:rsid w:val="00EE796D"/>
    <w:rsid w:val="00EF159F"/>
    <w:rsid w:val="00EF30AB"/>
    <w:rsid w:val="00EF46F6"/>
    <w:rsid w:val="00EF5F82"/>
    <w:rsid w:val="00F015C8"/>
    <w:rsid w:val="00F032BD"/>
    <w:rsid w:val="00F03337"/>
    <w:rsid w:val="00F0574A"/>
    <w:rsid w:val="00F24F46"/>
    <w:rsid w:val="00F2584A"/>
    <w:rsid w:val="00F31704"/>
    <w:rsid w:val="00F33B86"/>
    <w:rsid w:val="00F45436"/>
    <w:rsid w:val="00F4550C"/>
    <w:rsid w:val="00F458B4"/>
    <w:rsid w:val="00F47C77"/>
    <w:rsid w:val="00F515BE"/>
    <w:rsid w:val="00F52B1A"/>
    <w:rsid w:val="00F56EC4"/>
    <w:rsid w:val="00F57B1A"/>
    <w:rsid w:val="00F65E5C"/>
    <w:rsid w:val="00F70812"/>
    <w:rsid w:val="00F71098"/>
    <w:rsid w:val="00F80220"/>
    <w:rsid w:val="00F8223D"/>
    <w:rsid w:val="00F860FE"/>
    <w:rsid w:val="00F92AC8"/>
    <w:rsid w:val="00F92D3A"/>
    <w:rsid w:val="00F93361"/>
    <w:rsid w:val="00F95854"/>
    <w:rsid w:val="00F9702E"/>
    <w:rsid w:val="00F9728C"/>
    <w:rsid w:val="00F975A7"/>
    <w:rsid w:val="00FA2FB7"/>
    <w:rsid w:val="00FA3061"/>
    <w:rsid w:val="00FA5F3D"/>
    <w:rsid w:val="00FB2E23"/>
    <w:rsid w:val="00FB334C"/>
    <w:rsid w:val="00FB3861"/>
    <w:rsid w:val="00FB6AE1"/>
    <w:rsid w:val="00FC00FB"/>
    <w:rsid w:val="00FC1A96"/>
    <w:rsid w:val="00FC4796"/>
    <w:rsid w:val="00FD6918"/>
    <w:rsid w:val="00FE7332"/>
    <w:rsid w:val="00FF20E7"/>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C7EAEE"/>
  <w15:docId w15:val="{E5BB4029-E114-40A8-A444-EB6B75FC7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267E"/>
    <w:rPr>
      <w:rFonts w:eastAsia="Times New Roman" w:cs="Times New Roman"/>
      <w:lang w:val="en-US" w:eastAsia="en-US"/>
    </w:rPr>
  </w:style>
  <w:style w:type="paragraph" w:styleId="Heading2">
    <w:name w:val="heading 2"/>
    <w:basedOn w:val="Normal"/>
    <w:next w:val="Normal"/>
    <w:link w:val="Heading2Char"/>
    <w:uiPriority w:val="99"/>
    <w:qFormat/>
    <w:rsid w:val="00E77954"/>
    <w:pPr>
      <w:keepNext/>
      <w:spacing w:after="0" w:line="480" w:lineRule="auto"/>
      <w:outlineLvl w:val="1"/>
    </w:pPr>
    <w:rPr>
      <w:rFonts w:ascii="Times New Roman" w:hAnsi="Times New Roman"/>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
    <w:basedOn w:val="Normal"/>
    <w:link w:val="ListParagraphChar"/>
    <w:uiPriority w:val="34"/>
    <w:qFormat/>
    <w:rsid w:val="0053267E"/>
    <w:pPr>
      <w:ind w:left="720"/>
      <w:contextualSpacing/>
    </w:pPr>
  </w:style>
  <w:style w:type="paragraph" w:styleId="BalloonText">
    <w:name w:val="Balloon Text"/>
    <w:basedOn w:val="Normal"/>
    <w:link w:val="BalloonTextChar"/>
    <w:uiPriority w:val="99"/>
    <w:semiHidden/>
    <w:unhideWhenUsed/>
    <w:rsid w:val="005326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267E"/>
    <w:rPr>
      <w:rFonts w:ascii="Tahoma" w:eastAsia="Times New Roman" w:hAnsi="Tahoma" w:cs="Tahoma"/>
      <w:sz w:val="16"/>
      <w:szCs w:val="16"/>
      <w:lang w:val="en-US" w:eastAsia="en-US"/>
    </w:rPr>
  </w:style>
  <w:style w:type="table" w:styleId="TableGrid">
    <w:name w:val="Table Grid"/>
    <w:basedOn w:val="TableNormal"/>
    <w:uiPriority w:val="39"/>
    <w:rsid w:val="0053267E"/>
    <w:pPr>
      <w:spacing w:after="0" w:line="240" w:lineRule="auto"/>
    </w:pPr>
    <w:rPr>
      <w:rFonts w:eastAsia="Times New Roman"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3267E"/>
    <w:pPr>
      <w:tabs>
        <w:tab w:val="center" w:pos="4513"/>
        <w:tab w:val="right" w:pos="9026"/>
      </w:tabs>
      <w:spacing w:after="0" w:line="240" w:lineRule="auto"/>
    </w:pPr>
    <w:rPr>
      <w:lang w:val="id-ID"/>
    </w:rPr>
  </w:style>
  <w:style w:type="character" w:customStyle="1" w:styleId="HeaderChar">
    <w:name w:val="Header Char"/>
    <w:basedOn w:val="DefaultParagraphFont"/>
    <w:link w:val="Header"/>
    <w:uiPriority w:val="99"/>
    <w:rsid w:val="0053267E"/>
    <w:rPr>
      <w:rFonts w:eastAsia="Times New Roman" w:cs="Times New Roman"/>
      <w:lang w:eastAsia="en-US"/>
    </w:rPr>
  </w:style>
  <w:style w:type="paragraph" w:styleId="Footer">
    <w:name w:val="footer"/>
    <w:basedOn w:val="Normal"/>
    <w:link w:val="FooterChar"/>
    <w:uiPriority w:val="99"/>
    <w:unhideWhenUsed/>
    <w:rsid w:val="0053267E"/>
    <w:pPr>
      <w:tabs>
        <w:tab w:val="center" w:pos="4513"/>
        <w:tab w:val="right" w:pos="9026"/>
      </w:tabs>
      <w:spacing w:after="0" w:line="240" w:lineRule="auto"/>
    </w:pPr>
    <w:rPr>
      <w:lang w:val="id-ID"/>
    </w:rPr>
  </w:style>
  <w:style w:type="character" w:customStyle="1" w:styleId="FooterChar">
    <w:name w:val="Footer Char"/>
    <w:basedOn w:val="DefaultParagraphFont"/>
    <w:link w:val="Footer"/>
    <w:uiPriority w:val="99"/>
    <w:rsid w:val="0053267E"/>
    <w:rPr>
      <w:rFonts w:eastAsia="Times New Roman" w:cs="Times New Roman"/>
      <w:lang w:eastAsia="en-US"/>
    </w:rPr>
  </w:style>
  <w:style w:type="character" w:styleId="Hyperlink">
    <w:name w:val="Hyperlink"/>
    <w:uiPriority w:val="99"/>
    <w:unhideWhenUsed/>
    <w:rsid w:val="001F3578"/>
    <w:rPr>
      <w:color w:val="0563C1"/>
      <w:u w:val="single"/>
    </w:rPr>
  </w:style>
  <w:style w:type="paragraph" w:customStyle="1" w:styleId="Default">
    <w:name w:val="Default"/>
    <w:rsid w:val="00FC00FB"/>
    <w:pPr>
      <w:autoSpaceDE w:val="0"/>
      <w:autoSpaceDN w:val="0"/>
      <w:adjustRightInd w:val="0"/>
      <w:spacing w:after="0" w:line="240" w:lineRule="auto"/>
    </w:pPr>
    <w:rPr>
      <w:rFonts w:ascii="Times New Roman" w:eastAsia="Times New Roman" w:hAnsi="Times New Roman" w:cs="Times New Roman"/>
      <w:color w:val="000000"/>
      <w:sz w:val="24"/>
      <w:szCs w:val="24"/>
      <w:lang w:eastAsia="id-ID"/>
    </w:rPr>
  </w:style>
  <w:style w:type="character" w:customStyle="1" w:styleId="Heading2Char">
    <w:name w:val="Heading 2 Char"/>
    <w:basedOn w:val="DefaultParagraphFont"/>
    <w:link w:val="Heading2"/>
    <w:uiPriority w:val="99"/>
    <w:rsid w:val="00E77954"/>
    <w:rPr>
      <w:rFonts w:ascii="Times New Roman" w:eastAsia="Times New Roman" w:hAnsi="Times New Roman" w:cs="Times New Roman"/>
      <w:b/>
      <w:bCs/>
      <w:i/>
      <w:iCs/>
      <w:sz w:val="24"/>
      <w:szCs w:val="24"/>
      <w:lang w:val="en-US" w:eastAsia="en-US"/>
    </w:rPr>
  </w:style>
  <w:style w:type="character" w:customStyle="1" w:styleId="ListParagraphChar">
    <w:name w:val="List Paragraph Char"/>
    <w:aliases w:val="Body of text Char"/>
    <w:link w:val="ListParagraph"/>
    <w:uiPriority w:val="34"/>
    <w:locked/>
    <w:rsid w:val="00E77954"/>
    <w:rPr>
      <w:rFonts w:eastAsia="Times New Roman" w:cs="Times New Roman"/>
      <w:lang w:val="en-US" w:eastAsia="en-US"/>
    </w:rPr>
  </w:style>
  <w:style w:type="paragraph" w:styleId="NoSpacing">
    <w:name w:val="No Spacing"/>
    <w:uiPriority w:val="1"/>
    <w:qFormat/>
    <w:rsid w:val="003011CA"/>
    <w:pPr>
      <w:spacing w:after="0" w:line="240" w:lineRule="auto"/>
    </w:pPr>
    <w:rPr>
      <w:rFonts w:ascii="Calibri" w:eastAsia="Calibri" w:hAnsi="Calibri" w:cs="Arial"/>
      <w:lang w:val="en-US" w:eastAsia="en-US"/>
    </w:rPr>
  </w:style>
  <w:style w:type="paragraph" w:customStyle="1" w:styleId="BAB">
    <w:name w:val="BAB"/>
    <w:basedOn w:val="Normal"/>
    <w:uiPriority w:val="99"/>
    <w:rsid w:val="00C71FFB"/>
    <w:pPr>
      <w:autoSpaceDE w:val="0"/>
      <w:autoSpaceDN w:val="0"/>
      <w:adjustRightInd w:val="0"/>
      <w:spacing w:after="0" w:line="288" w:lineRule="auto"/>
      <w:textAlignment w:val="center"/>
    </w:pPr>
    <w:rPr>
      <w:rFonts w:ascii="Calisto MT" w:eastAsia="Calibri" w:hAnsi="Calisto MT" w:cs="Calisto MT"/>
      <w:b/>
      <w:bCs/>
      <w:caps/>
      <w:color w:val="000000"/>
    </w:rPr>
  </w:style>
  <w:style w:type="character" w:customStyle="1" w:styleId="TitleChar">
    <w:name w:val="Title Char"/>
    <w:basedOn w:val="DefaultParagraphFont"/>
    <w:link w:val="Title"/>
    <w:rsid w:val="001120B1"/>
    <w:rPr>
      <w:rFonts w:eastAsia="Times New Roman"/>
      <w:b/>
      <w:sz w:val="20"/>
    </w:rPr>
  </w:style>
  <w:style w:type="paragraph" w:styleId="Title">
    <w:name w:val="Title"/>
    <w:basedOn w:val="Normal"/>
    <w:link w:val="TitleChar"/>
    <w:qFormat/>
    <w:rsid w:val="001120B1"/>
    <w:pPr>
      <w:spacing w:after="0" w:line="240" w:lineRule="auto"/>
      <w:jc w:val="center"/>
    </w:pPr>
    <w:rPr>
      <w:rFonts w:cstheme="minorBidi"/>
      <w:b/>
      <w:sz w:val="20"/>
      <w:lang w:val="id-ID" w:eastAsia="ja-JP"/>
    </w:rPr>
  </w:style>
  <w:style w:type="character" w:customStyle="1" w:styleId="TitleChar1">
    <w:name w:val="Title Char1"/>
    <w:basedOn w:val="DefaultParagraphFont"/>
    <w:uiPriority w:val="10"/>
    <w:rsid w:val="001120B1"/>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shorttext">
    <w:name w:val="short_text"/>
    <w:basedOn w:val="DefaultParagraphFont"/>
    <w:rsid w:val="00E900CA"/>
  </w:style>
  <w:style w:type="paragraph" w:customStyle="1" w:styleId="SubJudul">
    <w:name w:val="Sub Judul"/>
    <w:basedOn w:val="ListParagraph"/>
    <w:link w:val="SubJudulChar"/>
    <w:qFormat/>
    <w:rsid w:val="00D66E10"/>
    <w:pPr>
      <w:numPr>
        <w:numId w:val="1"/>
      </w:numPr>
      <w:spacing w:after="0" w:line="360" w:lineRule="auto"/>
    </w:pPr>
    <w:rPr>
      <w:rFonts w:ascii="Arial" w:hAnsi="Arial"/>
      <w:b/>
      <w:szCs w:val="20"/>
    </w:rPr>
  </w:style>
  <w:style w:type="character" w:customStyle="1" w:styleId="SubJudulChar">
    <w:name w:val="Sub Judul Char"/>
    <w:link w:val="SubJudul"/>
    <w:locked/>
    <w:rsid w:val="00D66E10"/>
    <w:rPr>
      <w:rFonts w:ascii="Arial" w:eastAsia="Times New Roman" w:hAnsi="Arial" w:cs="Times New Roman"/>
      <w:b/>
      <w:szCs w:val="20"/>
      <w:lang w:val="en-US" w:eastAsia="en-US"/>
    </w:rPr>
  </w:style>
  <w:style w:type="character" w:styleId="Emphasis">
    <w:name w:val="Emphasis"/>
    <w:uiPriority w:val="20"/>
    <w:qFormat/>
    <w:rsid w:val="00D66E10"/>
    <w:rPr>
      <w:i/>
      <w:iCs/>
    </w:rPr>
  </w:style>
  <w:style w:type="character" w:customStyle="1" w:styleId="apple-converted-space">
    <w:name w:val="apple-converted-space"/>
    <w:basedOn w:val="DefaultParagraphFont"/>
    <w:rsid w:val="00D66E10"/>
  </w:style>
  <w:style w:type="character" w:customStyle="1" w:styleId="personname">
    <w:name w:val="person_name"/>
    <w:basedOn w:val="DefaultParagraphFont"/>
    <w:rsid w:val="00D66E10"/>
  </w:style>
  <w:style w:type="paragraph" w:styleId="TOC1">
    <w:name w:val="toc 1"/>
    <w:basedOn w:val="Normal"/>
    <w:next w:val="Normal"/>
    <w:autoRedefine/>
    <w:uiPriority w:val="39"/>
    <w:unhideWhenUsed/>
    <w:rsid w:val="00D66E10"/>
    <w:pPr>
      <w:spacing w:after="0"/>
      <w:jc w:val="both"/>
    </w:pPr>
    <w:rPr>
      <w:rFonts w:ascii="Times New Roman" w:eastAsia="Calibri" w:hAnsi="Times New Roman"/>
      <w:sz w:val="24"/>
    </w:rPr>
  </w:style>
  <w:style w:type="paragraph" w:styleId="Caption">
    <w:name w:val="caption"/>
    <w:basedOn w:val="Normal"/>
    <w:next w:val="Normal"/>
    <w:uiPriority w:val="35"/>
    <w:unhideWhenUsed/>
    <w:qFormat/>
    <w:rsid w:val="00D66E10"/>
    <w:pPr>
      <w:spacing w:line="240" w:lineRule="auto"/>
      <w:jc w:val="center"/>
    </w:pPr>
    <w:rPr>
      <w:rFonts w:ascii="Times New Roman" w:eastAsia="Calibri" w:hAnsi="Times New Roman"/>
      <w:b/>
      <w:bCs/>
      <w:sz w:val="24"/>
      <w:szCs w:val="18"/>
    </w:rPr>
  </w:style>
  <w:style w:type="character" w:customStyle="1" w:styleId="fullpost">
    <w:name w:val="fullpost"/>
    <w:basedOn w:val="DefaultParagraphFont"/>
    <w:rsid w:val="00080292"/>
  </w:style>
  <w:style w:type="character" w:styleId="CommentReference">
    <w:name w:val="annotation reference"/>
    <w:basedOn w:val="DefaultParagraphFont"/>
    <w:uiPriority w:val="99"/>
    <w:semiHidden/>
    <w:unhideWhenUsed/>
    <w:rsid w:val="004572C5"/>
    <w:rPr>
      <w:sz w:val="16"/>
      <w:szCs w:val="16"/>
    </w:rPr>
  </w:style>
  <w:style w:type="paragraph" w:styleId="CommentText">
    <w:name w:val="annotation text"/>
    <w:basedOn w:val="Normal"/>
    <w:link w:val="CommentTextChar"/>
    <w:uiPriority w:val="99"/>
    <w:semiHidden/>
    <w:unhideWhenUsed/>
    <w:rsid w:val="004572C5"/>
    <w:pPr>
      <w:spacing w:line="240" w:lineRule="auto"/>
    </w:pPr>
    <w:rPr>
      <w:sz w:val="20"/>
      <w:szCs w:val="20"/>
    </w:rPr>
  </w:style>
  <w:style w:type="character" w:customStyle="1" w:styleId="CommentTextChar">
    <w:name w:val="Comment Text Char"/>
    <w:basedOn w:val="DefaultParagraphFont"/>
    <w:link w:val="CommentText"/>
    <w:uiPriority w:val="99"/>
    <w:semiHidden/>
    <w:rsid w:val="004572C5"/>
    <w:rPr>
      <w:rFonts w:eastAsia="Times New Roman" w:cs="Times New Roman"/>
      <w:sz w:val="20"/>
      <w:szCs w:val="20"/>
      <w:lang w:val="en-US" w:eastAsia="en-US"/>
    </w:rPr>
  </w:style>
  <w:style w:type="paragraph" w:styleId="CommentSubject">
    <w:name w:val="annotation subject"/>
    <w:basedOn w:val="CommentText"/>
    <w:next w:val="CommentText"/>
    <w:link w:val="CommentSubjectChar"/>
    <w:uiPriority w:val="99"/>
    <w:semiHidden/>
    <w:unhideWhenUsed/>
    <w:rsid w:val="004572C5"/>
    <w:rPr>
      <w:b/>
      <w:bCs/>
    </w:rPr>
  </w:style>
  <w:style w:type="character" w:customStyle="1" w:styleId="CommentSubjectChar">
    <w:name w:val="Comment Subject Char"/>
    <w:basedOn w:val="CommentTextChar"/>
    <w:link w:val="CommentSubject"/>
    <w:uiPriority w:val="99"/>
    <w:semiHidden/>
    <w:rsid w:val="004572C5"/>
    <w:rPr>
      <w:rFonts w:eastAsia="Times New Roman" w:cs="Times New Roman"/>
      <w:b/>
      <w:bCs/>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153376">
      <w:bodyDiv w:val="1"/>
      <w:marLeft w:val="0"/>
      <w:marRight w:val="0"/>
      <w:marTop w:val="0"/>
      <w:marBottom w:val="0"/>
      <w:divBdr>
        <w:top w:val="none" w:sz="0" w:space="0" w:color="auto"/>
        <w:left w:val="none" w:sz="0" w:space="0" w:color="auto"/>
        <w:bottom w:val="none" w:sz="0" w:space="0" w:color="auto"/>
        <w:right w:val="none" w:sz="0" w:space="0" w:color="auto"/>
      </w:divBdr>
    </w:div>
    <w:div w:id="509756519">
      <w:bodyDiv w:val="1"/>
      <w:marLeft w:val="0"/>
      <w:marRight w:val="0"/>
      <w:marTop w:val="0"/>
      <w:marBottom w:val="0"/>
      <w:divBdr>
        <w:top w:val="none" w:sz="0" w:space="0" w:color="auto"/>
        <w:left w:val="none" w:sz="0" w:space="0" w:color="auto"/>
        <w:bottom w:val="none" w:sz="0" w:space="0" w:color="auto"/>
        <w:right w:val="none" w:sz="0" w:space="0" w:color="auto"/>
      </w:divBdr>
    </w:div>
    <w:div w:id="839664571">
      <w:bodyDiv w:val="1"/>
      <w:marLeft w:val="0"/>
      <w:marRight w:val="0"/>
      <w:marTop w:val="0"/>
      <w:marBottom w:val="0"/>
      <w:divBdr>
        <w:top w:val="none" w:sz="0" w:space="0" w:color="auto"/>
        <w:left w:val="none" w:sz="0" w:space="0" w:color="auto"/>
        <w:bottom w:val="none" w:sz="0" w:space="0" w:color="auto"/>
        <w:right w:val="none" w:sz="0" w:space="0" w:color="auto"/>
      </w:divBdr>
    </w:div>
    <w:div w:id="844587001">
      <w:bodyDiv w:val="1"/>
      <w:marLeft w:val="0"/>
      <w:marRight w:val="0"/>
      <w:marTop w:val="0"/>
      <w:marBottom w:val="0"/>
      <w:divBdr>
        <w:top w:val="none" w:sz="0" w:space="0" w:color="auto"/>
        <w:left w:val="none" w:sz="0" w:space="0" w:color="auto"/>
        <w:bottom w:val="none" w:sz="0" w:space="0" w:color="auto"/>
        <w:right w:val="none" w:sz="0" w:space="0" w:color="auto"/>
      </w:divBdr>
    </w:div>
    <w:div w:id="924993154">
      <w:bodyDiv w:val="1"/>
      <w:marLeft w:val="0"/>
      <w:marRight w:val="0"/>
      <w:marTop w:val="0"/>
      <w:marBottom w:val="0"/>
      <w:divBdr>
        <w:top w:val="none" w:sz="0" w:space="0" w:color="auto"/>
        <w:left w:val="none" w:sz="0" w:space="0" w:color="auto"/>
        <w:bottom w:val="none" w:sz="0" w:space="0" w:color="auto"/>
        <w:right w:val="none" w:sz="0" w:space="0" w:color="auto"/>
      </w:divBdr>
    </w:div>
    <w:div w:id="1160193490">
      <w:bodyDiv w:val="1"/>
      <w:marLeft w:val="0"/>
      <w:marRight w:val="0"/>
      <w:marTop w:val="0"/>
      <w:marBottom w:val="0"/>
      <w:divBdr>
        <w:top w:val="none" w:sz="0" w:space="0" w:color="auto"/>
        <w:left w:val="none" w:sz="0" w:space="0" w:color="auto"/>
        <w:bottom w:val="none" w:sz="0" w:space="0" w:color="auto"/>
        <w:right w:val="none" w:sz="0" w:space="0" w:color="auto"/>
      </w:divBdr>
    </w:div>
    <w:div w:id="1608584814">
      <w:bodyDiv w:val="1"/>
      <w:marLeft w:val="0"/>
      <w:marRight w:val="0"/>
      <w:marTop w:val="0"/>
      <w:marBottom w:val="0"/>
      <w:divBdr>
        <w:top w:val="none" w:sz="0" w:space="0" w:color="auto"/>
        <w:left w:val="none" w:sz="0" w:space="0" w:color="auto"/>
        <w:bottom w:val="none" w:sz="0" w:space="0" w:color="auto"/>
        <w:right w:val="none" w:sz="0" w:space="0" w:color="auto"/>
      </w:divBdr>
    </w:div>
    <w:div w:id="1696037092">
      <w:bodyDiv w:val="1"/>
      <w:marLeft w:val="0"/>
      <w:marRight w:val="0"/>
      <w:marTop w:val="0"/>
      <w:marBottom w:val="0"/>
      <w:divBdr>
        <w:top w:val="none" w:sz="0" w:space="0" w:color="auto"/>
        <w:left w:val="none" w:sz="0" w:space="0" w:color="auto"/>
        <w:bottom w:val="none" w:sz="0" w:space="0" w:color="auto"/>
        <w:right w:val="none" w:sz="0" w:space="0" w:color="auto"/>
      </w:divBdr>
    </w:div>
    <w:div w:id="1832789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0E0AE47ED7B4F758DA188C0A85841E8"/>
        <w:category>
          <w:name w:val="General"/>
          <w:gallery w:val="placeholder"/>
        </w:category>
        <w:types>
          <w:type w:val="bbPlcHdr"/>
        </w:types>
        <w:behaviors>
          <w:behavior w:val="content"/>
        </w:behaviors>
        <w:guid w:val="{109591E5-0554-47B3-A710-EAFD1655C3F9}"/>
      </w:docPartPr>
      <w:docPartBody>
        <w:p w:rsidR="00F80A19" w:rsidRDefault="00C851C3" w:rsidP="00C851C3">
          <w:pPr>
            <w:pStyle w:val="B0E0AE47ED7B4F758DA188C0A85841E8"/>
          </w:pPr>
          <w:r>
            <w:t>[Type the company name]</w:t>
          </w:r>
        </w:p>
      </w:docPartBody>
    </w:docPart>
    <w:docPart>
      <w:docPartPr>
        <w:name w:val="0444773A7D114C59AD9E11E8C9727B95"/>
        <w:category>
          <w:name w:val="General"/>
          <w:gallery w:val="placeholder"/>
        </w:category>
        <w:types>
          <w:type w:val="bbPlcHdr"/>
        </w:types>
        <w:behaviors>
          <w:behavior w:val="content"/>
        </w:behaviors>
        <w:guid w:val="{91B197B4-7794-46F7-9966-453B7F464C7C}"/>
      </w:docPartPr>
      <w:docPartBody>
        <w:p w:rsidR="00F80A19" w:rsidRDefault="00C851C3" w:rsidP="00C851C3">
          <w:pPr>
            <w:pStyle w:val="0444773A7D114C59AD9E11E8C9727B95"/>
          </w:pPr>
          <w:r>
            <w:rPr>
              <w:b/>
              <w:bCs/>
            </w:rPr>
            <w:t>[Type the document title]</w:t>
          </w:r>
        </w:p>
      </w:docPartBody>
    </w:docPart>
    <w:docPart>
      <w:docPartPr>
        <w:name w:val="969BB1D98CD144E79954A92D16540E76"/>
        <w:category>
          <w:name w:val="General"/>
          <w:gallery w:val="placeholder"/>
        </w:category>
        <w:types>
          <w:type w:val="bbPlcHdr"/>
        </w:types>
        <w:behaviors>
          <w:behavior w:val="content"/>
        </w:behaviors>
        <w:guid w:val="{77DF4319-62FD-4AEC-97EA-3C047A08F668}"/>
      </w:docPartPr>
      <w:docPartBody>
        <w:p w:rsidR="00B53D56" w:rsidRDefault="00485DAD" w:rsidP="00485DAD">
          <w:pPr>
            <w:pStyle w:val="969BB1D98CD144E79954A92D16540E76"/>
          </w:pPr>
          <w:r>
            <w:t>[Type the company name]</w:t>
          </w:r>
        </w:p>
      </w:docPartBody>
    </w:docPart>
    <w:docPart>
      <w:docPartPr>
        <w:name w:val="519A840ED90E4EF59C4E82B5C5F0450D"/>
        <w:category>
          <w:name w:val="General"/>
          <w:gallery w:val="placeholder"/>
        </w:category>
        <w:types>
          <w:type w:val="bbPlcHdr"/>
        </w:types>
        <w:behaviors>
          <w:behavior w:val="content"/>
        </w:behaviors>
        <w:guid w:val="{EAD9A7E7-6C55-4AB9-B4DE-DBF3CBA4D45C}"/>
      </w:docPartPr>
      <w:docPartBody>
        <w:p w:rsidR="00B53D56" w:rsidRDefault="00485DAD" w:rsidP="00485DAD">
          <w:pPr>
            <w:pStyle w:val="519A840ED90E4EF59C4E82B5C5F0450D"/>
          </w:pPr>
          <w:r>
            <w:rPr>
              <w:b/>
              <w:bC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C851C3"/>
    <w:rsid w:val="00040D56"/>
    <w:rsid w:val="000736EE"/>
    <w:rsid w:val="000A7FD0"/>
    <w:rsid w:val="000F4331"/>
    <w:rsid w:val="001029F7"/>
    <w:rsid w:val="00102B40"/>
    <w:rsid w:val="0013444B"/>
    <w:rsid w:val="00136068"/>
    <w:rsid w:val="00141E4F"/>
    <w:rsid w:val="00196B0F"/>
    <w:rsid w:val="001C50EB"/>
    <w:rsid w:val="00203D39"/>
    <w:rsid w:val="00204A71"/>
    <w:rsid w:val="00217E0D"/>
    <w:rsid w:val="002217A1"/>
    <w:rsid w:val="00243E11"/>
    <w:rsid w:val="00253BFC"/>
    <w:rsid w:val="002A1D7D"/>
    <w:rsid w:val="002B03B8"/>
    <w:rsid w:val="002D11CE"/>
    <w:rsid w:val="00310B0E"/>
    <w:rsid w:val="00311BA2"/>
    <w:rsid w:val="00376228"/>
    <w:rsid w:val="003B3A80"/>
    <w:rsid w:val="003B6F0E"/>
    <w:rsid w:val="003F27C8"/>
    <w:rsid w:val="00430167"/>
    <w:rsid w:val="00450522"/>
    <w:rsid w:val="004622E1"/>
    <w:rsid w:val="0047234C"/>
    <w:rsid w:val="004766A7"/>
    <w:rsid w:val="0047797A"/>
    <w:rsid w:val="00485DAD"/>
    <w:rsid w:val="004864B3"/>
    <w:rsid w:val="004D29A3"/>
    <w:rsid w:val="00504A58"/>
    <w:rsid w:val="005565E4"/>
    <w:rsid w:val="00577446"/>
    <w:rsid w:val="00653CAB"/>
    <w:rsid w:val="00666A8F"/>
    <w:rsid w:val="006719EF"/>
    <w:rsid w:val="00692E63"/>
    <w:rsid w:val="006C0FAF"/>
    <w:rsid w:val="0073485E"/>
    <w:rsid w:val="007377AE"/>
    <w:rsid w:val="00753BEF"/>
    <w:rsid w:val="007D0429"/>
    <w:rsid w:val="00806ED8"/>
    <w:rsid w:val="00851949"/>
    <w:rsid w:val="008B42F9"/>
    <w:rsid w:val="008B45CA"/>
    <w:rsid w:val="008D7D14"/>
    <w:rsid w:val="00937035"/>
    <w:rsid w:val="00986E6A"/>
    <w:rsid w:val="00A073C3"/>
    <w:rsid w:val="00A21974"/>
    <w:rsid w:val="00A634B3"/>
    <w:rsid w:val="00AD21B4"/>
    <w:rsid w:val="00AD2D9F"/>
    <w:rsid w:val="00B0554C"/>
    <w:rsid w:val="00B33578"/>
    <w:rsid w:val="00B53D56"/>
    <w:rsid w:val="00B565E2"/>
    <w:rsid w:val="00B7429F"/>
    <w:rsid w:val="00B7615C"/>
    <w:rsid w:val="00B86B3B"/>
    <w:rsid w:val="00BB4C5F"/>
    <w:rsid w:val="00BC52D3"/>
    <w:rsid w:val="00BE4DF4"/>
    <w:rsid w:val="00C44192"/>
    <w:rsid w:val="00C67ACE"/>
    <w:rsid w:val="00C72974"/>
    <w:rsid w:val="00C851C3"/>
    <w:rsid w:val="00C85E0B"/>
    <w:rsid w:val="00CE7D0A"/>
    <w:rsid w:val="00D0199E"/>
    <w:rsid w:val="00D058A7"/>
    <w:rsid w:val="00D25DB1"/>
    <w:rsid w:val="00D357BF"/>
    <w:rsid w:val="00D36DE9"/>
    <w:rsid w:val="00DB75C9"/>
    <w:rsid w:val="00E10D86"/>
    <w:rsid w:val="00E53F60"/>
    <w:rsid w:val="00E60A8D"/>
    <w:rsid w:val="00E764C2"/>
    <w:rsid w:val="00E8147D"/>
    <w:rsid w:val="00ED1886"/>
    <w:rsid w:val="00EF4B54"/>
    <w:rsid w:val="00F12EE8"/>
    <w:rsid w:val="00F161A7"/>
    <w:rsid w:val="00F34B56"/>
    <w:rsid w:val="00F55C4F"/>
    <w:rsid w:val="00F77204"/>
    <w:rsid w:val="00F80A19"/>
    <w:rsid w:val="00F85541"/>
    <w:rsid w:val="00F94B0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0A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0E0AE47ED7B4F758DA188C0A85841E8">
    <w:name w:val="B0E0AE47ED7B4F758DA188C0A85841E8"/>
    <w:rsid w:val="00C851C3"/>
  </w:style>
  <w:style w:type="paragraph" w:customStyle="1" w:styleId="0444773A7D114C59AD9E11E8C9727B95">
    <w:name w:val="0444773A7D114C59AD9E11E8C9727B95"/>
    <w:rsid w:val="00C851C3"/>
  </w:style>
  <w:style w:type="paragraph" w:customStyle="1" w:styleId="969BB1D98CD144E79954A92D16540E76">
    <w:name w:val="969BB1D98CD144E79954A92D16540E76"/>
    <w:rsid w:val="00485DAD"/>
    <w:pPr>
      <w:spacing w:after="160" w:line="259" w:lineRule="auto"/>
    </w:pPr>
    <w:rPr>
      <w:lang w:val="en-US" w:eastAsia="en-US"/>
    </w:rPr>
  </w:style>
  <w:style w:type="paragraph" w:customStyle="1" w:styleId="519A840ED90E4EF59C4E82B5C5F0450D">
    <w:name w:val="519A840ED90E4EF59C4E82B5C5F0450D"/>
    <w:rsid w:val="00485DAD"/>
    <w:pPr>
      <w:spacing w:after="160" w:line="259" w:lineRule="auto"/>
    </w:pPr>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7FCB8E-BDBE-4E71-958D-D99FFB4D5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14</Pages>
  <Words>18968</Words>
  <Characters>108123</Characters>
  <Application>Microsoft Office Word</Application>
  <DocSecurity>0</DocSecurity>
  <Lines>901</Lines>
  <Paragraphs>253</Paragraphs>
  <ScaleCrop>false</ScaleCrop>
  <HeadingPairs>
    <vt:vector size="2" baseType="variant">
      <vt:variant>
        <vt:lpstr>Title</vt:lpstr>
      </vt:variant>
      <vt:variant>
        <vt:i4>1</vt:i4>
      </vt:variant>
    </vt:vector>
  </HeadingPairs>
  <TitlesOfParts>
    <vt:vector size="1" baseType="lpstr">
      <vt:lpstr>Vol. ….. No. …., Bulan ………. Tahun …….                                                                                                                  p-ISSN : 2541-6782,  e-ISSN : 2580-6467</vt:lpstr>
    </vt:vector>
  </TitlesOfParts>
  <Company>G-COUNS: Jurnal Bimbingan dan Konseling</Company>
  <LinksUpToDate>false</LinksUpToDate>
  <CharactersWithSpaces>126838</CharactersWithSpaces>
  <SharedDoc>false</SharedDoc>
  <HLinks>
    <vt:vector size="12" baseType="variant">
      <vt:variant>
        <vt:i4>2097187</vt:i4>
      </vt:variant>
      <vt:variant>
        <vt:i4>3</vt:i4>
      </vt:variant>
      <vt:variant>
        <vt:i4>0</vt:i4>
      </vt:variant>
      <vt:variant>
        <vt:i4>5</vt:i4>
      </vt:variant>
      <vt:variant>
        <vt:lpwstr>http://www.mediaindonesia.com/</vt:lpwstr>
      </vt:variant>
      <vt:variant>
        <vt:lpwstr/>
      </vt:variant>
      <vt:variant>
        <vt:i4>7536735</vt:i4>
      </vt:variant>
      <vt:variant>
        <vt:i4>0</vt:i4>
      </vt:variant>
      <vt:variant>
        <vt:i4>0</vt:i4>
      </vt:variant>
      <vt:variant>
        <vt:i4>5</vt:i4>
      </vt:variant>
      <vt:variant>
        <vt:lpwstr>mailto:herijonk@yahoo.com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 ….. No. …., Bulan ………. Tahun …….                                                                                                                  p-ISSN : 2541-6782,  e-ISSN : 2580-6467</dc:title>
  <dc:creator>MyWindows</dc:creator>
  <cp:lastModifiedBy>Software Solution</cp:lastModifiedBy>
  <cp:revision>4</cp:revision>
  <dcterms:created xsi:type="dcterms:W3CDTF">2024-06-27T05:18:00Z</dcterms:created>
  <dcterms:modified xsi:type="dcterms:W3CDTF">2024-06-30T13:44:00Z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a4209dd177630b0de9e2206671767f42ae95a76b6e5c22ee715f4445264f42c9</vt:lpwstr>
  </property>
  <property fmtid="{D5CDD505-2E9C-101B-9397-08002B2CF9AE}" pid="3" name="Mendeley Document_1">
    <vt:lpwstr>True</vt:lpwstr>
  </property>
  <property fmtid="{D5CDD505-2E9C-101B-9397-08002B2CF9AE}" pid="4" name="Mendeley Unique User Id_1">
    <vt:lpwstr>e3fd5b19-b0eb-3ede-a670-5bcf4f5c86ee</vt:lpwstr>
  </property>
  <property fmtid="{D5CDD505-2E9C-101B-9397-08002B2CF9AE}" pid="5" name="Mendeley Citation Style_1">
    <vt:lpwstr>http://www.zotero.org/styles/apa</vt:lpwstr>
  </property>
  <property fmtid="{D5CDD505-2E9C-101B-9397-08002B2CF9AE}" pid="6" name="Mendeley Recent Style Id 0_1">
    <vt:lpwstr>http://www.zotero.org/styles/american-political-science-association</vt:lpwstr>
  </property>
  <property fmtid="{D5CDD505-2E9C-101B-9397-08002B2CF9AE}" pid="7" name="Mendeley Recent Style Name 0_1">
    <vt:lpwstr>American Political Science Association</vt:lpwstr>
  </property>
  <property fmtid="{D5CDD505-2E9C-101B-9397-08002B2CF9AE}" pid="8" name="Mendeley Recent Style Id 1_1">
    <vt:lpwstr>http://www.zotero.org/styles/apa</vt:lpwstr>
  </property>
  <property fmtid="{D5CDD505-2E9C-101B-9397-08002B2CF9AE}" pid="9" name="Mendeley Recent Style Name 1_1">
    <vt:lpwstr>American Psychological Association 7th edition</vt:lpwstr>
  </property>
  <property fmtid="{D5CDD505-2E9C-101B-9397-08002B2CF9AE}" pid="10" name="Mendeley Recent Style Id 2_1">
    <vt:lpwstr>http://www.zotero.org/styles/american-sociological-association</vt:lpwstr>
  </property>
  <property fmtid="{D5CDD505-2E9C-101B-9397-08002B2CF9AE}" pid="11" name="Mendeley Recent Style Name 2_1">
    <vt:lpwstr>American Sociological Association 6th edition</vt:lpwstr>
  </property>
  <property fmtid="{D5CDD505-2E9C-101B-9397-08002B2CF9AE}" pid="12" name="Mendeley Recent Style Id 3_1">
    <vt:lpwstr>http://www.zotero.org/styles/chicago-author-date</vt:lpwstr>
  </property>
  <property fmtid="{D5CDD505-2E9C-101B-9397-08002B2CF9AE}" pid="13" name="Mendeley Recent Style Name 3_1">
    <vt:lpwstr>Chicago Manual of Style 17th edition (author-date)</vt:lpwstr>
  </property>
  <property fmtid="{D5CDD505-2E9C-101B-9397-08002B2CF9AE}" pid="14" name="Mendeley Recent Style Id 4_1">
    <vt:lpwstr>http://www.zotero.org/styles/harvard-cite-them-right</vt:lpwstr>
  </property>
  <property fmtid="{D5CDD505-2E9C-101B-9397-08002B2CF9AE}" pid="15" name="Mendeley Recent Style Name 4_1">
    <vt:lpwstr>Cite Them Right 12th edition - Harvard</vt:lpwstr>
  </property>
  <property fmtid="{D5CDD505-2E9C-101B-9397-08002B2CF9AE}" pid="16" name="Mendeley Recent Style Id 5_1">
    <vt:lpwstr>http://www.zotero.org/styles/ieee</vt:lpwstr>
  </property>
  <property fmtid="{D5CDD505-2E9C-101B-9397-08002B2CF9AE}" pid="17" name="Mendeley Recent Style Name 5_1">
    <vt:lpwstr>IEEE</vt:lpwstr>
  </property>
  <property fmtid="{D5CDD505-2E9C-101B-9397-08002B2CF9AE}" pid="18" name="Mendeley Recent Style Id 6_1">
    <vt:lpwstr>http://www.zotero.org/styles/modern-humanities-research-association</vt:lpwstr>
  </property>
  <property fmtid="{D5CDD505-2E9C-101B-9397-08002B2CF9AE}" pid="19" name="Mendeley Recent Style Name 6_1">
    <vt:lpwstr>Modern Humanities Research Association 3rd edition (note with bibliography)</vt:lpwstr>
  </property>
  <property fmtid="{D5CDD505-2E9C-101B-9397-08002B2CF9AE}" pid="20" name="Mendeley Recent Style Id 7_1">
    <vt:lpwstr>http://www.zotero.org/styles/modern-language-association</vt:lpwstr>
  </property>
  <property fmtid="{D5CDD505-2E9C-101B-9397-08002B2CF9AE}" pid="21" name="Mendeley Recent Style Name 7_1">
    <vt:lpwstr>Modern Language Association 9th edition</vt:lpwstr>
  </property>
  <property fmtid="{D5CDD505-2E9C-101B-9397-08002B2CF9AE}" pid="22" name="Mendeley Recent Style Id 8_1">
    <vt:lpwstr>http://www.zotero.org/styles/springer-mathphys-brackets</vt:lpwstr>
  </property>
  <property fmtid="{D5CDD505-2E9C-101B-9397-08002B2CF9AE}" pid="23" name="Mendeley Recent Style Name 8_1">
    <vt:lpwstr>Springer - MathPhys (numeric, brackets)</vt:lpwstr>
  </property>
  <property fmtid="{D5CDD505-2E9C-101B-9397-08002B2CF9AE}" pid="24" name="Mendeley Recent Style Id 9_1">
    <vt:lpwstr>http://www.zotero.org/styles/vancouver</vt:lpwstr>
  </property>
  <property fmtid="{D5CDD505-2E9C-101B-9397-08002B2CF9AE}" pid="25" name="Mendeley Recent Style Name 9_1">
    <vt:lpwstr>Vancouver</vt:lpwstr>
  </property>
</Properties>
</file>