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8AE11" w14:textId="7904E929" w:rsidR="00125413" w:rsidRDefault="00125413" w:rsidP="00125413">
      <w:pPr>
        <w:jc w:val="center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Tes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Wawancara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Tahap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Pertama</w:t>
      </w:r>
      <w:proofErr w:type="spellEnd"/>
      <w:r w:rsidR="003421F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3421F6">
        <w:rPr>
          <w:rFonts w:asciiTheme="majorBidi" w:hAnsiTheme="majorBidi" w:cstheme="majorBidi"/>
          <w:sz w:val="24"/>
          <w:szCs w:val="24"/>
          <w:lang w:val="en-US"/>
        </w:rPr>
        <w:t>Pengumpulan</w:t>
      </w:r>
      <w:proofErr w:type="spellEnd"/>
      <w:r w:rsidR="003421F6">
        <w:rPr>
          <w:rFonts w:asciiTheme="majorBidi" w:hAnsiTheme="majorBidi" w:cstheme="majorBidi"/>
          <w:sz w:val="24"/>
          <w:szCs w:val="24"/>
          <w:lang w:val="en-US"/>
        </w:rPr>
        <w:t xml:space="preserve"> Data</w:t>
      </w:r>
    </w:p>
    <w:p w14:paraId="470194C7" w14:textId="07310E2B" w:rsidR="00125413" w:rsidRDefault="00125413" w:rsidP="00125413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Jenis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pertanyaan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:</w:t>
      </w:r>
    </w:p>
    <w:p w14:paraId="550DD6A7" w14:textId="264FC1A1" w:rsidR="00125413" w:rsidRDefault="00125413" w:rsidP="00125413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Nama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Responden</w:t>
      </w:r>
      <w:proofErr w:type="spellEnd"/>
    </w:p>
    <w:p w14:paraId="670DE239" w14:textId="7E658AB0" w:rsidR="00125413" w:rsidRDefault="00125413" w:rsidP="00125413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Umur</w:t>
      </w:r>
      <w:proofErr w:type="spellEnd"/>
    </w:p>
    <w:p w14:paraId="7BDF4960" w14:textId="31DA51CD" w:rsidR="00125413" w:rsidRDefault="00125413" w:rsidP="00125413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Permasalahan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kehidupan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atau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jenis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masalah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dihadapi</w:t>
      </w:r>
      <w:proofErr w:type="spellEnd"/>
    </w:p>
    <w:p w14:paraId="33340D36" w14:textId="54866D35" w:rsidR="00125413" w:rsidRDefault="00125413" w:rsidP="00125413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Masalah Kesehatan mental yang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dirasakan</w:t>
      </w:r>
      <w:proofErr w:type="spellEnd"/>
    </w:p>
    <w:p w14:paraId="1AB21BD7" w14:textId="77777777" w:rsidR="00125413" w:rsidRDefault="00125413" w:rsidP="00125413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2F5E906F" w14:textId="77777777" w:rsidR="00125413" w:rsidRPr="00125413" w:rsidRDefault="00125413" w:rsidP="00125413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Style w:val="TableGrid"/>
        <w:tblW w:w="0" w:type="auto"/>
        <w:tblInd w:w="119" w:type="dxa"/>
        <w:tblLook w:val="04A0" w:firstRow="1" w:lastRow="0" w:firstColumn="1" w:lastColumn="0" w:noHBand="0" w:noVBand="1"/>
      </w:tblPr>
      <w:tblGrid>
        <w:gridCol w:w="677"/>
        <w:gridCol w:w="1939"/>
        <w:gridCol w:w="984"/>
        <w:gridCol w:w="3398"/>
        <w:gridCol w:w="1899"/>
      </w:tblGrid>
      <w:tr w:rsidR="00125413" w:rsidRPr="00125413" w14:paraId="241A81B6" w14:textId="77777777" w:rsidTr="001C3547">
        <w:trPr>
          <w:trHeight w:val="589"/>
        </w:trPr>
        <w:tc>
          <w:tcPr>
            <w:tcW w:w="443" w:type="dxa"/>
          </w:tcPr>
          <w:p w14:paraId="38D394D4" w14:textId="77777777" w:rsidR="00125413" w:rsidRPr="00125413" w:rsidRDefault="00125413" w:rsidP="001C3547">
            <w:pPr>
              <w:ind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</w:t>
            </w:r>
          </w:p>
        </w:tc>
        <w:tc>
          <w:tcPr>
            <w:tcW w:w="1985" w:type="dxa"/>
          </w:tcPr>
          <w:p w14:paraId="28015D03" w14:textId="77777777" w:rsidR="00125413" w:rsidRPr="00125413" w:rsidRDefault="00125413" w:rsidP="001C3547">
            <w:pPr>
              <w:ind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Responden</w:t>
            </w:r>
            <w:proofErr w:type="spellEnd"/>
          </w:p>
        </w:tc>
        <w:tc>
          <w:tcPr>
            <w:tcW w:w="992" w:type="dxa"/>
          </w:tcPr>
          <w:p w14:paraId="575A0751" w14:textId="77777777" w:rsidR="00125413" w:rsidRPr="00125413" w:rsidRDefault="00125413" w:rsidP="001C3547">
            <w:pPr>
              <w:ind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Umur</w:t>
            </w:r>
            <w:proofErr w:type="spellEnd"/>
          </w:p>
        </w:tc>
        <w:tc>
          <w:tcPr>
            <w:tcW w:w="3544" w:type="dxa"/>
          </w:tcPr>
          <w:p w14:paraId="33D7965A" w14:textId="77777777" w:rsidR="00125413" w:rsidRPr="00125413" w:rsidRDefault="00125413" w:rsidP="001C3547">
            <w:pPr>
              <w:ind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Permasalahan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Di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Hadapi</w:t>
            </w:r>
            <w:proofErr w:type="spellEnd"/>
          </w:p>
        </w:tc>
        <w:tc>
          <w:tcPr>
            <w:tcW w:w="1933" w:type="dxa"/>
          </w:tcPr>
          <w:p w14:paraId="70AFD20F" w14:textId="77777777" w:rsidR="00125413" w:rsidRPr="00125413" w:rsidRDefault="00125413" w:rsidP="001C3547">
            <w:pPr>
              <w:ind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Masalah Kesehatan Mental</w:t>
            </w:r>
          </w:p>
        </w:tc>
      </w:tr>
      <w:tr w:rsidR="00125413" w:rsidRPr="00125413" w14:paraId="2BD3DC17" w14:textId="77777777" w:rsidTr="001C3547">
        <w:trPr>
          <w:trHeight w:val="981"/>
        </w:trPr>
        <w:tc>
          <w:tcPr>
            <w:tcW w:w="443" w:type="dxa"/>
          </w:tcPr>
          <w:p w14:paraId="27EEEB20" w14:textId="77777777" w:rsidR="00125413" w:rsidRPr="00125413" w:rsidRDefault="00125413" w:rsidP="001C3547">
            <w:pPr>
              <w:ind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</w:t>
            </w:r>
          </w:p>
        </w:tc>
        <w:tc>
          <w:tcPr>
            <w:tcW w:w="1985" w:type="dxa"/>
          </w:tcPr>
          <w:p w14:paraId="13BEF375" w14:textId="77777777" w:rsidR="00125413" w:rsidRPr="00125413" w:rsidRDefault="00125413" w:rsidP="001C3547">
            <w:pPr>
              <w:ind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S.P.</w:t>
            </w:r>
            <w:proofErr w:type="gram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A.S</w:t>
            </w:r>
            <w:proofErr w:type="gramEnd"/>
          </w:p>
        </w:tc>
        <w:tc>
          <w:tcPr>
            <w:tcW w:w="992" w:type="dxa"/>
          </w:tcPr>
          <w:p w14:paraId="1F8E9843" w14:textId="77777777" w:rsidR="00125413" w:rsidRPr="00125413" w:rsidRDefault="00125413" w:rsidP="001C3547">
            <w:pPr>
              <w:ind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</w:t>
            </w:r>
          </w:p>
        </w:tc>
        <w:tc>
          <w:tcPr>
            <w:tcW w:w="3544" w:type="dxa"/>
          </w:tcPr>
          <w:p w14:paraId="3C740421" w14:textId="77777777" w:rsidR="00125413" w:rsidRPr="00125413" w:rsidRDefault="00125413" w:rsidP="001C3547">
            <w:pPr>
              <w:ind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Broken Home</w:t>
            </w:r>
          </w:p>
        </w:tc>
        <w:tc>
          <w:tcPr>
            <w:tcW w:w="1933" w:type="dxa"/>
          </w:tcPr>
          <w:p w14:paraId="49CF2BE5" w14:textId="77777777" w:rsidR="00125413" w:rsidRPr="00125413" w:rsidRDefault="00125413" w:rsidP="001C3547">
            <w:pPr>
              <w:ind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Kurang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percaya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diri,gelisah</w:t>
            </w:r>
            <w:proofErr w:type="spellEnd"/>
            <w:proofErr w:type="gram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berlarut-larut,trauma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masalah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keluarga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aktivitas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beraturan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</w:tc>
      </w:tr>
      <w:tr w:rsidR="00125413" w:rsidRPr="00125413" w14:paraId="42F1C8A8" w14:textId="77777777" w:rsidTr="001C3547">
        <w:trPr>
          <w:trHeight w:val="1039"/>
        </w:trPr>
        <w:tc>
          <w:tcPr>
            <w:tcW w:w="443" w:type="dxa"/>
          </w:tcPr>
          <w:p w14:paraId="79AF2768" w14:textId="77777777" w:rsidR="00125413" w:rsidRPr="00125413" w:rsidRDefault="00125413" w:rsidP="001C3547">
            <w:pPr>
              <w:ind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</w:t>
            </w:r>
          </w:p>
        </w:tc>
        <w:tc>
          <w:tcPr>
            <w:tcW w:w="1985" w:type="dxa"/>
          </w:tcPr>
          <w:p w14:paraId="4F87C4CE" w14:textId="77777777" w:rsidR="00125413" w:rsidRPr="00125413" w:rsidRDefault="00125413" w:rsidP="001C3547">
            <w:pPr>
              <w:ind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B.</w:t>
            </w:r>
            <w:proofErr w:type="gram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I.W</w:t>
            </w:r>
            <w:proofErr w:type="gramEnd"/>
          </w:p>
        </w:tc>
        <w:tc>
          <w:tcPr>
            <w:tcW w:w="992" w:type="dxa"/>
          </w:tcPr>
          <w:p w14:paraId="2695EEC6" w14:textId="77777777" w:rsidR="00125413" w:rsidRPr="00125413" w:rsidRDefault="00125413" w:rsidP="001C3547">
            <w:pPr>
              <w:ind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</w:p>
        </w:tc>
        <w:tc>
          <w:tcPr>
            <w:tcW w:w="3544" w:type="dxa"/>
          </w:tcPr>
          <w:p w14:paraId="60F5F6E6" w14:textId="77777777" w:rsidR="00125413" w:rsidRPr="00125413" w:rsidRDefault="00125413" w:rsidP="001C3547">
            <w:pPr>
              <w:ind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Ekonomi,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tekanan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keluarga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trauma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akibat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pembulian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</w:tc>
        <w:tc>
          <w:tcPr>
            <w:tcW w:w="1933" w:type="dxa"/>
          </w:tcPr>
          <w:p w14:paraId="570DAEA5" w14:textId="77777777" w:rsidR="00125413" w:rsidRPr="00125413" w:rsidRDefault="00125413" w:rsidP="001C3547">
            <w:pPr>
              <w:ind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Gelisah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pikiran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kacau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bisa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berpikir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jernih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</w:tc>
      </w:tr>
      <w:tr w:rsidR="00125413" w:rsidRPr="00125413" w14:paraId="2812FA76" w14:textId="77777777" w:rsidTr="001C3547">
        <w:trPr>
          <w:trHeight w:val="981"/>
        </w:trPr>
        <w:tc>
          <w:tcPr>
            <w:tcW w:w="443" w:type="dxa"/>
          </w:tcPr>
          <w:p w14:paraId="50ABB144" w14:textId="77777777" w:rsidR="00125413" w:rsidRPr="00125413" w:rsidRDefault="00125413" w:rsidP="001C3547">
            <w:pPr>
              <w:ind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3.</w:t>
            </w:r>
          </w:p>
        </w:tc>
        <w:tc>
          <w:tcPr>
            <w:tcW w:w="1985" w:type="dxa"/>
          </w:tcPr>
          <w:p w14:paraId="65BC6E8B" w14:textId="77777777" w:rsidR="00125413" w:rsidRPr="00125413" w:rsidRDefault="00125413" w:rsidP="001C3547">
            <w:pPr>
              <w:ind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F.</w:t>
            </w:r>
            <w:proofErr w:type="gram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M.F</w:t>
            </w:r>
            <w:proofErr w:type="gramEnd"/>
          </w:p>
        </w:tc>
        <w:tc>
          <w:tcPr>
            <w:tcW w:w="992" w:type="dxa"/>
          </w:tcPr>
          <w:p w14:paraId="08E9B978" w14:textId="77777777" w:rsidR="00125413" w:rsidRPr="00125413" w:rsidRDefault="00125413" w:rsidP="001C3547">
            <w:pPr>
              <w:ind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</w:t>
            </w:r>
          </w:p>
        </w:tc>
        <w:tc>
          <w:tcPr>
            <w:tcW w:w="3544" w:type="dxa"/>
          </w:tcPr>
          <w:p w14:paraId="097CE473" w14:textId="77777777" w:rsidR="00125413" w:rsidRPr="00125413" w:rsidRDefault="00125413" w:rsidP="001C3547">
            <w:pPr>
              <w:ind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Kurang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perhatian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tekanan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mental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dari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keluarga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orang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tua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pasif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lengkap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tapi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seperti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broken home).</w:t>
            </w:r>
          </w:p>
        </w:tc>
        <w:tc>
          <w:tcPr>
            <w:tcW w:w="1933" w:type="dxa"/>
          </w:tcPr>
          <w:p w14:paraId="1754B791" w14:textId="77777777" w:rsidR="00125413" w:rsidRPr="00125413" w:rsidRDefault="00125413" w:rsidP="001C3547">
            <w:pPr>
              <w:ind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Gelisah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kurang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percaya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diri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selalu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menyendiri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kurang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bersukur</w:t>
            </w:r>
            <w:proofErr w:type="spellEnd"/>
            <w:r w:rsidRPr="001254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</w:tc>
      </w:tr>
    </w:tbl>
    <w:p w14:paraId="1B939F0B" w14:textId="77777777" w:rsidR="003421F6" w:rsidRDefault="003421F6" w:rsidP="00125413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32E2FD2A" w14:textId="323AF9F3" w:rsidR="00125413" w:rsidRDefault="00125413" w:rsidP="00125413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Setelah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diketahui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titik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permasalahan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kehidupan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membuat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responden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memiliki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masalah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psikis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Penulis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memberi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arahan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membaca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sholawat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“Yaa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Sayyidi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Yaa Rasulullah” yang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dibaca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berulang-ulang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sebanyak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1000 kali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rutin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setiap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hari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.</w:t>
      </w:r>
    </w:p>
    <w:p w14:paraId="60D9DA54" w14:textId="77777777" w:rsidR="00125413" w:rsidRDefault="00125413" w:rsidP="00125413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434953F6" w14:textId="77777777" w:rsidR="00125413" w:rsidRDefault="00125413" w:rsidP="00125413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3FBA595A" w14:textId="77777777" w:rsidR="00125413" w:rsidRDefault="00125413" w:rsidP="00125413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5E5F10C1" w14:textId="77777777" w:rsidR="00125413" w:rsidRDefault="00125413" w:rsidP="00125413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652376E5" w14:textId="77777777" w:rsidR="00125413" w:rsidRDefault="00125413" w:rsidP="00125413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206AEA78" w14:textId="77777777" w:rsidR="00125413" w:rsidRDefault="00125413" w:rsidP="00125413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00F05705" w14:textId="77777777" w:rsidR="00125413" w:rsidRDefault="00125413" w:rsidP="00125413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186F1896" w14:textId="77777777" w:rsidR="00125413" w:rsidRDefault="00125413" w:rsidP="00125413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4AB616FB" w14:textId="0B4C958F" w:rsidR="00125413" w:rsidRDefault="003421F6" w:rsidP="003421F6">
      <w:pPr>
        <w:jc w:val="center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Tes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Wawancara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Tahap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Kedua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Tentang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Hasil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Responden</w:t>
      </w:r>
      <w:proofErr w:type="spellEnd"/>
    </w:p>
    <w:tbl>
      <w:tblPr>
        <w:tblStyle w:val="TableGrid"/>
        <w:tblW w:w="8909" w:type="dxa"/>
        <w:tblInd w:w="119" w:type="dxa"/>
        <w:tblLook w:val="04A0" w:firstRow="1" w:lastRow="0" w:firstColumn="1" w:lastColumn="0" w:noHBand="0" w:noVBand="1"/>
      </w:tblPr>
      <w:tblGrid>
        <w:gridCol w:w="702"/>
        <w:gridCol w:w="1415"/>
        <w:gridCol w:w="2068"/>
        <w:gridCol w:w="1661"/>
        <w:gridCol w:w="3063"/>
      </w:tblGrid>
      <w:tr w:rsidR="003421F6" w14:paraId="242DA4EF" w14:textId="77777777" w:rsidTr="001C3547">
        <w:trPr>
          <w:trHeight w:val="607"/>
        </w:trPr>
        <w:tc>
          <w:tcPr>
            <w:tcW w:w="443" w:type="dxa"/>
          </w:tcPr>
          <w:p w14:paraId="64C50E9F" w14:textId="77777777" w:rsidR="003421F6" w:rsidRDefault="003421F6" w:rsidP="001C3547">
            <w:pPr>
              <w:ind w:right="113"/>
              <w:jc w:val="both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NO</w:t>
            </w:r>
          </w:p>
        </w:tc>
        <w:tc>
          <w:tcPr>
            <w:tcW w:w="1420" w:type="dxa"/>
          </w:tcPr>
          <w:p w14:paraId="76CECB3E" w14:textId="77777777" w:rsidR="003421F6" w:rsidRDefault="003421F6" w:rsidP="001C3547">
            <w:pPr>
              <w:ind w:right="113"/>
              <w:jc w:val="center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Responden</w:t>
            </w:r>
            <w:proofErr w:type="spellEnd"/>
          </w:p>
        </w:tc>
        <w:tc>
          <w:tcPr>
            <w:tcW w:w="2129" w:type="dxa"/>
          </w:tcPr>
          <w:p w14:paraId="7657EF6C" w14:textId="77777777" w:rsidR="003421F6" w:rsidRDefault="003421F6" w:rsidP="001C3547">
            <w:pPr>
              <w:ind w:right="113"/>
              <w:jc w:val="center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Bacaan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Sholawat</w:t>
            </w:r>
            <w:proofErr w:type="spellEnd"/>
          </w:p>
        </w:tc>
        <w:tc>
          <w:tcPr>
            <w:tcW w:w="1703" w:type="dxa"/>
          </w:tcPr>
          <w:p w14:paraId="268903A3" w14:textId="77777777" w:rsidR="003421F6" w:rsidRDefault="003421F6" w:rsidP="001C3547">
            <w:pPr>
              <w:ind w:right="113"/>
              <w:jc w:val="center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Masa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Pemulihan</w:t>
            </w:r>
            <w:proofErr w:type="spellEnd"/>
          </w:p>
        </w:tc>
        <w:tc>
          <w:tcPr>
            <w:tcW w:w="3214" w:type="dxa"/>
          </w:tcPr>
          <w:p w14:paraId="715D525D" w14:textId="77777777" w:rsidR="003421F6" w:rsidRDefault="003421F6" w:rsidP="001C3547">
            <w:pPr>
              <w:ind w:right="113"/>
              <w:jc w:val="center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Hasil</w:t>
            </w:r>
          </w:p>
        </w:tc>
      </w:tr>
      <w:tr w:rsidR="003421F6" w14:paraId="038A3315" w14:textId="77777777" w:rsidTr="001C3547">
        <w:trPr>
          <w:trHeight w:val="1270"/>
        </w:trPr>
        <w:tc>
          <w:tcPr>
            <w:tcW w:w="443" w:type="dxa"/>
          </w:tcPr>
          <w:p w14:paraId="061D3514" w14:textId="77777777" w:rsidR="003421F6" w:rsidRDefault="003421F6" w:rsidP="001C3547">
            <w:pPr>
              <w:ind w:right="113"/>
              <w:jc w:val="center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1.</w:t>
            </w:r>
          </w:p>
        </w:tc>
        <w:tc>
          <w:tcPr>
            <w:tcW w:w="1420" w:type="dxa"/>
          </w:tcPr>
          <w:p w14:paraId="2989E1FC" w14:textId="77777777" w:rsidR="003421F6" w:rsidRDefault="003421F6" w:rsidP="001C3547">
            <w:pPr>
              <w:ind w:right="113"/>
              <w:jc w:val="both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S.P.</w:t>
            </w:r>
            <w:proofErr w:type="gram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A.S</w:t>
            </w:r>
            <w:proofErr w:type="gramEnd"/>
          </w:p>
        </w:tc>
        <w:tc>
          <w:tcPr>
            <w:tcW w:w="2129" w:type="dxa"/>
          </w:tcPr>
          <w:p w14:paraId="29AF5059" w14:textId="77777777" w:rsidR="003421F6" w:rsidRDefault="003421F6" w:rsidP="001C3547">
            <w:pPr>
              <w:ind w:right="113"/>
              <w:jc w:val="both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Ya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sayyidi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 Ya Rasulullah 1000kali/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hari</w:t>
            </w:r>
            <w:proofErr w:type="spellEnd"/>
          </w:p>
          <w:p w14:paraId="45AA2AF7" w14:textId="77777777" w:rsidR="003421F6" w:rsidRDefault="003421F6" w:rsidP="001C3547">
            <w:pPr>
              <w:ind w:right="113"/>
              <w:jc w:val="both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Allahumma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Sholli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 ‘ala Muhammad 200 kali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sesudah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sholat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Fardhu</w:t>
            </w:r>
            <w:proofErr w:type="spellEnd"/>
          </w:p>
        </w:tc>
        <w:tc>
          <w:tcPr>
            <w:tcW w:w="1703" w:type="dxa"/>
          </w:tcPr>
          <w:p w14:paraId="2C3F2E42" w14:textId="77777777" w:rsidR="003421F6" w:rsidRDefault="003421F6" w:rsidP="001C3547">
            <w:pPr>
              <w:ind w:right="113"/>
              <w:jc w:val="center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10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hari</w:t>
            </w:r>
            <w:proofErr w:type="spellEnd"/>
          </w:p>
        </w:tc>
        <w:tc>
          <w:tcPr>
            <w:tcW w:w="3214" w:type="dxa"/>
          </w:tcPr>
          <w:p w14:paraId="0EDE5C5E" w14:textId="77777777" w:rsidR="003421F6" w:rsidRPr="000700C9" w:rsidRDefault="003421F6" w:rsidP="001C3547">
            <w:pPr>
              <w:ind w:right="113"/>
              <w:jc w:val="both"/>
              <w:rPr>
                <w:rFonts w:ascii="Garamond" w:hAnsi="Garamond" w:cstheme="majorBidi"/>
                <w:sz w:val="24"/>
                <w:szCs w:val="24"/>
                <w:lang w:val="id-ID"/>
              </w:rPr>
            </w:pPr>
            <w:r>
              <w:rPr>
                <w:rFonts w:ascii="Garamond" w:hAnsi="Garamond" w:cstheme="majorBidi"/>
                <w:sz w:val="24"/>
                <w:szCs w:val="24"/>
                <w:lang w:val="id-ID"/>
              </w:rPr>
              <w:t xml:space="preserve">Psikis membaik, ketenangan dalam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id-ID"/>
              </w:rPr>
              <w:t>hati,percaya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id-ID"/>
              </w:rPr>
              <w:t xml:space="preserve"> diri, berperilaku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id-ID"/>
              </w:rPr>
              <w:t>positive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id-ID"/>
              </w:rPr>
              <w:t>, memperlihatkan sikap yang berakhlak mulia dan menjalani hari-hari dengan baik tanpa ada keraguan dalam hati.</w:t>
            </w:r>
          </w:p>
        </w:tc>
      </w:tr>
      <w:tr w:rsidR="003421F6" w14:paraId="42BDFC25" w14:textId="77777777" w:rsidTr="001C3547">
        <w:trPr>
          <w:trHeight w:val="1345"/>
        </w:trPr>
        <w:tc>
          <w:tcPr>
            <w:tcW w:w="443" w:type="dxa"/>
          </w:tcPr>
          <w:p w14:paraId="67D65131" w14:textId="77777777" w:rsidR="003421F6" w:rsidRDefault="003421F6" w:rsidP="001C3547">
            <w:pPr>
              <w:ind w:right="113"/>
              <w:jc w:val="center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2.</w:t>
            </w:r>
          </w:p>
        </w:tc>
        <w:tc>
          <w:tcPr>
            <w:tcW w:w="1420" w:type="dxa"/>
          </w:tcPr>
          <w:p w14:paraId="23F5B738" w14:textId="77777777" w:rsidR="003421F6" w:rsidRDefault="003421F6" w:rsidP="001C3547">
            <w:pPr>
              <w:ind w:right="113"/>
              <w:jc w:val="both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B.</w:t>
            </w:r>
            <w:proofErr w:type="gram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I.W</w:t>
            </w:r>
            <w:proofErr w:type="gramEnd"/>
          </w:p>
        </w:tc>
        <w:tc>
          <w:tcPr>
            <w:tcW w:w="2129" w:type="dxa"/>
          </w:tcPr>
          <w:p w14:paraId="2482A0D5" w14:textId="77777777" w:rsidR="003421F6" w:rsidRDefault="003421F6" w:rsidP="001C3547">
            <w:pPr>
              <w:ind w:right="113"/>
              <w:jc w:val="both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Ya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sayyidi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 Ya Rasulullah 1000kali/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hari</w:t>
            </w:r>
            <w:proofErr w:type="spellEnd"/>
          </w:p>
          <w:p w14:paraId="4260DBC7" w14:textId="77777777" w:rsidR="003421F6" w:rsidRDefault="003421F6" w:rsidP="001C3547">
            <w:pPr>
              <w:ind w:right="113"/>
              <w:jc w:val="both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Allahumma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Sholli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 ‘ala Muhammad 200 kali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sesudah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sholat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Fardhu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.</w:t>
            </w:r>
          </w:p>
        </w:tc>
        <w:tc>
          <w:tcPr>
            <w:tcW w:w="1703" w:type="dxa"/>
          </w:tcPr>
          <w:p w14:paraId="18DC3750" w14:textId="77777777" w:rsidR="003421F6" w:rsidRDefault="003421F6" w:rsidP="001C3547">
            <w:pPr>
              <w:ind w:right="113"/>
              <w:jc w:val="center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3 Bulan</w:t>
            </w:r>
          </w:p>
        </w:tc>
        <w:tc>
          <w:tcPr>
            <w:tcW w:w="3214" w:type="dxa"/>
          </w:tcPr>
          <w:p w14:paraId="5342BF9E" w14:textId="77777777" w:rsidR="003421F6" w:rsidRPr="00484E6F" w:rsidRDefault="003421F6" w:rsidP="001C3547">
            <w:pPr>
              <w:ind w:right="113"/>
              <w:jc w:val="both"/>
              <w:rPr>
                <w:rFonts w:ascii="Garamond" w:hAnsi="Garamond" w:cstheme="majorBidi"/>
                <w:sz w:val="24"/>
                <w:szCs w:val="24"/>
                <w:lang w:val="id-ID"/>
              </w:rPr>
            </w:pPr>
            <w:r>
              <w:rPr>
                <w:rFonts w:ascii="Garamond" w:hAnsi="Garamond" w:cstheme="majorBidi"/>
                <w:sz w:val="24"/>
                <w:szCs w:val="24"/>
                <w:lang w:val="id-ID"/>
              </w:rPr>
              <w:t xml:space="preserve">Memiliki ketenangan dalam hati. Psikis membaik dan percaya diri serta tidak takut dengan permasalahan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id-ID"/>
              </w:rPr>
              <w:t>apapun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id-ID"/>
              </w:rPr>
              <w:t xml:space="preserve"> yang dihadapi.</w:t>
            </w:r>
          </w:p>
        </w:tc>
      </w:tr>
      <w:tr w:rsidR="003421F6" w14:paraId="65EFA808" w14:textId="77777777" w:rsidTr="001C3547">
        <w:trPr>
          <w:trHeight w:val="1270"/>
        </w:trPr>
        <w:tc>
          <w:tcPr>
            <w:tcW w:w="443" w:type="dxa"/>
          </w:tcPr>
          <w:p w14:paraId="0D7EF8ED" w14:textId="77777777" w:rsidR="003421F6" w:rsidRDefault="003421F6" w:rsidP="001C3547">
            <w:pPr>
              <w:ind w:right="113"/>
              <w:jc w:val="center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3.</w:t>
            </w:r>
          </w:p>
        </w:tc>
        <w:tc>
          <w:tcPr>
            <w:tcW w:w="1420" w:type="dxa"/>
          </w:tcPr>
          <w:p w14:paraId="5B205BA3" w14:textId="77777777" w:rsidR="003421F6" w:rsidRDefault="003421F6" w:rsidP="001C3547">
            <w:pPr>
              <w:ind w:right="113"/>
              <w:jc w:val="both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F.</w:t>
            </w:r>
            <w:proofErr w:type="gram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M.F</w:t>
            </w:r>
            <w:proofErr w:type="gramEnd"/>
          </w:p>
        </w:tc>
        <w:tc>
          <w:tcPr>
            <w:tcW w:w="2129" w:type="dxa"/>
          </w:tcPr>
          <w:p w14:paraId="03685742" w14:textId="77777777" w:rsidR="003421F6" w:rsidRDefault="003421F6" w:rsidP="001C3547">
            <w:pPr>
              <w:ind w:right="113"/>
              <w:jc w:val="both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Ya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sayyidi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 Ya Rasulullah 1000kali/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hari</w:t>
            </w:r>
            <w:proofErr w:type="spellEnd"/>
          </w:p>
          <w:p w14:paraId="54E826B0" w14:textId="77777777" w:rsidR="003421F6" w:rsidRDefault="003421F6" w:rsidP="001C3547">
            <w:pPr>
              <w:ind w:right="113"/>
              <w:jc w:val="both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Allahumma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Sholli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 ‘ala Muhammad 200 kali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sesudah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sholat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Fardhu</w:t>
            </w:r>
            <w:proofErr w:type="spellEnd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.</w:t>
            </w:r>
          </w:p>
        </w:tc>
        <w:tc>
          <w:tcPr>
            <w:tcW w:w="1703" w:type="dxa"/>
          </w:tcPr>
          <w:p w14:paraId="6921121D" w14:textId="77777777" w:rsidR="003421F6" w:rsidRDefault="003421F6" w:rsidP="001C3547">
            <w:pPr>
              <w:ind w:right="113"/>
              <w:jc w:val="center"/>
              <w:rPr>
                <w:rFonts w:ascii="Garamond" w:hAnsi="Garamond" w:cstheme="majorBidi"/>
                <w:sz w:val="24"/>
                <w:szCs w:val="24"/>
                <w:lang w:val="en-US"/>
              </w:rPr>
            </w:pPr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rFonts w:ascii="Garamond" w:hAnsi="Garamond" w:cstheme="majorBidi"/>
                <w:sz w:val="24"/>
                <w:szCs w:val="24"/>
                <w:lang w:val="en-US"/>
              </w:rPr>
              <w:t>bulan</w:t>
            </w:r>
            <w:proofErr w:type="spellEnd"/>
          </w:p>
        </w:tc>
        <w:tc>
          <w:tcPr>
            <w:tcW w:w="3214" w:type="dxa"/>
          </w:tcPr>
          <w:p w14:paraId="34C0DD1E" w14:textId="77777777" w:rsidR="003421F6" w:rsidRPr="00484E6F" w:rsidRDefault="003421F6" w:rsidP="001C3547">
            <w:pPr>
              <w:ind w:right="113"/>
              <w:jc w:val="both"/>
              <w:rPr>
                <w:rFonts w:ascii="Garamond" w:hAnsi="Garamond" w:cstheme="majorBidi"/>
                <w:sz w:val="24"/>
                <w:szCs w:val="24"/>
                <w:lang w:val="id-ID"/>
              </w:rPr>
            </w:pPr>
            <w:r>
              <w:rPr>
                <w:rFonts w:ascii="Garamond" w:hAnsi="Garamond" w:cstheme="majorBidi"/>
                <w:sz w:val="24"/>
                <w:szCs w:val="24"/>
                <w:lang w:val="id-ID"/>
              </w:rPr>
              <w:t>Psikis membaik, memiliki rasa  ketenangan dalam hati, sikap dan perilaku berubah menjadi berakhlak, percaya akan diri sendiri atas rasa syukurnya.</w:t>
            </w:r>
          </w:p>
        </w:tc>
      </w:tr>
    </w:tbl>
    <w:p w14:paraId="7950F7AF" w14:textId="77777777" w:rsidR="003421F6" w:rsidRDefault="003421F6" w:rsidP="003421F6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1A5A6EFB" w14:textId="0ED76BD8" w:rsidR="003421F6" w:rsidRPr="003421F6" w:rsidRDefault="003421F6" w:rsidP="003421F6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Hasil </w:t>
      </w:r>
      <w:proofErr w:type="spellStart"/>
      <w:r>
        <w:rPr>
          <w:rFonts w:asciiTheme="majorBidi" w:hAnsiTheme="majorBidi" w:cstheme="majorBidi"/>
          <w:sz w:val="24"/>
          <w:szCs w:val="24"/>
        </w:rPr>
        <w:t>wawancara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kedua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menunjukkan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banyak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perubahan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psikis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awalnya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bermasalah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kini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membaik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waktu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kurun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berbeda-beda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sectPr w:rsidR="003421F6" w:rsidRPr="003421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F246A"/>
    <w:multiLevelType w:val="hybridMultilevel"/>
    <w:tmpl w:val="48D0CCE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675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413"/>
    <w:rsid w:val="00125413"/>
    <w:rsid w:val="0034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F5A6E"/>
  <w15:chartTrackingRefBased/>
  <w15:docId w15:val="{7A8945CF-F65E-4E07-AE7A-367248E3F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413"/>
    <w:pPr>
      <w:ind w:left="720"/>
      <w:contextualSpacing/>
    </w:pPr>
  </w:style>
  <w:style w:type="table" w:styleId="TableGrid">
    <w:name w:val="Table Grid"/>
    <w:basedOn w:val="TableNormal"/>
    <w:uiPriority w:val="39"/>
    <w:rsid w:val="0012541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yusril agus</dc:creator>
  <cp:keywords/>
  <dc:description/>
  <cp:lastModifiedBy>yusril agus</cp:lastModifiedBy>
  <cp:revision>1</cp:revision>
  <dcterms:created xsi:type="dcterms:W3CDTF">2024-08-03T06:24:00Z</dcterms:created>
  <dcterms:modified xsi:type="dcterms:W3CDTF">2024-08-03T06:41:00Z</dcterms:modified>
</cp:coreProperties>
</file>