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1D1A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Dokumentasi Pengumpulan Data</w:t>
      </w:r>
    </w:p>
    <w:p w14:paraId="22A3DCD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272838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t xml:space="preserve">        </w:t>
      </w:r>
      <w:r>
        <w:drawing>
          <wp:inline distT="0" distB="0" distL="0" distR="0">
            <wp:extent cx="3434080" cy="3444875"/>
            <wp:effectExtent l="0" t="0" r="0" b="3175"/>
            <wp:docPr id="14760060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006008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515" cy="348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278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Gambar 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; Kegiatan Belajar Mengajar Dengan Menggunakan Media Audio Visual</w:t>
      </w:r>
    </w:p>
    <w:p w14:paraId="66ACE1F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2E6852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drawing>
          <wp:inline distT="0" distB="0" distL="0" distR="0">
            <wp:extent cx="4508500" cy="3380105"/>
            <wp:effectExtent l="0" t="0" r="6350" b="0"/>
            <wp:docPr id="20288848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88484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1837" cy="338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979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Gambar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Kegaiatan Belajar Mengajar</w:t>
      </w:r>
    </w:p>
    <w:p w14:paraId="23FB5CB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C3A781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1E090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4502334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drawing>
          <wp:inline distT="0" distB="0" distL="0" distR="0">
            <wp:extent cx="4445635" cy="3333115"/>
            <wp:effectExtent l="0" t="0" r="0" b="635"/>
            <wp:docPr id="128944067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440679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0074" cy="333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1CB3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Gambar 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Siswa Dalam Menyelesaikan Soal Pilihan Ganda</w:t>
      </w:r>
    </w:p>
    <w:p w14:paraId="57C2969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BA6E23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drawing>
          <wp:inline distT="0" distB="0" distL="0" distR="0">
            <wp:extent cx="4476750" cy="3321050"/>
            <wp:effectExtent l="0" t="0" r="0" b="0"/>
            <wp:docPr id="1614790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7908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4578" cy="333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388E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Gambar 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Siswa Dalam Menyelesaikan Soal Pilihan Ganda</w:t>
      </w:r>
    </w:p>
    <w:p w14:paraId="03963C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F3D86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5AE5DAC">
      <w:pPr>
        <w:pStyle w:val="4"/>
        <w:keepNext w:val="0"/>
        <w:keepLines w:val="0"/>
        <w:widowControl/>
        <w:suppressLineNumbers w:val="0"/>
      </w:pPr>
      <w:r>
        <w:t xml:space="preserve">                                    </w:t>
      </w:r>
      <w:r>
        <w:rPr>
          <w:rFonts w:hint="default"/>
          <w:lang w:val="en-US"/>
        </w:rPr>
        <w:t xml:space="preserve">   </w:t>
      </w:r>
      <w:r>
        <w:t xml:space="preserve">     </w:t>
      </w:r>
      <w:r>
        <w:drawing>
          <wp:inline distT="0" distB="0" distL="114300" distR="114300">
            <wp:extent cx="2691765" cy="3531235"/>
            <wp:effectExtent l="0" t="0" r="13335" b="12065"/>
            <wp:docPr id="1" name="Gambar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1765" cy="3531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D0D8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Gambar </w:t>
      </w:r>
      <w:r>
        <w:rPr>
          <w:rFonts w:hint="default" w:ascii="Times New Roman" w:hAnsi="Times New Roman" w:cs="Times New Roman"/>
          <w:b/>
          <w:bCs/>
          <w:lang w:val="en-US"/>
        </w:rPr>
        <w:t>5</w:t>
      </w:r>
      <w:r>
        <w:rPr>
          <w:rFonts w:ascii="Times New Roman" w:hAnsi="Times New Roman" w:cs="Times New Roman"/>
        </w:rPr>
        <w:t>: Wawancara Dengan Kepala Sekolah Dasar Negeri Jagul</w:t>
      </w:r>
    </w:p>
    <w:p w14:paraId="76FF7E87">
      <w:pPr>
        <w:rPr>
          <w:rFonts w:ascii="Times New Roman" w:hAnsi="Times New Roman" w:cs="Times New Roman"/>
        </w:rPr>
      </w:pPr>
    </w:p>
    <w:p w14:paraId="42D16E49">
      <w:r>
        <w:t xml:space="preserve">                                         </w:t>
      </w:r>
      <w:r>
        <w:drawing>
          <wp:inline distT="0" distB="0" distL="0" distR="0">
            <wp:extent cx="2709545" cy="3893820"/>
            <wp:effectExtent l="0" t="0" r="0" b="0"/>
            <wp:docPr id="15331427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142712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1882" cy="391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F9CF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Gambar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Wawancara Dengan Guru Sekolah Dasar Negeri Jagul</w:t>
      </w:r>
    </w:p>
    <w:p w14:paraId="65EB32DE"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                   </w:t>
      </w:r>
      <w:r>
        <w:rPr>
          <w:rFonts w:hint="default"/>
          <w:lang w:val="en-US"/>
        </w:rPr>
        <w:drawing>
          <wp:inline distT="0" distB="0" distL="114300" distR="114300">
            <wp:extent cx="3452495" cy="4603750"/>
            <wp:effectExtent l="0" t="0" r="14605" b="6350"/>
            <wp:docPr id="3" name="Gambar 3" descr="wawancara guru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ambar 3" descr="wawancara guru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6649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Gambar 6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: Wawancara Dengan Guru Sekolah Dasar Negeri Jagul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979"/>
    <w:rsid w:val="0035731B"/>
    <w:rsid w:val="004F43DD"/>
    <w:rsid w:val="005C67D9"/>
    <w:rsid w:val="00E27979"/>
    <w:rsid w:val="7CE9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</Words>
  <Characters>450</Characters>
  <Lines>32</Lines>
  <Paragraphs>11</Paragraphs>
  <TotalTime>4</TotalTime>
  <ScaleCrop>false</ScaleCrop>
  <LinksUpToDate>false</LinksUpToDate>
  <CharactersWithSpaces>497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2024-08-01T07:12:00Z</dcterms:created>
  <dc:creator>Ichfan Hidayatullah</dc:creator>
  <cp:lastModifiedBy>Fiqi Arianto</cp:lastModifiedBy>
  <dcterms:modified xsi:type="dcterms:W3CDTF">2024-08-01T07:55:33Z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1cd843d1-c270-4f40-824b-cc6e4c109e2b</vt:lpwstr>
  </property>
  <property fmtid="{D5CDD505-2E9C-101B-9397-08002B2CF9AE}" pid="3" name="KSOProductBuildVer">
    <vt:lpwstr>1057-12.2.0.17119</vt:lpwstr>
  </property>
  <property fmtid="{D5CDD505-2E9C-101B-9397-08002B2CF9AE}" pid="4" name="ICV">
    <vt:lpwstr>212B75F1568544B2BC1C5C9BFFCF6EC0_12</vt:lpwstr>
  </property>
</Properties>
</file>