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FD490" w14:textId="050709D9" w:rsidR="00A45117" w:rsidRPr="00112613" w:rsidRDefault="00A854BB" w:rsidP="00A854B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2613">
        <w:rPr>
          <w:rFonts w:ascii="Times New Roman" w:hAnsi="Times New Roman" w:cs="Times New Roman"/>
          <w:b/>
          <w:bCs/>
          <w:sz w:val="24"/>
          <w:szCs w:val="24"/>
        </w:rPr>
        <w:t xml:space="preserve">BLUEPRINT </w:t>
      </w:r>
      <w:r w:rsidR="005B0523">
        <w:rPr>
          <w:rFonts w:ascii="Times New Roman" w:hAnsi="Times New Roman" w:cs="Times New Roman"/>
          <w:b/>
          <w:bCs/>
          <w:sz w:val="24"/>
          <w:szCs w:val="24"/>
        </w:rPr>
        <w:t xml:space="preserve">SKALA PENELITIAN </w:t>
      </w:r>
    </w:p>
    <w:p w14:paraId="233713CE" w14:textId="77777777" w:rsidR="00112613" w:rsidRPr="00112613" w:rsidRDefault="00112613" w:rsidP="00112613">
      <w:pPr>
        <w:pStyle w:val="ListParagraph"/>
        <w:numPr>
          <w:ilvl w:val="0"/>
          <w:numId w:val="1"/>
        </w:numPr>
        <w:suppressAutoHyphens w:val="0"/>
        <w:ind w:hanging="294"/>
        <w:rPr>
          <w:rFonts w:eastAsia="Calibri"/>
          <w:b/>
          <w:bCs/>
          <w:kern w:val="2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Blueprint Skala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Dukungan</w:t>
      </w:r>
      <w:proofErr w:type="spellEnd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 Sosial</w:t>
      </w:r>
    </w:p>
    <w:tbl>
      <w:tblPr>
        <w:tblW w:w="7380" w:type="dxa"/>
        <w:tblInd w:w="8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3258"/>
        <w:gridCol w:w="1796"/>
      </w:tblGrid>
      <w:tr w:rsidR="00112613" w14:paraId="12C1BE7C" w14:textId="77777777" w:rsidTr="00112613">
        <w:trPr>
          <w:trHeight w:hRule="exact" w:val="248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511576" w14:textId="77777777" w:rsidR="00112613" w:rsidRDefault="00112613">
            <w:pPr>
              <w:spacing w:line="240" w:lineRule="exact"/>
              <w:ind w:left="650"/>
              <w:rPr>
                <w:rFonts w:eastAsia="Verdana"/>
                <w:b/>
                <w:bCs/>
              </w:rPr>
            </w:pPr>
            <w:r>
              <w:rPr>
                <w:rFonts w:eastAsia="Verdana"/>
                <w:b/>
                <w:bCs/>
                <w:spacing w:val="1"/>
                <w:position w:val="-1"/>
              </w:rPr>
              <w:t>Skala</w:t>
            </w:r>
            <w:r>
              <w:rPr>
                <w:rFonts w:eastAsia="Verdana"/>
                <w:b/>
                <w:bCs/>
                <w:spacing w:val="-6"/>
                <w:position w:val="-1"/>
              </w:rPr>
              <w:t xml:space="preserve"> </w:t>
            </w:r>
            <w:r>
              <w:rPr>
                <w:rFonts w:eastAsia="Verdana"/>
                <w:b/>
                <w:bCs/>
                <w:position w:val="-1"/>
              </w:rPr>
              <w:t>(#</w:t>
            </w:r>
            <w:r>
              <w:rPr>
                <w:rFonts w:eastAsia="Verdana"/>
                <w:b/>
                <w:bCs/>
                <w:spacing w:val="-3"/>
                <w:position w:val="-1"/>
              </w:rPr>
              <w:t xml:space="preserve"> </w:t>
            </w:r>
            <w:r>
              <w:rPr>
                <w:rFonts w:eastAsia="Verdana"/>
                <w:b/>
                <w:bCs/>
                <w:spacing w:val="-1"/>
                <w:position w:val="-1"/>
              </w:rPr>
              <w:t>item</w:t>
            </w:r>
            <w:r>
              <w:rPr>
                <w:rFonts w:eastAsia="Verdana"/>
                <w:b/>
                <w:bCs/>
                <w:position w:val="-1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B11DB8" w14:textId="77777777" w:rsidR="00112613" w:rsidRDefault="00112613">
            <w:pPr>
              <w:spacing w:line="240" w:lineRule="exact"/>
              <w:ind w:left="1682" w:right="1685"/>
              <w:jc w:val="center"/>
              <w:rPr>
                <w:rFonts w:eastAsia="Verdana"/>
                <w:b/>
                <w:bCs/>
              </w:rPr>
            </w:pPr>
            <w:proofErr w:type="spellStart"/>
            <w:r>
              <w:rPr>
                <w:rFonts w:eastAsia="Verdana"/>
                <w:b/>
                <w:bCs/>
                <w:w w:val="99"/>
                <w:position w:val="-1"/>
              </w:rPr>
              <w:t>D</w:t>
            </w:r>
            <w:r>
              <w:rPr>
                <w:rFonts w:eastAsia="Verdana"/>
                <w:b/>
                <w:bCs/>
                <w:spacing w:val="-1"/>
                <w:w w:val="99"/>
                <w:position w:val="-1"/>
              </w:rPr>
              <w:t>e</w:t>
            </w:r>
            <w:r>
              <w:rPr>
                <w:rFonts w:eastAsia="Verdana"/>
                <w:b/>
                <w:bCs/>
                <w:w w:val="99"/>
                <w:position w:val="-1"/>
              </w:rPr>
              <w:t>f</w:t>
            </w:r>
            <w:r>
              <w:rPr>
                <w:rFonts w:eastAsia="Verdana"/>
                <w:b/>
                <w:bCs/>
                <w:spacing w:val="2"/>
                <w:w w:val="99"/>
                <w:position w:val="-1"/>
              </w:rPr>
              <w:t>i</w:t>
            </w:r>
            <w:r>
              <w:rPr>
                <w:rFonts w:eastAsia="Verdana"/>
                <w:b/>
                <w:bCs/>
                <w:spacing w:val="1"/>
                <w:w w:val="99"/>
                <w:position w:val="-1"/>
              </w:rPr>
              <w:t>n</w:t>
            </w:r>
            <w:r>
              <w:rPr>
                <w:rFonts w:eastAsia="Verdana"/>
                <w:b/>
                <w:bCs/>
                <w:w w:val="99"/>
                <w:position w:val="-1"/>
              </w:rPr>
              <w:t>i</w:t>
            </w:r>
            <w:r>
              <w:rPr>
                <w:rFonts w:eastAsia="Verdana"/>
                <w:b/>
                <w:bCs/>
                <w:spacing w:val="-2"/>
                <w:w w:val="99"/>
                <w:position w:val="-1"/>
              </w:rPr>
              <w:t>si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CDEB1E" w14:textId="77777777" w:rsidR="00112613" w:rsidRDefault="00112613">
            <w:pPr>
              <w:spacing w:line="240" w:lineRule="exact"/>
              <w:ind w:left="494"/>
              <w:rPr>
                <w:rFonts w:eastAsia="Verdana"/>
                <w:b/>
                <w:bCs/>
              </w:rPr>
            </w:pPr>
            <w:proofErr w:type="spellStart"/>
            <w:r>
              <w:rPr>
                <w:rFonts w:eastAsia="Verdana"/>
                <w:b/>
                <w:bCs/>
                <w:spacing w:val="-2"/>
                <w:position w:val="-1"/>
              </w:rPr>
              <w:t>Nomor</w:t>
            </w:r>
            <w:proofErr w:type="spellEnd"/>
            <w:r>
              <w:rPr>
                <w:rFonts w:eastAsia="Verdana"/>
                <w:b/>
                <w:bCs/>
                <w:spacing w:val="-2"/>
                <w:position w:val="-1"/>
              </w:rPr>
              <w:t xml:space="preserve"> I</w:t>
            </w:r>
            <w:r>
              <w:rPr>
                <w:rFonts w:eastAsia="Verdana"/>
                <w:b/>
                <w:bCs/>
                <w:spacing w:val="3"/>
                <w:position w:val="-1"/>
              </w:rPr>
              <w:t>t</w:t>
            </w:r>
            <w:r>
              <w:rPr>
                <w:rFonts w:eastAsia="Verdana"/>
                <w:b/>
                <w:bCs/>
                <w:spacing w:val="-1"/>
                <w:position w:val="-1"/>
              </w:rPr>
              <w:t>e</w:t>
            </w:r>
            <w:r>
              <w:rPr>
                <w:rFonts w:eastAsia="Verdana"/>
                <w:b/>
                <w:bCs/>
                <w:position w:val="-1"/>
              </w:rPr>
              <w:t>m</w:t>
            </w:r>
            <w:r>
              <w:rPr>
                <w:rFonts w:eastAsia="Verdana"/>
                <w:b/>
                <w:bCs/>
                <w:spacing w:val="-5"/>
                <w:position w:val="-1"/>
              </w:rPr>
              <w:t xml:space="preserve"> </w:t>
            </w:r>
          </w:p>
        </w:tc>
      </w:tr>
      <w:tr w:rsidR="00112613" w14:paraId="44141235" w14:textId="77777777" w:rsidTr="00112613">
        <w:trPr>
          <w:trHeight w:hRule="exact" w:val="247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B553B2" w14:textId="77777777" w:rsidR="00112613" w:rsidRDefault="00112613">
            <w:pPr>
              <w:spacing w:line="240" w:lineRule="exact"/>
              <w:ind w:left="102"/>
              <w:rPr>
                <w:rFonts w:eastAsia="Verdana"/>
                <w:b/>
                <w:bCs/>
              </w:rPr>
            </w:pPr>
            <w:proofErr w:type="spellStart"/>
            <w:r>
              <w:rPr>
                <w:rFonts w:eastAsia="Verdana"/>
                <w:b/>
                <w:bCs/>
                <w:i/>
                <w:position w:val="-1"/>
              </w:rPr>
              <w:t>S</w:t>
            </w:r>
            <w:r>
              <w:rPr>
                <w:rFonts w:eastAsia="Verdana"/>
                <w:b/>
                <w:bCs/>
                <w:i/>
                <w:spacing w:val="2"/>
                <w:position w:val="-1"/>
              </w:rPr>
              <w:t>u</w:t>
            </w:r>
            <w:r>
              <w:rPr>
                <w:rFonts w:eastAsia="Verdana"/>
                <w:b/>
                <w:bCs/>
                <w:i/>
                <w:spacing w:val="1"/>
                <w:position w:val="-1"/>
              </w:rPr>
              <w:t>b</w:t>
            </w:r>
            <w:r>
              <w:rPr>
                <w:rFonts w:eastAsia="Verdana"/>
                <w:b/>
                <w:bCs/>
                <w:i/>
                <w:position w:val="-1"/>
              </w:rPr>
              <w:t>s</w:t>
            </w:r>
            <w:r>
              <w:rPr>
                <w:rFonts w:eastAsia="Verdana"/>
                <w:b/>
                <w:bCs/>
                <w:i/>
                <w:spacing w:val="-1"/>
                <w:position w:val="-1"/>
              </w:rPr>
              <w:t>kala</w:t>
            </w:r>
            <w:proofErr w:type="spellEnd"/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8936E" w14:textId="77777777" w:rsidR="00112613" w:rsidRDefault="00112613">
            <w:pPr>
              <w:rPr>
                <w:rFonts w:eastAsia="Calibri"/>
                <w:b/>
                <w:bCs/>
              </w:rPr>
            </w:pP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CAC8B" w14:textId="77777777" w:rsidR="00112613" w:rsidRDefault="00112613">
            <w:pPr>
              <w:rPr>
                <w:rFonts w:eastAsia="Calibri"/>
                <w:b/>
                <w:bCs/>
              </w:rPr>
            </w:pPr>
          </w:p>
        </w:tc>
      </w:tr>
      <w:tr w:rsidR="00112613" w14:paraId="378E15C6" w14:textId="77777777" w:rsidTr="00112613">
        <w:trPr>
          <w:trHeight w:hRule="exact" w:val="829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0B608F" w14:textId="77777777" w:rsidR="00112613" w:rsidRDefault="00112613">
            <w:pPr>
              <w:spacing w:before="7" w:line="240" w:lineRule="exact"/>
              <w:ind w:left="102" w:right="580"/>
              <w:rPr>
                <w:rFonts w:eastAsia="Verdana"/>
              </w:rPr>
            </w:pPr>
            <w:proofErr w:type="spellStart"/>
            <w:r>
              <w:rPr>
                <w:rFonts w:eastAsia="Verdana"/>
                <w:spacing w:val="-1"/>
              </w:rPr>
              <w:t>Dukungan</w:t>
            </w:r>
            <w:proofErr w:type="spellEnd"/>
            <w:r>
              <w:rPr>
                <w:rFonts w:eastAsia="Verdana"/>
                <w:spacing w:val="-1"/>
              </w:rPr>
              <w:t xml:space="preserve"> </w:t>
            </w:r>
            <w:proofErr w:type="spellStart"/>
            <w:r>
              <w:rPr>
                <w:rFonts w:eastAsia="Verdana"/>
                <w:spacing w:val="-1"/>
              </w:rPr>
              <w:t>Emosional</w:t>
            </w:r>
            <w:proofErr w:type="spellEnd"/>
            <w:r>
              <w:rPr>
                <w:rFonts w:eastAsia="Verdana"/>
                <w:spacing w:val="-1"/>
              </w:rPr>
              <w:t xml:space="preserve">/ </w:t>
            </w:r>
            <w:proofErr w:type="spellStart"/>
            <w:r>
              <w:rPr>
                <w:rFonts w:eastAsia="Verdana"/>
                <w:spacing w:val="-1"/>
              </w:rPr>
              <w:t>informatif</w:t>
            </w:r>
            <w:proofErr w:type="spellEnd"/>
            <w:r>
              <w:rPr>
                <w:rFonts w:eastAsia="Verdana"/>
                <w:spacing w:val="-8"/>
              </w:rPr>
              <w:t xml:space="preserve"> </w:t>
            </w:r>
            <w:r>
              <w:rPr>
                <w:rFonts w:eastAsia="Verdana"/>
              </w:rPr>
              <w:t>(</w:t>
            </w:r>
            <w:r>
              <w:rPr>
                <w:rFonts w:eastAsia="Verdana"/>
                <w:spacing w:val="1"/>
              </w:rPr>
              <w:t>8</w:t>
            </w:r>
            <w:r>
              <w:rPr>
                <w:rFonts w:eastAsia="Verdana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842311" w14:textId="77777777" w:rsidR="00112613" w:rsidRDefault="00112613">
            <w:pPr>
              <w:spacing w:before="7" w:line="240" w:lineRule="exact"/>
              <w:ind w:right="277"/>
              <w:rPr>
                <w:rFonts w:eastAsia="Verdana"/>
              </w:rPr>
            </w:pP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diajak</w:t>
            </w:r>
            <w:proofErr w:type="spellEnd"/>
            <w:r>
              <w:t xml:space="preserve"> </w:t>
            </w:r>
            <w:proofErr w:type="spellStart"/>
            <w:r>
              <w:t>berkeluh-kesah</w:t>
            </w:r>
            <w:proofErr w:type="spellEnd"/>
            <w:r>
              <w:t xml:space="preserve">, </w:t>
            </w:r>
            <w:proofErr w:type="spellStart"/>
            <w:r>
              <w:t>mendengarkan</w:t>
            </w:r>
            <w:proofErr w:type="spellEnd"/>
            <w:r>
              <w:t xml:space="preserve"> Anda, dan </w:t>
            </w:r>
            <w:proofErr w:type="spellStart"/>
            <w:r>
              <w:t>memberikan</w:t>
            </w:r>
            <w:proofErr w:type="spellEnd"/>
            <w:r>
              <w:t xml:space="preserve"> saran dan </w:t>
            </w:r>
            <w:proofErr w:type="spellStart"/>
            <w:r>
              <w:t>informasi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422A34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r>
              <w:rPr>
                <w:rFonts w:eastAsia="Verdana"/>
                <w:position w:val="-1"/>
              </w:rPr>
              <w:t>2,</w:t>
            </w:r>
            <w:r>
              <w:rPr>
                <w:rFonts w:eastAsia="Verdana"/>
                <w:spacing w:val="-2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3,</w:t>
            </w:r>
            <w:r>
              <w:rPr>
                <w:rFonts w:eastAsia="Verdana"/>
                <w:spacing w:val="-3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7, 8,</w:t>
            </w:r>
            <w:r>
              <w:rPr>
                <w:rFonts w:eastAsia="Verdana"/>
                <w:spacing w:val="-3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</w:t>
            </w:r>
            <w:r>
              <w:rPr>
                <w:rFonts w:eastAsia="Verdana"/>
                <w:spacing w:val="3"/>
                <w:position w:val="-1"/>
              </w:rPr>
              <w:t>2</w:t>
            </w:r>
            <w:r>
              <w:rPr>
                <w:rFonts w:eastAsia="Verdana"/>
                <w:position w:val="-1"/>
              </w:rPr>
              <w:t>,</w:t>
            </w:r>
            <w:r>
              <w:rPr>
                <w:rFonts w:eastAsia="Verdana"/>
                <w:spacing w:val="-4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</w:t>
            </w:r>
            <w:r>
              <w:rPr>
                <w:rFonts w:eastAsia="Verdana"/>
                <w:spacing w:val="1"/>
                <w:position w:val="-1"/>
              </w:rPr>
              <w:t>5</w:t>
            </w:r>
            <w:r>
              <w:rPr>
                <w:rFonts w:eastAsia="Verdana"/>
                <w:position w:val="-1"/>
              </w:rPr>
              <w:t>,</w:t>
            </w:r>
            <w:r>
              <w:rPr>
                <w:rFonts w:eastAsia="Verdana"/>
                <w:spacing w:val="-1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16,</w:t>
            </w:r>
          </w:p>
          <w:p w14:paraId="6959DD5D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r>
              <w:rPr>
                <w:rFonts w:eastAsia="Verdana"/>
                <w:spacing w:val="1"/>
                <w:position w:val="-1"/>
              </w:rPr>
              <w:t>18</w:t>
            </w:r>
          </w:p>
        </w:tc>
      </w:tr>
      <w:tr w:rsidR="00112613" w14:paraId="5F3338F8" w14:textId="77777777" w:rsidTr="00112613">
        <w:trPr>
          <w:trHeight w:hRule="exact" w:val="842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6105D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proofErr w:type="spellStart"/>
            <w:r>
              <w:rPr>
                <w:rFonts w:eastAsia="Verdana"/>
                <w:position w:val="-1"/>
              </w:rPr>
              <w:t>Dukungan</w:t>
            </w:r>
            <w:proofErr w:type="spellEnd"/>
            <w:r>
              <w:rPr>
                <w:rFonts w:eastAsia="Verdana"/>
                <w:position w:val="-1"/>
              </w:rPr>
              <w:t xml:space="preserve"> </w:t>
            </w:r>
            <w:proofErr w:type="spellStart"/>
            <w:r>
              <w:rPr>
                <w:rFonts w:eastAsia="Verdana"/>
                <w:position w:val="-1"/>
              </w:rPr>
              <w:t>nyata</w:t>
            </w:r>
            <w:proofErr w:type="spellEnd"/>
            <w:r>
              <w:rPr>
                <w:rFonts w:eastAsia="Verdana"/>
                <w:spacing w:val="-8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(</w:t>
            </w:r>
            <w:r>
              <w:rPr>
                <w:rFonts w:eastAsia="Verdana"/>
                <w:spacing w:val="1"/>
                <w:position w:val="-1"/>
              </w:rPr>
              <w:t>4</w:t>
            </w:r>
            <w:r>
              <w:rPr>
                <w:rFonts w:eastAsia="Verdana"/>
                <w:position w:val="-1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0EABE7" w14:textId="77777777" w:rsidR="00112613" w:rsidRDefault="00112613">
            <w:pPr>
              <w:spacing w:before="7" w:line="240" w:lineRule="exact"/>
              <w:ind w:left="102" w:right="236"/>
              <w:rPr>
                <w:rFonts w:eastAsia="Verdana"/>
              </w:rPr>
            </w:pPr>
            <w:proofErr w:type="spellStart"/>
            <w:r>
              <w:t>Seseorang</w:t>
            </w:r>
            <w:proofErr w:type="spellEnd"/>
            <w:r>
              <w:t xml:space="preserve"> yang </w:t>
            </w:r>
            <w:proofErr w:type="spellStart"/>
            <w:r>
              <w:t>membantu</w:t>
            </w:r>
            <w:proofErr w:type="spellEnd"/>
            <w:r>
              <w:t xml:space="preserve"> </w:t>
            </w:r>
            <w:proofErr w:type="spellStart"/>
            <w:r>
              <w:t>pekerjaan</w:t>
            </w:r>
            <w:proofErr w:type="spellEnd"/>
            <w:r>
              <w:t xml:space="preserve"> </w:t>
            </w:r>
            <w:proofErr w:type="spellStart"/>
            <w:r>
              <w:t>sehari-hari</w:t>
            </w:r>
            <w:proofErr w:type="spellEnd"/>
            <w:r>
              <w:t xml:space="preserve">, </w:t>
            </w:r>
            <w:proofErr w:type="spellStart"/>
            <w:r>
              <w:t>menyiapkan</w:t>
            </w:r>
            <w:proofErr w:type="spellEnd"/>
            <w:r>
              <w:t xml:space="preserve"> </w:t>
            </w:r>
            <w:proofErr w:type="spellStart"/>
            <w:r>
              <w:t>makanan</w:t>
            </w:r>
            <w:proofErr w:type="spellEnd"/>
            <w:r>
              <w:t xml:space="preserve">, </w:t>
            </w:r>
            <w:proofErr w:type="spellStart"/>
            <w:r>
              <w:t>atau</w:t>
            </w:r>
            <w:proofErr w:type="spellEnd"/>
            <w:r>
              <w:t xml:space="preserve"> </w:t>
            </w:r>
            <w:proofErr w:type="spellStart"/>
            <w:r>
              <w:t>mengantar</w:t>
            </w:r>
            <w:proofErr w:type="spellEnd"/>
            <w:r>
              <w:t xml:space="preserve"> Anda </w:t>
            </w:r>
            <w:proofErr w:type="spellStart"/>
            <w:r>
              <w:t>jika</w:t>
            </w:r>
            <w:proofErr w:type="spellEnd"/>
            <w:r>
              <w:t xml:space="preserve"> </w:t>
            </w:r>
            <w:proofErr w:type="spellStart"/>
            <w:r>
              <w:t>diperlukan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E5C13E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r>
              <w:rPr>
                <w:rFonts w:eastAsia="Verdana"/>
                <w:position w:val="-1"/>
              </w:rPr>
              <w:t>1,</w:t>
            </w:r>
            <w:r>
              <w:rPr>
                <w:rFonts w:eastAsia="Verdana"/>
                <w:spacing w:val="-2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4,</w:t>
            </w:r>
            <w:r>
              <w:rPr>
                <w:rFonts w:eastAsia="Verdana"/>
                <w:spacing w:val="-3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</w:t>
            </w:r>
            <w:r>
              <w:rPr>
                <w:rFonts w:eastAsia="Verdana"/>
                <w:spacing w:val="1"/>
                <w:position w:val="-1"/>
              </w:rPr>
              <w:t>1</w:t>
            </w:r>
            <w:r>
              <w:rPr>
                <w:rFonts w:eastAsia="Verdana"/>
                <w:position w:val="-1"/>
              </w:rPr>
              <w:t>,</w:t>
            </w:r>
            <w:r>
              <w:rPr>
                <w:rFonts w:eastAsia="Verdana"/>
                <w:spacing w:val="-1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14</w:t>
            </w:r>
          </w:p>
        </w:tc>
      </w:tr>
      <w:tr w:rsidR="00112613" w14:paraId="243ADD4C" w14:textId="77777777" w:rsidTr="00112613">
        <w:trPr>
          <w:trHeight w:hRule="exact" w:val="838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1D6CF1" w14:textId="77777777" w:rsidR="00112613" w:rsidRDefault="00112613">
            <w:pPr>
              <w:spacing w:before="2"/>
              <w:ind w:left="102"/>
              <w:rPr>
                <w:rFonts w:eastAsia="Verdana"/>
              </w:rPr>
            </w:pPr>
            <w:proofErr w:type="spellStart"/>
            <w:r>
              <w:rPr>
                <w:rFonts w:eastAsia="Verdana"/>
              </w:rPr>
              <w:t>Dukungan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afektif</w:t>
            </w:r>
            <w:proofErr w:type="spellEnd"/>
            <w:r>
              <w:rPr>
                <w:rFonts w:eastAsia="Verdana"/>
                <w:spacing w:val="-8"/>
              </w:rPr>
              <w:t xml:space="preserve"> </w:t>
            </w:r>
            <w:r>
              <w:rPr>
                <w:rFonts w:eastAsia="Verdana"/>
              </w:rPr>
              <w:t>(</w:t>
            </w:r>
            <w:r>
              <w:rPr>
                <w:rFonts w:eastAsia="Verdana"/>
                <w:spacing w:val="1"/>
              </w:rPr>
              <w:t>3</w:t>
            </w:r>
            <w:r>
              <w:rPr>
                <w:rFonts w:eastAsia="Verdana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E93424" w14:textId="77777777" w:rsidR="00112613" w:rsidRDefault="00112613">
            <w:pPr>
              <w:spacing w:before="9" w:line="240" w:lineRule="exact"/>
              <w:ind w:left="102" w:right="95"/>
              <w:rPr>
                <w:rFonts w:eastAsia="Verdana"/>
              </w:rPr>
            </w:pPr>
            <w:proofErr w:type="spellStart"/>
            <w:r>
              <w:t>Seseorang</w:t>
            </w:r>
            <w:proofErr w:type="spellEnd"/>
            <w:r>
              <w:t xml:space="preserve"> yang </w:t>
            </w:r>
            <w:proofErr w:type="spellStart"/>
            <w:r>
              <w:t>menunjukkan</w:t>
            </w:r>
            <w:proofErr w:type="spellEnd"/>
            <w:r>
              <w:t xml:space="preserve"> </w:t>
            </w:r>
            <w:proofErr w:type="spellStart"/>
            <w:r>
              <w:t>cinta</w:t>
            </w:r>
            <w:proofErr w:type="spellEnd"/>
            <w:r>
              <w:t xml:space="preserve"> dan </w:t>
            </w:r>
            <w:proofErr w:type="spellStart"/>
            <w:r>
              <w:t>kasih</w:t>
            </w:r>
            <w:proofErr w:type="spellEnd"/>
            <w:r>
              <w:t xml:space="preserve"> </w:t>
            </w:r>
            <w:proofErr w:type="spellStart"/>
            <w:r>
              <w:t>sayang</w:t>
            </w:r>
            <w:proofErr w:type="spellEnd"/>
            <w:r>
              <w:t xml:space="preserve">, </w:t>
            </w:r>
            <w:proofErr w:type="spellStart"/>
            <w:r>
              <w:t>memeluk</w:t>
            </w:r>
            <w:proofErr w:type="spellEnd"/>
            <w:r>
              <w:t xml:space="preserve">, dan </w:t>
            </w:r>
            <w:proofErr w:type="spellStart"/>
            <w:r>
              <w:t>membuatmu</w:t>
            </w:r>
            <w:proofErr w:type="spellEnd"/>
            <w:r>
              <w:t xml:space="preserve"> </w:t>
            </w:r>
            <w:proofErr w:type="spellStart"/>
            <w:r>
              <w:t>merasa</w:t>
            </w:r>
            <w:proofErr w:type="spellEnd"/>
            <w:r>
              <w:t xml:space="preserve"> </w:t>
            </w:r>
            <w:proofErr w:type="spellStart"/>
            <w:r>
              <w:t>diinginkan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8213B6" w14:textId="77777777" w:rsidR="00112613" w:rsidRDefault="00112613">
            <w:pPr>
              <w:spacing w:before="2"/>
              <w:ind w:left="102"/>
              <w:rPr>
                <w:rFonts w:eastAsia="Verdana"/>
              </w:rPr>
            </w:pPr>
            <w:r>
              <w:rPr>
                <w:rFonts w:eastAsia="Verdana"/>
              </w:rPr>
              <w:t>5,</w:t>
            </w:r>
            <w:r>
              <w:rPr>
                <w:rFonts w:eastAsia="Verdana"/>
                <w:spacing w:val="-2"/>
              </w:rPr>
              <w:t xml:space="preserve"> </w:t>
            </w:r>
            <w:r>
              <w:rPr>
                <w:rFonts w:eastAsia="Verdana"/>
              </w:rPr>
              <w:t>9,</w:t>
            </w:r>
            <w:r>
              <w:rPr>
                <w:rFonts w:eastAsia="Verdana"/>
                <w:spacing w:val="-3"/>
              </w:rPr>
              <w:t xml:space="preserve"> </w:t>
            </w:r>
            <w:r>
              <w:rPr>
                <w:rFonts w:eastAsia="Verdana"/>
              </w:rPr>
              <w:t>19</w:t>
            </w:r>
          </w:p>
        </w:tc>
      </w:tr>
      <w:tr w:rsidR="00112613" w14:paraId="601DDA05" w14:textId="77777777" w:rsidTr="00112613">
        <w:trPr>
          <w:trHeight w:hRule="exact" w:val="726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487E96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proofErr w:type="spellStart"/>
            <w:r>
              <w:rPr>
                <w:rFonts w:eastAsia="Verdana"/>
                <w:position w:val="-1"/>
              </w:rPr>
              <w:t>Interaksi</w:t>
            </w:r>
            <w:proofErr w:type="spellEnd"/>
            <w:r>
              <w:rPr>
                <w:rFonts w:eastAsia="Verdana"/>
                <w:position w:val="-1"/>
              </w:rPr>
              <w:t xml:space="preserve"> Sosial </w:t>
            </w:r>
            <w:proofErr w:type="spellStart"/>
            <w:r>
              <w:rPr>
                <w:rFonts w:eastAsia="Verdana"/>
                <w:position w:val="-1"/>
              </w:rPr>
              <w:t>Positif</w:t>
            </w:r>
            <w:proofErr w:type="spellEnd"/>
            <w:r>
              <w:rPr>
                <w:rFonts w:eastAsia="Verdana"/>
                <w:spacing w:val="-10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(</w:t>
            </w:r>
            <w:r>
              <w:rPr>
                <w:rFonts w:eastAsia="Verdana"/>
                <w:spacing w:val="1"/>
                <w:position w:val="-1"/>
              </w:rPr>
              <w:t>3</w:t>
            </w:r>
            <w:r>
              <w:rPr>
                <w:rFonts w:eastAsia="Verdana"/>
                <w:position w:val="-1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CE907" w14:textId="77777777" w:rsidR="00112613" w:rsidRDefault="00112613">
            <w:pPr>
              <w:spacing w:line="220" w:lineRule="exact"/>
              <w:ind w:left="102"/>
              <w:rPr>
                <w:rFonts w:eastAsia="Verdana"/>
              </w:rPr>
            </w:pPr>
            <w:proofErr w:type="spellStart"/>
            <w:r>
              <w:t>Seseorang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bersenang-senang</w:t>
            </w:r>
            <w:proofErr w:type="spellEnd"/>
            <w:r>
              <w:t xml:space="preserve">, </w:t>
            </w:r>
            <w:proofErr w:type="spellStart"/>
            <w:r>
              <w:t>melakukan</w:t>
            </w:r>
            <w:proofErr w:type="spellEnd"/>
            <w:r>
              <w:t xml:space="preserve"> </w:t>
            </w:r>
            <w:proofErr w:type="spellStart"/>
            <w:r>
              <w:t>hal-hal</w:t>
            </w:r>
            <w:proofErr w:type="spellEnd"/>
            <w:r>
              <w:t xml:space="preserve"> yang </w:t>
            </w:r>
            <w:proofErr w:type="spellStart"/>
            <w:r>
              <w:t>menyenangkan</w:t>
            </w:r>
            <w:proofErr w:type="spellEnd"/>
            <w:r>
              <w:t xml:space="preserve">, </w:t>
            </w:r>
            <w:proofErr w:type="spellStart"/>
            <w:r>
              <w:t>berkumpul</w:t>
            </w:r>
            <w:proofErr w:type="spellEnd"/>
            <w:r>
              <w:t xml:space="preserve"> </w:t>
            </w:r>
            <w:proofErr w:type="spellStart"/>
            <w:r>
              <w:t>bersama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</w:t>
            </w:r>
            <w:proofErr w:type="spellStart"/>
            <w:r>
              <w:t>bersantai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F495A6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r>
              <w:rPr>
                <w:rFonts w:eastAsia="Verdana"/>
                <w:position w:val="-1"/>
              </w:rPr>
              <w:t>6,</w:t>
            </w:r>
            <w:r>
              <w:rPr>
                <w:rFonts w:eastAsia="Verdana"/>
                <w:spacing w:val="-2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10,</w:t>
            </w:r>
            <w:r>
              <w:rPr>
                <w:rFonts w:eastAsia="Verdana"/>
                <w:spacing w:val="-3"/>
                <w:position w:val="-1"/>
              </w:rPr>
              <w:t xml:space="preserve"> </w:t>
            </w:r>
            <w:r>
              <w:rPr>
                <w:rFonts w:eastAsia="Verdana"/>
                <w:position w:val="-1"/>
              </w:rPr>
              <w:t>17</w:t>
            </w:r>
          </w:p>
        </w:tc>
      </w:tr>
      <w:tr w:rsidR="00112613" w14:paraId="27993C1D" w14:textId="77777777" w:rsidTr="00112613">
        <w:trPr>
          <w:trHeight w:hRule="exact" w:val="249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41CE0D" w14:textId="77777777" w:rsidR="00112613" w:rsidRDefault="00112613">
            <w:pPr>
              <w:ind w:left="102"/>
              <w:rPr>
                <w:rFonts w:eastAsia="Verdana"/>
              </w:rPr>
            </w:pPr>
            <w:r>
              <w:rPr>
                <w:rFonts w:eastAsia="Verdana"/>
                <w:i/>
              </w:rPr>
              <w:t xml:space="preserve">Nilai </w:t>
            </w:r>
            <w:proofErr w:type="spellStart"/>
            <w:r>
              <w:rPr>
                <w:rFonts w:eastAsia="Verdana"/>
                <w:i/>
              </w:rPr>
              <w:t>Rangkuman</w:t>
            </w:r>
            <w:proofErr w:type="spellEnd"/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8AB991" w14:textId="77777777" w:rsidR="00112613" w:rsidRDefault="00112613">
            <w:pPr>
              <w:rPr>
                <w:rFonts w:eastAsia="Calibri"/>
              </w:rPr>
            </w:pP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DB86F" w14:textId="77777777" w:rsidR="00112613" w:rsidRDefault="00112613">
            <w:pPr>
              <w:rPr>
                <w:rFonts w:eastAsia="Calibri"/>
              </w:rPr>
            </w:pPr>
          </w:p>
        </w:tc>
      </w:tr>
      <w:tr w:rsidR="00112613" w14:paraId="5FF0DD9D" w14:textId="77777777" w:rsidTr="00112613">
        <w:trPr>
          <w:trHeight w:hRule="exact" w:val="963"/>
        </w:trPr>
        <w:tc>
          <w:tcPr>
            <w:tcW w:w="2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3EA72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proofErr w:type="spellStart"/>
            <w:r>
              <w:rPr>
                <w:rFonts w:eastAsia="Verdana"/>
                <w:spacing w:val="-1"/>
                <w:position w:val="-1"/>
              </w:rPr>
              <w:t>Dukungan</w:t>
            </w:r>
            <w:proofErr w:type="spellEnd"/>
            <w:r>
              <w:rPr>
                <w:rFonts w:eastAsia="Verdana"/>
                <w:spacing w:val="-1"/>
                <w:position w:val="-1"/>
              </w:rPr>
              <w:t xml:space="preserve"> Sosial </w:t>
            </w:r>
            <w:proofErr w:type="spellStart"/>
            <w:r>
              <w:rPr>
                <w:rFonts w:eastAsia="Verdana"/>
                <w:spacing w:val="-1"/>
                <w:position w:val="-1"/>
              </w:rPr>
              <w:t>Keseluruhan</w:t>
            </w:r>
            <w:proofErr w:type="spellEnd"/>
            <w:r>
              <w:rPr>
                <w:rFonts w:eastAsia="Verdana"/>
                <w:spacing w:val="-6"/>
                <w:position w:val="-1"/>
              </w:rPr>
              <w:t xml:space="preserve"> </w:t>
            </w:r>
            <w:r>
              <w:rPr>
                <w:rFonts w:eastAsia="Verdana"/>
                <w:spacing w:val="3"/>
                <w:position w:val="-1"/>
              </w:rPr>
              <w:t>(</w:t>
            </w:r>
            <w:r>
              <w:rPr>
                <w:rFonts w:eastAsia="Verdana"/>
                <w:position w:val="-1"/>
              </w:rPr>
              <w:t>1</w:t>
            </w:r>
            <w:r>
              <w:rPr>
                <w:rFonts w:eastAsia="Verdana"/>
                <w:spacing w:val="1"/>
                <w:position w:val="-1"/>
              </w:rPr>
              <w:t>9</w:t>
            </w:r>
            <w:r>
              <w:rPr>
                <w:rFonts w:eastAsia="Verdana"/>
                <w:position w:val="-1"/>
              </w:rPr>
              <w:t>)</w:t>
            </w:r>
          </w:p>
        </w:tc>
        <w:tc>
          <w:tcPr>
            <w:tcW w:w="3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5DCF2" w14:textId="77777777" w:rsidR="00112613" w:rsidRDefault="00112613">
            <w:pPr>
              <w:spacing w:before="7" w:line="240" w:lineRule="exact"/>
              <w:ind w:left="102" w:right="168"/>
              <w:rPr>
                <w:rFonts w:eastAsia="Verdana"/>
              </w:rPr>
            </w:pPr>
            <w:proofErr w:type="spellStart"/>
            <w:r>
              <w:rPr>
                <w:rFonts w:eastAsia="Verdana"/>
              </w:rPr>
              <w:t>Ketersediaan</w:t>
            </w:r>
            <w:proofErr w:type="spellEnd"/>
            <w:r>
              <w:rPr>
                <w:rFonts w:eastAsia="Verdana"/>
              </w:rPr>
              <w:t xml:space="preserve"> orang </w:t>
            </w:r>
            <w:proofErr w:type="spellStart"/>
            <w:r>
              <w:rPr>
                <w:rFonts w:eastAsia="Verdana"/>
              </w:rPr>
              <w:t>untuk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memberikan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dukungan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jika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diperlukan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seperti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dukungan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emosional</w:t>
            </w:r>
            <w:proofErr w:type="spellEnd"/>
            <w:r>
              <w:rPr>
                <w:rFonts w:eastAsia="Verdana"/>
              </w:rPr>
              <w:t xml:space="preserve"> dan </w:t>
            </w:r>
            <w:proofErr w:type="spellStart"/>
            <w:r>
              <w:rPr>
                <w:rFonts w:eastAsia="Verdana"/>
              </w:rPr>
              <w:t>bantuan</w:t>
            </w:r>
            <w:proofErr w:type="spellEnd"/>
            <w:r>
              <w:rPr>
                <w:rFonts w:eastAsia="Verdana"/>
              </w:rPr>
              <w:t xml:space="preserve"> </w:t>
            </w:r>
            <w:proofErr w:type="spellStart"/>
            <w:r>
              <w:rPr>
                <w:rFonts w:eastAsia="Verdana"/>
              </w:rPr>
              <w:t>nyata</w:t>
            </w:r>
            <w:proofErr w:type="spellEnd"/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A1F56" w14:textId="77777777" w:rsidR="00112613" w:rsidRDefault="00112613">
            <w:pPr>
              <w:spacing w:line="240" w:lineRule="exact"/>
              <w:ind w:left="102"/>
              <w:rPr>
                <w:rFonts w:eastAsia="Verdana"/>
              </w:rPr>
            </w:pPr>
            <w:r>
              <w:rPr>
                <w:rFonts w:eastAsia="Verdana"/>
                <w:spacing w:val="1"/>
                <w:position w:val="-1"/>
              </w:rPr>
              <w:t>1-19</w:t>
            </w:r>
          </w:p>
        </w:tc>
      </w:tr>
    </w:tbl>
    <w:p w14:paraId="4CEECDFF" w14:textId="77777777" w:rsidR="00112613" w:rsidRP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159E05BE" w14:textId="599B2192" w:rsidR="00112613" w:rsidRPr="00112613" w:rsidRDefault="00112613" w:rsidP="00112613">
      <w:pPr>
        <w:pStyle w:val="ListParagraph"/>
        <w:numPr>
          <w:ilvl w:val="0"/>
          <w:numId w:val="1"/>
        </w:numPr>
        <w:suppressAutoHyphens w:val="0"/>
        <w:ind w:hanging="294"/>
        <w:rPr>
          <w:rFonts w:eastAsia="Calibri"/>
          <w:b/>
          <w:bCs/>
          <w:kern w:val="2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 xml:space="preserve">Blueprint Skala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Optimisme</w:t>
      </w:r>
      <w:proofErr w:type="spellEnd"/>
    </w:p>
    <w:p w14:paraId="6189F673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Blueprint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Sebelum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7725" w:type="dxa"/>
        <w:tblInd w:w="704" w:type="dxa"/>
        <w:tblLook w:val="04A0" w:firstRow="1" w:lastRow="0" w:firstColumn="1" w:lastColumn="0" w:noHBand="0" w:noVBand="1"/>
      </w:tblPr>
      <w:tblGrid>
        <w:gridCol w:w="563"/>
        <w:gridCol w:w="1696"/>
        <w:gridCol w:w="2472"/>
        <w:gridCol w:w="1078"/>
        <w:gridCol w:w="926"/>
        <w:gridCol w:w="990"/>
      </w:tblGrid>
      <w:tr w:rsidR="00112613" w14:paraId="3FC68BDC" w14:textId="77777777" w:rsidTr="00112613">
        <w:trPr>
          <w:trHeight w:val="264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7A5D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2FA6E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Dimensi</w:t>
            </w:r>
            <w:proofErr w:type="spellEnd"/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E3417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Indikator</w:t>
            </w:r>
            <w:proofErr w:type="spellEnd"/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11FF0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Nomor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Item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2FBE6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Jumlah</w:t>
            </w:r>
            <w:proofErr w:type="spellEnd"/>
          </w:p>
        </w:tc>
      </w:tr>
      <w:tr w:rsidR="00112613" w14:paraId="12B639EE" w14:textId="77777777" w:rsidTr="00112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04094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A3673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79499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C7B9D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Fav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FB31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Unfav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779BD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</w:tr>
      <w:tr w:rsidR="00112613" w14:paraId="684261FD" w14:textId="77777777" w:rsidTr="00112613">
        <w:trPr>
          <w:trHeight w:val="809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9131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1299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Permanence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6F1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menetap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BAB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1,13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D035F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7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430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</w:tr>
      <w:tr w:rsidR="00112613" w14:paraId="071BA59A" w14:textId="77777777" w:rsidTr="00112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624F0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3F8F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2ACD0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menetap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C914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8,14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E82AC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E291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7BC9B841" w14:textId="77777777" w:rsidTr="00112613">
        <w:trPr>
          <w:trHeight w:val="109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BF0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CD86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Pervasiveness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17C0D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menyebar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keseluruh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area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C78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3,15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45B5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9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100D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</w:tr>
      <w:tr w:rsidR="00112613" w14:paraId="5E518A84" w14:textId="77777777" w:rsidTr="00112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7D8B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EE93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7564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menyebar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seluruh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area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558E0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10,16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F71F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44D2D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71FBC82F" w14:textId="77777777" w:rsidTr="00112613">
        <w:trPr>
          <w:trHeight w:val="1091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B9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52B4C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Personalization 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AF7E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lastRenderedPageBreak/>
              <w:t>bersumber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factor internal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B470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lastRenderedPageBreak/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15BC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A683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5</w:t>
            </w:r>
          </w:p>
        </w:tc>
      </w:tr>
      <w:tr w:rsidR="00112613" w14:paraId="1807F86D" w14:textId="77777777" w:rsidTr="00112613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AF9A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A2F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435B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berasal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factor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eksternal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DADD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2A3F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F20F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60ABAEA5" w14:textId="77777777" w:rsidTr="00112613">
        <w:trPr>
          <w:trHeight w:val="264"/>
        </w:trPr>
        <w:tc>
          <w:tcPr>
            <w:tcW w:w="6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23250" w14:textId="77777777" w:rsidR="00112613" w:rsidRDefault="00112613">
            <w:pPr>
              <w:jc w:val="right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0C9D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17</w:t>
            </w:r>
          </w:p>
        </w:tc>
      </w:tr>
    </w:tbl>
    <w:p w14:paraId="3557C79C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</w:p>
    <w:p w14:paraId="03917315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Blueprint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Setelah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7861" w:type="dxa"/>
        <w:tblInd w:w="704" w:type="dxa"/>
        <w:tblLook w:val="04A0" w:firstRow="1" w:lastRow="0" w:firstColumn="1" w:lastColumn="0" w:noHBand="0" w:noVBand="1"/>
      </w:tblPr>
      <w:tblGrid>
        <w:gridCol w:w="576"/>
        <w:gridCol w:w="1696"/>
        <w:gridCol w:w="2565"/>
        <w:gridCol w:w="1089"/>
        <w:gridCol w:w="945"/>
        <w:gridCol w:w="990"/>
      </w:tblGrid>
      <w:tr w:rsidR="00112613" w14:paraId="3FEE2C52" w14:textId="77777777" w:rsidTr="00112613">
        <w:trPr>
          <w:trHeight w:val="243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8A413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</w:t>
            </w:r>
          </w:p>
        </w:tc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B56A0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Dimensi</w:t>
            </w:r>
            <w:proofErr w:type="spellEnd"/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71D5B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Indikator</w:t>
            </w:r>
            <w:proofErr w:type="spellEnd"/>
          </w:p>
        </w:tc>
        <w:tc>
          <w:tcPr>
            <w:tcW w:w="2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DEEBE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Nomor</w:t>
            </w:r>
            <w:proofErr w:type="spellEnd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 xml:space="preserve"> Item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CE230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Jumlah</w:t>
            </w:r>
            <w:proofErr w:type="spellEnd"/>
          </w:p>
        </w:tc>
      </w:tr>
      <w:tr w:rsidR="00112613" w14:paraId="283BA401" w14:textId="77777777" w:rsidTr="0011261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71A4F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91E59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DE10B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635A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Fav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32CF0" w14:textId="77777777" w:rsidR="00112613" w:rsidRDefault="0011261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val="en-ID"/>
              </w:rPr>
              <w:t>Unfav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FEAB4" w14:textId="77777777" w:rsidR="00112613" w:rsidRDefault="00112613">
            <w:pPr>
              <w:rPr>
                <w:rFonts w:ascii="Times New Roman" w:hAnsi="Times New Roman"/>
                <w:b/>
                <w:bCs/>
                <w:sz w:val="24"/>
                <w:szCs w:val="24"/>
                <w:lang w:val="en-ID"/>
              </w:rPr>
            </w:pPr>
          </w:p>
        </w:tc>
      </w:tr>
      <w:tr w:rsidR="00112613" w14:paraId="0AEB15C5" w14:textId="77777777" w:rsidTr="00112613">
        <w:trPr>
          <w:trHeight w:val="744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F7F13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C50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Permanence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5A88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menetap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F676F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FFB1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7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0A58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</w:tr>
      <w:tr w:rsidR="00112613" w14:paraId="18A751E3" w14:textId="77777777" w:rsidTr="0011261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EE55A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B62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55413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menetap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dalam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444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8,14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4314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3AC57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6F09ECAC" w14:textId="77777777" w:rsidTr="00112613">
        <w:trPr>
          <w:trHeight w:val="100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217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AC92C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Pervasiveness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47420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menyebar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keseluruh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area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7D2F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5BB7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9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61E6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</w:t>
            </w:r>
          </w:p>
        </w:tc>
      </w:tr>
      <w:tr w:rsidR="00112613" w14:paraId="032DE3DC" w14:textId="77777777" w:rsidTr="0011261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81C9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4ED3C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E0252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tidak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menyebar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seluruh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area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kemampuan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BD05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5720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536A3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3EDD7B4F" w14:textId="77777777" w:rsidTr="00112613">
        <w:trPr>
          <w:trHeight w:val="1002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B1DD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41C9D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Personalization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AB8A1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keberhasilan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kebaikan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yang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didapat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bersumber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factor internal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9F39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2F8D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13C2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</w:t>
            </w:r>
          </w:p>
        </w:tc>
      </w:tr>
      <w:tr w:rsidR="00112613" w14:paraId="20C9D057" w14:textId="77777777" w:rsidTr="00112613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0690E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B1261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FA5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Memandang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kegagalan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atau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keburukan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berasal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dari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factor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eksternal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CB30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-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AC3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4F0E2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200F5B96" w14:textId="77777777" w:rsidTr="00112613">
        <w:trPr>
          <w:trHeight w:val="243"/>
        </w:trPr>
        <w:tc>
          <w:tcPr>
            <w:tcW w:w="6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A62F5" w14:textId="77777777" w:rsidR="00112613" w:rsidRDefault="00112613">
            <w:pPr>
              <w:jc w:val="right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Total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34A8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10</w:t>
            </w:r>
          </w:p>
        </w:tc>
      </w:tr>
    </w:tbl>
    <w:p w14:paraId="68107E93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20B4C2B0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2896BB85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7D921C88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41821449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5F4A4976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2164DF5D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7B0B3BA7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08A1996B" w14:textId="77777777" w:rsidR="00112613" w:rsidRP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4047ECF1" w14:textId="55DDCB7E" w:rsidR="00112613" w:rsidRPr="00112613" w:rsidRDefault="00112613" w:rsidP="00112613">
      <w:pPr>
        <w:pStyle w:val="ListParagraph"/>
        <w:numPr>
          <w:ilvl w:val="0"/>
          <w:numId w:val="1"/>
        </w:numPr>
        <w:suppressAutoHyphens w:val="0"/>
        <w:ind w:hanging="294"/>
        <w:rPr>
          <w:rFonts w:eastAsia="Calibri"/>
          <w:b/>
          <w:bCs/>
          <w:kern w:val="2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lastRenderedPageBreak/>
        <w:t xml:space="preserve">Blueprint </w:t>
      </w:r>
      <w:proofErr w:type="spellStart"/>
      <w:r>
        <w:rPr>
          <w:rFonts w:eastAsiaTheme="minorHAnsi"/>
          <w:b/>
          <w:bCs/>
          <w:kern w:val="2"/>
          <w:lang w:val="en-GB" w:eastAsia="en-US"/>
          <w14:ligatures w14:val="standardContextual"/>
        </w:rPr>
        <w:t>Optimisme</w:t>
      </w:r>
      <w:proofErr w:type="spellEnd"/>
    </w:p>
    <w:p w14:paraId="3492293A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Blueprint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Sebelum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402" w:type="dxa"/>
        <w:tblInd w:w="615" w:type="dxa"/>
        <w:tblLook w:val="04A0" w:firstRow="1" w:lastRow="0" w:firstColumn="1" w:lastColumn="0" w:noHBand="0" w:noVBand="1"/>
      </w:tblPr>
      <w:tblGrid>
        <w:gridCol w:w="1009"/>
        <w:gridCol w:w="1208"/>
        <w:gridCol w:w="1239"/>
        <w:gridCol w:w="1828"/>
        <w:gridCol w:w="1956"/>
        <w:gridCol w:w="1162"/>
      </w:tblGrid>
      <w:tr w:rsidR="00112613" w14:paraId="2E6437ED" w14:textId="77777777" w:rsidTr="00112613">
        <w:trPr>
          <w:trHeight w:val="19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4541C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No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9F4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Butir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soal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FA6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Jumlah</w:t>
            </w:r>
            <w:proofErr w:type="spellEnd"/>
          </w:p>
        </w:tc>
      </w:tr>
      <w:tr w:rsidR="00112613" w14:paraId="76DD5F1F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24D06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B56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Dimensi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9CCB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Indikator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A80C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Fav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B6F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Unfav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4FD11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5E1021EC" w14:textId="77777777" w:rsidTr="00112613">
        <w:trPr>
          <w:trHeight w:val="80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225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799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Kognitif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1222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Evaluasi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kepuasan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global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B72F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1,2,3,4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8CC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385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</w:tr>
      <w:tr w:rsidR="00112613" w14:paraId="27E2033A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2484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BBB11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4248A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Evaluasi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kepuasan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domain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A7FC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5,6,7,8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A1C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B517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</w:tr>
      <w:tr w:rsidR="00112613" w14:paraId="0DF7E4A9" w14:textId="77777777" w:rsidTr="00112613">
        <w:trPr>
          <w:trHeight w:val="19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2813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4F1B5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Afektif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9597D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Afek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positif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AD4B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9,11,13,15,18,20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700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7028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</w:tr>
      <w:tr w:rsidR="00112613" w14:paraId="5F682DB1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BDA0B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8D01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7C3E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Afek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negatif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F279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EE096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10,12,14,16,17,19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AC9AF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6</w:t>
            </w:r>
          </w:p>
        </w:tc>
      </w:tr>
      <w:tr w:rsidR="00112613" w14:paraId="416C7A14" w14:textId="77777777" w:rsidTr="00112613">
        <w:trPr>
          <w:trHeight w:val="19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DC77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9730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Jumlah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7F4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D00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090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AB69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20</w:t>
            </w:r>
          </w:p>
        </w:tc>
      </w:tr>
    </w:tbl>
    <w:p w14:paraId="5E1DA92E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</w:p>
    <w:p w14:paraId="453511BF" w14:textId="35FA4B0B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u w:val="single"/>
          <w:lang w:val="en-GB" w:eastAsia="en-US"/>
          <w14:ligatures w14:val="standardContextual"/>
        </w:rPr>
      </w:pPr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Blueprint </w:t>
      </w:r>
      <w:proofErr w:type="spellStart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>Setelah</w:t>
      </w:r>
      <w:proofErr w:type="spellEnd"/>
      <w:r>
        <w:rPr>
          <w:rFonts w:eastAsiaTheme="minorHAnsi"/>
          <w:b/>
          <w:bCs/>
          <w:kern w:val="2"/>
          <w:u w:val="single"/>
          <w:lang w:val="en-GB" w:eastAsia="en-US"/>
          <w14:ligatures w14:val="standardContextual"/>
        </w:rPr>
        <w:t xml:space="preserve"> Uji Coba </w:t>
      </w:r>
    </w:p>
    <w:tbl>
      <w:tblPr>
        <w:tblStyle w:val="TableGrid0"/>
        <w:tblW w:w="8402" w:type="dxa"/>
        <w:tblInd w:w="615" w:type="dxa"/>
        <w:tblLook w:val="04A0" w:firstRow="1" w:lastRow="0" w:firstColumn="1" w:lastColumn="0" w:noHBand="0" w:noVBand="1"/>
      </w:tblPr>
      <w:tblGrid>
        <w:gridCol w:w="1273"/>
        <w:gridCol w:w="1302"/>
        <w:gridCol w:w="1307"/>
        <w:gridCol w:w="1559"/>
        <w:gridCol w:w="1666"/>
        <w:gridCol w:w="1295"/>
      </w:tblGrid>
      <w:tr w:rsidR="00112613" w14:paraId="5EFDB270" w14:textId="77777777" w:rsidTr="00112613">
        <w:trPr>
          <w:trHeight w:val="19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A913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No</w:t>
            </w:r>
          </w:p>
        </w:tc>
        <w:tc>
          <w:tcPr>
            <w:tcW w:w="5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10BD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Butir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soal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9A43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Jumlah</w:t>
            </w:r>
            <w:proofErr w:type="spellEnd"/>
          </w:p>
        </w:tc>
      </w:tr>
      <w:tr w:rsidR="00112613" w14:paraId="12A5BCDD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5212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05F26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Dimensi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EE9C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Indikator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B613E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Fav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E5B3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Unfav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4910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</w:tr>
      <w:tr w:rsidR="00112613" w14:paraId="23FE4F6B" w14:textId="77777777" w:rsidTr="00112613">
        <w:trPr>
          <w:trHeight w:val="80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B19C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3A5F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Kognitif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0F5D9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Evaluasi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kepuasan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global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6D8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1,2,3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E33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C2CC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3</w:t>
            </w:r>
          </w:p>
        </w:tc>
      </w:tr>
      <w:tr w:rsidR="00112613" w14:paraId="468D2022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98B38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CAE5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A8E3A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Evaluasi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kepuasan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hidup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secara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 domain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3B83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5,6,7,8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CE6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D400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4</w:t>
            </w:r>
          </w:p>
        </w:tc>
      </w:tr>
      <w:tr w:rsidR="00112613" w14:paraId="2A272254" w14:textId="77777777" w:rsidTr="00112613">
        <w:trPr>
          <w:trHeight w:val="194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693EA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5080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Afektif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E05D4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Afek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positif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29338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9,13,15,18,20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B931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4B5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5</w:t>
            </w:r>
          </w:p>
        </w:tc>
      </w:tr>
      <w:tr w:rsidR="00112613" w14:paraId="5CCDF327" w14:textId="77777777" w:rsidTr="00112613">
        <w:trPr>
          <w:trHeight w:val="1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A770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5300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CDC47" w14:textId="77777777" w:rsidR="00112613" w:rsidRDefault="00112613">
            <w:pPr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 xml:space="preserve">Afek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negatif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48E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8160B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10,12,14,16,17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254D9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5</w:t>
            </w:r>
          </w:p>
        </w:tc>
      </w:tr>
      <w:tr w:rsidR="00112613" w14:paraId="633F74AC" w14:textId="77777777" w:rsidTr="00112613">
        <w:trPr>
          <w:trHeight w:val="194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15B4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B81D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Jumlah</w:t>
            </w:r>
            <w:proofErr w:type="spellEnd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F592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A64D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9DA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B0D07" w14:textId="77777777" w:rsidR="00112613" w:rsidRDefault="00112613">
            <w:pPr>
              <w:jc w:val="center"/>
              <w:rPr>
                <w:rFonts w:ascii="Times New Roman" w:hAnsi="Times New Roman"/>
                <w:sz w:val="24"/>
                <w:szCs w:val="24"/>
                <w:lang w:val="en-ID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ID"/>
              </w:rPr>
              <w:t>17</w:t>
            </w:r>
          </w:p>
        </w:tc>
      </w:tr>
    </w:tbl>
    <w:p w14:paraId="76D7F784" w14:textId="77777777" w:rsidR="00112613" w:rsidRDefault="00112613" w:rsidP="00112613">
      <w:pPr>
        <w:pStyle w:val="ListParagraph"/>
        <w:suppressAutoHyphens w:val="0"/>
        <w:rPr>
          <w:rFonts w:eastAsia="Calibri"/>
          <w:b/>
          <w:bCs/>
          <w:kern w:val="2"/>
          <w:lang w:val="en-GB" w:eastAsia="en-US"/>
          <w14:ligatures w14:val="standardContextual"/>
        </w:rPr>
      </w:pPr>
    </w:p>
    <w:p w14:paraId="18952D3F" w14:textId="77777777" w:rsidR="00A854BB" w:rsidRDefault="00A854BB"/>
    <w:p w14:paraId="3E8C424F" w14:textId="28D97892" w:rsidR="00A854BB" w:rsidRDefault="00A854BB" w:rsidP="00112613"/>
    <w:sectPr w:rsidR="00A854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910F98"/>
    <w:multiLevelType w:val="hybridMultilevel"/>
    <w:tmpl w:val="C6A09DE0"/>
    <w:lvl w:ilvl="0" w:tplc="40BCFA34">
      <w:start w:val="1"/>
      <w:numFmt w:val="upperLetter"/>
      <w:lvlText w:val="%1."/>
      <w:lvlJc w:val="left"/>
      <w:pPr>
        <w:ind w:left="720" w:hanging="360"/>
      </w:pPr>
    </w:lvl>
    <w:lvl w:ilvl="1" w:tplc="4B964130">
      <w:start w:val="1"/>
      <w:numFmt w:val="lowerLetter"/>
      <w:lvlText w:val="%2."/>
      <w:lvlJc w:val="left"/>
      <w:pPr>
        <w:ind w:left="1440" w:hanging="360"/>
      </w:pPr>
    </w:lvl>
    <w:lvl w:ilvl="2" w:tplc="5628AAC4">
      <w:start w:val="1"/>
      <w:numFmt w:val="lowerRoman"/>
      <w:lvlText w:val="%3."/>
      <w:lvlJc w:val="right"/>
      <w:pPr>
        <w:ind w:left="2160" w:hanging="180"/>
      </w:pPr>
    </w:lvl>
    <w:lvl w:ilvl="3" w:tplc="90FEE60E">
      <w:start w:val="1"/>
      <w:numFmt w:val="decimal"/>
      <w:lvlText w:val="%4."/>
      <w:lvlJc w:val="left"/>
      <w:pPr>
        <w:ind w:left="2880" w:hanging="360"/>
      </w:pPr>
    </w:lvl>
    <w:lvl w:ilvl="4" w:tplc="5F4A1D76">
      <w:start w:val="1"/>
      <w:numFmt w:val="lowerLetter"/>
      <w:lvlText w:val="%5."/>
      <w:lvlJc w:val="left"/>
      <w:pPr>
        <w:ind w:left="3600" w:hanging="360"/>
      </w:pPr>
    </w:lvl>
    <w:lvl w:ilvl="5" w:tplc="80C214E0">
      <w:start w:val="1"/>
      <w:numFmt w:val="lowerRoman"/>
      <w:lvlText w:val="%6."/>
      <w:lvlJc w:val="right"/>
      <w:pPr>
        <w:ind w:left="4320" w:hanging="180"/>
      </w:pPr>
    </w:lvl>
    <w:lvl w:ilvl="6" w:tplc="5866C8A2">
      <w:start w:val="1"/>
      <w:numFmt w:val="decimal"/>
      <w:lvlText w:val="%7."/>
      <w:lvlJc w:val="left"/>
      <w:pPr>
        <w:ind w:left="5040" w:hanging="360"/>
      </w:pPr>
    </w:lvl>
    <w:lvl w:ilvl="7" w:tplc="986A7F6E">
      <w:start w:val="1"/>
      <w:numFmt w:val="lowerLetter"/>
      <w:lvlText w:val="%8."/>
      <w:lvlJc w:val="left"/>
      <w:pPr>
        <w:ind w:left="5760" w:hanging="360"/>
      </w:pPr>
    </w:lvl>
    <w:lvl w:ilvl="8" w:tplc="0AC0B230">
      <w:start w:val="1"/>
      <w:numFmt w:val="lowerRoman"/>
      <w:lvlText w:val="%9."/>
      <w:lvlJc w:val="right"/>
      <w:pPr>
        <w:ind w:left="6480" w:hanging="180"/>
      </w:pPr>
    </w:lvl>
  </w:abstractNum>
  <w:num w:numId="1" w16cid:durableId="2537866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4BB"/>
    <w:rsid w:val="00112613"/>
    <w:rsid w:val="005B0523"/>
    <w:rsid w:val="00A45117"/>
    <w:rsid w:val="00A854BB"/>
    <w:rsid w:val="00C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12CC3"/>
  <w15:chartTrackingRefBased/>
  <w15:docId w15:val="{97D911DA-00D4-4292-99EA-EE2E2E3D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61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table" w:customStyle="1" w:styleId="TableGrid0">
    <w:name w:val="Table Grid_0"/>
    <w:basedOn w:val="TableNormal"/>
    <w:uiPriority w:val="39"/>
    <w:rsid w:val="00112613"/>
    <w:pPr>
      <w:spacing w:after="0" w:line="240" w:lineRule="auto"/>
    </w:pPr>
    <w:rPr>
      <w:rFonts w:ascii="Calibri" w:eastAsia="Calibri" w:hAnsi="Calibri" w:cs="Times New Roman"/>
      <w:lang w:val="id-ID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8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BaiqELs</dc:creator>
  <cp:keywords/>
  <dc:description/>
  <cp:lastModifiedBy>BaiqELs</cp:lastModifiedBy>
  <cp:revision>2</cp:revision>
  <dcterms:created xsi:type="dcterms:W3CDTF">2024-07-28T10:51:00Z</dcterms:created>
  <dcterms:modified xsi:type="dcterms:W3CDTF">2024-07-28T11:15:00Z</dcterms:modified>
</cp:coreProperties>
</file>