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0AB980CF" w14:textId="77777777" w:rsidR="008C1BC3" w:rsidRDefault="008C1BC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152DDB07" w14:textId="6A0A57DC" w:rsidR="00574AD6" w:rsidRPr="00574AD6" w:rsidRDefault="0011241D" w:rsidP="0011241D">
      <w:pPr>
        <w:pBdr>
          <w:top w:val="nil"/>
          <w:left w:val="nil"/>
          <w:bottom w:val="nil"/>
          <w:right w:val="nil"/>
          <w:between w:val="nil"/>
        </w:pBdr>
        <w:ind w:firstLine="288"/>
        <w:jc w:val="center"/>
        <w:rPr>
          <w:color w:val="000000"/>
          <w:sz w:val="20"/>
          <w:szCs w:val="20"/>
        </w:rPr>
      </w:pPr>
      <w:r w:rsidRPr="00B129A2">
        <w:rPr>
          <w:noProof/>
          <w:sz w:val="20"/>
          <w:szCs w:val="20"/>
        </w:rPr>
        <w:drawing>
          <wp:inline distT="0" distB="0" distL="0" distR="0" wp14:anchorId="7685D81D" wp14:editId="0811820F">
            <wp:extent cx="1514475" cy="3131195"/>
            <wp:effectExtent l="0" t="0" r="0" b="0"/>
            <wp:docPr id="4140221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02216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30888" cy="3165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85FA8" w14:textId="77777777" w:rsidR="00574AD6" w:rsidRPr="00574AD6" w:rsidRDefault="00574AD6" w:rsidP="0011241D">
      <w:pPr>
        <w:pBdr>
          <w:top w:val="nil"/>
          <w:left w:val="nil"/>
          <w:bottom w:val="nil"/>
          <w:right w:val="nil"/>
          <w:between w:val="nil"/>
        </w:pBdr>
        <w:ind w:firstLine="288"/>
        <w:jc w:val="center"/>
        <w:rPr>
          <w:color w:val="000000"/>
          <w:sz w:val="20"/>
          <w:szCs w:val="20"/>
        </w:rPr>
      </w:pPr>
      <w:r w:rsidRPr="00574AD6">
        <w:rPr>
          <w:color w:val="000000"/>
          <w:sz w:val="20"/>
          <w:szCs w:val="20"/>
        </w:rPr>
        <w:t>Gambar 1. Tahapan perhitungan algoritma ANN</w:t>
      </w:r>
    </w:p>
    <w:p w14:paraId="61C3E444" w14:textId="7777777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noProof/>
          <w:sz w:val="20"/>
          <w:szCs w:val="20"/>
        </w:rPr>
        <w:drawing>
          <wp:inline distT="0" distB="0" distL="0" distR="0" wp14:anchorId="12C598F7" wp14:editId="4189ECA9">
            <wp:extent cx="2714263" cy="1421485"/>
            <wp:effectExtent l="0" t="0" r="0" b="762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50611" cy="1440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29A2">
        <w:rPr>
          <w:sz w:val="20"/>
          <w:szCs w:val="20"/>
        </w:rPr>
        <w:t xml:space="preserve"> </w:t>
      </w:r>
      <w:r w:rsidRPr="00B129A2">
        <w:rPr>
          <w:noProof/>
          <w:sz w:val="20"/>
          <w:szCs w:val="20"/>
        </w:rPr>
        <w:drawing>
          <wp:inline distT="0" distB="0" distL="0" distR="0" wp14:anchorId="6348DA52" wp14:editId="7CEC6E33">
            <wp:extent cx="2736415" cy="1423686"/>
            <wp:effectExtent l="0" t="0" r="6985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06281" cy="1460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8FADE" w14:textId="77777777" w:rsidR="00F5001F" w:rsidRDefault="00F5001F" w:rsidP="00F5001F">
      <w:pPr>
        <w:jc w:val="both"/>
        <w:rPr>
          <w:sz w:val="20"/>
          <w:szCs w:val="20"/>
        </w:rPr>
      </w:pPr>
      <w:bookmarkStart w:id="0" w:name="_Hlk167799018"/>
      <w:r w:rsidRPr="00B129A2">
        <w:rPr>
          <w:b/>
          <w:bCs/>
          <w:sz w:val="20"/>
          <w:szCs w:val="20"/>
        </w:rPr>
        <w:t>Gambar 2</w:t>
      </w:r>
      <w:r w:rsidRPr="00B129A2">
        <w:rPr>
          <w:sz w:val="20"/>
          <w:szCs w:val="20"/>
        </w:rPr>
        <w:t>. Data sebelum dilakukan pemilahan</w:t>
      </w:r>
    </w:p>
    <w:p w14:paraId="07DC3698" w14:textId="77777777" w:rsidR="00F5001F" w:rsidRPr="00B129A2" w:rsidRDefault="00F5001F" w:rsidP="00F5001F">
      <w:pPr>
        <w:jc w:val="both"/>
        <w:rPr>
          <w:sz w:val="20"/>
          <w:szCs w:val="20"/>
        </w:rPr>
      </w:pPr>
    </w:p>
    <w:bookmarkEnd w:id="0"/>
    <w:p w14:paraId="605CDB48" w14:textId="7777777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noProof/>
          <w:sz w:val="20"/>
          <w:szCs w:val="20"/>
        </w:rPr>
        <w:drawing>
          <wp:inline distT="0" distB="0" distL="0" distR="0" wp14:anchorId="154CA8BF" wp14:editId="38F25192">
            <wp:extent cx="2886112" cy="1632031"/>
            <wp:effectExtent l="0" t="0" r="0" b="63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24754" cy="1653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29A2">
        <w:rPr>
          <w:sz w:val="20"/>
          <w:szCs w:val="20"/>
        </w:rPr>
        <w:t xml:space="preserve"> </w:t>
      </w:r>
      <w:r w:rsidRPr="00B129A2">
        <w:rPr>
          <w:noProof/>
          <w:sz w:val="20"/>
          <w:szCs w:val="20"/>
        </w:rPr>
        <w:drawing>
          <wp:inline distT="0" distB="0" distL="0" distR="0" wp14:anchorId="433031FE" wp14:editId="2AFAC2F4">
            <wp:extent cx="2384385" cy="162516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6404" cy="1646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541AE" w14:textId="77777777" w:rsidR="00F5001F" w:rsidRPr="00B129A2" w:rsidRDefault="00F5001F" w:rsidP="00F5001F">
      <w:pPr>
        <w:jc w:val="both"/>
        <w:rPr>
          <w:sz w:val="20"/>
          <w:szCs w:val="20"/>
        </w:rPr>
      </w:pPr>
      <w:bookmarkStart w:id="1" w:name="_Hlk167799092"/>
      <w:r w:rsidRPr="00B129A2">
        <w:rPr>
          <w:b/>
          <w:bCs/>
          <w:sz w:val="20"/>
          <w:szCs w:val="20"/>
        </w:rPr>
        <w:t>Gambar 3.</w:t>
      </w:r>
      <w:r w:rsidRPr="00B129A2">
        <w:rPr>
          <w:sz w:val="20"/>
          <w:szCs w:val="20"/>
        </w:rPr>
        <w:t xml:space="preserve"> Data setelah dilakukan pemilahan</w:t>
      </w:r>
    </w:p>
    <w:bookmarkEnd w:id="1"/>
    <w:p w14:paraId="290C07E9" w14:textId="77777777" w:rsidR="00F5001F" w:rsidRPr="00B129A2" w:rsidRDefault="00F5001F" w:rsidP="00F5001F">
      <w:pPr>
        <w:jc w:val="both"/>
        <w:rPr>
          <w:sz w:val="20"/>
          <w:szCs w:val="20"/>
        </w:rPr>
      </w:pPr>
    </w:p>
    <w:p w14:paraId="4D982EE4" w14:textId="77777777" w:rsidR="00F5001F" w:rsidRPr="00B129A2" w:rsidRDefault="00F5001F" w:rsidP="00F5001F">
      <w:pPr>
        <w:jc w:val="both"/>
        <w:rPr>
          <w:sz w:val="20"/>
          <w:szCs w:val="20"/>
          <w:lang w:val="en-US"/>
        </w:rPr>
      </w:pPr>
      <w:r w:rsidRPr="00B129A2">
        <w:rPr>
          <w:sz w:val="20"/>
          <w:szCs w:val="20"/>
        </w:rPr>
        <w:tab/>
      </w:r>
      <w:r w:rsidRPr="00B129A2">
        <w:rPr>
          <w:sz w:val="20"/>
          <w:szCs w:val="20"/>
        </w:rPr>
        <w:tab/>
      </w:r>
      <w:r w:rsidRPr="00B129A2">
        <w:rPr>
          <w:sz w:val="20"/>
          <w:szCs w:val="20"/>
        </w:rPr>
        <w:tab/>
      </w:r>
      <w:r w:rsidRPr="00B129A2">
        <w:rPr>
          <w:sz w:val="20"/>
          <w:szCs w:val="20"/>
          <w:lang w:val="en-US"/>
        </w:rPr>
        <w:t>A</w:t>
      </w:r>
      <w:r w:rsidRPr="00B129A2">
        <w:rPr>
          <w:sz w:val="20"/>
          <w:szCs w:val="20"/>
          <w:lang w:val="en-US"/>
        </w:rPr>
        <w:tab/>
      </w:r>
      <w:r w:rsidRPr="00B129A2">
        <w:rPr>
          <w:sz w:val="20"/>
          <w:szCs w:val="20"/>
          <w:lang w:val="en-US"/>
        </w:rPr>
        <w:tab/>
      </w:r>
      <w:r w:rsidRPr="00B129A2">
        <w:rPr>
          <w:sz w:val="20"/>
          <w:szCs w:val="20"/>
          <w:lang w:val="en-US"/>
        </w:rPr>
        <w:tab/>
      </w:r>
      <w:r w:rsidRPr="00B129A2">
        <w:rPr>
          <w:sz w:val="20"/>
          <w:szCs w:val="20"/>
          <w:lang w:val="en-US"/>
        </w:rPr>
        <w:tab/>
      </w:r>
      <w:r w:rsidRPr="00B129A2">
        <w:rPr>
          <w:sz w:val="20"/>
          <w:szCs w:val="20"/>
          <w:lang w:val="en-US"/>
        </w:rPr>
        <w:tab/>
      </w:r>
      <w:r w:rsidRPr="00B129A2">
        <w:rPr>
          <w:sz w:val="20"/>
          <w:szCs w:val="20"/>
          <w:lang w:val="en-US"/>
        </w:rPr>
        <w:tab/>
      </w:r>
      <w:r w:rsidRPr="00B129A2">
        <w:rPr>
          <w:sz w:val="20"/>
          <w:szCs w:val="20"/>
          <w:lang w:val="en-US"/>
        </w:rPr>
        <w:tab/>
        <w:t>B</w:t>
      </w:r>
    </w:p>
    <w:p w14:paraId="624BB1F9" w14:textId="7777777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noProof/>
          <w:sz w:val="20"/>
          <w:szCs w:val="20"/>
        </w:rPr>
        <w:lastRenderedPageBreak/>
        <w:drawing>
          <wp:inline distT="0" distB="0" distL="0" distR="0" wp14:anchorId="400889F9" wp14:editId="22A1EB67">
            <wp:extent cx="2806094" cy="1504709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96711" cy="1553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29A2">
        <w:rPr>
          <w:noProof/>
          <w:sz w:val="20"/>
          <w:szCs w:val="20"/>
        </w:rPr>
        <w:drawing>
          <wp:inline distT="0" distB="0" distL="0" distR="0" wp14:anchorId="38D08F02" wp14:editId="340B093B">
            <wp:extent cx="2916820" cy="1543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46526" cy="1559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792CC" w14:textId="77777777" w:rsidR="00F5001F" w:rsidRPr="00B129A2" w:rsidRDefault="00F5001F" w:rsidP="00F5001F">
      <w:pPr>
        <w:jc w:val="both"/>
        <w:rPr>
          <w:sz w:val="20"/>
          <w:szCs w:val="20"/>
          <w:lang w:val="en-US"/>
        </w:rPr>
      </w:pPr>
      <w:r w:rsidRPr="00B129A2">
        <w:rPr>
          <w:b/>
          <w:bCs/>
          <w:sz w:val="20"/>
          <w:szCs w:val="20"/>
        </w:rPr>
        <w:t>Gambar 4.</w:t>
      </w:r>
      <w:r w:rsidRPr="00B129A2">
        <w:rPr>
          <w:sz w:val="20"/>
          <w:szCs w:val="20"/>
        </w:rPr>
        <w:t xml:space="preserve"> Diagram ANN </w:t>
      </w:r>
      <w:r w:rsidRPr="00B129A2">
        <w:rPr>
          <w:sz w:val="20"/>
          <w:szCs w:val="20"/>
          <w:lang w:val="en-US"/>
        </w:rPr>
        <w:t>A (</w:t>
      </w:r>
      <w:r w:rsidRPr="00B129A2">
        <w:rPr>
          <w:sz w:val="20"/>
          <w:szCs w:val="20"/>
        </w:rPr>
        <w:t xml:space="preserve">sebelum </w:t>
      </w:r>
      <w:r w:rsidRPr="00B129A2">
        <w:rPr>
          <w:sz w:val="20"/>
          <w:szCs w:val="20"/>
          <w:lang w:val="en-US"/>
        </w:rPr>
        <w:t>Covid ), Diagram ANN B (</w:t>
      </w:r>
      <w:r w:rsidRPr="00B129A2">
        <w:rPr>
          <w:sz w:val="20"/>
          <w:szCs w:val="20"/>
        </w:rPr>
        <w:t xml:space="preserve">setelah </w:t>
      </w:r>
      <w:proofErr w:type="spellStart"/>
      <w:r w:rsidRPr="00B129A2">
        <w:rPr>
          <w:sz w:val="20"/>
          <w:szCs w:val="20"/>
        </w:rPr>
        <w:t>Covid</w:t>
      </w:r>
      <w:proofErr w:type="spellEnd"/>
      <w:r w:rsidRPr="00B129A2">
        <w:rPr>
          <w:sz w:val="20"/>
          <w:szCs w:val="20"/>
          <w:lang w:val="en-US"/>
        </w:rPr>
        <w:t>)</w:t>
      </w:r>
    </w:p>
    <w:p w14:paraId="7238EC70" w14:textId="77777777" w:rsidR="00F5001F" w:rsidRPr="00B129A2" w:rsidRDefault="00F5001F" w:rsidP="00F5001F">
      <w:pPr>
        <w:ind w:firstLine="720"/>
        <w:jc w:val="both"/>
        <w:rPr>
          <w:sz w:val="20"/>
          <w:szCs w:val="20"/>
        </w:rPr>
      </w:pPr>
    </w:p>
    <w:p w14:paraId="0CD370AA" w14:textId="7777777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noProof/>
          <w:sz w:val="20"/>
          <w:szCs w:val="20"/>
        </w:rPr>
        <w:drawing>
          <wp:inline distT="0" distB="0" distL="0" distR="0" wp14:anchorId="72F7C545" wp14:editId="2657CD39">
            <wp:extent cx="2635789" cy="1591519"/>
            <wp:effectExtent l="0" t="0" r="0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56508" cy="160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29A2">
        <w:rPr>
          <w:sz w:val="20"/>
          <w:szCs w:val="20"/>
        </w:rPr>
        <w:t xml:space="preserve"> </w:t>
      </w:r>
      <w:r w:rsidRPr="00B129A2">
        <w:rPr>
          <w:noProof/>
          <w:sz w:val="20"/>
          <w:szCs w:val="20"/>
        </w:rPr>
        <w:drawing>
          <wp:inline distT="0" distB="0" distL="0" distR="0" wp14:anchorId="1168BF94" wp14:editId="7A8A4942">
            <wp:extent cx="2563792" cy="1588381"/>
            <wp:effectExtent l="0" t="0" r="825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93057" cy="160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5D37F" w14:textId="7777777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b/>
          <w:bCs/>
          <w:sz w:val="20"/>
          <w:szCs w:val="20"/>
        </w:rPr>
        <w:t xml:space="preserve">Gambar </w:t>
      </w:r>
      <w:r>
        <w:rPr>
          <w:b/>
          <w:bCs/>
          <w:sz w:val="20"/>
          <w:szCs w:val="20"/>
        </w:rPr>
        <w:t>5</w:t>
      </w:r>
      <w:r w:rsidRPr="00B129A2">
        <w:rPr>
          <w:b/>
          <w:bCs/>
          <w:sz w:val="20"/>
          <w:szCs w:val="20"/>
        </w:rPr>
        <w:t>.</w:t>
      </w:r>
      <w:r w:rsidRPr="00B129A2">
        <w:rPr>
          <w:sz w:val="20"/>
          <w:szCs w:val="20"/>
        </w:rPr>
        <w:t xml:space="preserve"> Grafik perbandingan data aktual dan prediksi sebelum </w:t>
      </w:r>
      <w:proofErr w:type="spellStart"/>
      <w:r w:rsidRPr="00B129A2">
        <w:rPr>
          <w:sz w:val="20"/>
          <w:szCs w:val="20"/>
        </w:rPr>
        <w:t>Covid</w:t>
      </w:r>
      <w:proofErr w:type="spellEnd"/>
    </w:p>
    <w:p w14:paraId="5CDF6948" w14:textId="77777777" w:rsidR="00F5001F" w:rsidRPr="00B129A2" w:rsidRDefault="00F5001F" w:rsidP="00F5001F">
      <w:pPr>
        <w:jc w:val="both"/>
        <w:rPr>
          <w:sz w:val="20"/>
          <w:szCs w:val="20"/>
        </w:rPr>
      </w:pPr>
    </w:p>
    <w:p w14:paraId="01D6C733" w14:textId="7777777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noProof/>
          <w:sz w:val="20"/>
          <w:szCs w:val="20"/>
        </w:rPr>
        <w:drawing>
          <wp:inline distT="0" distB="0" distL="0" distR="0" wp14:anchorId="26296788" wp14:editId="1D759E4E">
            <wp:extent cx="2635250" cy="159031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55132" cy="160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29A2">
        <w:rPr>
          <w:sz w:val="20"/>
          <w:szCs w:val="20"/>
        </w:rPr>
        <w:t xml:space="preserve"> </w:t>
      </w:r>
      <w:r w:rsidRPr="00B129A2">
        <w:rPr>
          <w:noProof/>
          <w:sz w:val="20"/>
          <w:szCs w:val="20"/>
        </w:rPr>
        <w:drawing>
          <wp:inline distT="0" distB="0" distL="0" distR="0" wp14:anchorId="4446DE44" wp14:editId="6DC9BEED">
            <wp:extent cx="2355448" cy="1595524"/>
            <wp:effectExtent l="0" t="0" r="6985" b="508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67142" cy="160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B36A" w14:textId="07CDD937" w:rsidR="00F5001F" w:rsidRPr="00B129A2" w:rsidRDefault="00F5001F" w:rsidP="00F5001F">
      <w:pPr>
        <w:jc w:val="both"/>
        <w:rPr>
          <w:sz w:val="20"/>
          <w:szCs w:val="20"/>
        </w:rPr>
      </w:pPr>
      <w:r w:rsidRPr="00B129A2">
        <w:rPr>
          <w:b/>
          <w:bCs/>
          <w:sz w:val="20"/>
          <w:szCs w:val="20"/>
        </w:rPr>
        <w:t xml:space="preserve">Gambar </w:t>
      </w:r>
      <w:r w:rsidR="00A06E5E">
        <w:rPr>
          <w:b/>
          <w:bCs/>
          <w:sz w:val="20"/>
          <w:szCs w:val="20"/>
        </w:rPr>
        <w:t>6</w:t>
      </w:r>
      <w:r w:rsidRPr="00B129A2">
        <w:rPr>
          <w:b/>
          <w:bCs/>
          <w:sz w:val="20"/>
          <w:szCs w:val="20"/>
        </w:rPr>
        <w:t>.</w:t>
      </w:r>
      <w:r w:rsidRPr="00B129A2">
        <w:rPr>
          <w:sz w:val="20"/>
          <w:szCs w:val="20"/>
        </w:rPr>
        <w:t xml:space="preserve"> Grafik perbandingan data aktual dan prediksi setelah </w:t>
      </w:r>
      <w:proofErr w:type="spellStart"/>
      <w:r w:rsidRPr="00B129A2">
        <w:rPr>
          <w:sz w:val="20"/>
          <w:szCs w:val="20"/>
        </w:rPr>
        <w:t>Covid</w:t>
      </w:r>
      <w:proofErr w:type="spellEnd"/>
    </w:p>
    <w:p w14:paraId="0AB98157" w14:textId="77777777" w:rsidR="008C1BC3" w:rsidRDefault="008C1BC3">
      <w:pPr>
        <w:pBdr>
          <w:top w:val="nil"/>
          <w:left w:val="nil"/>
          <w:bottom w:val="nil"/>
          <w:right w:val="nil"/>
          <w:between w:val="nil"/>
        </w:pBdr>
        <w:ind w:left="432" w:hanging="432"/>
        <w:jc w:val="both"/>
        <w:rPr>
          <w:color w:val="000000"/>
          <w:sz w:val="16"/>
          <w:szCs w:val="16"/>
        </w:rPr>
      </w:pPr>
    </w:p>
    <w:sectPr w:rsidR="008C1BC3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type w:val="continuous"/>
      <w:pgSz w:w="11906" w:h="16838"/>
      <w:pgMar w:top="1701" w:right="1134" w:bottom="1701" w:left="1412" w:header="1134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B98169" w14:textId="77777777" w:rsidR="00286DF7" w:rsidRDefault="00286DF7">
      <w:r>
        <w:separator/>
      </w:r>
    </w:p>
  </w:endnote>
  <w:endnote w:type="continuationSeparator" w:id="0">
    <w:p w14:paraId="0AB9816B" w14:textId="77777777" w:rsidR="00286DF7" w:rsidRDefault="00286D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F536DEA4-F9FD-4BD4-AC87-7F7AA861FFC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Sans">
    <w:altName w:val="Cambria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D0F601C-D23E-4E39-BC4F-39DE63703E0B}"/>
    <w:embedBold r:id="rId3" w:fontKey="{0E73CFF8-B4AB-4BD2-A001-27B2187D689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EAFA4294-313E-4FB9-8C81-A64B78C791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B98160" w14:textId="35FC6CC1" w:rsidR="008C1BC3" w:rsidRDefault="008C1BC3">
    <w:pPr>
      <w:pBdr>
        <w:top w:val="nil"/>
        <w:left w:val="nil"/>
        <w:bottom w:val="nil"/>
        <w:right w:val="nil"/>
        <w:between w:val="nil"/>
      </w:pBdr>
      <w:jc w:val="center"/>
      <w:rPr>
        <w:color w:val="000000"/>
        <w:sz w:val="14"/>
        <w:szCs w:val="1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B98161" w14:textId="0A457117" w:rsidR="008C1BC3" w:rsidRDefault="008C1BC3">
    <w:pPr>
      <w:pBdr>
        <w:top w:val="nil"/>
        <w:left w:val="nil"/>
        <w:bottom w:val="nil"/>
        <w:right w:val="nil"/>
        <w:between w:val="nil"/>
      </w:pBdr>
      <w:ind w:left="432" w:hanging="432"/>
      <w:jc w:val="center"/>
      <w:rPr>
        <w:color w:val="000000"/>
        <w:sz w:val="14"/>
        <w:szCs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B98164" w14:textId="77777777" w:rsidR="008C1BC3" w:rsidRDefault="00286DF7">
    <w:pPr>
      <w:ind w:left="432"/>
      <w:jc w:val="center"/>
      <w:rPr>
        <w:rFonts w:ascii="Calibri" w:eastAsia="Calibri" w:hAnsi="Calibri" w:cs="Calibri"/>
        <w:sz w:val="16"/>
        <w:szCs w:val="16"/>
      </w:rPr>
    </w:pPr>
    <w:proofErr w:type="spellStart"/>
    <w:r>
      <w:rPr>
        <w:sz w:val="14"/>
        <w:szCs w:val="14"/>
      </w:rPr>
      <w:t>Copyright</w:t>
    </w:r>
    <w:proofErr w:type="spellEnd"/>
    <w:r>
      <w:rPr>
        <w:sz w:val="14"/>
        <w:szCs w:val="14"/>
      </w:rPr>
      <w:t xml:space="preserve"> © Universitas Muhammadiyah Sidoarjo. </w:t>
    </w:r>
    <w:proofErr w:type="spellStart"/>
    <w:r>
      <w:rPr>
        <w:sz w:val="14"/>
        <w:szCs w:val="14"/>
      </w:rPr>
      <w:t>This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an</w:t>
    </w:r>
    <w:proofErr w:type="spellEnd"/>
    <w:r>
      <w:rPr>
        <w:sz w:val="14"/>
        <w:szCs w:val="14"/>
      </w:rPr>
      <w:t xml:space="preserve"> open-</w:t>
    </w:r>
    <w:proofErr w:type="spellStart"/>
    <w:r>
      <w:rPr>
        <w:sz w:val="14"/>
        <w:szCs w:val="14"/>
      </w:rPr>
      <w:t>access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article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distributed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under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terms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of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Creative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Commons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Attribution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License</w:t>
    </w:r>
    <w:proofErr w:type="spellEnd"/>
    <w:r>
      <w:rPr>
        <w:sz w:val="14"/>
        <w:szCs w:val="14"/>
      </w:rPr>
      <w:t xml:space="preserve"> (CC BY). The </w:t>
    </w:r>
    <w:proofErr w:type="spellStart"/>
    <w:r>
      <w:rPr>
        <w:sz w:val="14"/>
        <w:szCs w:val="14"/>
      </w:rPr>
      <w:t>use</w:t>
    </w:r>
    <w:proofErr w:type="spellEnd"/>
    <w:r>
      <w:rPr>
        <w:sz w:val="14"/>
        <w:szCs w:val="14"/>
      </w:rPr>
      <w:t xml:space="preserve">, </w:t>
    </w:r>
    <w:proofErr w:type="spellStart"/>
    <w:r>
      <w:rPr>
        <w:sz w:val="14"/>
        <w:szCs w:val="14"/>
      </w:rPr>
      <w:t>distribution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reproduction</w:t>
    </w:r>
    <w:proofErr w:type="spellEnd"/>
    <w:r>
      <w:rPr>
        <w:sz w:val="14"/>
        <w:szCs w:val="14"/>
      </w:rPr>
      <w:t xml:space="preserve"> in </w:t>
    </w:r>
    <w:proofErr w:type="spellStart"/>
    <w:r>
      <w:rPr>
        <w:sz w:val="14"/>
        <w:szCs w:val="14"/>
      </w:rPr>
      <w:t>other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forums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permitted</w:t>
    </w:r>
    <w:proofErr w:type="spellEnd"/>
    <w:r>
      <w:rPr>
        <w:sz w:val="14"/>
        <w:szCs w:val="14"/>
      </w:rPr>
      <w:t xml:space="preserve">, </w:t>
    </w:r>
    <w:proofErr w:type="spellStart"/>
    <w:r>
      <w:rPr>
        <w:sz w:val="14"/>
        <w:szCs w:val="14"/>
      </w:rPr>
      <w:t>provided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original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author</w:t>
    </w:r>
    <w:proofErr w:type="spellEnd"/>
    <w:r>
      <w:rPr>
        <w:sz w:val="14"/>
        <w:szCs w:val="14"/>
      </w:rPr>
      <w:t xml:space="preserve">(s) </w:t>
    </w:r>
    <w:proofErr w:type="spellStart"/>
    <w:r>
      <w:rPr>
        <w:sz w:val="14"/>
        <w:szCs w:val="14"/>
      </w:rPr>
      <w:t>and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copyright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owner</w:t>
    </w:r>
    <w:proofErr w:type="spellEnd"/>
    <w:r>
      <w:rPr>
        <w:sz w:val="14"/>
        <w:szCs w:val="14"/>
      </w:rPr>
      <w:t xml:space="preserve">(s) are </w:t>
    </w:r>
    <w:proofErr w:type="spellStart"/>
    <w:r>
      <w:rPr>
        <w:sz w:val="14"/>
        <w:szCs w:val="14"/>
      </w:rPr>
      <w:t>credited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and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that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original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publication</w:t>
    </w:r>
    <w:proofErr w:type="spellEnd"/>
    <w:r>
      <w:rPr>
        <w:sz w:val="14"/>
        <w:szCs w:val="14"/>
      </w:rPr>
      <w:t xml:space="preserve"> in </w:t>
    </w:r>
    <w:proofErr w:type="spellStart"/>
    <w:r>
      <w:rPr>
        <w:sz w:val="14"/>
        <w:szCs w:val="14"/>
      </w:rPr>
      <w:t>this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journal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cited</w:t>
    </w:r>
    <w:proofErr w:type="spellEnd"/>
    <w:r>
      <w:rPr>
        <w:sz w:val="14"/>
        <w:szCs w:val="14"/>
      </w:rPr>
      <w:t xml:space="preserve">, in </w:t>
    </w:r>
    <w:proofErr w:type="spellStart"/>
    <w:r>
      <w:rPr>
        <w:sz w:val="14"/>
        <w:szCs w:val="14"/>
      </w:rPr>
      <w:t>accordance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with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accepted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academic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practice</w:t>
    </w:r>
    <w:proofErr w:type="spellEnd"/>
    <w:r>
      <w:rPr>
        <w:sz w:val="14"/>
        <w:szCs w:val="14"/>
      </w:rPr>
      <w:t xml:space="preserve">. </w:t>
    </w:r>
    <w:proofErr w:type="spellStart"/>
    <w:r>
      <w:rPr>
        <w:sz w:val="14"/>
        <w:szCs w:val="14"/>
      </w:rPr>
      <w:t>No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use</w:t>
    </w:r>
    <w:proofErr w:type="spellEnd"/>
    <w:r>
      <w:rPr>
        <w:sz w:val="14"/>
        <w:szCs w:val="14"/>
      </w:rPr>
      <w:t xml:space="preserve">, </w:t>
    </w:r>
    <w:proofErr w:type="spellStart"/>
    <w:r>
      <w:rPr>
        <w:sz w:val="14"/>
        <w:szCs w:val="14"/>
      </w:rPr>
      <w:t>distribution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or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reproduction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is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permitted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which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does</w:t>
    </w:r>
    <w:proofErr w:type="spellEnd"/>
    <w:r>
      <w:rPr>
        <w:sz w:val="14"/>
        <w:szCs w:val="14"/>
      </w:rPr>
      <w:t xml:space="preserve"> not </w:t>
    </w:r>
    <w:proofErr w:type="spellStart"/>
    <w:r>
      <w:rPr>
        <w:sz w:val="14"/>
        <w:szCs w:val="14"/>
      </w:rPr>
      <w:t>comply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with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these</w:t>
    </w:r>
    <w:proofErr w:type="spellEnd"/>
    <w:r>
      <w:rPr>
        <w:sz w:val="14"/>
        <w:szCs w:val="14"/>
      </w:rPr>
      <w:t xml:space="preserve"> </w:t>
    </w:r>
    <w:proofErr w:type="spellStart"/>
    <w:r>
      <w:rPr>
        <w:sz w:val="14"/>
        <w:szCs w:val="14"/>
      </w:rPr>
      <w:t>terms</w:t>
    </w:r>
    <w:proofErr w:type="spellEnd"/>
    <w:r>
      <w:rPr>
        <w:sz w:val="14"/>
        <w:szCs w:val="14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B98165" w14:textId="77777777" w:rsidR="00286DF7" w:rsidRDefault="00286DF7">
      <w:r>
        <w:separator/>
      </w:r>
    </w:p>
  </w:footnote>
  <w:footnote w:type="continuationSeparator" w:id="0">
    <w:p w14:paraId="0AB98167" w14:textId="77777777" w:rsidR="00286DF7" w:rsidRDefault="00286D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B9815D" w14:textId="259D8329" w:rsidR="008C1BC3" w:rsidRDefault="00286DF7">
    <w:pPr>
      <w:pBdr>
        <w:top w:val="nil"/>
        <w:left w:val="nil"/>
        <w:bottom w:val="single" w:sz="4" w:space="1" w:color="D9D9D9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b/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C3B9B">
      <w:rPr>
        <w:noProof/>
        <w:color w:val="000000"/>
      </w:rPr>
      <w:t>2</w:t>
    </w:r>
    <w:r>
      <w:rPr>
        <w:color w:val="000000"/>
      </w:rPr>
      <w:fldChar w:fldCharType="end"/>
    </w:r>
    <w:r>
      <w:rPr>
        <w:b/>
        <w:color w:val="000000"/>
      </w:rPr>
      <w:t xml:space="preserve"> | </w:t>
    </w:r>
    <w:proofErr w:type="spellStart"/>
    <w:r>
      <w:rPr>
        <w:rFonts w:ascii="Calibri" w:eastAsia="Calibri" w:hAnsi="Calibri" w:cs="Calibri"/>
        <w:color w:val="7F7F7F"/>
      </w:rPr>
      <w:t>Page</w:t>
    </w:r>
    <w:proofErr w:type="spellEnd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B9815E" w14:textId="741BBDA4" w:rsidR="008C1BC3" w:rsidRDefault="00286DF7">
    <w:pPr>
      <w:pBdr>
        <w:top w:val="nil"/>
        <w:left w:val="nil"/>
        <w:bottom w:val="single" w:sz="4" w:space="1" w:color="D9D9D9"/>
        <w:right w:val="nil"/>
        <w:between w:val="nil"/>
      </w:pBdr>
      <w:tabs>
        <w:tab w:val="center" w:pos="4680"/>
        <w:tab w:val="right" w:pos="9360"/>
      </w:tabs>
      <w:jc w:val="right"/>
      <w:rPr>
        <w:b/>
        <w:color w:val="000000"/>
      </w:rPr>
    </w:pPr>
    <w:proofErr w:type="spellStart"/>
    <w:r>
      <w:rPr>
        <w:color w:val="7F7F7F"/>
      </w:rPr>
      <w:t>Page</w:t>
    </w:r>
    <w:proofErr w:type="spellEnd"/>
    <w:r>
      <w:rPr>
        <w:color w:val="000000"/>
      </w:rPr>
      <w:t xml:space="preserve"> |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C3B9B">
      <w:rPr>
        <w:noProof/>
        <w:color w:val="000000"/>
      </w:rPr>
      <w:t>3</w:t>
    </w:r>
    <w:r>
      <w:rPr>
        <w:color w:val="000000"/>
      </w:rPr>
      <w:fldChar w:fldCharType="end"/>
    </w:r>
  </w:p>
  <w:p w14:paraId="0AB9815F" w14:textId="77777777" w:rsidR="008C1BC3" w:rsidRDefault="008C1BC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B98162" w14:textId="76974E23" w:rsidR="008C1BC3" w:rsidRDefault="00286DF7">
    <w:pPr>
      <w:pBdr>
        <w:top w:val="nil"/>
        <w:left w:val="nil"/>
        <w:bottom w:val="single" w:sz="4" w:space="1" w:color="D9D9D9"/>
        <w:right w:val="nil"/>
        <w:between w:val="nil"/>
      </w:pBdr>
      <w:tabs>
        <w:tab w:val="center" w:pos="4680"/>
        <w:tab w:val="right" w:pos="9360"/>
      </w:tabs>
      <w:jc w:val="right"/>
      <w:rPr>
        <w:b/>
        <w:color w:val="000000"/>
      </w:rPr>
    </w:pPr>
    <w:proofErr w:type="spellStart"/>
    <w:r>
      <w:rPr>
        <w:color w:val="7F7F7F"/>
      </w:rPr>
      <w:t>Page</w:t>
    </w:r>
    <w:proofErr w:type="spellEnd"/>
    <w:r>
      <w:rPr>
        <w:color w:val="000000"/>
      </w:rPr>
      <w:t xml:space="preserve"> |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C3B9B">
      <w:rPr>
        <w:noProof/>
        <w:color w:val="000000"/>
      </w:rPr>
      <w:t>1</w:t>
    </w:r>
    <w:r>
      <w:rPr>
        <w:color w:val="000000"/>
      </w:rPr>
      <w:fldChar w:fldCharType="end"/>
    </w:r>
  </w:p>
  <w:p w14:paraId="0AB98163" w14:textId="77777777" w:rsidR="008C1BC3" w:rsidRDefault="008C1BC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8F57A5"/>
    <w:multiLevelType w:val="multilevel"/>
    <w:tmpl w:val="390E2116"/>
    <w:lvl w:ilvl="0">
      <w:start w:val="1"/>
      <w:numFmt w:val="bullet"/>
      <w:pStyle w:val="Heading1"/>
      <w:lvlText w:val="●"/>
      <w:lvlJc w:val="left"/>
      <w:pPr>
        <w:ind w:left="432" w:hanging="143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pStyle w:val="Heading2"/>
      <w:lvlText w:val="●"/>
      <w:lvlJc w:val="left"/>
      <w:pPr>
        <w:ind w:left="288" w:hanging="288"/>
      </w:pPr>
      <w:rPr>
        <w:rFonts w:ascii="Noto Sans Symbols" w:eastAsia="Noto Sans Symbols" w:hAnsi="Noto Sans Symbols" w:cs="Noto Sans Symbols"/>
        <w:sz w:val="16"/>
        <w:szCs w:val="16"/>
      </w:rPr>
    </w:lvl>
    <w:lvl w:ilvl="2">
      <w:start w:val="1"/>
      <w:numFmt w:val="lowerRoman"/>
      <w:pStyle w:val="Heading3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C66CB1"/>
    <w:multiLevelType w:val="hybridMultilevel"/>
    <w:tmpl w:val="3A180060"/>
    <w:lvl w:ilvl="0" w:tplc="3809000F">
      <w:start w:val="1"/>
      <w:numFmt w:val="decimal"/>
      <w:lvlText w:val="%1."/>
      <w:lvlJc w:val="left"/>
      <w:pPr>
        <w:ind w:left="1008" w:hanging="360"/>
      </w:pPr>
    </w:lvl>
    <w:lvl w:ilvl="1" w:tplc="38090019" w:tentative="1">
      <w:start w:val="1"/>
      <w:numFmt w:val="lowerLetter"/>
      <w:lvlText w:val="%2."/>
      <w:lvlJc w:val="left"/>
      <w:pPr>
        <w:ind w:left="1728" w:hanging="360"/>
      </w:pPr>
    </w:lvl>
    <w:lvl w:ilvl="2" w:tplc="3809001B" w:tentative="1">
      <w:start w:val="1"/>
      <w:numFmt w:val="lowerRoman"/>
      <w:lvlText w:val="%3."/>
      <w:lvlJc w:val="right"/>
      <w:pPr>
        <w:ind w:left="2448" w:hanging="180"/>
      </w:pPr>
    </w:lvl>
    <w:lvl w:ilvl="3" w:tplc="3809000F" w:tentative="1">
      <w:start w:val="1"/>
      <w:numFmt w:val="decimal"/>
      <w:lvlText w:val="%4."/>
      <w:lvlJc w:val="left"/>
      <w:pPr>
        <w:ind w:left="3168" w:hanging="360"/>
      </w:pPr>
    </w:lvl>
    <w:lvl w:ilvl="4" w:tplc="38090019" w:tentative="1">
      <w:start w:val="1"/>
      <w:numFmt w:val="lowerLetter"/>
      <w:lvlText w:val="%5."/>
      <w:lvlJc w:val="left"/>
      <w:pPr>
        <w:ind w:left="3888" w:hanging="360"/>
      </w:pPr>
    </w:lvl>
    <w:lvl w:ilvl="5" w:tplc="3809001B" w:tentative="1">
      <w:start w:val="1"/>
      <w:numFmt w:val="lowerRoman"/>
      <w:lvlText w:val="%6."/>
      <w:lvlJc w:val="right"/>
      <w:pPr>
        <w:ind w:left="4608" w:hanging="180"/>
      </w:pPr>
    </w:lvl>
    <w:lvl w:ilvl="6" w:tplc="3809000F" w:tentative="1">
      <w:start w:val="1"/>
      <w:numFmt w:val="decimal"/>
      <w:lvlText w:val="%7."/>
      <w:lvlJc w:val="left"/>
      <w:pPr>
        <w:ind w:left="5328" w:hanging="360"/>
      </w:pPr>
    </w:lvl>
    <w:lvl w:ilvl="7" w:tplc="38090019" w:tentative="1">
      <w:start w:val="1"/>
      <w:numFmt w:val="lowerLetter"/>
      <w:lvlText w:val="%8."/>
      <w:lvlJc w:val="left"/>
      <w:pPr>
        <w:ind w:left="6048" w:hanging="360"/>
      </w:pPr>
    </w:lvl>
    <w:lvl w:ilvl="8" w:tplc="3809001B" w:tentative="1">
      <w:start w:val="1"/>
      <w:numFmt w:val="lowerRoman"/>
      <w:lvlText w:val="%9."/>
      <w:lvlJc w:val="right"/>
      <w:pPr>
        <w:ind w:left="6768" w:hanging="180"/>
      </w:pPr>
    </w:lvl>
  </w:abstractNum>
  <w:abstractNum w:abstractNumId="2" w15:restartNumberingAfterBreak="0">
    <w:nsid w:val="15115FE2"/>
    <w:multiLevelType w:val="multilevel"/>
    <w:tmpl w:val="6B6EFC1A"/>
    <w:lvl w:ilvl="0">
      <w:start w:val="1"/>
      <w:numFmt w:val="decimal"/>
      <w:lvlText w:val="[%1]"/>
      <w:lvlJc w:val="left"/>
      <w:pPr>
        <w:ind w:left="432" w:hanging="432"/>
      </w:pPr>
    </w:lvl>
    <w:lvl w:ilvl="1">
      <w:start w:val="1"/>
      <w:numFmt w:val="decimal"/>
      <w:lvlText w:val="%1.%2)"/>
      <w:lvlJc w:val="left"/>
      <w:pPr>
        <w:ind w:left="936" w:hanging="720"/>
      </w:pPr>
    </w:lvl>
    <w:lvl w:ilvl="2">
      <w:start w:val="1"/>
      <w:numFmt w:val="decimal"/>
      <w:lvlText w:val="%3)"/>
      <w:lvlJc w:val="left"/>
      <w:pPr>
        <w:ind w:left="360" w:hanging="360"/>
      </w:pPr>
    </w:lvl>
    <w:lvl w:ilvl="3">
      <w:start w:val="1"/>
      <w:numFmt w:val="decimal"/>
      <w:lvlText w:val="%1.%2.%3.%4."/>
      <w:lvlJc w:val="left"/>
      <w:pPr>
        <w:ind w:left="1296" w:hanging="1080"/>
      </w:pPr>
    </w:lvl>
    <w:lvl w:ilvl="4">
      <w:start w:val="1"/>
      <w:numFmt w:val="decimal"/>
      <w:lvlText w:val="%1.%2.%3.%4.%5."/>
      <w:lvlJc w:val="left"/>
      <w:pPr>
        <w:ind w:left="1296" w:hanging="1080"/>
      </w:pPr>
    </w:lvl>
    <w:lvl w:ilvl="5">
      <w:start w:val="1"/>
      <w:numFmt w:val="decimal"/>
      <w:lvlText w:val="%1.%2.%3.%4.%5.%6."/>
      <w:lvlJc w:val="left"/>
      <w:pPr>
        <w:ind w:left="1656" w:hanging="1440"/>
      </w:pPr>
    </w:lvl>
    <w:lvl w:ilvl="6">
      <w:start w:val="1"/>
      <w:numFmt w:val="decimal"/>
      <w:lvlText w:val="%1.%2.%3.%4.%5.%6.%7."/>
      <w:lvlJc w:val="left"/>
      <w:pPr>
        <w:ind w:left="1656" w:hanging="1440"/>
      </w:pPr>
    </w:lvl>
    <w:lvl w:ilvl="7">
      <w:start w:val="1"/>
      <w:numFmt w:val="decimal"/>
      <w:lvlText w:val="%1.%2.%3.%4.%5.%6.%7.%8."/>
      <w:lvlJc w:val="left"/>
      <w:pPr>
        <w:ind w:left="2016" w:hanging="1800"/>
      </w:pPr>
    </w:lvl>
    <w:lvl w:ilvl="8">
      <w:start w:val="1"/>
      <w:numFmt w:val="decimal"/>
      <w:lvlText w:val="%1.%2.%3.%4.%5.%6.%7.%8.%9."/>
      <w:lvlJc w:val="left"/>
      <w:pPr>
        <w:ind w:left="2016" w:hanging="1800"/>
      </w:pPr>
    </w:lvl>
  </w:abstractNum>
  <w:abstractNum w:abstractNumId="3" w15:restartNumberingAfterBreak="0">
    <w:nsid w:val="27FF12E0"/>
    <w:multiLevelType w:val="hybridMultilevel"/>
    <w:tmpl w:val="B622AA22"/>
    <w:lvl w:ilvl="0" w:tplc="B68CB052">
      <w:start w:val="1"/>
      <w:numFmt w:val="decimal"/>
      <w:lvlText w:val="%1."/>
      <w:lvlJc w:val="left"/>
      <w:pPr>
        <w:ind w:left="723" w:hanging="435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368" w:hanging="360"/>
      </w:pPr>
    </w:lvl>
    <w:lvl w:ilvl="2" w:tplc="3809001B" w:tentative="1">
      <w:start w:val="1"/>
      <w:numFmt w:val="lowerRoman"/>
      <w:lvlText w:val="%3."/>
      <w:lvlJc w:val="right"/>
      <w:pPr>
        <w:ind w:left="2088" w:hanging="180"/>
      </w:pPr>
    </w:lvl>
    <w:lvl w:ilvl="3" w:tplc="3809000F" w:tentative="1">
      <w:start w:val="1"/>
      <w:numFmt w:val="decimal"/>
      <w:lvlText w:val="%4."/>
      <w:lvlJc w:val="left"/>
      <w:pPr>
        <w:ind w:left="2808" w:hanging="360"/>
      </w:pPr>
    </w:lvl>
    <w:lvl w:ilvl="4" w:tplc="38090019" w:tentative="1">
      <w:start w:val="1"/>
      <w:numFmt w:val="lowerLetter"/>
      <w:lvlText w:val="%5."/>
      <w:lvlJc w:val="left"/>
      <w:pPr>
        <w:ind w:left="3528" w:hanging="360"/>
      </w:pPr>
    </w:lvl>
    <w:lvl w:ilvl="5" w:tplc="3809001B" w:tentative="1">
      <w:start w:val="1"/>
      <w:numFmt w:val="lowerRoman"/>
      <w:lvlText w:val="%6."/>
      <w:lvlJc w:val="right"/>
      <w:pPr>
        <w:ind w:left="4248" w:hanging="180"/>
      </w:pPr>
    </w:lvl>
    <w:lvl w:ilvl="6" w:tplc="3809000F" w:tentative="1">
      <w:start w:val="1"/>
      <w:numFmt w:val="decimal"/>
      <w:lvlText w:val="%7."/>
      <w:lvlJc w:val="left"/>
      <w:pPr>
        <w:ind w:left="4968" w:hanging="360"/>
      </w:pPr>
    </w:lvl>
    <w:lvl w:ilvl="7" w:tplc="38090019" w:tentative="1">
      <w:start w:val="1"/>
      <w:numFmt w:val="lowerLetter"/>
      <w:lvlText w:val="%8."/>
      <w:lvlJc w:val="left"/>
      <w:pPr>
        <w:ind w:left="5688" w:hanging="360"/>
      </w:pPr>
    </w:lvl>
    <w:lvl w:ilvl="8" w:tplc="38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4" w15:restartNumberingAfterBreak="0">
    <w:nsid w:val="4C1513FB"/>
    <w:multiLevelType w:val="multilevel"/>
    <w:tmpl w:val="7AE88CA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7A1AD0"/>
    <w:multiLevelType w:val="multilevel"/>
    <w:tmpl w:val="C980CA42"/>
    <w:lvl w:ilvl="0">
      <w:start w:val="1"/>
      <w:numFmt w:val="decimal"/>
      <w:pStyle w:val="JSKReferenceItem"/>
      <w:lvlText w:val=""/>
      <w:lvlJc w:val="left"/>
      <w:pPr>
        <w:ind w:left="0" w:firstLine="0"/>
      </w:pPr>
      <w:rPr>
        <w:b/>
      </w:r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864" w:hanging="864"/>
      </w:pPr>
    </w:lvl>
    <w:lvl w:ilvl="4">
      <w:start w:val="1"/>
      <w:numFmt w:val="decimal"/>
      <w:lvlText w:val=""/>
      <w:lvlJc w:val="left"/>
      <w:pPr>
        <w:ind w:left="1008" w:hanging="1008"/>
      </w:pPr>
    </w:lvl>
    <w:lvl w:ilvl="5">
      <w:start w:val="1"/>
      <w:numFmt w:val="decimal"/>
      <w:lvlText w:val=""/>
      <w:lvlJc w:val="left"/>
      <w:pPr>
        <w:ind w:left="1152" w:hanging="1152"/>
      </w:pPr>
    </w:lvl>
    <w:lvl w:ilvl="6">
      <w:start w:val="1"/>
      <w:numFmt w:val="decimal"/>
      <w:lvlText w:val=""/>
      <w:lvlJc w:val="left"/>
      <w:pPr>
        <w:ind w:left="1296" w:hanging="1296"/>
      </w:pPr>
    </w:lvl>
    <w:lvl w:ilvl="7">
      <w:start w:val="1"/>
      <w:numFmt w:val="decimal"/>
      <w:lvlText w:val=""/>
      <w:lvlJc w:val="left"/>
      <w:pPr>
        <w:ind w:left="1440" w:hanging="1440"/>
      </w:pPr>
    </w:lvl>
    <w:lvl w:ilvl="8">
      <w:start w:val="1"/>
      <w:numFmt w:val="decimal"/>
      <w:lvlText w:val=""/>
      <w:lvlJc w:val="left"/>
      <w:pPr>
        <w:ind w:left="1584" w:hanging="1584"/>
      </w:pPr>
    </w:lvl>
  </w:abstractNum>
  <w:num w:numId="1" w16cid:durableId="942802380">
    <w:abstractNumId w:val="0"/>
  </w:num>
  <w:num w:numId="2" w16cid:durableId="1100876736">
    <w:abstractNumId w:val="4"/>
  </w:num>
  <w:num w:numId="3" w16cid:durableId="277419931">
    <w:abstractNumId w:val="5"/>
  </w:num>
  <w:num w:numId="4" w16cid:durableId="1133787977">
    <w:abstractNumId w:val="2"/>
  </w:num>
  <w:num w:numId="5" w16cid:durableId="1170607648">
    <w:abstractNumId w:val="1"/>
  </w:num>
  <w:num w:numId="6" w16cid:durableId="207696859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1BC3"/>
    <w:rsid w:val="0011241D"/>
    <w:rsid w:val="001A44C3"/>
    <w:rsid w:val="001C4242"/>
    <w:rsid w:val="00285909"/>
    <w:rsid w:val="00286DF7"/>
    <w:rsid w:val="00297073"/>
    <w:rsid w:val="00304F09"/>
    <w:rsid w:val="003C3B9B"/>
    <w:rsid w:val="003D1FD9"/>
    <w:rsid w:val="003D234A"/>
    <w:rsid w:val="004F3768"/>
    <w:rsid w:val="0052717A"/>
    <w:rsid w:val="00574AD6"/>
    <w:rsid w:val="005868B0"/>
    <w:rsid w:val="00701C30"/>
    <w:rsid w:val="008C1BC3"/>
    <w:rsid w:val="009041A7"/>
    <w:rsid w:val="00A06E5E"/>
    <w:rsid w:val="00A90299"/>
    <w:rsid w:val="00AE17FB"/>
    <w:rsid w:val="00E44DF1"/>
    <w:rsid w:val="00E74201"/>
    <w:rsid w:val="00F5001F"/>
    <w:rsid w:val="00F820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B980CF"/>
  <w15:docId w15:val="{FECD09F6-E2EA-49C6-A2B9-9FBB5F8EB1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d-ID" w:eastAsia="en-ID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lang w:eastAsia="zh-CN"/>
    </w:rPr>
  </w:style>
  <w:style w:type="paragraph" w:styleId="Heading1">
    <w:name w:val="heading 1"/>
    <w:basedOn w:val="Normal"/>
    <w:next w:val="Normal"/>
    <w:uiPriority w:val="9"/>
    <w:qFormat/>
    <w:pPr>
      <w:keepNext/>
      <w:numPr>
        <w:numId w:val="1"/>
      </w:numPr>
      <w:spacing w:before="288" w:after="144"/>
      <w:jc w:val="center"/>
      <w:outlineLvl w:val="0"/>
    </w:pPr>
    <w:rPr>
      <w:b/>
      <w:smallCaps/>
      <w:sz w:val="20"/>
      <w:szCs w:val="2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jc w:val="both"/>
      <w:outlineLvl w:val="1"/>
    </w:pPr>
    <w:rPr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numPr>
        <w:ilvl w:val="2"/>
        <w:numId w:val="1"/>
      </w:numPr>
      <w:ind w:firstLine="851"/>
      <w:jc w:val="both"/>
      <w:outlineLvl w:val="2"/>
    </w:pPr>
    <w:rPr>
      <w:b/>
      <w:sz w:val="20"/>
      <w:szCs w:val="2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rPr>
      <w:b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i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FootnoteCharacters">
    <w:name w:val="Footnote Characters"/>
    <w:rPr>
      <w:vertAlign w:val="superscript"/>
    </w:rPr>
  </w:style>
  <w:style w:type="character" w:styleId="Hyperlink">
    <w:name w:val="Hyperlink"/>
    <w:rPr>
      <w:color w:val="0000FF"/>
      <w:u w:val="single"/>
    </w:rPr>
  </w:style>
  <w:style w:type="character" w:customStyle="1" w:styleId="WW8Num21z0">
    <w:name w:val="WW8Num21z0"/>
    <w:rPr>
      <w:rFonts w:ascii="Symbol" w:hAnsi="Symbol" w:cs="Times New Roman"/>
      <w:sz w:val="20"/>
      <w:szCs w:val="16"/>
    </w:rPr>
  </w:style>
  <w:style w:type="character" w:customStyle="1" w:styleId="WW8Num21z1">
    <w:name w:val="WW8Num21z1"/>
    <w:rPr>
      <w:rFonts w:ascii="Symbol" w:eastAsia="SimSun" w:hAnsi="Symbol"/>
      <w:sz w:val="16"/>
      <w:szCs w:val="24"/>
    </w:rPr>
  </w:style>
  <w:style w:type="character" w:styleId="Emphasis">
    <w:name w:val="Emphasis"/>
    <w:qFormat/>
    <w:rPr>
      <w:i/>
      <w:iCs/>
    </w:rPr>
  </w:style>
  <w:style w:type="paragraph" w:customStyle="1" w:styleId="Heading">
    <w:name w:val="Heading"/>
    <w:basedOn w:val="Normal"/>
    <w:next w:val="Subtitle"/>
    <w:pPr>
      <w:jc w:val="center"/>
    </w:pPr>
    <w:rPr>
      <w:rFonts w:cs="Arial"/>
      <w:b/>
      <w:bCs/>
      <w:kern w:val="1"/>
      <w:sz w:val="32"/>
      <w:szCs w:val="32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</w:rPr>
  </w:style>
  <w:style w:type="paragraph" w:customStyle="1" w:styleId="Index">
    <w:name w:val="Index"/>
    <w:basedOn w:val="Normal"/>
    <w:pPr>
      <w:suppressLineNumbers/>
    </w:pPr>
    <w:rPr>
      <w:rFonts w:cs="FreeSans"/>
    </w:rPr>
  </w:style>
  <w:style w:type="paragraph" w:styleId="Subtitle">
    <w:name w:val="Subtitle"/>
    <w:basedOn w:val="Normal"/>
    <w:next w:val="Normal"/>
    <w:uiPriority w:val="11"/>
    <w:qFormat/>
    <w:pPr>
      <w:spacing w:after="60"/>
      <w:jc w:val="center"/>
    </w:pPr>
    <w:rPr>
      <w:rFonts w:ascii="Arial" w:eastAsia="Arial" w:hAnsi="Arial" w:cs="Arial"/>
    </w:rPr>
  </w:style>
  <w:style w:type="paragraph" w:styleId="BodyTextIndent">
    <w:name w:val="Body Text Indent"/>
    <w:basedOn w:val="Normal"/>
    <w:pPr>
      <w:ind w:firstLine="567"/>
      <w:jc w:val="both"/>
    </w:pPr>
    <w:rPr>
      <w:sz w:val="20"/>
      <w:szCs w:val="20"/>
    </w:rPr>
  </w:style>
  <w:style w:type="paragraph" w:styleId="BodyTextIndent2">
    <w:name w:val="Body Text Indent 2"/>
    <w:basedOn w:val="Normal"/>
    <w:pPr>
      <w:ind w:left="567" w:hanging="567"/>
      <w:jc w:val="both"/>
    </w:pPr>
    <w:rPr>
      <w:sz w:val="20"/>
      <w:szCs w:val="20"/>
    </w:rPr>
  </w:style>
  <w:style w:type="paragraph" w:customStyle="1" w:styleId="Equation">
    <w:name w:val="Equation"/>
    <w:basedOn w:val="BodyTextIndent"/>
    <w:pPr>
      <w:tabs>
        <w:tab w:val="left" w:pos="57"/>
        <w:tab w:val="center" w:pos="1985"/>
        <w:tab w:val="right" w:pos="4026"/>
      </w:tabs>
      <w:ind w:firstLine="0"/>
      <w:jc w:val="left"/>
    </w:pPr>
  </w:style>
  <w:style w:type="paragraph" w:customStyle="1" w:styleId="Body">
    <w:name w:val="Body"/>
    <w:basedOn w:val="BodyTextIndent"/>
    <w:pPr>
      <w:ind w:firstLine="288"/>
    </w:pPr>
  </w:style>
  <w:style w:type="paragraph" w:customStyle="1" w:styleId="BodyAbstract">
    <w:name w:val="Body Abstract"/>
    <w:basedOn w:val="Heading1"/>
    <w:pPr>
      <w:numPr>
        <w:numId w:val="0"/>
      </w:numPr>
      <w:ind w:left="567" w:right="567"/>
    </w:pPr>
    <w:rPr>
      <w:b w:val="0"/>
      <w:i/>
    </w:rPr>
  </w:style>
  <w:style w:type="paragraph" w:styleId="FootnoteText">
    <w:name w:val="footnote text"/>
    <w:basedOn w:val="Normal"/>
    <w:rPr>
      <w:sz w:val="20"/>
      <w:szCs w:val="20"/>
    </w:rPr>
  </w:style>
  <w:style w:type="paragraph" w:customStyle="1" w:styleId="StyleTitle">
    <w:name w:val="Style Title"/>
    <w:basedOn w:val="Heading"/>
    <w:rPr>
      <w:sz w:val="24"/>
    </w:rPr>
  </w:style>
  <w:style w:type="paragraph" w:styleId="NormalWeb">
    <w:name w:val="Normal (Web)"/>
    <w:basedOn w:val="Normal"/>
    <w:pPr>
      <w:spacing w:before="280" w:after="119"/>
    </w:pPr>
  </w:style>
  <w:style w:type="paragraph" w:customStyle="1" w:styleId="Author">
    <w:name w:val="Author"/>
    <w:basedOn w:val="Normal"/>
    <w:pPr>
      <w:jc w:val="center"/>
    </w:pPr>
    <w:rPr>
      <w:b/>
    </w:rPr>
  </w:style>
  <w:style w:type="paragraph" w:customStyle="1" w:styleId="AbstractTitle">
    <w:name w:val="Abstract Title"/>
    <w:basedOn w:val="Normal"/>
    <w:pPr>
      <w:jc w:val="center"/>
    </w:pPr>
    <w:rPr>
      <w:b/>
      <w:sz w:val="20"/>
      <w:szCs w:val="20"/>
    </w:rPr>
  </w:style>
  <w:style w:type="paragraph" w:customStyle="1" w:styleId="FrameContents">
    <w:name w:val="Frame Contents"/>
    <w:basedOn w:val="Normal"/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JSKReferenceItem">
    <w:name w:val="JSK Reference Item"/>
    <w:basedOn w:val="Normal"/>
    <w:pPr>
      <w:numPr>
        <w:numId w:val="3"/>
      </w:numPr>
      <w:snapToGrid w:val="0"/>
      <w:jc w:val="both"/>
    </w:pPr>
    <w:rPr>
      <w:sz w:val="16"/>
    </w:rPr>
  </w:style>
  <w:style w:type="paragraph" w:customStyle="1" w:styleId="JSKParagraph">
    <w:name w:val="JSK Paragraph"/>
    <w:basedOn w:val="Normal"/>
    <w:pPr>
      <w:snapToGrid w:val="0"/>
      <w:ind w:firstLine="216"/>
      <w:jc w:val="both"/>
    </w:pPr>
    <w:rPr>
      <w:sz w:val="20"/>
    </w:rPr>
  </w:style>
  <w:style w:type="paragraph" w:customStyle="1" w:styleId="Gambar">
    <w:name w:val="Gambar"/>
    <w:basedOn w:val="Caption"/>
  </w:style>
  <w:style w:type="paragraph" w:customStyle="1" w:styleId="Tabel">
    <w:name w:val="Tabel"/>
    <w:basedOn w:val="Caption"/>
  </w:style>
  <w:style w:type="paragraph" w:styleId="Header">
    <w:name w:val="header"/>
    <w:basedOn w:val="Normal"/>
    <w:link w:val="HeaderChar"/>
    <w:uiPriority w:val="99"/>
    <w:unhideWhenUsed/>
    <w:rsid w:val="0083285D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83285D"/>
    <w:rPr>
      <w:sz w:val="24"/>
      <w:szCs w:val="24"/>
      <w:lang w:val="id-ID" w:eastAsia="zh-CN"/>
    </w:rPr>
  </w:style>
  <w:style w:type="paragraph" w:styleId="Footer">
    <w:name w:val="footer"/>
    <w:basedOn w:val="Normal"/>
    <w:link w:val="FooterChar"/>
    <w:uiPriority w:val="99"/>
    <w:unhideWhenUsed/>
    <w:rsid w:val="0083285D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83285D"/>
    <w:rPr>
      <w:sz w:val="24"/>
      <w:szCs w:val="24"/>
      <w:lang w:val="id-ID" w:eastAsia="zh-CN"/>
    </w:rPr>
  </w:style>
  <w:style w:type="paragraph" w:styleId="ListParagraph">
    <w:name w:val="List Paragraph"/>
    <w:basedOn w:val="Normal"/>
    <w:uiPriority w:val="34"/>
    <w:qFormat/>
    <w:rsid w:val="006C7A28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745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val="en-US"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7458E"/>
    <w:rPr>
      <w:rFonts w:ascii="Courier New" w:hAnsi="Courier New" w:cs="Courier New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P/uLRqcAkP8oTA6iXuVv9dx/3w==">CgMxLjAyCGguZ2pkZ3hzMgloLjMwajB6bGw4AHIhMWhsQmpTemtsdlpnNC1xMHFXX2k0SDZUckJ5SGVfblBf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53</Words>
  <Characters>291</Characters>
  <Application>Microsoft Office Word</Application>
  <DocSecurity>0</DocSecurity>
  <Lines>18</Lines>
  <Paragraphs>7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Reviewer</dc:creator>
  <cp:lastModifiedBy>Rizka Fauziyah S.Pd.</cp:lastModifiedBy>
  <cp:revision>27</cp:revision>
  <dcterms:created xsi:type="dcterms:W3CDTF">2019-01-25T07:21:00Z</dcterms:created>
  <dcterms:modified xsi:type="dcterms:W3CDTF">2024-07-23T06:47:00Z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http://www.zotero.org/styles/chicago-fullnote-bibliography</vt:lpwstr>
  </property>
  <property fmtid="{D5CDD505-2E9C-101B-9397-08002B2CF9AE}" pid="13" name="Mendeley Recent Style Name 5_1">
    <vt:lpwstr>Chicago Manual of Style 17th edition (full note)</vt:lpwstr>
  </property>
  <property fmtid="{D5CDD505-2E9C-101B-9397-08002B2CF9AE}" pid="14" name="Mendeley Recent Style Id 6_1">
    <vt:lpwstr>http://www.zotero.org/styles/harvard1</vt:lpwstr>
  </property>
  <property fmtid="{D5CDD505-2E9C-101B-9397-08002B2CF9AE}" pid="15" name="Mendeley Recent Style Name 6_1">
    <vt:lpwstr>Harvard reference format 1 (deprecated)</vt:lpwstr>
  </property>
  <property fmtid="{D5CDD505-2E9C-101B-9397-08002B2CF9AE}" pid="16" name="Mendeley Recent Style Id 7_1">
    <vt:lpwstr>http://www.zotero.org/styles/ieee</vt:lpwstr>
  </property>
  <property fmtid="{D5CDD505-2E9C-101B-9397-08002B2CF9AE}" pid="17" name="Mendeley Recent Style Name 7_1">
    <vt:lpwstr>IEEE</vt:lpwstr>
  </property>
  <property fmtid="{D5CDD505-2E9C-101B-9397-08002B2CF9AE}" pid="18" name="Mendeley Recent Style Id 8_1">
    <vt:lpwstr>http://www.zotero.org/styles/modern-humanities-research-association</vt:lpwstr>
  </property>
  <property fmtid="{D5CDD505-2E9C-101B-9397-08002B2CF9AE}" pid="19" name="Mendeley Recent Style Name 8_1">
    <vt:lpwstr>Modern Humanities Research Association 3rd edition (note with bibliography)</vt:lpwstr>
  </property>
  <property fmtid="{D5CDD505-2E9C-101B-9397-08002B2CF9AE}" pid="20" name="Mendeley Recent Style Id 9_1">
    <vt:lpwstr>http://www.zotero.org/styles/modern-language-association</vt:lpwstr>
  </property>
  <property fmtid="{D5CDD505-2E9C-101B-9397-08002B2CF9AE}" pid="21" name="Mendeley Recent Style Name 9_1">
    <vt:lpwstr>Modern Language Association 8th edition</vt:lpwstr>
  </property>
  <property fmtid="{D5CDD505-2E9C-101B-9397-08002B2CF9AE}" pid="22" name="GrammarlyDocumentId">
    <vt:lpwstr>3ee134389bf2591c5716984bc85403c036f6925998e356e60e8410b733d57d0a</vt:lpwstr>
  </property>
</Properties>
</file>