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C91" w:rsidRPr="005A5788" w:rsidRDefault="00884C91" w:rsidP="00884C91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Cs/>
          <w:color w:val="000000"/>
          <w:sz w:val="20"/>
          <w:szCs w:val="20"/>
          <w:lang w:val="en-US"/>
        </w:rPr>
      </w:pPr>
    </w:p>
    <w:p w:rsidR="00884C91" w:rsidRDefault="00884C91" w:rsidP="00884C91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567" w:hanging="567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lang w:val="en-US"/>
        </w:rPr>
        <w:t>Pengumpulan Data</w:t>
      </w:r>
    </w:p>
    <w:p w:rsidR="00884C91" w:rsidRDefault="00884C91" w:rsidP="00884C91">
      <w:pPr>
        <w:pStyle w:val="JSKReferenceItem"/>
        <w:numPr>
          <w:ilvl w:val="0"/>
          <w:numId w:val="0"/>
        </w:numPr>
        <w:ind w:firstLine="567"/>
        <w:rPr>
          <w:sz w:val="20"/>
          <w:szCs w:val="20"/>
        </w:rPr>
      </w:pPr>
      <w:r w:rsidRPr="004342BC">
        <w:rPr>
          <w:rStyle w:val="sw"/>
          <w:sz w:val="20"/>
          <w:szCs w:val="20"/>
        </w:rPr>
        <w:t>Sebelum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analisis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dalam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penelitian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ini,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diperlukan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pengumpulan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data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awal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yang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diperlukan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sebagai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dasar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analisis.</w:t>
      </w:r>
      <w:r>
        <w:rPr>
          <w:rStyle w:val="sw"/>
          <w:bCs/>
          <w:sz w:val="20"/>
          <w:szCs w:val="20"/>
          <w:lang w:val="en-US"/>
        </w:rPr>
        <w:t xml:space="preserve"> Data yang digunakan pada penelitian ini berupa data defect, data produksi, dan data harga bahan baku. </w:t>
      </w:r>
      <w:r w:rsidRPr="00F07CB2">
        <w:rPr>
          <w:sz w:val="20"/>
          <w:szCs w:val="20"/>
        </w:rPr>
        <w:t>Berikut ini defect produksi bakpia yang sudah dicatat oleh perusahaan</w:t>
      </w:r>
      <w:r>
        <w:rPr>
          <w:sz w:val="20"/>
          <w:szCs w:val="20"/>
          <w:lang w:val="en-US"/>
        </w:rPr>
        <w:t xml:space="preserve"> seperti pada tabel 1</w:t>
      </w:r>
      <w:r w:rsidRPr="00F07CB2">
        <w:rPr>
          <w:sz w:val="20"/>
          <w:szCs w:val="20"/>
        </w:rPr>
        <w:t>.</w:t>
      </w:r>
    </w:p>
    <w:p w:rsidR="00884C91" w:rsidRPr="00F07CB2" w:rsidRDefault="00884C91" w:rsidP="00884C91">
      <w:pPr>
        <w:pStyle w:val="JSKReferenceItem"/>
        <w:numPr>
          <w:ilvl w:val="0"/>
          <w:numId w:val="0"/>
        </w:numPr>
        <w:ind w:firstLine="284"/>
        <w:rPr>
          <w:sz w:val="20"/>
          <w:szCs w:val="20"/>
        </w:rPr>
      </w:pPr>
    </w:p>
    <w:p w:rsidR="00884C91" w:rsidRPr="00931629" w:rsidRDefault="00884C91" w:rsidP="00884C91">
      <w:pPr>
        <w:pStyle w:val="JSKReferenceItem"/>
        <w:numPr>
          <w:ilvl w:val="0"/>
          <w:numId w:val="6"/>
        </w:numPr>
        <w:jc w:val="center"/>
        <w:rPr>
          <w:rFonts w:ascii="Arial" w:hAnsi="Arial" w:cs="Arial"/>
          <w:sz w:val="20"/>
          <w:szCs w:val="20"/>
        </w:rPr>
      </w:pPr>
      <w:r w:rsidRPr="00931629">
        <w:rPr>
          <w:rFonts w:ascii="Arial" w:hAnsi="Arial" w:cs="Arial"/>
          <w:b/>
          <w:bCs/>
          <w:sz w:val="20"/>
          <w:szCs w:val="20"/>
        </w:rPr>
        <w:t>Tabel 1</w:t>
      </w:r>
      <w:r w:rsidRPr="00931629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931629">
        <w:rPr>
          <w:rFonts w:ascii="Arial" w:hAnsi="Arial" w:cs="Arial"/>
          <w:sz w:val="20"/>
          <w:szCs w:val="20"/>
        </w:rPr>
        <w:t xml:space="preserve"> data defect bakpia</w:t>
      </w:r>
    </w:p>
    <w:tbl>
      <w:tblPr>
        <w:tblW w:w="9685" w:type="dxa"/>
        <w:tblLook w:val="04A0" w:firstRow="1" w:lastRow="0" w:firstColumn="1" w:lastColumn="0" w:noHBand="0" w:noVBand="1"/>
      </w:tblPr>
      <w:tblGrid>
        <w:gridCol w:w="894"/>
        <w:gridCol w:w="1941"/>
        <w:gridCol w:w="1843"/>
        <w:gridCol w:w="1480"/>
        <w:gridCol w:w="1355"/>
        <w:gridCol w:w="1600"/>
        <w:gridCol w:w="616"/>
      </w:tblGrid>
      <w:tr w:rsidR="00884C91" w:rsidRPr="0092299E" w:rsidTr="007B4B09">
        <w:trPr>
          <w:trHeight w:val="20"/>
        </w:trPr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Bulan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Bakpia Kacang Hijau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Bakpia Selai Nanas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Bakpia Coklat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Bakpia Keju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Bakpia Stroberi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</w:tr>
      <w:tr w:rsidR="00884C91" w:rsidRPr="0092299E" w:rsidTr="007B4B09">
        <w:trPr>
          <w:trHeight w:val="2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Januari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238</w:t>
            </w:r>
          </w:p>
        </w:tc>
      </w:tr>
      <w:tr w:rsidR="00884C91" w:rsidRPr="0092299E" w:rsidTr="007B4B09">
        <w:trPr>
          <w:trHeight w:val="2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Februari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282</w:t>
            </w:r>
          </w:p>
        </w:tc>
      </w:tr>
      <w:tr w:rsidR="00884C91" w:rsidRPr="0092299E" w:rsidTr="007B4B09">
        <w:trPr>
          <w:trHeight w:val="2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Maret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243</w:t>
            </w:r>
          </w:p>
        </w:tc>
      </w:tr>
      <w:tr w:rsidR="00884C91" w:rsidRPr="0092299E" w:rsidTr="007B4B09">
        <w:trPr>
          <w:trHeight w:val="2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April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279</w:t>
            </w:r>
          </w:p>
        </w:tc>
      </w:tr>
      <w:tr w:rsidR="00884C91" w:rsidRPr="0092299E" w:rsidTr="007B4B09">
        <w:trPr>
          <w:trHeight w:val="2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Mei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268</w:t>
            </w:r>
          </w:p>
        </w:tc>
      </w:tr>
      <w:tr w:rsidR="00884C91" w:rsidRPr="0092299E" w:rsidTr="007B4B09">
        <w:trPr>
          <w:trHeight w:val="20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Juni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252</w:t>
            </w:r>
          </w:p>
        </w:tc>
      </w:tr>
      <w:tr w:rsidR="00884C91" w:rsidRPr="0092299E" w:rsidTr="007B4B09">
        <w:trPr>
          <w:trHeight w:val="20"/>
        </w:trPr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329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324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336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1562</w:t>
            </w:r>
          </w:p>
        </w:tc>
      </w:tr>
    </w:tbl>
    <w:p w:rsidR="00884C91" w:rsidRDefault="00884C91" w:rsidP="00884C91">
      <w:pPr>
        <w:pStyle w:val="JSKReferenceItem"/>
        <w:numPr>
          <w:ilvl w:val="0"/>
          <w:numId w:val="6"/>
        </w:numPr>
        <w:jc w:val="center"/>
        <w:rPr>
          <w:sz w:val="20"/>
          <w:szCs w:val="20"/>
        </w:rPr>
      </w:pPr>
      <w:r>
        <w:rPr>
          <w:sz w:val="20"/>
          <w:szCs w:val="20"/>
          <w:lang w:val="en-US"/>
        </w:rPr>
        <w:t>(</w:t>
      </w:r>
      <w:r w:rsidRPr="00F07CB2">
        <w:rPr>
          <w:sz w:val="20"/>
          <w:szCs w:val="20"/>
        </w:rPr>
        <w:t>Sumber : Bakpia Amel</w:t>
      </w:r>
      <w:r>
        <w:rPr>
          <w:sz w:val="20"/>
          <w:szCs w:val="20"/>
          <w:lang w:val="en-US"/>
        </w:rPr>
        <w:t>)</w:t>
      </w:r>
    </w:p>
    <w:p w:rsidR="00884C91" w:rsidRPr="00F07CB2" w:rsidRDefault="00884C91" w:rsidP="00884C91">
      <w:pPr>
        <w:pStyle w:val="JSKReferenceItem"/>
        <w:numPr>
          <w:ilvl w:val="0"/>
          <w:numId w:val="6"/>
        </w:numPr>
        <w:jc w:val="center"/>
        <w:rPr>
          <w:sz w:val="20"/>
          <w:szCs w:val="20"/>
        </w:rPr>
      </w:pPr>
    </w:p>
    <w:p w:rsidR="00884C91" w:rsidRPr="004D41CC" w:rsidRDefault="00884C91" w:rsidP="00884C91">
      <w:pPr>
        <w:suppressAutoHyphens w:val="0"/>
        <w:ind w:firstLine="567"/>
        <w:jc w:val="both"/>
        <w:rPr>
          <w:sz w:val="20"/>
          <w:szCs w:val="20"/>
          <w:shd w:val="clear" w:color="auto" w:fill="FFFFFF"/>
          <w:lang w:val="en-US"/>
        </w:rPr>
      </w:pPr>
      <w:r w:rsidRPr="003A6F01">
        <w:rPr>
          <w:sz w:val="20"/>
          <w:szCs w:val="20"/>
        </w:rPr>
        <w:t xml:space="preserve">Data </w:t>
      </w:r>
      <w:r>
        <w:rPr>
          <w:sz w:val="20"/>
          <w:szCs w:val="20"/>
          <w:lang w:val="en-US"/>
        </w:rPr>
        <w:t>p</w:t>
      </w:r>
      <w:r w:rsidRPr="003A6F01">
        <w:rPr>
          <w:sz w:val="20"/>
          <w:szCs w:val="20"/>
        </w:rPr>
        <w:t xml:space="preserve">roduksi </w:t>
      </w:r>
      <w:r>
        <w:rPr>
          <w:sz w:val="20"/>
          <w:szCs w:val="20"/>
          <w:lang w:val="en-US"/>
        </w:rPr>
        <w:t>Januari</w:t>
      </w:r>
      <w:r w:rsidRPr="003A6F01">
        <w:rPr>
          <w:sz w:val="20"/>
          <w:szCs w:val="20"/>
        </w:rPr>
        <w:t xml:space="preserve"> – </w:t>
      </w:r>
      <w:r>
        <w:rPr>
          <w:sz w:val="20"/>
          <w:szCs w:val="20"/>
          <w:lang w:val="en-US"/>
        </w:rPr>
        <w:t>Juni</w:t>
      </w:r>
      <w:r w:rsidRPr="003A6F01">
        <w:rPr>
          <w:sz w:val="20"/>
          <w:szCs w:val="20"/>
        </w:rPr>
        <w:t xml:space="preserve"> 202</w:t>
      </w:r>
      <w:r>
        <w:rPr>
          <w:sz w:val="20"/>
          <w:szCs w:val="20"/>
          <w:lang w:val="en-US"/>
        </w:rPr>
        <w:t>3</w:t>
      </w:r>
      <w:r w:rsidRPr="003A6F0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dengan jumlah defect dan jumlah produk yang dikembalikan.</w:t>
      </w:r>
      <w:r>
        <w:rPr>
          <w:rStyle w:val="sw"/>
          <w:sz w:val="20"/>
          <w:szCs w:val="20"/>
          <w:lang w:val="en-US"/>
        </w:rPr>
        <w:t xml:space="preserve"> Data tersebut merupakan data untuk satu periode adalah satu bulan produksi</w:t>
      </w:r>
      <w:r w:rsidRPr="004342BC">
        <w:rPr>
          <w:sz w:val="20"/>
          <w:szCs w:val="20"/>
          <w:shd w:val="clear" w:color="auto" w:fill="FFFFFF"/>
        </w:rPr>
        <w:t>.</w:t>
      </w:r>
      <w:r>
        <w:rPr>
          <w:sz w:val="20"/>
          <w:szCs w:val="20"/>
          <w:shd w:val="clear" w:color="auto" w:fill="FFFFFF"/>
          <w:lang w:val="en-US"/>
        </w:rPr>
        <w:t xml:space="preserve"> Data tersebut seperti pada tabel 2.</w:t>
      </w:r>
    </w:p>
    <w:p w:rsidR="00884C91" w:rsidRPr="00AA3B0F" w:rsidRDefault="00884C91" w:rsidP="00884C91">
      <w:pPr>
        <w:suppressAutoHyphens w:val="0"/>
        <w:jc w:val="both"/>
        <w:rPr>
          <w:sz w:val="20"/>
          <w:szCs w:val="20"/>
        </w:rPr>
      </w:pPr>
    </w:p>
    <w:p w:rsidR="00884C91" w:rsidRPr="00B0110E" w:rsidRDefault="00884C91" w:rsidP="00884C91">
      <w:pPr>
        <w:jc w:val="center"/>
        <w:rPr>
          <w:rFonts w:ascii="Arial" w:hAnsi="Arial" w:cs="Arial"/>
          <w:sz w:val="20"/>
          <w:szCs w:val="20"/>
          <w:shd w:val="clear" w:color="auto" w:fill="FFFFFF"/>
          <w:lang w:val="en-US"/>
        </w:rPr>
      </w:pPr>
      <w:r w:rsidRPr="00A044B8">
        <w:rPr>
          <w:rFonts w:ascii="Arial" w:hAnsi="Arial" w:cs="Arial"/>
          <w:sz w:val="20"/>
          <w:szCs w:val="20"/>
          <w:shd w:val="clear" w:color="auto" w:fill="FFFFFF"/>
        </w:rPr>
        <w:t>Tabel 2</w:t>
      </w:r>
      <w:r>
        <w:rPr>
          <w:rFonts w:ascii="Arial" w:hAnsi="Arial" w:cs="Arial"/>
          <w:sz w:val="20"/>
          <w:szCs w:val="20"/>
          <w:shd w:val="clear" w:color="auto" w:fill="FFFFFF"/>
          <w:lang w:val="en-US"/>
        </w:rPr>
        <w:t>.</w:t>
      </w:r>
      <w:r w:rsidRPr="00A044B8">
        <w:rPr>
          <w:rFonts w:ascii="Arial" w:hAnsi="Arial" w:cs="Arial"/>
          <w:sz w:val="20"/>
          <w:szCs w:val="20"/>
          <w:shd w:val="clear" w:color="auto" w:fill="FFFFFF"/>
        </w:rPr>
        <w:t xml:space="preserve"> Data Produksi Bulan </w:t>
      </w:r>
      <w:r>
        <w:rPr>
          <w:rFonts w:ascii="Arial" w:hAnsi="Arial" w:cs="Arial"/>
          <w:sz w:val="20"/>
          <w:szCs w:val="20"/>
          <w:shd w:val="clear" w:color="auto" w:fill="FFFFFF"/>
          <w:lang w:val="en-US"/>
        </w:rPr>
        <w:t>Januari</w:t>
      </w:r>
      <w:r w:rsidRPr="00A044B8">
        <w:rPr>
          <w:rFonts w:ascii="Arial" w:hAnsi="Arial" w:cs="Arial"/>
          <w:sz w:val="20"/>
          <w:szCs w:val="20"/>
          <w:shd w:val="clear" w:color="auto" w:fill="FFFFFF"/>
        </w:rPr>
        <w:t xml:space="preserve"> – </w:t>
      </w:r>
      <w:r>
        <w:rPr>
          <w:rFonts w:ascii="Arial" w:hAnsi="Arial" w:cs="Arial"/>
          <w:sz w:val="20"/>
          <w:szCs w:val="20"/>
          <w:shd w:val="clear" w:color="auto" w:fill="FFFFFF"/>
          <w:lang w:val="en-US"/>
        </w:rPr>
        <w:t xml:space="preserve">Juni </w:t>
      </w:r>
      <w:r w:rsidRPr="00A044B8">
        <w:rPr>
          <w:rFonts w:ascii="Arial" w:hAnsi="Arial" w:cs="Arial"/>
          <w:sz w:val="20"/>
          <w:szCs w:val="20"/>
          <w:shd w:val="clear" w:color="auto" w:fill="FFFFFF"/>
        </w:rPr>
        <w:t>202</w:t>
      </w:r>
      <w:r>
        <w:rPr>
          <w:rFonts w:ascii="Arial" w:hAnsi="Arial" w:cs="Arial"/>
          <w:sz w:val="20"/>
          <w:szCs w:val="20"/>
          <w:shd w:val="clear" w:color="auto" w:fill="FFFFFF"/>
          <w:lang w:val="en-US"/>
        </w:rPr>
        <w:t>3</w:t>
      </w:r>
    </w:p>
    <w:tbl>
      <w:tblPr>
        <w:tblW w:w="5954" w:type="dxa"/>
        <w:jc w:val="center"/>
        <w:tblLook w:val="04A0" w:firstRow="1" w:lastRow="0" w:firstColumn="1" w:lastColumn="0" w:noHBand="0" w:noVBand="1"/>
      </w:tblPr>
      <w:tblGrid>
        <w:gridCol w:w="1300"/>
        <w:gridCol w:w="1535"/>
        <w:gridCol w:w="1360"/>
        <w:gridCol w:w="1759"/>
      </w:tblGrid>
      <w:tr w:rsidR="00884C91" w:rsidRPr="0092299E" w:rsidTr="007B4B09">
        <w:trPr>
          <w:trHeight w:val="20"/>
          <w:jc w:val="center"/>
        </w:trPr>
        <w:tc>
          <w:tcPr>
            <w:tcW w:w="1300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Bulan</w:t>
            </w:r>
          </w:p>
        </w:tc>
        <w:tc>
          <w:tcPr>
            <w:tcW w:w="1535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Jumlah produk yang dihasilkan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Jumlah defect</w:t>
            </w:r>
          </w:p>
        </w:tc>
        <w:tc>
          <w:tcPr>
            <w:tcW w:w="1759" w:type="dxa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Jumlah produk yang dikembalikan</w:t>
            </w:r>
          </w:p>
        </w:tc>
      </w:tr>
      <w:tr w:rsidR="00884C91" w:rsidRPr="0092299E" w:rsidTr="007B4B09">
        <w:trPr>
          <w:trHeight w:val="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Januari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890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238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</w:tr>
      <w:tr w:rsidR="00884C91" w:rsidRPr="0092299E" w:rsidTr="007B4B09">
        <w:trPr>
          <w:trHeight w:val="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Febuari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282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</w:tr>
      <w:tr w:rsidR="00884C91" w:rsidRPr="0092299E" w:rsidTr="007B4B09">
        <w:trPr>
          <w:trHeight w:val="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Maret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243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</w:tr>
      <w:tr w:rsidR="00884C91" w:rsidRPr="0092299E" w:rsidTr="007B4B09">
        <w:trPr>
          <w:trHeight w:val="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April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279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</w:tr>
      <w:tr w:rsidR="00884C91" w:rsidRPr="0092299E" w:rsidTr="007B4B09">
        <w:trPr>
          <w:trHeight w:val="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Mei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268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84</w:t>
            </w:r>
          </w:p>
        </w:tc>
      </w:tr>
      <w:tr w:rsidR="00884C91" w:rsidRPr="0092299E" w:rsidTr="007B4B09">
        <w:trPr>
          <w:trHeight w:val="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Juni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252</w:t>
            </w:r>
          </w:p>
        </w:tc>
        <w:tc>
          <w:tcPr>
            <w:tcW w:w="1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84</w:t>
            </w:r>
          </w:p>
        </w:tc>
      </w:tr>
      <w:tr w:rsidR="00884C91" w:rsidRPr="0092299E" w:rsidTr="007B4B09">
        <w:trPr>
          <w:trHeight w:val="20"/>
          <w:jc w:val="center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Rata-Rata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C12F5A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en-ID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92299E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84</w:t>
            </w:r>
          </w:p>
        </w:tc>
      </w:tr>
    </w:tbl>
    <w:p w:rsidR="00884C91" w:rsidRDefault="00884C91" w:rsidP="00884C91">
      <w:pPr>
        <w:jc w:val="center"/>
        <w:rPr>
          <w:sz w:val="20"/>
          <w:szCs w:val="20"/>
        </w:rPr>
      </w:pPr>
      <w:r w:rsidRPr="00A32AFF">
        <w:rPr>
          <w:sz w:val="20"/>
          <w:szCs w:val="20"/>
        </w:rPr>
        <w:t xml:space="preserve"> (</w:t>
      </w:r>
      <w:r>
        <w:rPr>
          <w:sz w:val="20"/>
          <w:szCs w:val="20"/>
          <w:lang w:val="en-US"/>
        </w:rPr>
        <w:t>S</w:t>
      </w:r>
      <w:r w:rsidRPr="00A32AFF">
        <w:rPr>
          <w:sz w:val="20"/>
          <w:szCs w:val="20"/>
        </w:rPr>
        <w:t>umber :</w:t>
      </w:r>
      <w:r>
        <w:rPr>
          <w:sz w:val="20"/>
          <w:szCs w:val="20"/>
          <w:lang w:val="en-US"/>
        </w:rPr>
        <w:t xml:space="preserve"> Bakpia</w:t>
      </w:r>
      <w:r w:rsidRPr="00A32AFF">
        <w:rPr>
          <w:sz w:val="20"/>
          <w:szCs w:val="20"/>
        </w:rPr>
        <w:t xml:space="preserve"> Am</w:t>
      </w:r>
      <w:r>
        <w:rPr>
          <w:sz w:val="20"/>
          <w:szCs w:val="20"/>
          <w:lang w:val="en-US"/>
        </w:rPr>
        <w:t>el</w:t>
      </w:r>
      <w:r w:rsidRPr="004342BC">
        <w:rPr>
          <w:sz w:val="20"/>
          <w:szCs w:val="20"/>
        </w:rPr>
        <w:t>)</w:t>
      </w:r>
    </w:p>
    <w:p w:rsidR="00884C91" w:rsidRDefault="00884C91" w:rsidP="00884C91">
      <w:pPr>
        <w:jc w:val="center"/>
        <w:rPr>
          <w:sz w:val="20"/>
          <w:szCs w:val="20"/>
        </w:rPr>
      </w:pPr>
    </w:p>
    <w:p w:rsidR="00884C91" w:rsidRPr="00C6261E" w:rsidRDefault="00884C91" w:rsidP="00884C91">
      <w:pPr>
        <w:ind w:firstLine="567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Data berikutnya merupakan data harga bahan baku dan target perusahaan untuk bahan baku bakpia. Data tersebut untuk menentukan selisih dan rata-rata harga bahan baku yang dibeli dengan target harga bahan baku perusahaan. Data tersebut seperti pada tabel 3.</w:t>
      </w:r>
    </w:p>
    <w:p w:rsidR="00884C91" w:rsidRDefault="00884C91" w:rsidP="00884C91">
      <w:pPr>
        <w:jc w:val="center"/>
        <w:rPr>
          <w:sz w:val="20"/>
          <w:szCs w:val="20"/>
        </w:rPr>
      </w:pPr>
    </w:p>
    <w:p w:rsidR="00884C91" w:rsidRPr="005844FB" w:rsidRDefault="00884C91" w:rsidP="00884C91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5844FB">
        <w:rPr>
          <w:rFonts w:ascii="Arial" w:hAnsi="Arial" w:cs="Arial"/>
          <w:sz w:val="20"/>
          <w:szCs w:val="20"/>
          <w:lang w:val="en-US"/>
        </w:rPr>
        <w:t>Tabel 3. Data Target Perusahaan</w:t>
      </w:r>
    </w:p>
    <w:tbl>
      <w:tblPr>
        <w:tblW w:w="7737" w:type="dxa"/>
        <w:jc w:val="center"/>
        <w:tblLook w:val="04A0" w:firstRow="1" w:lastRow="0" w:firstColumn="1" w:lastColumn="0" w:noHBand="0" w:noVBand="1"/>
      </w:tblPr>
      <w:tblGrid>
        <w:gridCol w:w="1418"/>
        <w:gridCol w:w="1539"/>
        <w:gridCol w:w="1500"/>
        <w:gridCol w:w="1780"/>
        <w:gridCol w:w="1500"/>
      </w:tblGrid>
      <w:tr w:rsidR="00884C91" w:rsidRPr="000D29D0" w:rsidTr="007B4B09">
        <w:trPr>
          <w:trHeight w:val="227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Bahan Baku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Harga Per Kg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Target Perusahaan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Selisih</w:t>
            </w:r>
          </w:p>
        </w:tc>
      </w:tr>
      <w:tr w:rsidR="00884C91" w:rsidRPr="000D29D0" w:rsidTr="007B4B09">
        <w:trPr>
          <w:trHeight w:val="227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Tepung Terigu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Rp15.000,00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Rp500.000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Rp495.000,00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Rp5.000,00</w:t>
            </w:r>
          </w:p>
        </w:tc>
      </w:tr>
      <w:tr w:rsidR="00884C91" w:rsidRPr="000D29D0" w:rsidTr="007B4B09">
        <w:trPr>
          <w:trHeight w:val="227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Gula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Rp14.000,00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Rp471.000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Rp465.000,00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Rp6.000,00</w:t>
            </w:r>
          </w:p>
        </w:tc>
      </w:tr>
      <w:tr w:rsidR="00884C91" w:rsidRPr="000D29D0" w:rsidTr="007B4B09">
        <w:trPr>
          <w:trHeight w:val="227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Mentega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Rp11.250,00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Rp376.500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Rp372.500,00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Rp4.000,00</w:t>
            </w:r>
          </w:p>
        </w:tc>
      </w:tr>
      <w:tr w:rsidR="00884C91" w:rsidRPr="000D29D0" w:rsidTr="007B4B09">
        <w:trPr>
          <w:trHeight w:val="227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Santan</w:t>
            </w:r>
          </w:p>
        </w:tc>
        <w:tc>
          <w:tcPr>
            <w:tcW w:w="1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Rp17.500,00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Rp585.000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Rp580.000,00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Rp5.000,00</w:t>
            </w:r>
          </w:p>
        </w:tc>
      </w:tr>
      <w:tr w:rsidR="00884C91" w:rsidRPr="000D29D0" w:rsidTr="007B4B09">
        <w:trPr>
          <w:trHeight w:val="227"/>
          <w:jc w:val="center"/>
        </w:trPr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Total Pembelian Bahan Baku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Rp1.932.500,00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Rp1.912.500,00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Rp20.000,00</w:t>
            </w:r>
          </w:p>
        </w:tc>
      </w:tr>
      <w:tr w:rsidR="00884C91" w:rsidRPr="000D29D0" w:rsidTr="007B4B09">
        <w:trPr>
          <w:trHeight w:val="227"/>
          <w:jc w:val="center"/>
        </w:trPr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Rata-Rata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Rp483.125,00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Rp478.125,00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Rp5.000,00</w:t>
            </w:r>
          </w:p>
        </w:tc>
      </w:tr>
    </w:tbl>
    <w:p w:rsidR="00884C91" w:rsidRDefault="00884C91" w:rsidP="00884C91">
      <w:pPr>
        <w:jc w:val="center"/>
        <w:rPr>
          <w:sz w:val="20"/>
          <w:szCs w:val="20"/>
        </w:rPr>
      </w:pPr>
    </w:p>
    <w:p w:rsidR="00884C91" w:rsidRPr="00EA310D" w:rsidRDefault="00884C91" w:rsidP="00884C91">
      <w:pPr>
        <w:ind w:firstLine="567"/>
        <w:jc w:val="both"/>
        <w:rPr>
          <w:sz w:val="20"/>
          <w:szCs w:val="20"/>
          <w:shd w:val="clear" w:color="auto" w:fill="FFFFFF"/>
          <w:lang w:val="en-US"/>
        </w:rPr>
      </w:pPr>
      <w:r w:rsidRPr="004342BC">
        <w:rPr>
          <w:rStyle w:val="sw"/>
          <w:sz w:val="20"/>
          <w:szCs w:val="20"/>
        </w:rPr>
        <w:t>Berdasarkan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hasil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identifikasi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yang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dilakukan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dengan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pengelola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persediaan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bahan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baku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(pembelian)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dan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permasalahan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bahan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baku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perusahaan.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Kriteria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tersebut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adalah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harga,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jarak,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kualitas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sz w:val="20"/>
          <w:szCs w:val="20"/>
        </w:rPr>
        <w:t>dan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ketersediaan</w:t>
      </w:r>
      <w:r w:rsidRPr="004342BC">
        <w:rPr>
          <w:sz w:val="20"/>
          <w:szCs w:val="20"/>
          <w:shd w:val="clear" w:color="auto" w:fill="FFFFFF"/>
        </w:rPr>
        <w:t xml:space="preserve"> </w:t>
      </w:r>
      <w:r w:rsidRPr="004342BC">
        <w:rPr>
          <w:rStyle w:val="sw"/>
          <w:bCs/>
          <w:sz w:val="20"/>
          <w:szCs w:val="20"/>
        </w:rPr>
        <w:t>stok.</w:t>
      </w:r>
      <w:r w:rsidRPr="004342BC">
        <w:rPr>
          <w:sz w:val="20"/>
          <w:szCs w:val="20"/>
          <w:shd w:val="clear" w:color="auto" w:fill="FFFFFF"/>
        </w:rPr>
        <w:t> </w:t>
      </w:r>
      <w:r>
        <w:rPr>
          <w:sz w:val="20"/>
          <w:szCs w:val="20"/>
          <w:shd w:val="clear" w:color="auto" w:fill="FFFFFF"/>
          <w:lang w:val="en-US"/>
        </w:rPr>
        <w:t>Berikut adalah kriteria pada pemilihan bahan baku seperti pada tabel 4.</w:t>
      </w:r>
    </w:p>
    <w:p w:rsidR="00884C91" w:rsidRPr="004342BC" w:rsidRDefault="00884C91" w:rsidP="00884C91">
      <w:pPr>
        <w:jc w:val="both"/>
        <w:rPr>
          <w:sz w:val="20"/>
          <w:szCs w:val="20"/>
          <w:shd w:val="clear" w:color="auto" w:fill="FFFFFF"/>
        </w:rPr>
      </w:pPr>
    </w:p>
    <w:p w:rsidR="00884C91" w:rsidRPr="00A044B8" w:rsidRDefault="00884C91" w:rsidP="00884C91">
      <w:pPr>
        <w:jc w:val="center"/>
        <w:rPr>
          <w:rFonts w:ascii="Arial" w:hAnsi="Arial" w:cs="Arial"/>
          <w:sz w:val="20"/>
          <w:szCs w:val="20"/>
        </w:rPr>
      </w:pPr>
      <w:r w:rsidRPr="00A044B8">
        <w:rPr>
          <w:rFonts w:ascii="Arial" w:hAnsi="Arial" w:cs="Arial"/>
          <w:sz w:val="20"/>
          <w:szCs w:val="20"/>
        </w:rPr>
        <w:t xml:space="preserve">Tabel </w:t>
      </w:r>
      <w:r>
        <w:rPr>
          <w:rFonts w:ascii="Arial" w:hAnsi="Arial" w:cs="Arial"/>
          <w:sz w:val="20"/>
          <w:szCs w:val="20"/>
          <w:lang w:val="en-US"/>
        </w:rPr>
        <w:t>4.</w:t>
      </w:r>
      <w:r w:rsidRPr="00A044B8">
        <w:rPr>
          <w:rFonts w:ascii="Arial" w:hAnsi="Arial" w:cs="Arial"/>
          <w:sz w:val="20"/>
          <w:szCs w:val="20"/>
        </w:rPr>
        <w:t xml:space="preserve"> Kriteria Pemilihan Bahan Baku</w:t>
      </w:r>
    </w:p>
    <w:tbl>
      <w:tblPr>
        <w:tblStyle w:val="TableGrid"/>
        <w:tblW w:w="7797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3"/>
        <w:gridCol w:w="4102"/>
        <w:gridCol w:w="736"/>
        <w:gridCol w:w="1056"/>
      </w:tblGrid>
      <w:tr w:rsidR="00884C91" w:rsidRPr="004342BC" w:rsidTr="007B4B09">
        <w:trPr>
          <w:jc w:val="center"/>
        </w:trPr>
        <w:tc>
          <w:tcPr>
            <w:tcW w:w="1936" w:type="dxa"/>
            <w:tcBorders>
              <w:top w:val="single" w:sz="4" w:space="0" w:color="auto"/>
              <w:bottom w:val="single" w:sz="4" w:space="0" w:color="auto"/>
            </w:tcBorders>
          </w:tcPr>
          <w:p w:rsidR="00884C91" w:rsidRPr="004342BC" w:rsidRDefault="00884C91" w:rsidP="007B4B09">
            <w:pPr>
              <w:jc w:val="both"/>
            </w:pPr>
            <w:r w:rsidRPr="004342BC">
              <w:t>Kriteria</w:t>
            </w:r>
          </w:p>
        </w:tc>
        <w:tc>
          <w:tcPr>
            <w:tcW w:w="4301" w:type="dxa"/>
            <w:tcBorders>
              <w:top w:val="single" w:sz="4" w:space="0" w:color="auto"/>
              <w:bottom w:val="single" w:sz="4" w:space="0" w:color="auto"/>
            </w:tcBorders>
          </w:tcPr>
          <w:p w:rsidR="00884C91" w:rsidRPr="004342BC" w:rsidRDefault="00884C91" w:rsidP="007B4B09">
            <w:pPr>
              <w:jc w:val="both"/>
            </w:pPr>
            <w:r w:rsidRPr="004342BC">
              <w:t>Sub Kriteria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</w:tcPr>
          <w:p w:rsidR="00884C91" w:rsidRPr="004342BC" w:rsidRDefault="00884C91" w:rsidP="007B4B09">
            <w:pPr>
              <w:jc w:val="both"/>
            </w:pPr>
            <w:r w:rsidRPr="004342BC">
              <w:t>Kode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884C91" w:rsidRPr="004342BC" w:rsidRDefault="00884C91" w:rsidP="007B4B09">
            <w:pPr>
              <w:jc w:val="both"/>
            </w:pPr>
            <w:r w:rsidRPr="004342BC">
              <w:t>Refrensi</w:t>
            </w:r>
          </w:p>
        </w:tc>
      </w:tr>
      <w:tr w:rsidR="00884C91" w:rsidRPr="004342BC" w:rsidTr="007B4B09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</w:tcBorders>
          </w:tcPr>
          <w:p w:rsidR="00884C91" w:rsidRPr="004342BC" w:rsidRDefault="00884C91" w:rsidP="007B4B09">
            <w:pPr>
              <w:jc w:val="both"/>
            </w:pPr>
            <w:r w:rsidRPr="004342BC">
              <w:t>Harga</w:t>
            </w:r>
          </w:p>
        </w:tc>
        <w:tc>
          <w:tcPr>
            <w:tcW w:w="4301" w:type="dxa"/>
            <w:tcBorders>
              <w:top w:val="single" w:sz="4" w:space="0" w:color="auto"/>
            </w:tcBorders>
          </w:tcPr>
          <w:p w:rsidR="00884C91" w:rsidRPr="004342BC" w:rsidRDefault="00884C91" w:rsidP="007B4B09">
            <w:pPr>
              <w:jc w:val="both"/>
            </w:pPr>
            <w:r w:rsidRPr="004342BC">
              <w:t xml:space="preserve">Harga konsisten yang ditawarkan oleh supplier 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884C91" w:rsidRPr="004342BC" w:rsidRDefault="00884C91" w:rsidP="007B4B09">
            <w:pPr>
              <w:jc w:val="both"/>
            </w:pPr>
            <w:r w:rsidRPr="004342BC">
              <w:t>H1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</w:tcBorders>
            <w:vAlign w:val="center"/>
          </w:tcPr>
          <w:p w:rsidR="00884C91" w:rsidRPr="00C1693F" w:rsidRDefault="00884C91" w:rsidP="007B4B09">
            <w:pPr>
              <w:jc w:val="center"/>
              <w:rPr>
                <w:bCs/>
              </w:rPr>
            </w:pPr>
            <w:r w:rsidRPr="00C1693F">
              <w:rPr>
                <w:bCs/>
              </w:rPr>
              <w:t>Wildatul Khoiro</w:t>
            </w:r>
          </w:p>
          <w:p w:rsidR="00884C91" w:rsidRPr="004342BC" w:rsidRDefault="00884C91" w:rsidP="007B4B09">
            <w:pPr>
              <w:jc w:val="center"/>
            </w:pPr>
            <w:r w:rsidRPr="00C1693F">
              <w:rPr>
                <w:bCs/>
              </w:rPr>
              <w:lastRenderedPageBreak/>
              <w:t>(2015)</w:t>
            </w:r>
          </w:p>
        </w:tc>
      </w:tr>
      <w:tr w:rsidR="00884C91" w:rsidRPr="004342BC" w:rsidTr="007B4B09">
        <w:trPr>
          <w:jc w:val="center"/>
        </w:trPr>
        <w:tc>
          <w:tcPr>
            <w:tcW w:w="1936" w:type="dxa"/>
            <w:vMerge/>
          </w:tcPr>
          <w:p w:rsidR="00884C91" w:rsidRPr="004342BC" w:rsidRDefault="00884C91" w:rsidP="007B4B09">
            <w:pPr>
              <w:jc w:val="both"/>
            </w:pPr>
          </w:p>
        </w:tc>
        <w:tc>
          <w:tcPr>
            <w:tcW w:w="4301" w:type="dxa"/>
          </w:tcPr>
          <w:p w:rsidR="00884C91" w:rsidRPr="004342BC" w:rsidRDefault="00884C91" w:rsidP="007B4B09">
            <w:pPr>
              <w:jc w:val="both"/>
            </w:pPr>
            <w:r w:rsidRPr="004342BC">
              <w:t>Mendapatkan diskon dalam jumlah banyak</w:t>
            </w:r>
          </w:p>
        </w:tc>
        <w:tc>
          <w:tcPr>
            <w:tcW w:w="650" w:type="dxa"/>
          </w:tcPr>
          <w:p w:rsidR="00884C91" w:rsidRPr="004342BC" w:rsidRDefault="00884C91" w:rsidP="007B4B09">
            <w:pPr>
              <w:jc w:val="both"/>
            </w:pPr>
            <w:r w:rsidRPr="004342BC">
              <w:t>H2</w:t>
            </w:r>
          </w:p>
        </w:tc>
        <w:tc>
          <w:tcPr>
            <w:tcW w:w="910" w:type="dxa"/>
            <w:vMerge/>
          </w:tcPr>
          <w:p w:rsidR="00884C91" w:rsidRPr="004342BC" w:rsidRDefault="00884C91" w:rsidP="007B4B09">
            <w:pPr>
              <w:jc w:val="both"/>
            </w:pPr>
          </w:p>
        </w:tc>
      </w:tr>
      <w:tr w:rsidR="00884C91" w:rsidRPr="004342BC" w:rsidTr="007B4B09">
        <w:trPr>
          <w:jc w:val="center"/>
        </w:trPr>
        <w:tc>
          <w:tcPr>
            <w:tcW w:w="1936" w:type="dxa"/>
            <w:vMerge w:val="restart"/>
          </w:tcPr>
          <w:p w:rsidR="00884C91" w:rsidRPr="004342BC" w:rsidRDefault="00884C91" w:rsidP="007B4B09">
            <w:pPr>
              <w:jc w:val="both"/>
            </w:pPr>
            <w:r w:rsidRPr="004342BC">
              <w:t>Kualitas</w:t>
            </w:r>
          </w:p>
        </w:tc>
        <w:tc>
          <w:tcPr>
            <w:tcW w:w="4301" w:type="dxa"/>
          </w:tcPr>
          <w:p w:rsidR="00884C91" w:rsidRPr="004342BC" w:rsidRDefault="00884C91" w:rsidP="007B4B09">
            <w:pPr>
              <w:jc w:val="both"/>
            </w:pPr>
            <w:r w:rsidRPr="004342BC">
              <w:t>Penyediaan barang tanpa cacat</w:t>
            </w:r>
          </w:p>
        </w:tc>
        <w:tc>
          <w:tcPr>
            <w:tcW w:w="650" w:type="dxa"/>
          </w:tcPr>
          <w:p w:rsidR="00884C91" w:rsidRPr="004342BC" w:rsidRDefault="00884C91" w:rsidP="007B4B09">
            <w:pPr>
              <w:jc w:val="both"/>
            </w:pPr>
            <w:r w:rsidRPr="004342BC">
              <w:t>H3</w:t>
            </w:r>
          </w:p>
        </w:tc>
        <w:tc>
          <w:tcPr>
            <w:tcW w:w="910" w:type="dxa"/>
            <w:vMerge/>
          </w:tcPr>
          <w:p w:rsidR="00884C91" w:rsidRPr="004342BC" w:rsidRDefault="00884C91" w:rsidP="007B4B09">
            <w:pPr>
              <w:jc w:val="both"/>
            </w:pPr>
          </w:p>
        </w:tc>
      </w:tr>
      <w:tr w:rsidR="00884C91" w:rsidRPr="004342BC" w:rsidTr="007B4B09">
        <w:trPr>
          <w:jc w:val="center"/>
        </w:trPr>
        <w:tc>
          <w:tcPr>
            <w:tcW w:w="1936" w:type="dxa"/>
            <w:vMerge/>
          </w:tcPr>
          <w:p w:rsidR="00884C91" w:rsidRPr="004342BC" w:rsidRDefault="00884C91" w:rsidP="007B4B09">
            <w:pPr>
              <w:jc w:val="both"/>
            </w:pPr>
          </w:p>
        </w:tc>
        <w:tc>
          <w:tcPr>
            <w:tcW w:w="4301" w:type="dxa"/>
          </w:tcPr>
          <w:p w:rsidR="00884C91" w:rsidRPr="004342BC" w:rsidRDefault="00884C91" w:rsidP="007B4B09">
            <w:pPr>
              <w:jc w:val="both"/>
            </w:pPr>
            <w:r w:rsidRPr="004342BC">
              <w:t>Mampu memberikan bahan baku yang konsisten</w:t>
            </w:r>
          </w:p>
        </w:tc>
        <w:tc>
          <w:tcPr>
            <w:tcW w:w="650" w:type="dxa"/>
          </w:tcPr>
          <w:p w:rsidR="00884C91" w:rsidRPr="004342BC" w:rsidRDefault="00884C91" w:rsidP="007B4B09">
            <w:pPr>
              <w:jc w:val="both"/>
            </w:pPr>
            <w:r w:rsidRPr="004342BC">
              <w:t>H4</w:t>
            </w:r>
          </w:p>
        </w:tc>
        <w:tc>
          <w:tcPr>
            <w:tcW w:w="910" w:type="dxa"/>
            <w:vMerge/>
          </w:tcPr>
          <w:p w:rsidR="00884C91" w:rsidRPr="004342BC" w:rsidRDefault="00884C91" w:rsidP="007B4B09">
            <w:pPr>
              <w:jc w:val="both"/>
            </w:pPr>
          </w:p>
        </w:tc>
      </w:tr>
      <w:tr w:rsidR="00884C91" w:rsidRPr="004342BC" w:rsidTr="007B4B09">
        <w:trPr>
          <w:jc w:val="center"/>
        </w:trPr>
        <w:tc>
          <w:tcPr>
            <w:tcW w:w="1936" w:type="dxa"/>
            <w:vMerge w:val="restart"/>
          </w:tcPr>
          <w:p w:rsidR="00884C91" w:rsidRPr="004342BC" w:rsidRDefault="00884C91" w:rsidP="007B4B09">
            <w:pPr>
              <w:jc w:val="both"/>
            </w:pPr>
            <w:r w:rsidRPr="004342BC">
              <w:t>Jarak</w:t>
            </w:r>
          </w:p>
        </w:tc>
        <w:tc>
          <w:tcPr>
            <w:tcW w:w="4301" w:type="dxa"/>
          </w:tcPr>
          <w:p w:rsidR="00884C91" w:rsidRPr="004342BC" w:rsidRDefault="00884C91" w:rsidP="007B4B09">
            <w:pPr>
              <w:jc w:val="both"/>
            </w:pPr>
            <w:r w:rsidRPr="004342BC">
              <w:t>Ketepatan waktu pengiriman bahan baku</w:t>
            </w:r>
          </w:p>
        </w:tc>
        <w:tc>
          <w:tcPr>
            <w:tcW w:w="650" w:type="dxa"/>
          </w:tcPr>
          <w:p w:rsidR="00884C91" w:rsidRPr="004342BC" w:rsidRDefault="00884C91" w:rsidP="007B4B09">
            <w:pPr>
              <w:jc w:val="both"/>
            </w:pPr>
            <w:r w:rsidRPr="004342BC">
              <w:t>H5</w:t>
            </w:r>
          </w:p>
        </w:tc>
        <w:tc>
          <w:tcPr>
            <w:tcW w:w="910" w:type="dxa"/>
            <w:vMerge/>
          </w:tcPr>
          <w:p w:rsidR="00884C91" w:rsidRPr="004342BC" w:rsidRDefault="00884C91" w:rsidP="007B4B09">
            <w:pPr>
              <w:jc w:val="both"/>
            </w:pPr>
          </w:p>
        </w:tc>
      </w:tr>
      <w:tr w:rsidR="00884C91" w:rsidRPr="004342BC" w:rsidTr="007B4B09">
        <w:trPr>
          <w:jc w:val="center"/>
        </w:trPr>
        <w:tc>
          <w:tcPr>
            <w:tcW w:w="1936" w:type="dxa"/>
            <w:vMerge/>
          </w:tcPr>
          <w:p w:rsidR="00884C91" w:rsidRPr="004342BC" w:rsidRDefault="00884C91" w:rsidP="007B4B09">
            <w:pPr>
              <w:jc w:val="both"/>
            </w:pPr>
          </w:p>
        </w:tc>
        <w:tc>
          <w:tcPr>
            <w:tcW w:w="4301" w:type="dxa"/>
          </w:tcPr>
          <w:p w:rsidR="00884C91" w:rsidRPr="004342BC" w:rsidRDefault="00884C91" w:rsidP="007B4B09">
            <w:pPr>
              <w:jc w:val="both"/>
            </w:pPr>
            <w:r w:rsidRPr="004342BC">
              <w:t>Biaya transportasi</w:t>
            </w:r>
          </w:p>
        </w:tc>
        <w:tc>
          <w:tcPr>
            <w:tcW w:w="650" w:type="dxa"/>
          </w:tcPr>
          <w:p w:rsidR="00884C91" w:rsidRPr="004342BC" w:rsidRDefault="00884C91" w:rsidP="007B4B09">
            <w:pPr>
              <w:jc w:val="both"/>
            </w:pPr>
            <w:r w:rsidRPr="004342BC">
              <w:t>H6</w:t>
            </w:r>
          </w:p>
        </w:tc>
        <w:tc>
          <w:tcPr>
            <w:tcW w:w="910" w:type="dxa"/>
            <w:vMerge/>
          </w:tcPr>
          <w:p w:rsidR="00884C91" w:rsidRPr="004342BC" w:rsidRDefault="00884C91" w:rsidP="007B4B09">
            <w:pPr>
              <w:jc w:val="both"/>
            </w:pPr>
          </w:p>
        </w:tc>
      </w:tr>
      <w:tr w:rsidR="00884C91" w:rsidRPr="004342BC" w:rsidTr="007B4B09">
        <w:trPr>
          <w:jc w:val="center"/>
        </w:trPr>
        <w:tc>
          <w:tcPr>
            <w:tcW w:w="1936" w:type="dxa"/>
          </w:tcPr>
          <w:p w:rsidR="00884C91" w:rsidRPr="004342BC" w:rsidRDefault="00884C91" w:rsidP="007B4B09">
            <w:pPr>
              <w:jc w:val="both"/>
            </w:pPr>
            <w:r w:rsidRPr="004342BC">
              <w:t>Katersediaan Gudang</w:t>
            </w:r>
          </w:p>
        </w:tc>
        <w:tc>
          <w:tcPr>
            <w:tcW w:w="4301" w:type="dxa"/>
          </w:tcPr>
          <w:p w:rsidR="00884C91" w:rsidRPr="004342BC" w:rsidRDefault="00884C91" w:rsidP="007B4B09">
            <w:pPr>
              <w:jc w:val="both"/>
            </w:pPr>
            <w:r w:rsidRPr="004342BC">
              <w:t>Mampu menyediakan jumlah barang yang dipesan</w:t>
            </w:r>
          </w:p>
        </w:tc>
        <w:tc>
          <w:tcPr>
            <w:tcW w:w="650" w:type="dxa"/>
          </w:tcPr>
          <w:p w:rsidR="00884C91" w:rsidRPr="004342BC" w:rsidRDefault="00884C91" w:rsidP="007B4B09">
            <w:pPr>
              <w:jc w:val="both"/>
            </w:pPr>
            <w:r w:rsidRPr="004342BC">
              <w:t>H7</w:t>
            </w:r>
          </w:p>
        </w:tc>
        <w:tc>
          <w:tcPr>
            <w:tcW w:w="910" w:type="dxa"/>
            <w:vMerge/>
          </w:tcPr>
          <w:p w:rsidR="00884C91" w:rsidRPr="004342BC" w:rsidRDefault="00884C91" w:rsidP="007B4B09">
            <w:pPr>
              <w:jc w:val="both"/>
            </w:pPr>
          </w:p>
        </w:tc>
      </w:tr>
    </w:tbl>
    <w:p w:rsidR="00884C91" w:rsidRPr="004342BC" w:rsidRDefault="00884C91" w:rsidP="00884C91">
      <w:pPr>
        <w:jc w:val="both"/>
        <w:rPr>
          <w:sz w:val="20"/>
          <w:szCs w:val="20"/>
        </w:rPr>
      </w:pPr>
    </w:p>
    <w:p w:rsidR="00884C91" w:rsidRPr="00294D68" w:rsidRDefault="00884C91" w:rsidP="00884C91">
      <w:pPr>
        <w:pStyle w:val="ListParagraph"/>
        <w:numPr>
          <w:ilvl w:val="0"/>
          <w:numId w:val="11"/>
        </w:numPr>
        <w:ind w:left="567" w:hanging="567"/>
        <w:jc w:val="both"/>
        <w:rPr>
          <w:b/>
          <w:bCs/>
          <w:sz w:val="20"/>
          <w:szCs w:val="20"/>
        </w:rPr>
      </w:pPr>
      <w:r w:rsidRPr="00294D68">
        <w:rPr>
          <w:b/>
          <w:bCs/>
          <w:sz w:val="20"/>
          <w:szCs w:val="20"/>
        </w:rPr>
        <w:t>Peng</w:t>
      </w:r>
      <w:r w:rsidRPr="00294D68">
        <w:rPr>
          <w:b/>
          <w:bCs/>
          <w:sz w:val="20"/>
          <w:szCs w:val="20"/>
          <w:lang w:val="en-US"/>
        </w:rPr>
        <w:t>o</w:t>
      </w:r>
      <w:r w:rsidRPr="00294D68">
        <w:rPr>
          <w:b/>
          <w:bCs/>
          <w:sz w:val="20"/>
          <w:szCs w:val="20"/>
        </w:rPr>
        <w:t>l</w:t>
      </w:r>
      <w:r w:rsidRPr="00294D68">
        <w:rPr>
          <w:b/>
          <w:bCs/>
          <w:sz w:val="20"/>
          <w:szCs w:val="20"/>
          <w:lang w:val="en-US"/>
        </w:rPr>
        <w:t>a</w:t>
      </w:r>
      <w:r w:rsidRPr="00294D68">
        <w:rPr>
          <w:b/>
          <w:bCs/>
          <w:sz w:val="20"/>
          <w:szCs w:val="20"/>
        </w:rPr>
        <w:t>han Data</w:t>
      </w:r>
      <w:r>
        <w:rPr>
          <w:b/>
          <w:bCs/>
          <w:sz w:val="20"/>
          <w:szCs w:val="20"/>
          <w:lang w:val="en-US"/>
        </w:rPr>
        <w:t xml:space="preserve"> </w:t>
      </w:r>
      <w:r>
        <w:rPr>
          <w:b/>
          <w:bCs/>
          <w:i/>
          <w:iCs/>
          <w:sz w:val="20"/>
          <w:szCs w:val="20"/>
          <w:lang w:val="en-US"/>
        </w:rPr>
        <w:t>Taguchi Loss Function</w:t>
      </w:r>
    </w:p>
    <w:p w:rsidR="00884C91" w:rsidRDefault="00884C91" w:rsidP="00884C91">
      <w:pPr>
        <w:ind w:firstLine="567"/>
        <w:jc w:val="both"/>
        <w:rPr>
          <w:sz w:val="20"/>
          <w:szCs w:val="20"/>
        </w:rPr>
      </w:pPr>
      <w:r w:rsidRPr="004342BC">
        <w:rPr>
          <w:sz w:val="20"/>
          <w:szCs w:val="20"/>
        </w:rPr>
        <w:t>Saat menentukan biaya pemborosan di setiap kriteria hasil dari konsultasi langsung dengan departemen / bagian yang memiliki ko</w:t>
      </w:r>
      <w:r>
        <w:rPr>
          <w:sz w:val="20"/>
          <w:szCs w:val="20"/>
          <w:lang w:val="en-US"/>
        </w:rPr>
        <w:t>n</w:t>
      </w:r>
      <w:r w:rsidRPr="004342BC">
        <w:rPr>
          <w:sz w:val="20"/>
          <w:szCs w:val="20"/>
        </w:rPr>
        <w:t>trol penuh atas semua yang terjadi dengan setiap pembelian bahan baku perlu diperhitungkan. Rata – rata kerugian penyimpangan disetiap kriteri</w:t>
      </w:r>
      <w:r>
        <w:rPr>
          <w:sz w:val="20"/>
          <w:szCs w:val="20"/>
          <w:lang w:val="en-US"/>
        </w:rPr>
        <w:t xml:space="preserve">. </w:t>
      </w:r>
      <w:r w:rsidRPr="004342BC">
        <w:rPr>
          <w:sz w:val="20"/>
          <w:szCs w:val="20"/>
        </w:rPr>
        <w:t xml:space="preserve">Data dibawah ini penyimpangan bahan baku yang dilakukan oleh supplier selama periode pembelian </w:t>
      </w:r>
      <w:r>
        <w:rPr>
          <w:sz w:val="20"/>
          <w:szCs w:val="20"/>
          <w:lang w:val="en-US"/>
        </w:rPr>
        <w:t>januari</w:t>
      </w:r>
      <w:r w:rsidRPr="004342BC">
        <w:rPr>
          <w:sz w:val="20"/>
          <w:szCs w:val="20"/>
        </w:rPr>
        <w:t xml:space="preserve"> – </w:t>
      </w:r>
      <w:r>
        <w:rPr>
          <w:sz w:val="20"/>
          <w:szCs w:val="20"/>
          <w:lang w:val="en-US"/>
        </w:rPr>
        <w:t>juni</w:t>
      </w:r>
      <w:r w:rsidRPr="004342BC">
        <w:rPr>
          <w:sz w:val="20"/>
          <w:szCs w:val="20"/>
        </w:rPr>
        <w:t xml:space="preserve">. Pada bulan </w:t>
      </w:r>
      <w:r>
        <w:rPr>
          <w:sz w:val="20"/>
          <w:szCs w:val="20"/>
          <w:lang w:val="en-US"/>
        </w:rPr>
        <w:t>januari hingga juni</w:t>
      </w:r>
      <w:r w:rsidRPr="004342BC">
        <w:rPr>
          <w:sz w:val="20"/>
          <w:szCs w:val="20"/>
        </w:rPr>
        <w:t xml:space="preserve"> bahan baku tidak memenuhi spesifikasi bahan standart dengan rincian sebagai berikut </w:t>
      </w:r>
      <w:r>
        <w:rPr>
          <w:sz w:val="20"/>
          <w:szCs w:val="20"/>
          <w:lang w:val="en-US"/>
        </w:rPr>
        <w:t>pada tabel 5.</w:t>
      </w:r>
    </w:p>
    <w:p w:rsidR="00884C91" w:rsidRDefault="00884C91" w:rsidP="00884C91">
      <w:pPr>
        <w:ind w:firstLine="720"/>
        <w:jc w:val="both"/>
        <w:rPr>
          <w:sz w:val="20"/>
          <w:szCs w:val="20"/>
        </w:rPr>
      </w:pPr>
    </w:p>
    <w:p w:rsidR="00884C91" w:rsidRPr="002C7C6A" w:rsidRDefault="00884C91" w:rsidP="00884C91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2C7C6A">
        <w:rPr>
          <w:rFonts w:ascii="Arial" w:hAnsi="Arial" w:cs="Arial"/>
          <w:sz w:val="20"/>
          <w:szCs w:val="20"/>
          <w:lang w:val="en-US"/>
        </w:rPr>
        <w:t>Tabel 5 ketidaksesuaian Bahan Baku</w:t>
      </w:r>
    </w:p>
    <w:tbl>
      <w:tblPr>
        <w:tblW w:w="8240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40"/>
        <w:gridCol w:w="1100"/>
        <w:gridCol w:w="1100"/>
        <w:gridCol w:w="1100"/>
        <w:gridCol w:w="1100"/>
        <w:gridCol w:w="1100"/>
        <w:gridCol w:w="1100"/>
      </w:tblGrid>
      <w:tr w:rsidR="00884C91" w:rsidRPr="00E42CD6" w:rsidTr="007B4B09">
        <w:trPr>
          <w:trHeight w:val="20"/>
          <w:jc w:val="center"/>
        </w:trPr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 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Bulan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Januari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Febuari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Maret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April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Mei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Juni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8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Harga Bahan Baku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Tepung Terigu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Rp500.000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Rp490.000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Rp500.000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Rp500.000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Rp500.000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Rp500.000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Gula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Rp471.000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Rp472.500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Rp470.000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Rp466.000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Rp465.000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Rp466.000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Mentega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Rp376.500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Rp362.500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Rp380.000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Rp372.500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Rp370.000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Rp377.000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Santan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Rp585.000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Rp600.000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Rp575.000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Rp583.500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Rp580.000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Rp585.000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82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Spesifikasi Bahan baku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Tepung Terigu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0,23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Gula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0,24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0,36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Mentega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0,11</w:t>
            </w:r>
          </w:p>
        </w:tc>
        <w:tc>
          <w:tcPr>
            <w:tcW w:w="1100" w:type="dxa"/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Santan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0,13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0,38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0,12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0,14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82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Keterlambatan Pengiriman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 xml:space="preserve"> (hari)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Tepung Terigu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Gula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Mentega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Santan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824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42CD6">
              <w:rPr>
                <w:color w:val="000000"/>
                <w:sz w:val="20"/>
                <w:szCs w:val="20"/>
                <w:lang w:val="en-ID" w:eastAsia="en-ID"/>
              </w:rPr>
              <w:t>Penilaian Kapasitas Gudang</w:t>
            </w:r>
          </w:p>
        </w:tc>
      </w:tr>
      <w:tr w:rsidR="00884C91" w:rsidRPr="00E42CD6" w:rsidTr="007B4B09">
        <w:trPr>
          <w:trHeight w:val="20"/>
          <w:jc w:val="center"/>
        </w:trPr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E42CD6" w:rsidRDefault="00884C91" w:rsidP="007B4B09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Kapasitas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4C91" w:rsidRPr="00E42CD6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</w:tbl>
    <w:p w:rsidR="00884C91" w:rsidRPr="004342BC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D72BC0" w:rsidRDefault="00884C91" w:rsidP="00884C91">
      <w:pPr>
        <w:pStyle w:val="BodyText"/>
        <w:spacing w:after="0" w:line="240" w:lineRule="auto"/>
        <w:ind w:right="4" w:firstLine="567"/>
        <w:jc w:val="both"/>
        <w:rPr>
          <w:sz w:val="20"/>
          <w:szCs w:val="20"/>
          <w:lang w:val="en-US"/>
        </w:rPr>
      </w:pPr>
      <w:r w:rsidRPr="007145E6">
        <w:rPr>
          <w:sz w:val="20"/>
          <w:szCs w:val="20"/>
        </w:rPr>
        <w:t xml:space="preserve">Pendatangan material pada bulan Februari yaitu sebesar </w:t>
      </w:r>
      <w:r>
        <w:rPr>
          <w:sz w:val="20"/>
          <w:szCs w:val="20"/>
          <w:lang w:val="en-US"/>
        </w:rPr>
        <w:t>396</w:t>
      </w:r>
      <w:r w:rsidRPr="007145E6">
        <w:rPr>
          <w:sz w:val="20"/>
          <w:szCs w:val="20"/>
        </w:rPr>
        <w:t xml:space="preserve"> m3. Dari pendatangan material bahan baku tepung terigu, kemudian dihitung penyimpangan ketidaksesuaian bahan baku tersebut terhadap kadar kerusakan didalamnya. Untuk penyimpanganya sebagai berikut</w:t>
      </w:r>
      <w:r>
        <w:rPr>
          <w:sz w:val="20"/>
          <w:szCs w:val="20"/>
          <w:lang w:val="en-US"/>
        </w:rPr>
        <w:t>.</w:t>
      </w:r>
    </w:p>
    <w:p w:rsidR="00884C91" w:rsidRDefault="00884C91" w:rsidP="00884C91">
      <w:pPr>
        <w:suppressAutoHyphens w:val="0"/>
        <w:ind w:firstLine="567"/>
        <w:jc w:val="both"/>
        <w:rPr>
          <w:spacing w:val="-2"/>
          <w:sz w:val="20"/>
          <w:szCs w:val="20"/>
        </w:rPr>
      </w:pPr>
      <w:r w:rsidRPr="007145E6">
        <w:rPr>
          <w:sz w:val="20"/>
          <w:szCs w:val="20"/>
        </w:rPr>
        <w:t>Kerusakan</w:t>
      </w:r>
      <w:r w:rsidRPr="007145E6">
        <w:rPr>
          <w:spacing w:val="-4"/>
          <w:sz w:val="20"/>
          <w:szCs w:val="20"/>
        </w:rPr>
        <w:t xml:space="preserve"> </w:t>
      </w:r>
      <w:r w:rsidRPr="007145E6">
        <w:rPr>
          <w:sz w:val="20"/>
          <w:szCs w:val="20"/>
        </w:rPr>
        <w:t>=</w:t>
      </w:r>
      <w:r w:rsidRPr="007145E6"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20</w:t>
      </w:r>
      <w:r w:rsidRPr="007145E6">
        <w:rPr>
          <w:spacing w:val="-1"/>
          <w:sz w:val="20"/>
          <w:szCs w:val="20"/>
        </w:rPr>
        <w:t xml:space="preserve"> </w:t>
      </w:r>
      <w:r w:rsidRPr="007145E6">
        <w:rPr>
          <w:sz w:val="20"/>
          <w:szCs w:val="20"/>
        </w:rPr>
        <w:t>m3/bulan</w:t>
      </w:r>
      <w:r w:rsidRPr="007145E6">
        <w:rPr>
          <w:spacing w:val="-1"/>
          <w:sz w:val="20"/>
          <w:szCs w:val="20"/>
        </w:rPr>
        <w:t xml:space="preserve"> </w:t>
      </w:r>
      <w:r w:rsidRPr="007145E6">
        <w:rPr>
          <w:sz w:val="20"/>
          <w:szCs w:val="20"/>
        </w:rPr>
        <w:t>(perhitungan</w:t>
      </w:r>
      <w:r w:rsidRPr="007145E6">
        <w:rPr>
          <w:spacing w:val="-1"/>
          <w:sz w:val="20"/>
          <w:szCs w:val="20"/>
        </w:rPr>
        <w:t xml:space="preserve"> </w:t>
      </w:r>
      <w:r w:rsidRPr="007145E6">
        <w:rPr>
          <w:sz w:val="20"/>
          <w:szCs w:val="20"/>
        </w:rPr>
        <w:t>dari</w:t>
      </w:r>
      <w:r w:rsidRPr="007145E6">
        <w:rPr>
          <w:spacing w:val="-1"/>
          <w:sz w:val="20"/>
          <w:szCs w:val="20"/>
        </w:rPr>
        <w:t xml:space="preserve"> </w:t>
      </w:r>
      <w:r w:rsidRPr="007145E6">
        <w:rPr>
          <w:sz w:val="20"/>
          <w:szCs w:val="20"/>
        </w:rPr>
        <w:t>perusahaan).</w:t>
      </w:r>
      <w:r w:rsidRPr="007145E6">
        <w:rPr>
          <w:spacing w:val="-1"/>
          <w:sz w:val="20"/>
          <w:szCs w:val="20"/>
        </w:rPr>
        <w:t xml:space="preserve"> </w:t>
      </w:r>
      <w:r w:rsidRPr="007145E6">
        <w:rPr>
          <w:spacing w:val="-2"/>
          <w:sz w:val="20"/>
          <w:szCs w:val="20"/>
        </w:rPr>
        <w:t>Sehingga: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Tepung Terigu</w:t>
      </w:r>
      <w:r>
        <w:rPr>
          <w:noProof/>
          <w:sz w:val="20"/>
          <w:szCs w:val="20"/>
          <w:lang w:val="en-US"/>
        </w:rPr>
        <w:tab/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20</m:t>
            </m:r>
          </m:num>
          <m:den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396</m:t>
            </m:r>
          </m:den>
        </m:f>
      </m:oMath>
      <w:r>
        <w:rPr>
          <w:noProof/>
          <w:sz w:val="20"/>
          <w:szCs w:val="20"/>
          <w:lang w:val="en-US"/>
        </w:rPr>
        <w:t xml:space="preserve"> x 100%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ab/>
      </w:r>
      <w:r>
        <w:rPr>
          <w:noProof/>
          <w:sz w:val="20"/>
          <w:szCs w:val="20"/>
          <w:lang w:val="en-US"/>
        </w:rPr>
        <w:tab/>
        <w:t>= 0,23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</w:p>
    <w:p w:rsidR="00884C91" w:rsidRPr="002C7C6A" w:rsidRDefault="00884C91" w:rsidP="00884C91">
      <w:pPr>
        <w:suppressAutoHyphens w:val="0"/>
        <w:ind w:firstLine="567"/>
        <w:jc w:val="both"/>
        <w:rPr>
          <w:color w:val="000000"/>
          <w:sz w:val="20"/>
          <w:szCs w:val="20"/>
          <w:lang w:val="en-ID" w:eastAsia="en-ID"/>
        </w:rPr>
      </w:pPr>
      <w:r w:rsidRPr="002C7C6A">
        <w:rPr>
          <w:color w:val="000000"/>
          <w:sz w:val="20"/>
          <w:szCs w:val="20"/>
          <w:lang w:val="en-ID" w:eastAsia="en-ID"/>
        </w:rPr>
        <w:t>Untuk kriteria Ketersediaan gudang menggunakan skala likert 1-5. Skala yang</w:t>
      </w:r>
      <w:r>
        <w:rPr>
          <w:color w:val="000000"/>
          <w:sz w:val="20"/>
          <w:szCs w:val="20"/>
          <w:lang w:val="en-ID" w:eastAsia="en-ID"/>
        </w:rPr>
        <w:t xml:space="preserve"> </w:t>
      </w:r>
      <w:r w:rsidRPr="002C7C6A">
        <w:rPr>
          <w:color w:val="000000"/>
          <w:sz w:val="20"/>
          <w:szCs w:val="20"/>
          <w:lang w:val="en-ID" w:eastAsia="en-ID"/>
        </w:rPr>
        <w:t>nilainya 5 maka kapasitas gudang masih mendukung dalam penyimpanan bahan baku mencapai 100%. Untuk keterangannya sebagai berikut:</w:t>
      </w:r>
    </w:p>
    <w:p w:rsidR="00884C91" w:rsidRPr="002C7C6A" w:rsidRDefault="00884C91" w:rsidP="00884C91">
      <w:pPr>
        <w:suppressAutoHyphens w:val="0"/>
        <w:rPr>
          <w:color w:val="000000"/>
          <w:sz w:val="20"/>
          <w:szCs w:val="20"/>
          <w:lang w:val="en-ID" w:eastAsia="en-ID"/>
        </w:rPr>
      </w:pPr>
      <w:r w:rsidRPr="002C7C6A">
        <w:rPr>
          <w:color w:val="000000"/>
          <w:sz w:val="20"/>
          <w:szCs w:val="20"/>
          <w:lang w:val="en-ID" w:eastAsia="en-ID"/>
        </w:rPr>
        <w:t>1 = Tidak baik</w:t>
      </w:r>
    </w:p>
    <w:p w:rsidR="00884C91" w:rsidRPr="002C7C6A" w:rsidRDefault="00884C91" w:rsidP="00884C91">
      <w:pPr>
        <w:suppressAutoHyphens w:val="0"/>
        <w:rPr>
          <w:color w:val="000000"/>
          <w:sz w:val="20"/>
          <w:szCs w:val="20"/>
          <w:lang w:val="en-ID" w:eastAsia="en-ID"/>
        </w:rPr>
      </w:pPr>
      <w:r w:rsidRPr="002C7C6A">
        <w:rPr>
          <w:color w:val="000000"/>
          <w:sz w:val="20"/>
          <w:szCs w:val="20"/>
          <w:lang w:val="en-ID" w:eastAsia="en-ID"/>
        </w:rPr>
        <w:t>2 = Kurang baik</w:t>
      </w:r>
    </w:p>
    <w:p w:rsidR="00884C91" w:rsidRPr="002C7C6A" w:rsidRDefault="00884C91" w:rsidP="00884C91">
      <w:pPr>
        <w:suppressAutoHyphens w:val="0"/>
        <w:rPr>
          <w:color w:val="000000"/>
          <w:sz w:val="20"/>
          <w:szCs w:val="20"/>
          <w:lang w:val="en-ID" w:eastAsia="en-ID"/>
        </w:rPr>
      </w:pPr>
      <w:r w:rsidRPr="002C7C6A">
        <w:rPr>
          <w:color w:val="000000"/>
          <w:sz w:val="20"/>
          <w:szCs w:val="20"/>
          <w:lang w:val="en-ID" w:eastAsia="en-ID"/>
        </w:rPr>
        <w:t>3 = Sedang/cukup</w:t>
      </w:r>
    </w:p>
    <w:p w:rsidR="00884C91" w:rsidRPr="002C7C6A" w:rsidRDefault="00884C91" w:rsidP="00884C91">
      <w:pPr>
        <w:suppressAutoHyphens w:val="0"/>
        <w:rPr>
          <w:color w:val="000000"/>
          <w:sz w:val="20"/>
          <w:szCs w:val="20"/>
          <w:lang w:val="en-ID" w:eastAsia="en-ID"/>
        </w:rPr>
      </w:pPr>
      <w:r w:rsidRPr="002C7C6A">
        <w:rPr>
          <w:color w:val="000000"/>
          <w:sz w:val="20"/>
          <w:szCs w:val="20"/>
          <w:lang w:val="en-ID" w:eastAsia="en-ID"/>
        </w:rPr>
        <w:t>4 = Baik</w:t>
      </w:r>
    </w:p>
    <w:p w:rsidR="00884C91" w:rsidRPr="002C7C6A" w:rsidRDefault="00884C91" w:rsidP="00884C91">
      <w:pPr>
        <w:suppressAutoHyphens w:val="0"/>
        <w:jc w:val="both"/>
        <w:rPr>
          <w:noProof/>
          <w:sz w:val="20"/>
          <w:szCs w:val="20"/>
        </w:rPr>
      </w:pPr>
      <w:r w:rsidRPr="002C7C6A">
        <w:rPr>
          <w:color w:val="000000"/>
          <w:sz w:val="20"/>
          <w:szCs w:val="20"/>
          <w:lang w:val="en-ID" w:eastAsia="en-ID"/>
        </w:rPr>
        <w:t>5 = Sangat baik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2C7C6A" w:rsidRDefault="00884C91" w:rsidP="00884C91">
      <w:pPr>
        <w:suppressAutoHyphens w:val="0"/>
        <w:ind w:firstLine="567"/>
        <w:jc w:val="both"/>
        <w:rPr>
          <w:noProof/>
          <w:sz w:val="20"/>
          <w:szCs w:val="20"/>
        </w:rPr>
      </w:pPr>
      <w:r w:rsidRPr="002C7C6A">
        <w:rPr>
          <w:sz w:val="20"/>
          <w:szCs w:val="20"/>
        </w:rPr>
        <w:lastRenderedPageBreak/>
        <w:t xml:space="preserve">Sebelum perhitungan </w:t>
      </w:r>
      <w:r w:rsidRPr="002C7C6A">
        <w:rPr>
          <w:i/>
          <w:iCs/>
          <w:sz w:val="20"/>
          <w:szCs w:val="20"/>
        </w:rPr>
        <w:t>loss function</w:t>
      </w:r>
      <w:r w:rsidRPr="002C7C6A">
        <w:rPr>
          <w:sz w:val="20"/>
          <w:szCs w:val="20"/>
        </w:rPr>
        <w:t xml:space="preserve"> harus dilakukan pembagian dengan melihat karakteristik kriterianya, hal tersebut dilakukan untuk mengurangi kesalahan perhitungan terhadap kerugian yang ditimbulkan oleh masing-masing kriteria</w:t>
      </w:r>
      <w:r>
        <w:rPr>
          <w:sz w:val="20"/>
          <w:szCs w:val="20"/>
          <w:lang w:val="en-US"/>
        </w:rPr>
        <w:t xml:space="preserve"> seperti pada tabel 6</w:t>
      </w:r>
      <w:r w:rsidRPr="002C7C6A">
        <w:rPr>
          <w:sz w:val="20"/>
          <w:szCs w:val="20"/>
        </w:rPr>
        <w:t>.</w:t>
      </w:r>
    </w:p>
    <w:p w:rsidR="00884C91" w:rsidRPr="007145E6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2C7C6A" w:rsidRDefault="00884C91" w:rsidP="00884C91">
      <w:pPr>
        <w:suppressAutoHyphens w:val="0"/>
        <w:jc w:val="center"/>
        <w:rPr>
          <w:rFonts w:ascii="Arial" w:hAnsi="Arial" w:cs="Arial"/>
          <w:noProof/>
          <w:sz w:val="20"/>
          <w:szCs w:val="20"/>
          <w:lang w:val="en-US"/>
        </w:rPr>
      </w:pPr>
      <w:r w:rsidRPr="002C7C6A">
        <w:rPr>
          <w:rFonts w:ascii="Arial" w:hAnsi="Arial" w:cs="Arial"/>
          <w:noProof/>
          <w:sz w:val="20"/>
          <w:szCs w:val="20"/>
          <w:lang w:val="en-US"/>
        </w:rPr>
        <w:t xml:space="preserve">Tabel 6. Rumus </w:t>
      </w:r>
      <w:r w:rsidRPr="002C7C6A">
        <w:rPr>
          <w:rFonts w:ascii="Arial" w:hAnsi="Arial" w:cs="Arial"/>
          <w:i/>
          <w:iCs/>
          <w:noProof/>
          <w:sz w:val="20"/>
          <w:szCs w:val="20"/>
          <w:lang w:val="en-US"/>
        </w:rPr>
        <w:t>Loss Function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7"/>
        <w:gridCol w:w="2693"/>
        <w:gridCol w:w="1701"/>
        <w:gridCol w:w="1418"/>
      </w:tblGrid>
      <w:tr w:rsidR="00884C91" w:rsidRPr="008A1940" w:rsidTr="007B4B09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C91" w:rsidRPr="00B60D19" w:rsidRDefault="00884C91" w:rsidP="007B4B09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0D19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Kriteria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C91" w:rsidRPr="00B60D19" w:rsidRDefault="00884C91" w:rsidP="007B4B09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0D19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Keterangan</w:t>
            </w:r>
            <w:r w:rsidRPr="00B60D19">
              <w:rPr>
                <w:rFonts w:ascii="Times New Roman" w:hAnsi="Times New Roman" w:cs="Times New Roman"/>
                <w:bCs/>
                <w:spacing w:val="-2"/>
                <w:sz w:val="20"/>
                <w:szCs w:val="20"/>
                <w:lang w:val="en-US"/>
              </w:rPr>
              <w:t xml:space="preserve"> </w:t>
            </w:r>
            <w:r w:rsidRPr="00B60D19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Penyimpangan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C91" w:rsidRPr="00B60D19" w:rsidRDefault="00884C91" w:rsidP="007B4B09">
            <w:pPr>
              <w:pStyle w:val="TableParagraph"/>
              <w:tabs>
                <w:tab w:val="left" w:pos="1432"/>
              </w:tabs>
              <w:spacing w:before="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B60D19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Tipe</w:t>
            </w:r>
            <w:r w:rsidRPr="00B60D19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B60D19">
              <w:rPr>
                <w:rFonts w:ascii="Times New Roman" w:hAnsi="Times New Roman" w:cs="Times New Roman"/>
                <w:bCs/>
                <w:i/>
                <w:spacing w:val="-4"/>
                <w:sz w:val="20"/>
                <w:szCs w:val="20"/>
              </w:rPr>
              <w:t>Loss</w:t>
            </w:r>
            <w:r w:rsidRPr="00B60D19"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B60D19">
              <w:rPr>
                <w:rFonts w:ascii="Times New Roman" w:hAnsi="Times New Roman" w:cs="Times New Roman"/>
                <w:bCs/>
                <w:i/>
                <w:spacing w:val="-2"/>
                <w:sz w:val="20"/>
                <w:szCs w:val="20"/>
              </w:rPr>
              <w:t>Function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C91" w:rsidRPr="00B60D19" w:rsidRDefault="00884C91" w:rsidP="007B4B09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60D19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Rumus</w:t>
            </w:r>
          </w:p>
        </w:tc>
      </w:tr>
      <w:tr w:rsidR="00884C91" w:rsidRPr="008A1940" w:rsidTr="007B4B09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</w:tcBorders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Harga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884C91" w:rsidRPr="008A1940" w:rsidRDefault="00884C91" w:rsidP="007B4B09">
            <w:pPr>
              <w:pStyle w:val="TableParagraph"/>
              <w:tabs>
                <w:tab w:val="left" w:pos="1453"/>
              </w:tabs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Terdapat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selisih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harga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ind w:left="0" w:right="4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Smaller the </w:t>
            </w:r>
            <w:r w:rsidRPr="008A1940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better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884C91" w:rsidRPr="008A1940" w:rsidRDefault="00884C91" w:rsidP="007B4B09">
            <w:pPr>
              <w:pStyle w:val="TableParagraph"/>
              <w:spacing w:before="4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𝑙</w:t>
            </w:r>
            <w:r w:rsidRPr="008A1940">
              <w:rPr>
                <w:rFonts w:ascii="Times New Roman" w:eastAsia="Cambria Math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=</w:t>
            </w:r>
            <w:r w:rsidRPr="008A1940">
              <w:rPr>
                <w:rFonts w:ascii="Times New Roman" w:eastAsia="Cambria Math" w:hAnsi="Times New Roman" w:cs="Times New Roman"/>
                <w:spacing w:val="15"/>
                <w:sz w:val="20"/>
                <w:szCs w:val="20"/>
              </w:rPr>
              <w:t xml:space="preserve"> </w:t>
            </w:r>
            <w:r w:rsidRPr="008A1940">
              <w:rPr>
                <w:rFonts w:ascii="Cambria Math" w:eastAsia="Cambria Math" w:hAnsi="Cambria Math" w:cs="Cambria Math"/>
                <w:spacing w:val="-2"/>
                <w:sz w:val="20"/>
                <w:szCs w:val="20"/>
              </w:rPr>
              <w:t>𝑘</w:t>
            </w:r>
            <w:r w:rsidRPr="008A1940">
              <w:rPr>
                <w:rFonts w:ascii="Times New Roman" w:eastAsia="Cambria Math" w:hAnsi="Times New Roman" w:cs="Times New Roman"/>
                <w:spacing w:val="-2"/>
                <w:sz w:val="20"/>
                <w:szCs w:val="20"/>
              </w:rPr>
              <w:t>(</w:t>
            </w:r>
            <w:r w:rsidRPr="008A1940">
              <w:rPr>
                <w:rFonts w:ascii="Cambria Math" w:eastAsia="Cambria Math" w:hAnsi="Cambria Math" w:cs="Cambria Math"/>
                <w:spacing w:val="-2"/>
                <w:sz w:val="20"/>
                <w:szCs w:val="20"/>
              </w:rPr>
              <w:t>𝑦</w:t>
            </w:r>
            <w:r w:rsidRPr="008A1940">
              <w:rPr>
                <w:rFonts w:ascii="Times New Roman" w:eastAsia="Cambria Math" w:hAnsi="Times New Roman" w:cs="Times New Roman"/>
                <w:spacing w:val="-2"/>
                <w:sz w:val="20"/>
                <w:szCs w:val="20"/>
                <w:vertAlign w:val="superscript"/>
              </w:rPr>
              <w:t>2</w:t>
            </w:r>
            <w:r w:rsidRPr="008A1940">
              <w:rPr>
                <w:rFonts w:ascii="Times New Roman" w:eastAsia="Cambria Math" w:hAnsi="Times New Roman" w:cs="Times New Roman"/>
                <w:spacing w:val="-2"/>
                <w:sz w:val="20"/>
                <w:szCs w:val="20"/>
              </w:rPr>
              <w:t>)</w:t>
            </w:r>
          </w:p>
        </w:tc>
      </w:tr>
      <w:tr w:rsidR="00884C91" w:rsidRPr="008A1940" w:rsidTr="007B4B09">
        <w:trPr>
          <w:trHeight w:val="20"/>
          <w:jc w:val="center"/>
        </w:trPr>
        <w:tc>
          <w:tcPr>
            <w:tcW w:w="1847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Kualitas</w:t>
            </w:r>
          </w:p>
        </w:tc>
        <w:tc>
          <w:tcPr>
            <w:tcW w:w="2693" w:type="dxa"/>
            <w:vAlign w:val="center"/>
          </w:tcPr>
          <w:p w:rsidR="00884C91" w:rsidRPr="008A1940" w:rsidRDefault="00884C91" w:rsidP="007B4B09">
            <w:pPr>
              <w:pStyle w:val="TableParagraph"/>
              <w:tabs>
                <w:tab w:val="left" w:pos="1479"/>
              </w:tabs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Tidak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sesuai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spesifikasi</w:t>
            </w:r>
          </w:p>
        </w:tc>
        <w:tc>
          <w:tcPr>
            <w:tcW w:w="1701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ind w:left="0" w:right="4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Smaller the </w:t>
            </w:r>
            <w:r w:rsidRPr="008A1940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better</w:t>
            </w:r>
          </w:p>
        </w:tc>
        <w:tc>
          <w:tcPr>
            <w:tcW w:w="1418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86" w:lineRule="exact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𝐿</w:t>
            </w:r>
            <w:r w:rsidRPr="008A1940">
              <w:rPr>
                <w:rFonts w:ascii="Times New Roman" w:eastAsia="Cambria Math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=</w:t>
            </w:r>
            <w:r w:rsidRPr="008A1940">
              <w:rPr>
                <w:rFonts w:ascii="Times New Roman" w:eastAsia="Cambria Math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𝑘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[</w:t>
            </w: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𝑠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  <w:vertAlign w:val="superscript"/>
              </w:rPr>
              <w:t>2</w:t>
            </w:r>
            <w:r w:rsidRPr="008A1940">
              <w:rPr>
                <w:rFonts w:ascii="Times New Roman" w:eastAsia="Cambria Math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+</w:t>
            </w:r>
            <w:r w:rsidRPr="008A1940">
              <w:rPr>
                <w:rFonts w:ascii="Times New Roman" w:eastAsia="Cambria Math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pacing w:val="-2"/>
                <w:position w:val="1"/>
                <w:sz w:val="20"/>
                <w:szCs w:val="20"/>
              </w:rPr>
              <w:t>(</w:t>
            </w:r>
            <w:r w:rsidRPr="008A1940">
              <w:rPr>
                <w:rFonts w:ascii="Cambria Math" w:eastAsia="Cambria Math" w:hAnsi="Cambria Math" w:cs="Cambria Math"/>
                <w:spacing w:val="-2"/>
                <w:sz w:val="20"/>
                <w:szCs w:val="20"/>
              </w:rPr>
              <w:t>𝑦</w:t>
            </w:r>
            <w:r w:rsidRPr="008A1940">
              <w:rPr>
                <w:rFonts w:ascii="Times New Roman" w:eastAsia="Cambria Math" w:hAnsi="Times New Roman" w:cs="Times New Roman"/>
                <w:spacing w:val="-2"/>
                <w:sz w:val="20"/>
                <w:szCs w:val="20"/>
                <w:vertAlign w:val="superscript"/>
              </w:rPr>
              <w:t>2</w:t>
            </w:r>
            <w:r w:rsidRPr="008A1940">
              <w:rPr>
                <w:rFonts w:ascii="Times New Roman" w:eastAsia="Cambria Math" w:hAnsi="Times New Roman" w:cs="Times New Roman"/>
                <w:spacing w:val="-2"/>
                <w:position w:val="1"/>
                <w:sz w:val="20"/>
                <w:szCs w:val="20"/>
              </w:rPr>
              <w:t>)</w:t>
            </w:r>
            <w:r w:rsidRPr="008A1940">
              <w:rPr>
                <w:rFonts w:ascii="Times New Roman" w:eastAsia="Cambria Math" w:hAnsi="Times New Roman" w:cs="Times New Roman"/>
                <w:spacing w:val="-2"/>
                <w:sz w:val="20"/>
                <w:szCs w:val="20"/>
              </w:rPr>
              <w:t>]</w:t>
            </w:r>
          </w:p>
        </w:tc>
      </w:tr>
      <w:tr w:rsidR="00884C91" w:rsidRPr="008A1940" w:rsidTr="007B4B09">
        <w:trPr>
          <w:trHeight w:val="20"/>
          <w:jc w:val="center"/>
        </w:trPr>
        <w:tc>
          <w:tcPr>
            <w:tcW w:w="1847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Jarak</w:t>
            </w:r>
          </w:p>
        </w:tc>
        <w:tc>
          <w:tcPr>
            <w:tcW w:w="2693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Katerlambatan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Pengiriman</w:t>
            </w:r>
          </w:p>
        </w:tc>
        <w:tc>
          <w:tcPr>
            <w:tcW w:w="1701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ind w:left="0" w:right="4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Smaller the </w:t>
            </w:r>
            <w:r w:rsidRPr="008A1940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better</w:t>
            </w:r>
          </w:p>
        </w:tc>
        <w:tc>
          <w:tcPr>
            <w:tcW w:w="1418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86" w:lineRule="exact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𝐿</w:t>
            </w:r>
            <w:r w:rsidRPr="008A1940">
              <w:rPr>
                <w:rFonts w:ascii="Times New Roman" w:eastAsia="Cambria Math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=</w:t>
            </w:r>
            <w:r w:rsidRPr="008A1940">
              <w:rPr>
                <w:rFonts w:ascii="Times New Roman" w:eastAsia="Cambria Math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𝑘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[</w:t>
            </w: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𝑠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  <w:vertAlign w:val="superscript"/>
              </w:rPr>
              <w:t>2</w:t>
            </w:r>
            <w:r w:rsidRPr="008A1940">
              <w:rPr>
                <w:rFonts w:ascii="Times New Roman" w:eastAsia="Cambria Math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+</w:t>
            </w:r>
            <w:r w:rsidRPr="008A1940">
              <w:rPr>
                <w:rFonts w:ascii="Times New Roman" w:eastAsia="Cambria Math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pacing w:val="-2"/>
                <w:position w:val="1"/>
                <w:sz w:val="20"/>
                <w:szCs w:val="20"/>
              </w:rPr>
              <w:t>(</w:t>
            </w:r>
            <w:r w:rsidRPr="008A1940">
              <w:rPr>
                <w:rFonts w:ascii="Cambria Math" w:eastAsia="Cambria Math" w:hAnsi="Cambria Math" w:cs="Cambria Math"/>
                <w:spacing w:val="-2"/>
                <w:sz w:val="20"/>
                <w:szCs w:val="20"/>
              </w:rPr>
              <w:t>𝑦</w:t>
            </w:r>
            <w:r w:rsidRPr="008A1940">
              <w:rPr>
                <w:rFonts w:ascii="Times New Roman" w:eastAsia="Cambria Math" w:hAnsi="Times New Roman" w:cs="Times New Roman"/>
                <w:spacing w:val="-2"/>
                <w:sz w:val="20"/>
                <w:szCs w:val="20"/>
                <w:vertAlign w:val="superscript"/>
              </w:rPr>
              <w:t>2</w:t>
            </w:r>
            <w:r w:rsidRPr="008A1940">
              <w:rPr>
                <w:rFonts w:ascii="Times New Roman" w:eastAsia="Cambria Math" w:hAnsi="Times New Roman" w:cs="Times New Roman"/>
                <w:spacing w:val="-2"/>
                <w:position w:val="1"/>
                <w:sz w:val="20"/>
                <w:szCs w:val="20"/>
              </w:rPr>
              <w:t>)</w:t>
            </w:r>
            <w:r w:rsidRPr="008A1940">
              <w:rPr>
                <w:rFonts w:ascii="Times New Roman" w:eastAsia="Cambria Math" w:hAnsi="Times New Roman" w:cs="Times New Roman"/>
                <w:spacing w:val="-2"/>
                <w:sz w:val="20"/>
                <w:szCs w:val="20"/>
              </w:rPr>
              <w:t>]</w:t>
            </w:r>
          </w:p>
        </w:tc>
      </w:tr>
      <w:tr w:rsidR="00884C91" w:rsidRPr="008A1940" w:rsidTr="007B4B09">
        <w:trPr>
          <w:trHeight w:val="20"/>
          <w:jc w:val="center"/>
        </w:trPr>
        <w:tc>
          <w:tcPr>
            <w:tcW w:w="1847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Ketersediaan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Gudang</w:t>
            </w:r>
          </w:p>
        </w:tc>
        <w:tc>
          <w:tcPr>
            <w:tcW w:w="2693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Kurangnya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8A1940">
              <w:rPr>
                <w:rFonts w:ascii="Times New Roman" w:hAnsi="Times New Roman" w:cs="Times New Roman"/>
                <w:sz w:val="20"/>
                <w:szCs w:val="20"/>
              </w:rPr>
              <w:t>ketersediaan</w:t>
            </w:r>
            <w:r w:rsidRPr="008A1940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pacing w:val="-9"/>
                <w:sz w:val="20"/>
                <w:szCs w:val="20"/>
                <w:lang w:val="en-US"/>
              </w:rPr>
              <w:t>g</w:t>
            </w:r>
            <w:r w:rsidRPr="008A1940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udang</w:t>
            </w:r>
          </w:p>
        </w:tc>
        <w:tc>
          <w:tcPr>
            <w:tcW w:w="1701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75" w:lineRule="exact"/>
              <w:ind w:left="0" w:right="4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194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Smaller the </w:t>
            </w:r>
            <w:r w:rsidRPr="008A1940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better</w:t>
            </w:r>
          </w:p>
        </w:tc>
        <w:tc>
          <w:tcPr>
            <w:tcW w:w="1418" w:type="dxa"/>
            <w:vAlign w:val="center"/>
          </w:tcPr>
          <w:p w:rsidR="00884C91" w:rsidRPr="008A1940" w:rsidRDefault="00884C91" w:rsidP="007B4B09">
            <w:pPr>
              <w:pStyle w:val="TableParagraph"/>
              <w:spacing w:line="286" w:lineRule="exact"/>
              <w:jc w:val="center"/>
              <w:rPr>
                <w:rFonts w:ascii="Times New Roman" w:eastAsia="Cambria Math" w:hAnsi="Times New Roman" w:cs="Times New Roman"/>
                <w:sz w:val="20"/>
                <w:szCs w:val="20"/>
              </w:rPr>
            </w:pP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𝐿</w:t>
            </w:r>
            <w:r w:rsidRPr="008A1940">
              <w:rPr>
                <w:rFonts w:ascii="Times New Roman" w:eastAsia="Cambria Math" w:hAnsi="Times New Roman" w:cs="Times New Roman"/>
                <w:spacing w:val="25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=</w:t>
            </w:r>
            <w:r w:rsidRPr="008A1940">
              <w:rPr>
                <w:rFonts w:ascii="Times New Roman" w:eastAsia="Cambria Math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𝑘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[</w:t>
            </w:r>
            <w:r w:rsidRPr="008A1940">
              <w:rPr>
                <w:rFonts w:ascii="Cambria Math" w:eastAsia="Cambria Math" w:hAnsi="Cambria Math" w:cs="Cambria Math"/>
                <w:sz w:val="20"/>
                <w:szCs w:val="20"/>
              </w:rPr>
              <w:t>𝑠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  <w:vertAlign w:val="superscript"/>
              </w:rPr>
              <w:t>2</w:t>
            </w:r>
            <w:r w:rsidRPr="008A1940">
              <w:rPr>
                <w:rFonts w:ascii="Times New Roman" w:eastAsia="Cambria Math" w:hAnsi="Times New Roman" w:cs="Times New Roman"/>
                <w:spacing w:val="18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z w:val="20"/>
                <w:szCs w:val="20"/>
              </w:rPr>
              <w:t>+</w:t>
            </w:r>
            <w:r w:rsidRPr="008A1940">
              <w:rPr>
                <w:rFonts w:ascii="Times New Roman" w:eastAsia="Cambria Math" w:hAnsi="Times New Roman" w:cs="Times New Roman"/>
                <w:spacing w:val="5"/>
                <w:sz w:val="20"/>
                <w:szCs w:val="20"/>
              </w:rPr>
              <w:t xml:space="preserve"> </w:t>
            </w:r>
            <w:r w:rsidRPr="008A1940">
              <w:rPr>
                <w:rFonts w:ascii="Times New Roman" w:eastAsia="Cambria Math" w:hAnsi="Times New Roman" w:cs="Times New Roman"/>
                <w:spacing w:val="-2"/>
                <w:position w:val="1"/>
                <w:sz w:val="20"/>
                <w:szCs w:val="20"/>
              </w:rPr>
              <w:t>(</w:t>
            </w:r>
            <w:r w:rsidRPr="008A1940">
              <w:rPr>
                <w:rFonts w:ascii="Cambria Math" w:eastAsia="Cambria Math" w:hAnsi="Cambria Math" w:cs="Cambria Math"/>
                <w:spacing w:val="-2"/>
                <w:sz w:val="20"/>
                <w:szCs w:val="20"/>
              </w:rPr>
              <w:t>𝑦</w:t>
            </w:r>
            <w:r w:rsidRPr="008A1940">
              <w:rPr>
                <w:rFonts w:ascii="Times New Roman" w:eastAsia="Cambria Math" w:hAnsi="Times New Roman" w:cs="Times New Roman"/>
                <w:spacing w:val="-2"/>
                <w:sz w:val="20"/>
                <w:szCs w:val="20"/>
                <w:vertAlign w:val="superscript"/>
              </w:rPr>
              <w:t>2</w:t>
            </w:r>
            <w:r w:rsidRPr="008A1940">
              <w:rPr>
                <w:rFonts w:ascii="Times New Roman" w:eastAsia="Cambria Math" w:hAnsi="Times New Roman" w:cs="Times New Roman"/>
                <w:spacing w:val="-2"/>
                <w:position w:val="1"/>
                <w:sz w:val="20"/>
                <w:szCs w:val="20"/>
              </w:rPr>
              <w:t>)</w:t>
            </w:r>
            <w:r w:rsidRPr="008A1940">
              <w:rPr>
                <w:rFonts w:ascii="Times New Roman" w:eastAsia="Cambria Math" w:hAnsi="Times New Roman" w:cs="Times New Roman"/>
                <w:spacing w:val="-2"/>
                <w:sz w:val="20"/>
                <w:szCs w:val="20"/>
              </w:rPr>
              <w:t>]</w:t>
            </w:r>
          </w:p>
        </w:tc>
      </w:tr>
    </w:tbl>
    <w:p w:rsidR="00884C91" w:rsidRPr="00811AC5" w:rsidRDefault="00884C91" w:rsidP="00884C91">
      <w:pPr>
        <w:suppressAutoHyphens w:val="0"/>
        <w:ind w:firstLine="567"/>
        <w:jc w:val="both"/>
        <w:rPr>
          <w:noProof/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Langkah selanjutnya adalah dengan menghitung rata-rata biaya kerugian untuk semua kriteria. Cara</w:t>
      </w:r>
      <w:r w:rsidRPr="00811AC5">
        <w:rPr>
          <w:sz w:val="20"/>
          <w:szCs w:val="20"/>
        </w:rPr>
        <w:t xml:space="preserve"> menentukan nilai loss terlebih dahulu menghitung nilai k (konsekuensi biaya),</w:t>
      </w:r>
      <w:r w:rsidRPr="00811AC5">
        <w:rPr>
          <w:spacing w:val="-15"/>
          <w:sz w:val="20"/>
          <w:szCs w:val="20"/>
        </w:rPr>
        <w:t xml:space="preserve"> </w:t>
      </w:r>
      <w:r w:rsidRPr="00811AC5">
        <w:rPr>
          <w:sz w:val="20"/>
          <w:szCs w:val="20"/>
        </w:rPr>
        <w:t>konsekuensi</w:t>
      </w:r>
      <w:r w:rsidRPr="00811AC5">
        <w:rPr>
          <w:spacing w:val="-15"/>
          <w:sz w:val="20"/>
          <w:szCs w:val="20"/>
        </w:rPr>
        <w:t xml:space="preserve"> </w:t>
      </w:r>
      <w:r w:rsidRPr="00811AC5">
        <w:rPr>
          <w:sz w:val="20"/>
          <w:szCs w:val="20"/>
        </w:rPr>
        <w:t>biaya</w:t>
      </w:r>
      <w:r w:rsidRPr="00811AC5">
        <w:rPr>
          <w:spacing w:val="-15"/>
          <w:sz w:val="20"/>
          <w:szCs w:val="20"/>
        </w:rPr>
        <w:t xml:space="preserve"> </w:t>
      </w:r>
      <w:r w:rsidRPr="00811AC5">
        <w:rPr>
          <w:sz w:val="20"/>
          <w:szCs w:val="20"/>
        </w:rPr>
        <w:t>merupakan</w:t>
      </w:r>
      <w:r w:rsidRPr="00811AC5">
        <w:rPr>
          <w:spacing w:val="-15"/>
          <w:sz w:val="20"/>
          <w:szCs w:val="20"/>
        </w:rPr>
        <w:t xml:space="preserve"> </w:t>
      </w:r>
      <w:r w:rsidRPr="00811AC5">
        <w:rPr>
          <w:sz w:val="20"/>
          <w:szCs w:val="20"/>
        </w:rPr>
        <w:t>nilai</w:t>
      </w:r>
      <w:r w:rsidRPr="00811AC5">
        <w:rPr>
          <w:spacing w:val="-15"/>
          <w:sz w:val="20"/>
          <w:szCs w:val="20"/>
        </w:rPr>
        <w:t xml:space="preserve"> </w:t>
      </w:r>
      <w:r w:rsidRPr="00811AC5">
        <w:rPr>
          <w:sz w:val="20"/>
          <w:szCs w:val="20"/>
        </w:rPr>
        <w:t>yang</w:t>
      </w:r>
      <w:r w:rsidRPr="00811AC5">
        <w:rPr>
          <w:spacing w:val="-15"/>
          <w:sz w:val="20"/>
          <w:szCs w:val="20"/>
        </w:rPr>
        <w:t xml:space="preserve"> </w:t>
      </w:r>
      <w:r w:rsidRPr="00811AC5">
        <w:rPr>
          <w:sz w:val="20"/>
          <w:szCs w:val="20"/>
        </w:rPr>
        <w:t>dibebankan</w:t>
      </w:r>
      <w:r w:rsidRPr="00811AC5">
        <w:rPr>
          <w:spacing w:val="-15"/>
          <w:sz w:val="20"/>
          <w:szCs w:val="20"/>
        </w:rPr>
        <w:t xml:space="preserve"> </w:t>
      </w:r>
      <w:r w:rsidRPr="00811AC5">
        <w:rPr>
          <w:sz w:val="20"/>
          <w:szCs w:val="20"/>
        </w:rPr>
        <w:t>perusahaan</w:t>
      </w:r>
      <w:r w:rsidRPr="00811AC5">
        <w:rPr>
          <w:spacing w:val="-15"/>
          <w:sz w:val="20"/>
          <w:szCs w:val="20"/>
        </w:rPr>
        <w:t xml:space="preserve"> </w:t>
      </w:r>
      <w:r w:rsidRPr="00811AC5">
        <w:rPr>
          <w:sz w:val="20"/>
          <w:szCs w:val="20"/>
        </w:rPr>
        <w:t>untuk</w:t>
      </w:r>
      <w:r w:rsidRPr="00811AC5">
        <w:rPr>
          <w:spacing w:val="-15"/>
          <w:sz w:val="20"/>
          <w:szCs w:val="20"/>
        </w:rPr>
        <w:t xml:space="preserve"> </w:t>
      </w:r>
      <w:r w:rsidRPr="00811AC5">
        <w:rPr>
          <w:sz w:val="20"/>
          <w:szCs w:val="20"/>
        </w:rPr>
        <w:t>manajer bahan baku atas penyimpangan yang dilakukan, untuk perhitungannya menggunakan rumus</w:t>
      </w:r>
      <w:r>
        <w:rPr>
          <w:sz w:val="20"/>
          <w:szCs w:val="20"/>
          <w:lang w:val="en-US"/>
        </w:rPr>
        <w:t xml:space="preserve">. Pada rata-rata biaya kerugian untuk harga adalah seperti pada tabel 3. 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A42083" w:rsidRDefault="00884C91" w:rsidP="00884C91">
      <w:pPr>
        <w:suppressAutoHyphens w:val="0"/>
        <w:jc w:val="center"/>
        <w:rPr>
          <w:rFonts w:ascii="Arial" w:hAnsi="Arial" w:cs="Arial"/>
          <w:noProof/>
          <w:sz w:val="20"/>
          <w:szCs w:val="20"/>
          <w:lang w:val="en-US"/>
        </w:rPr>
      </w:pPr>
      <w:r w:rsidRPr="00A42083">
        <w:rPr>
          <w:rFonts w:ascii="Arial" w:hAnsi="Arial" w:cs="Arial"/>
          <w:noProof/>
          <w:sz w:val="20"/>
          <w:szCs w:val="20"/>
          <w:lang w:val="en-US"/>
        </w:rPr>
        <w:t xml:space="preserve">Tabel 7. </w:t>
      </w:r>
      <w:r w:rsidRPr="00A42083">
        <w:rPr>
          <w:rFonts w:ascii="Arial" w:hAnsi="Arial" w:cs="Arial"/>
          <w:sz w:val="20"/>
          <w:szCs w:val="20"/>
        </w:rPr>
        <w:t>Rata</w:t>
      </w:r>
      <w:r w:rsidRPr="00A42083">
        <w:rPr>
          <w:rFonts w:ascii="Arial" w:hAnsi="Arial" w:cs="Arial"/>
          <w:spacing w:val="-1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Rata</w:t>
      </w:r>
      <w:r w:rsidRPr="00A42083">
        <w:rPr>
          <w:rFonts w:ascii="Arial" w:hAnsi="Arial" w:cs="Arial"/>
          <w:spacing w:val="-2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Biaya</w:t>
      </w:r>
      <w:r w:rsidRPr="00A42083">
        <w:rPr>
          <w:rFonts w:ascii="Arial" w:hAnsi="Arial" w:cs="Arial"/>
          <w:spacing w:val="-2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Kerugian</w:t>
      </w:r>
      <w:r w:rsidRPr="00A42083">
        <w:rPr>
          <w:rFonts w:ascii="Arial" w:hAnsi="Arial" w:cs="Arial"/>
          <w:spacing w:val="1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Tiap</w:t>
      </w:r>
      <w:r w:rsidRPr="00A42083">
        <w:rPr>
          <w:rFonts w:ascii="Arial" w:hAnsi="Arial" w:cs="Arial"/>
          <w:spacing w:val="-1"/>
          <w:sz w:val="20"/>
          <w:szCs w:val="20"/>
        </w:rPr>
        <w:t xml:space="preserve"> </w:t>
      </w:r>
      <w:r w:rsidRPr="00A42083">
        <w:rPr>
          <w:rFonts w:ascii="Arial" w:hAnsi="Arial" w:cs="Arial"/>
          <w:spacing w:val="-2"/>
          <w:sz w:val="20"/>
          <w:szCs w:val="20"/>
        </w:rPr>
        <w:t>Kriteria</w:t>
      </w:r>
    </w:p>
    <w:tbl>
      <w:tblPr>
        <w:tblW w:w="8222" w:type="dxa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2410"/>
        <w:gridCol w:w="4678"/>
      </w:tblGrid>
      <w:tr w:rsidR="00884C91" w:rsidRPr="00106657" w:rsidTr="007B4B09">
        <w:trPr>
          <w:trHeight w:val="20"/>
          <w:jc w:val="center"/>
        </w:trPr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84C91" w:rsidRPr="00106657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Kriteria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84C91" w:rsidRPr="00106657" w:rsidRDefault="00884C91" w:rsidP="007B4B09">
            <w:pPr>
              <w:pStyle w:val="TableParagraph"/>
              <w:spacing w:line="276" w:lineRule="auto"/>
              <w:ind w:right="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Rata-Rata </w:t>
            </w:r>
            <w:r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en-US"/>
              </w:rPr>
              <w:t>B</w:t>
            </w:r>
            <w:r w:rsidRPr="0010665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iaya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10665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Kerugian</w:t>
            </w:r>
          </w:p>
        </w:tc>
        <w:tc>
          <w:tcPr>
            <w:tcW w:w="46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84C91" w:rsidRPr="00106657" w:rsidRDefault="00884C91" w:rsidP="007B4B09">
            <w:pPr>
              <w:pStyle w:val="TableParagraph"/>
              <w:spacing w:line="275" w:lineRule="exact"/>
              <w:ind w:left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Keterangan</w:t>
            </w:r>
          </w:p>
        </w:tc>
      </w:tr>
      <w:tr w:rsidR="00884C91" w:rsidRPr="00106657" w:rsidTr="007B4B09">
        <w:trPr>
          <w:trHeight w:val="20"/>
          <w:jc w:val="center"/>
        </w:trPr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84C91" w:rsidRPr="00106657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Harga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884C91" w:rsidRPr="00106657" w:rsidRDefault="00884C91" w:rsidP="007B4B09">
            <w:pPr>
              <w:pStyle w:val="TableParagraph"/>
              <w:spacing w:line="275" w:lineRule="exact"/>
              <w:ind w:left="7"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5</w:t>
            </w:r>
            <w:r w:rsidRPr="001066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.000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884C91" w:rsidRPr="00106657" w:rsidRDefault="00884C91" w:rsidP="007B4B09">
            <w:pPr>
              <w:pStyle w:val="TableParagraph"/>
              <w:spacing w:line="275" w:lineRule="exact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Rata-rata</w:t>
            </w:r>
            <w:r w:rsidRPr="00106657">
              <w:rPr>
                <w:rFonts w:ascii="Times New Roman" w:hAnsi="Times New Roman" w:cs="Times New Roman"/>
                <w:spacing w:val="70"/>
                <w:w w:val="15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biaya</w:t>
            </w:r>
            <w:r w:rsidRPr="00106657">
              <w:rPr>
                <w:rFonts w:ascii="Times New Roman" w:hAnsi="Times New Roman" w:cs="Times New Roman"/>
                <w:spacing w:val="70"/>
                <w:w w:val="15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penawaran</w:t>
            </w:r>
            <w:r w:rsidRPr="00106657">
              <w:rPr>
                <w:rFonts w:ascii="Times New Roman" w:hAnsi="Times New Roman" w:cs="Times New Roman"/>
                <w:spacing w:val="71"/>
                <w:w w:val="15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pada</w:t>
            </w:r>
            <w:r w:rsidRPr="00106657">
              <w:rPr>
                <w:rFonts w:ascii="Times New Roman" w:hAnsi="Times New Roman" w:cs="Times New Roman"/>
                <w:spacing w:val="71"/>
                <w:w w:val="15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setiap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pembelian</w:t>
            </w:r>
            <w:r w:rsidRPr="001066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bahan</w:t>
            </w:r>
            <w:r w:rsidRPr="001066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baku</w:t>
            </w:r>
          </w:p>
        </w:tc>
      </w:tr>
      <w:tr w:rsidR="00884C91" w:rsidRPr="00106657" w:rsidTr="007B4B09">
        <w:trPr>
          <w:trHeight w:val="20"/>
          <w:jc w:val="center"/>
        </w:trPr>
        <w:tc>
          <w:tcPr>
            <w:tcW w:w="1134" w:type="dxa"/>
            <w:vAlign w:val="center"/>
          </w:tcPr>
          <w:p w:rsidR="00884C91" w:rsidRPr="00106657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Kualitas</w:t>
            </w:r>
          </w:p>
        </w:tc>
        <w:tc>
          <w:tcPr>
            <w:tcW w:w="2410" w:type="dxa"/>
            <w:vAlign w:val="center"/>
          </w:tcPr>
          <w:p w:rsidR="00884C91" w:rsidRPr="00106657" w:rsidRDefault="00884C91" w:rsidP="007B4B09">
            <w:pPr>
              <w:pStyle w:val="TableParagraph"/>
              <w:spacing w:line="281" w:lineRule="exact"/>
              <w:ind w:left="7" w:right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1</w:t>
            </w:r>
            <w:r w:rsidRPr="001066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>75</w:t>
            </w:r>
            <w:r w:rsidRPr="001066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4678" w:type="dxa"/>
            <w:vAlign w:val="center"/>
          </w:tcPr>
          <w:p w:rsidR="00884C91" w:rsidRPr="00106657" w:rsidRDefault="00884C91" w:rsidP="007B4B09">
            <w:pPr>
              <w:pStyle w:val="TableParagraph"/>
              <w:spacing w:line="275" w:lineRule="exact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Biaya</w:t>
            </w:r>
            <w:r w:rsidRPr="00106657">
              <w:rPr>
                <w:rFonts w:ascii="Times New Roman" w:hAnsi="Times New Roman" w:cs="Times New Roman"/>
                <w:spacing w:val="52"/>
                <w:w w:val="15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ketidaksesuaian</w:t>
            </w:r>
            <w:r w:rsidRPr="00106657">
              <w:rPr>
                <w:rFonts w:ascii="Times New Roman" w:hAnsi="Times New Roman" w:cs="Times New Roman"/>
                <w:spacing w:val="58"/>
                <w:w w:val="15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spesifikasi</w:t>
            </w:r>
            <w:r w:rsidRPr="00106657">
              <w:rPr>
                <w:rFonts w:ascii="Times New Roman" w:hAnsi="Times New Roman" w:cs="Times New Roman"/>
                <w:spacing w:val="55"/>
                <w:w w:val="15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bahan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  <w:lang w:val="en-US"/>
              </w:rPr>
              <w:t xml:space="preserve"> </w:t>
            </w:r>
            <w:r w:rsidRPr="0010665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baku</w:t>
            </w:r>
          </w:p>
        </w:tc>
      </w:tr>
      <w:tr w:rsidR="00884C91" w:rsidRPr="00106657" w:rsidTr="007B4B09">
        <w:trPr>
          <w:trHeight w:val="20"/>
          <w:jc w:val="center"/>
        </w:trPr>
        <w:tc>
          <w:tcPr>
            <w:tcW w:w="1134" w:type="dxa"/>
            <w:vAlign w:val="center"/>
          </w:tcPr>
          <w:p w:rsidR="00884C91" w:rsidRPr="00143459" w:rsidRDefault="00884C91" w:rsidP="007B4B09">
            <w:pPr>
              <w:pStyle w:val="TableParagraph"/>
              <w:spacing w:line="275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Pengiriman</w:t>
            </w:r>
          </w:p>
        </w:tc>
        <w:tc>
          <w:tcPr>
            <w:tcW w:w="2410" w:type="dxa"/>
            <w:vAlign w:val="center"/>
          </w:tcPr>
          <w:p w:rsidR="00884C91" w:rsidRPr="001F5ABA" w:rsidRDefault="00884C91" w:rsidP="007B4B09">
            <w:pPr>
              <w:pStyle w:val="TableParagraph"/>
              <w:spacing w:line="281" w:lineRule="exact"/>
              <w:ind w:left="7" w:right="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57</w:t>
            </w:r>
            <w:r w:rsidRPr="001066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975</w:t>
            </w:r>
          </w:p>
        </w:tc>
        <w:tc>
          <w:tcPr>
            <w:tcW w:w="4678" w:type="dxa"/>
            <w:vAlign w:val="center"/>
          </w:tcPr>
          <w:p w:rsidR="00884C91" w:rsidRPr="00106657" w:rsidRDefault="00884C91" w:rsidP="007B4B09">
            <w:pPr>
              <w:pStyle w:val="TableParagraph"/>
              <w:spacing w:line="276" w:lineRule="auto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Biaya</w:t>
            </w:r>
            <w:r w:rsidRPr="00106657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kerugian</w:t>
            </w:r>
            <w:r w:rsidRPr="0010665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terhadap</w:t>
            </w:r>
            <w:r w:rsidRPr="0010665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pengiriman yang</w:t>
            </w:r>
            <w:r w:rsidRPr="00106657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telat</w:t>
            </w:r>
            <w:r w:rsidRPr="00106657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yaitu</w:t>
            </w:r>
            <w:r w:rsidRPr="00106657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12%</w:t>
            </w:r>
            <w:r w:rsidRPr="00106657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r w:rsidRPr="00106657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harga</w:t>
            </w:r>
            <w:r w:rsidRPr="00106657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rata- rata bahan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066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baku.</w:t>
            </w:r>
          </w:p>
        </w:tc>
      </w:tr>
      <w:tr w:rsidR="00884C91" w:rsidRPr="00106657" w:rsidTr="007B4B09">
        <w:trPr>
          <w:trHeight w:val="20"/>
          <w:jc w:val="center"/>
        </w:trPr>
        <w:tc>
          <w:tcPr>
            <w:tcW w:w="1134" w:type="dxa"/>
            <w:vAlign w:val="center"/>
          </w:tcPr>
          <w:p w:rsidR="00884C91" w:rsidRPr="00106657" w:rsidRDefault="00884C91" w:rsidP="007B4B09">
            <w:pPr>
              <w:pStyle w:val="TableParagraph"/>
              <w:spacing w:line="278" w:lineRule="auto"/>
              <w:ind w:right="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Ketersediaan Gudang</w:t>
            </w:r>
          </w:p>
        </w:tc>
        <w:tc>
          <w:tcPr>
            <w:tcW w:w="2410" w:type="dxa"/>
            <w:vAlign w:val="center"/>
          </w:tcPr>
          <w:p w:rsidR="00884C91" w:rsidRPr="001F5ABA" w:rsidRDefault="00884C91" w:rsidP="007B4B09">
            <w:pPr>
              <w:pStyle w:val="TableParagraph"/>
              <w:spacing w:line="275" w:lineRule="exact"/>
              <w:ind w:left="7" w:right="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48.313</w:t>
            </w:r>
          </w:p>
        </w:tc>
        <w:tc>
          <w:tcPr>
            <w:tcW w:w="4678" w:type="dxa"/>
            <w:vAlign w:val="center"/>
          </w:tcPr>
          <w:p w:rsidR="00884C91" w:rsidRPr="00106657" w:rsidRDefault="00884C91" w:rsidP="007B4B09">
            <w:pPr>
              <w:pStyle w:val="TableParagraph"/>
              <w:spacing w:line="276" w:lineRule="auto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Rata-rata</w:t>
            </w:r>
            <w:r w:rsidRPr="0010665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biaya</w:t>
            </w:r>
            <w:r w:rsidRPr="00106657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kerugian</w:t>
            </w:r>
            <w:r w:rsidRPr="00106657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r w:rsidRPr="0010665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106657">
              <w:rPr>
                <w:rFonts w:ascii="Times New Roman" w:hAnsi="Times New Roman" w:cs="Times New Roman"/>
                <w:sz w:val="20"/>
                <w:szCs w:val="20"/>
              </w:rPr>
              <w:t>tidak ada ketersediaan gudang yang diberikan tidak sesuai (10% x Rp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483.125</w:t>
            </w:r>
            <w:r w:rsidRPr="0010665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</w:tr>
    </w:tbl>
    <w:p w:rsidR="00884C91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4625B1" w:rsidRDefault="00884C91" w:rsidP="00884C91">
      <w:pPr>
        <w:pStyle w:val="BodyText"/>
        <w:spacing w:after="0" w:line="240" w:lineRule="auto"/>
        <w:ind w:left="548"/>
        <w:rPr>
          <w:sz w:val="20"/>
          <w:szCs w:val="20"/>
        </w:rPr>
      </w:pPr>
      <w:r w:rsidRPr="004625B1">
        <w:rPr>
          <w:sz w:val="20"/>
          <w:szCs w:val="20"/>
        </w:rPr>
        <w:t>Rata-rata</w:t>
      </w:r>
      <w:r w:rsidRPr="004625B1">
        <w:rPr>
          <w:spacing w:val="-3"/>
          <w:sz w:val="20"/>
          <w:szCs w:val="20"/>
        </w:rPr>
        <w:t xml:space="preserve"> </w:t>
      </w:r>
      <w:r w:rsidRPr="004625B1">
        <w:rPr>
          <w:sz w:val="20"/>
          <w:szCs w:val="20"/>
        </w:rPr>
        <w:t>biaya</w:t>
      </w:r>
      <w:r w:rsidRPr="004625B1">
        <w:rPr>
          <w:spacing w:val="-2"/>
          <w:sz w:val="20"/>
          <w:szCs w:val="20"/>
        </w:rPr>
        <w:t xml:space="preserve"> </w:t>
      </w:r>
      <w:r w:rsidRPr="004625B1">
        <w:rPr>
          <w:sz w:val="20"/>
          <w:szCs w:val="20"/>
        </w:rPr>
        <w:t>kerugian</w:t>
      </w:r>
      <w:r w:rsidRPr="004625B1">
        <w:rPr>
          <w:spacing w:val="1"/>
          <w:sz w:val="20"/>
          <w:szCs w:val="20"/>
        </w:rPr>
        <w:t xml:space="preserve"> </w:t>
      </w:r>
      <w:r w:rsidRPr="004625B1">
        <w:rPr>
          <w:sz w:val="20"/>
          <w:szCs w:val="20"/>
        </w:rPr>
        <w:t>kriteria</w:t>
      </w:r>
      <w:r w:rsidRPr="004625B1">
        <w:rPr>
          <w:spacing w:val="-3"/>
          <w:sz w:val="20"/>
          <w:szCs w:val="20"/>
        </w:rPr>
        <w:t xml:space="preserve"> </w:t>
      </w:r>
      <w:r w:rsidRPr="004625B1">
        <w:rPr>
          <w:sz w:val="20"/>
          <w:szCs w:val="20"/>
        </w:rPr>
        <w:t>harga</w:t>
      </w:r>
      <w:r w:rsidRPr="004625B1">
        <w:rPr>
          <w:spacing w:val="-2"/>
          <w:sz w:val="20"/>
          <w:szCs w:val="20"/>
        </w:rPr>
        <w:t xml:space="preserve"> </w:t>
      </w:r>
      <w:r w:rsidRPr="004625B1">
        <w:rPr>
          <w:sz w:val="20"/>
          <w:szCs w:val="20"/>
        </w:rPr>
        <w:t>x</w:t>
      </w:r>
      <w:r w:rsidRPr="004625B1">
        <w:rPr>
          <w:spacing w:val="-1"/>
          <w:sz w:val="20"/>
          <w:szCs w:val="20"/>
        </w:rPr>
        <w:t xml:space="preserve"> </w:t>
      </w:r>
      <w:r w:rsidRPr="004625B1">
        <w:rPr>
          <w:sz w:val="20"/>
          <w:szCs w:val="20"/>
        </w:rPr>
        <w:t>(Batas</w:t>
      </w:r>
      <w:r w:rsidRPr="004625B1">
        <w:rPr>
          <w:spacing w:val="-1"/>
          <w:sz w:val="20"/>
          <w:szCs w:val="20"/>
        </w:rPr>
        <w:t xml:space="preserve"> </w:t>
      </w:r>
      <w:r w:rsidRPr="004625B1">
        <w:rPr>
          <w:sz w:val="20"/>
          <w:szCs w:val="20"/>
        </w:rPr>
        <w:t>toleransi</w:t>
      </w:r>
      <w:r w:rsidRPr="004625B1">
        <w:rPr>
          <w:spacing w:val="-1"/>
          <w:sz w:val="20"/>
          <w:szCs w:val="20"/>
        </w:rPr>
        <w:t xml:space="preserve"> </w:t>
      </w:r>
      <w:r w:rsidRPr="004625B1">
        <w:rPr>
          <w:sz w:val="20"/>
          <w:szCs w:val="20"/>
        </w:rPr>
        <w:t>x</w:t>
      </w:r>
      <w:r w:rsidRPr="004625B1">
        <w:rPr>
          <w:spacing w:val="-1"/>
          <w:sz w:val="20"/>
          <w:szCs w:val="20"/>
        </w:rPr>
        <w:t xml:space="preserve"> </w:t>
      </w:r>
      <w:r w:rsidRPr="004625B1">
        <w:rPr>
          <w:sz w:val="20"/>
          <w:szCs w:val="20"/>
        </w:rPr>
        <w:t xml:space="preserve">kapasitas </w:t>
      </w:r>
      <w:r w:rsidRPr="004625B1">
        <w:rPr>
          <w:spacing w:val="-2"/>
          <w:sz w:val="20"/>
          <w:szCs w:val="20"/>
        </w:rPr>
        <w:t>gudang)</w:t>
      </w:r>
    </w:p>
    <w:p w:rsidR="00884C91" w:rsidRPr="004625B1" w:rsidRDefault="00884C91" w:rsidP="00884C91">
      <w:pPr>
        <w:pStyle w:val="BodyText"/>
        <w:spacing w:after="0" w:line="240" w:lineRule="auto"/>
        <w:ind w:left="548"/>
        <w:rPr>
          <w:sz w:val="20"/>
          <w:szCs w:val="20"/>
        </w:rPr>
      </w:pPr>
      <w:r w:rsidRPr="004625B1">
        <w:rPr>
          <w:sz w:val="20"/>
          <w:szCs w:val="20"/>
        </w:rPr>
        <w:t>=</w:t>
      </w:r>
      <w:r w:rsidRPr="004625B1"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5</w:t>
      </w:r>
      <w:r w:rsidRPr="004625B1">
        <w:rPr>
          <w:sz w:val="20"/>
          <w:szCs w:val="20"/>
        </w:rPr>
        <w:t>.000 x (</w:t>
      </w:r>
      <w:r w:rsidRPr="004625B1">
        <w:rPr>
          <w:spacing w:val="-1"/>
          <w:sz w:val="20"/>
          <w:szCs w:val="20"/>
        </w:rPr>
        <w:t xml:space="preserve"> </w:t>
      </w:r>
      <w:r w:rsidRPr="004625B1">
        <w:rPr>
          <w:sz w:val="20"/>
          <w:szCs w:val="20"/>
        </w:rPr>
        <w:t>7%</w:t>
      </w:r>
      <w:r w:rsidRPr="004625B1">
        <w:rPr>
          <w:spacing w:val="-1"/>
          <w:sz w:val="20"/>
          <w:szCs w:val="20"/>
        </w:rPr>
        <w:t xml:space="preserve"> </w:t>
      </w:r>
      <w:r w:rsidRPr="004625B1">
        <w:rPr>
          <w:sz w:val="20"/>
          <w:szCs w:val="20"/>
        </w:rPr>
        <w:t xml:space="preserve">x </w:t>
      </w:r>
      <w:r>
        <w:rPr>
          <w:sz w:val="20"/>
          <w:szCs w:val="20"/>
          <w:lang w:val="en-US"/>
        </w:rPr>
        <w:t>5</w:t>
      </w:r>
      <w:r w:rsidRPr="004625B1">
        <w:rPr>
          <w:sz w:val="20"/>
          <w:szCs w:val="20"/>
        </w:rPr>
        <w:t xml:space="preserve"> </w:t>
      </w:r>
      <w:r w:rsidRPr="004625B1">
        <w:rPr>
          <w:spacing w:val="-5"/>
          <w:sz w:val="20"/>
          <w:szCs w:val="20"/>
        </w:rPr>
        <w:t>m2)</w:t>
      </w:r>
    </w:p>
    <w:p w:rsidR="00884C91" w:rsidRPr="00A85E72" w:rsidRDefault="00884C91" w:rsidP="00884C91">
      <w:pPr>
        <w:pStyle w:val="BodyText"/>
        <w:spacing w:after="0" w:line="240" w:lineRule="auto"/>
        <w:ind w:left="548"/>
        <w:rPr>
          <w:sz w:val="20"/>
          <w:szCs w:val="20"/>
          <w:lang w:val="en-US"/>
        </w:rPr>
      </w:pPr>
      <w:r w:rsidRPr="004625B1">
        <w:rPr>
          <w:sz w:val="20"/>
          <w:szCs w:val="20"/>
        </w:rPr>
        <w:t>=</w:t>
      </w:r>
      <w:r w:rsidRPr="004625B1"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5</w:t>
      </w:r>
      <w:r w:rsidRPr="004625B1">
        <w:rPr>
          <w:sz w:val="20"/>
          <w:szCs w:val="20"/>
        </w:rPr>
        <w:t xml:space="preserve">.000 x </w:t>
      </w:r>
      <w:r w:rsidRPr="004625B1">
        <w:rPr>
          <w:spacing w:val="-4"/>
          <w:sz w:val="20"/>
          <w:szCs w:val="20"/>
        </w:rPr>
        <w:t>0,</w:t>
      </w:r>
      <w:r>
        <w:rPr>
          <w:spacing w:val="-4"/>
          <w:sz w:val="20"/>
          <w:szCs w:val="20"/>
          <w:lang w:val="en-US"/>
        </w:rPr>
        <w:t>35</w:t>
      </w:r>
    </w:p>
    <w:p w:rsidR="00884C91" w:rsidRPr="004625B1" w:rsidRDefault="00884C91" w:rsidP="00884C91">
      <w:pPr>
        <w:pStyle w:val="BodyText"/>
        <w:spacing w:after="0" w:line="240" w:lineRule="auto"/>
        <w:ind w:left="548"/>
        <w:rPr>
          <w:sz w:val="20"/>
          <w:szCs w:val="20"/>
        </w:rPr>
      </w:pPr>
      <w:r w:rsidRPr="004625B1">
        <w:rPr>
          <w:sz w:val="20"/>
          <w:szCs w:val="20"/>
        </w:rPr>
        <w:t>=</w:t>
      </w:r>
      <w:r w:rsidRPr="004625B1">
        <w:rPr>
          <w:spacing w:val="-1"/>
          <w:sz w:val="20"/>
          <w:szCs w:val="20"/>
        </w:rPr>
        <w:t xml:space="preserve"> </w:t>
      </w:r>
      <w:r>
        <w:rPr>
          <w:spacing w:val="-4"/>
          <w:sz w:val="20"/>
          <w:szCs w:val="20"/>
          <w:lang w:val="en-US"/>
        </w:rPr>
        <w:t>1</w:t>
      </w:r>
      <w:r w:rsidRPr="004625B1">
        <w:rPr>
          <w:spacing w:val="-4"/>
          <w:sz w:val="20"/>
          <w:szCs w:val="20"/>
        </w:rPr>
        <w:t>.</w:t>
      </w:r>
      <w:r>
        <w:rPr>
          <w:spacing w:val="-4"/>
          <w:sz w:val="20"/>
          <w:szCs w:val="20"/>
          <w:lang w:val="en-US"/>
        </w:rPr>
        <w:t>7</w:t>
      </w:r>
      <w:r w:rsidRPr="004625B1">
        <w:rPr>
          <w:spacing w:val="-4"/>
          <w:sz w:val="20"/>
          <w:szCs w:val="20"/>
        </w:rPr>
        <w:t>50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A42083" w:rsidRDefault="00884C91" w:rsidP="00884C91">
      <w:pPr>
        <w:suppressAutoHyphens w:val="0"/>
        <w:jc w:val="center"/>
        <w:rPr>
          <w:rFonts w:ascii="Arial" w:hAnsi="Arial" w:cs="Arial"/>
          <w:noProof/>
          <w:sz w:val="20"/>
          <w:szCs w:val="20"/>
          <w:lang w:val="en-US"/>
        </w:rPr>
      </w:pPr>
      <w:r w:rsidRPr="00A42083">
        <w:rPr>
          <w:rFonts w:ascii="Arial" w:hAnsi="Arial" w:cs="Arial"/>
          <w:noProof/>
          <w:sz w:val="20"/>
          <w:szCs w:val="20"/>
          <w:lang w:val="en-US"/>
        </w:rPr>
        <w:t xml:space="preserve">Tabel 8. </w:t>
      </w:r>
      <w:r w:rsidRPr="00A42083">
        <w:rPr>
          <w:rFonts w:ascii="Arial" w:hAnsi="Arial" w:cs="Arial"/>
          <w:sz w:val="20"/>
          <w:szCs w:val="20"/>
        </w:rPr>
        <w:t>Konsekuensi</w:t>
      </w:r>
      <w:r w:rsidRPr="00A42083">
        <w:rPr>
          <w:rFonts w:ascii="Arial" w:hAnsi="Arial" w:cs="Arial"/>
          <w:spacing w:val="-1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Biaya</w:t>
      </w:r>
      <w:r w:rsidRPr="00A42083">
        <w:rPr>
          <w:rFonts w:ascii="Arial" w:hAnsi="Arial" w:cs="Arial"/>
          <w:spacing w:val="-3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 xml:space="preserve">Masing-masing </w:t>
      </w:r>
      <w:r w:rsidRPr="00A42083">
        <w:rPr>
          <w:rFonts w:ascii="Arial" w:hAnsi="Arial" w:cs="Arial"/>
          <w:spacing w:val="-2"/>
          <w:sz w:val="20"/>
          <w:szCs w:val="20"/>
        </w:rPr>
        <w:t>Kriteria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7"/>
        <w:gridCol w:w="4536"/>
      </w:tblGrid>
      <w:tr w:rsidR="00884C91" w:rsidRPr="00D25F28" w:rsidTr="007B4B09">
        <w:trPr>
          <w:trHeight w:val="20"/>
          <w:jc w:val="center"/>
        </w:trPr>
        <w:tc>
          <w:tcPr>
            <w:tcW w:w="1847" w:type="dxa"/>
            <w:tcBorders>
              <w:top w:val="single" w:sz="4" w:space="0" w:color="000000"/>
              <w:bottom w:val="single" w:sz="4" w:space="0" w:color="auto"/>
            </w:tcBorders>
          </w:tcPr>
          <w:p w:rsidR="00884C91" w:rsidRPr="00D25F28" w:rsidRDefault="00884C91" w:rsidP="007B4B09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Kriteria</w:t>
            </w:r>
          </w:p>
        </w:tc>
        <w:tc>
          <w:tcPr>
            <w:tcW w:w="4536" w:type="dxa"/>
            <w:tcBorders>
              <w:top w:val="single" w:sz="4" w:space="0" w:color="000000"/>
              <w:bottom w:val="single" w:sz="4" w:space="0" w:color="auto"/>
            </w:tcBorders>
          </w:tcPr>
          <w:p w:rsidR="00884C91" w:rsidRPr="00D25F28" w:rsidRDefault="00884C91" w:rsidP="007B4B09">
            <w:pPr>
              <w:pStyle w:val="TableParagraph"/>
              <w:spacing w:line="25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25F28">
              <w:rPr>
                <w:rFonts w:ascii="Times New Roman" w:hAnsi="Times New Roman" w:cs="Times New Roman"/>
                <w:sz w:val="20"/>
                <w:szCs w:val="20"/>
              </w:rPr>
              <w:t>Nilai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25F28">
              <w:rPr>
                <w:rFonts w:ascii="Times New Roman" w:hAnsi="Times New Roman" w:cs="Times New Roman"/>
                <w:sz w:val="20"/>
                <w:szCs w:val="20"/>
              </w:rPr>
              <w:t>Konsekuensi</w:t>
            </w:r>
            <w:r w:rsidRPr="00D25F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D25F2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(k)</w:t>
            </w:r>
          </w:p>
        </w:tc>
      </w:tr>
      <w:tr w:rsidR="00884C91" w:rsidRPr="00D25F28" w:rsidTr="007B4B09">
        <w:trPr>
          <w:trHeight w:val="20"/>
          <w:jc w:val="center"/>
        </w:trPr>
        <w:tc>
          <w:tcPr>
            <w:tcW w:w="1847" w:type="dxa"/>
            <w:tcBorders>
              <w:top w:val="single" w:sz="4" w:space="0" w:color="auto"/>
            </w:tcBorders>
          </w:tcPr>
          <w:p w:rsidR="00884C91" w:rsidRPr="00D25F28" w:rsidRDefault="00884C91" w:rsidP="007B4B09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Harga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884C91" w:rsidRPr="00D25F28" w:rsidRDefault="00884C91" w:rsidP="007B4B09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5000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25F28">
              <w:rPr>
                <w:rFonts w:ascii="Times New Roman" w:hAnsi="Times New Roman" w:cs="Times New Roman"/>
                <w:sz w:val="20"/>
                <w:szCs w:val="20"/>
              </w:rPr>
              <w:t>(Hasil</w:t>
            </w:r>
            <w:r w:rsidRPr="00D25F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D25F28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25F28">
              <w:rPr>
                <w:rFonts w:ascii="Times New Roman" w:hAnsi="Times New Roman" w:cs="Times New Roman"/>
                <w:sz w:val="20"/>
                <w:szCs w:val="20"/>
              </w:rPr>
              <w:t>rata-rata</w:t>
            </w:r>
            <w:r w:rsidRPr="00D25F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D25F28">
              <w:rPr>
                <w:rFonts w:ascii="Times New Roman" w:hAnsi="Times New Roman" w:cs="Times New Roman"/>
                <w:sz w:val="20"/>
                <w:szCs w:val="20"/>
              </w:rPr>
              <w:t>biaya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D25F28">
              <w:rPr>
                <w:rFonts w:ascii="Times New Roman" w:hAnsi="Times New Roman" w:cs="Times New Roman"/>
                <w:sz w:val="20"/>
                <w:szCs w:val="20"/>
              </w:rPr>
              <w:t>kerugian</w:t>
            </w:r>
            <w:r w:rsidRPr="00D25F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D25F28">
              <w:rPr>
                <w:rFonts w:ascii="Times New Roman" w:hAnsi="Times New Roman" w:cs="Times New Roman"/>
                <w:sz w:val="20"/>
                <w:szCs w:val="20"/>
              </w:rPr>
              <w:t>kriteria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harga)</w:t>
            </w:r>
          </w:p>
        </w:tc>
      </w:tr>
      <w:tr w:rsidR="00884C91" w:rsidRPr="00D25F28" w:rsidTr="007B4B09">
        <w:trPr>
          <w:trHeight w:val="20"/>
          <w:jc w:val="center"/>
        </w:trPr>
        <w:tc>
          <w:tcPr>
            <w:tcW w:w="1847" w:type="dxa"/>
          </w:tcPr>
          <w:p w:rsidR="00884C91" w:rsidRPr="00D25F28" w:rsidRDefault="00884C91" w:rsidP="007B4B09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Kualitas</w:t>
            </w:r>
          </w:p>
        </w:tc>
        <w:tc>
          <w:tcPr>
            <w:tcW w:w="4536" w:type="dxa"/>
          </w:tcPr>
          <w:p w:rsidR="00884C91" w:rsidRPr="008567E0" w:rsidRDefault="00884C91" w:rsidP="007B4B09">
            <w:pPr>
              <w:pStyle w:val="TableParagraph"/>
              <w:spacing w:before="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486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111</w:t>
            </w:r>
          </w:p>
        </w:tc>
      </w:tr>
      <w:tr w:rsidR="00884C91" w:rsidRPr="00D25F28" w:rsidTr="007B4B09">
        <w:trPr>
          <w:trHeight w:val="20"/>
          <w:jc w:val="center"/>
        </w:trPr>
        <w:tc>
          <w:tcPr>
            <w:tcW w:w="1847" w:type="dxa"/>
          </w:tcPr>
          <w:p w:rsidR="00884C91" w:rsidRPr="00143459" w:rsidRDefault="00884C91" w:rsidP="007B4B09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Pengiriman</w:t>
            </w:r>
          </w:p>
        </w:tc>
        <w:tc>
          <w:tcPr>
            <w:tcW w:w="4536" w:type="dxa"/>
          </w:tcPr>
          <w:p w:rsidR="00884C91" w:rsidRPr="008567E0" w:rsidRDefault="00884C91" w:rsidP="007B4B09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16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1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4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167</w:t>
            </w:r>
          </w:p>
        </w:tc>
      </w:tr>
      <w:tr w:rsidR="00884C91" w:rsidRPr="00D25F28" w:rsidTr="007B4B09">
        <w:trPr>
          <w:trHeight w:val="20"/>
          <w:jc w:val="center"/>
        </w:trPr>
        <w:tc>
          <w:tcPr>
            <w:tcW w:w="1847" w:type="dxa"/>
          </w:tcPr>
          <w:p w:rsidR="00884C91" w:rsidRPr="00D25F28" w:rsidRDefault="00884C91" w:rsidP="007B4B09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D25F28">
              <w:rPr>
                <w:rFonts w:ascii="Times New Roman" w:hAnsi="Times New Roman" w:cs="Times New Roman"/>
                <w:sz w:val="20"/>
                <w:szCs w:val="20"/>
              </w:rPr>
              <w:t>Ketersediaan</w:t>
            </w:r>
            <w:r w:rsidRPr="00D25F2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Gudang</w:t>
            </w:r>
          </w:p>
        </w:tc>
        <w:tc>
          <w:tcPr>
            <w:tcW w:w="4536" w:type="dxa"/>
          </w:tcPr>
          <w:p w:rsidR="00884C91" w:rsidRPr="008567E0" w:rsidRDefault="00884C91" w:rsidP="007B4B09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13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420</w:t>
            </w:r>
            <w:r w:rsidRPr="00D25F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  <w:lang w:val="en-US"/>
              </w:rPr>
              <w:t>139</w:t>
            </w:r>
          </w:p>
        </w:tc>
      </w:tr>
    </w:tbl>
    <w:p w:rsidR="00884C91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B65180" w:rsidRDefault="00884C91" w:rsidP="00884C91">
      <w:pPr>
        <w:suppressAutoHyphens w:val="0"/>
        <w:ind w:firstLine="567"/>
        <w:jc w:val="both"/>
        <w:rPr>
          <w:noProof/>
          <w:sz w:val="20"/>
          <w:szCs w:val="20"/>
        </w:rPr>
      </w:pPr>
      <w:r w:rsidRPr="00B65180">
        <w:rPr>
          <w:sz w:val="20"/>
          <w:szCs w:val="20"/>
        </w:rPr>
        <w:t>Contoh</w:t>
      </w:r>
      <w:r w:rsidRPr="00B65180">
        <w:rPr>
          <w:spacing w:val="-4"/>
          <w:sz w:val="20"/>
          <w:szCs w:val="20"/>
        </w:rPr>
        <w:t xml:space="preserve"> </w:t>
      </w:r>
      <w:r w:rsidRPr="00B65180">
        <w:rPr>
          <w:sz w:val="20"/>
          <w:szCs w:val="20"/>
        </w:rPr>
        <w:t>perhitungan</w:t>
      </w:r>
      <w:r w:rsidRPr="00B65180">
        <w:rPr>
          <w:spacing w:val="-1"/>
          <w:sz w:val="20"/>
          <w:szCs w:val="20"/>
        </w:rPr>
        <w:t xml:space="preserve"> </w:t>
      </w:r>
      <w:r w:rsidRPr="00B65180">
        <w:rPr>
          <w:sz w:val="20"/>
          <w:szCs w:val="20"/>
        </w:rPr>
        <w:t>nilai</w:t>
      </w:r>
      <w:r w:rsidRPr="00B65180">
        <w:rPr>
          <w:spacing w:val="-1"/>
          <w:sz w:val="20"/>
          <w:szCs w:val="20"/>
        </w:rPr>
        <w:t xml:space="preserve"> </w:t>
      </w:r>
      <w:r w:rsidRPr="00B65180">
        <w:rPr>
          <w:sz w:val="20"/>
          <w:szCs w:val="20"/>
        </w:rPr>
        <w:t>konsekuensi</w:t>
      </w:r>
      <w:r w:rsidRPr="00B65180">
        <w:rPr>
          <w:spacing w:val="-1"/>
          <w:sz w:val="20"/>
          <w:szCs w:val="20"/>
        </w:rPr>
        <w:t xml:space="preserve"> </w:t>
      </w:r>
      <w:r w:rsidRPr="00B65180">
        <w:rPr>
          <w:sz w:val="20"/>
          <w:szCs w:val="20"/>
        </w:rPr>
        <w:t>(k)</w:t>
      </w:r>
      <w:r w:rsidRPr="00B65180">
        <w:rPr>
          <w:spacing w:val="-2"/>
          <w:sz w:val="20"/>
          <w:szCs w:val="20"/>
        </w:rPr>
        <w:t xml:space="preserve"> </w:t>
      </w:r>
      <w:r w:rsidRPr="00B65180">
        <w:rPr>
          <w:spacing w:val="-10"/>
          <w:sz w:val="20"/>
          <w:szCs w:val="20"/>
        </w:rPr>
        <w:t>:</w:t>
      </w:r>
    </w:p>
    <w:p w:rsidR="00884C91" w:rsidRPr="004625B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k</w:t>
      </w:r>
      <w:r>
        <w:rPr>
          <w:noProof/>
          <w:sz w:val="20"/>
          <w:szCs w:val="20"/>
          <w:lang w:val="en-US"/>
        </w:rPr>
        <w:tab/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Ao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∆</m:t>
                </m:r>
              </m:e>
              <m:sup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2</m:t>
                </m:r>
              </m:sup>
            </m:sSup>
          </m:den>
        </m:f>
      </m:oMath>
    </w:p>
    <w:p w:rsidR="00884C91" w:rsidRPr="004625B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ab/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1750</m:t>
            </m:r>
          </m:num>
          <m:den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0,0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6</m:t>
                </m:r>
              </m:e>
              <m:sup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2</m:t>
                </m:r>
              </m:sup>
            </m:sSup>
          </m:den>
        </m:f>
      </m:oMath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ab/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1750</m:t>
            </m:r>
          </m:num>
          <m:den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0,0036</m:t>
            </m:r>
          </m:den>
        </m:f>
      </m:oMath>
    </w:p>
    <w:p w:rsidR="00884C91" w:rsidRPr="004625B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ab/>
        <w:t>= 486.111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51517E" w:rsidRDefault="00884C91" w:rsidP="00884C91">
      <w:pPr>
        <w:suppressAutoHyphens w:val="0"/>
        <w:ind w:firstLine="567"/>
        <w:jc w:val="both"/>
        <w:rPr>
          <w:noProof/>
          <w:sz w:val="20"/>
          <w:szCs w:val="20"/>
        </w:rPr>
      </w:pPr>
      <w:r w:rsidRPr="00F70ECF">
        <w:rPr>
          <w:sz w:val="20"/>
          <w:szCs w:val="20"/>
        </w:rPr>
        <w:t>Selanjutnya</w:t>
      </w:r>
      <w:r w:rsidRPr="00F70ECF">
        <w:rPr>
          <w:spacing w:val="-14"/>
          <w:sz w:val="20"/>
          <w:szCs w:val="20"/>
        </w:rPr>
        <w:t xml:space="preserve"> </w:t>
      </w:r>
      <w:r w:rsidRPr="00F70ECF">
        <w:rPr>
          <w:sz w:val="20"/>
          <w:szCs w:val="20"/>
        </w:rPr>
        <w:t>yaitu</w:t>
      </w:r>
      <w:r w:rsidRPr="00F70ECF">
        <w:rPr>
          <w:spacing w:val="-13"/>
          <w:sz w:val="20"/>
          <w:szCs w:val="20"/>
        </w:rPr>
        <w:t xml:space="preserve"> </w:t>
      </w:r>
      <w:r w:rsidRPr="00F70ECF">
        <w:rPr>
          <w:sz w:val="20"/>
          <w:szCs w:val="20"/>
        </w:rPr>
        <w:t>menentukan</w:t>
      </w:r>
      <w:r w:rsidRPr="00F70ECF">
        <w:rPr>
          <w:spacing w:val="-13"/>
          <w:sz w:val="20"/>
          <w:szCs w:val="20"/>
        </w:rPr>
        <w:t xml:space="preserve"> </w:t>
      </w:r>
      <w:r w:rsidRPr="00F70ECF">
        <w:rPr>
          <w:sz w:val="20"/>
          <w:szCs w:val="20"/>
        </w:rPr>
        <w:t>nilai</w:t>
      </w:r>
      <w:r w:rsidRPr="00F70ECF">
        <w:rPr>
          <w:spacing w:val="-13"/>
          <w:sz w:val="20"/>
          <w:szCs w:val="20"/>
        </w:rPr>
        <w:t xml:space="preserve"> </w:t>
      </w:r>
      <w:r w:rsidRPr="00F70ECF">
        <w:rPr>
          <w:sz w:val="20"/>
          <w:szCs w:val="20"/>
        </w:rPr>
        <w:t>variansi</w:t>
      </w:r>
      <w:r w:rsidRPr="00F70ECF">
        <w:rPr>
          <w:spacing w:val="-13"/>
          <w:sz w:val="20"/>
          <w:szCs w:val="20"/>
        </w:rPr>
        <w:t xml:space="preserve"> </w:t>
      </w:r>
      <w:r w:rsidRPr="00F70ECF">
        <w:rPr>
          <w:sz w:val="20"/>
          <w:szCs w:val="20"/>
        </w:rPr>
        <w:t>dan</w:t>
      </w:r>
      <w:r w:rsidRPr="00F70ECF">
        <w:rPr>
          <w:spacing w:val="-12"/>
          <w:sz w:val="20"/>
          <w:szCs w:val="20"/>
        </w:rPr>
        <w:t xml:space="preserve"> </w:t>
      </w:r>
      <w:r w:rsidRPr="00F70ECF">
        <w:rPr>
          <w:sz w:val="20"/>
          <w:szCs w:val="20"/>
        </w:rPr>
        <w:t>nilai</w:t>
      </w:r>
      <w:r w:rsidRPr="00F70ECF">
        <w:rPr>
          <w:spacing w:val="-13"/>
          <w:sz w:val="20"/>
          <w:szCs w:val="20"/>
        </w:rPr>
        <w:t xml:space="preserve"> </w:t>
      </w:r>
      <w:r w:rsidRPr="00F70ECF">
        <w:rPr>
          <w:sz w:val="20"/>
          <w:szCs w:val="20"/>
        </w:rPr>
        <w:t>yang</w:t>
      </w:r>
      <w:r w:rsidRPr="00F70ECF">
        <w:rPr>
          <w:spacing w:val="-13"/>
          <w:sz w:val="20"/>
          <w:szCs w:val="20"/>
        </w:rPr>
        <w:t xml:space="preserve"> </w:t>
      </w:r>
      <w:r w:rsidRPr="00F70ECF">
        <w:rPr>
          <w:sz w:val="20"/>
          <w:szCs w:val="20"/>
        </w:rPr>
        <w:t>terukur</w:t>
      </w:r>
      <w:r>
        <w:rPr>
          <w:sz w:val="20"/>
          <w:szCs w:val="20"/>
          <w:lang w:val="en-US"/>
        </w:rPr>
        <w:t>.</w:t>
      </w:r>
      <w:r>
        <w:rPr>
          <w:noProof/>
          <w:sz w:val="20"/>
          <w:szCs w:val="20"/>
          <w:lang w:val="en-US"/>
        </w:rPr>
        <w:t xml:space="preserve"> </w:t>
      </w:r>
      <w:r w:rsidRPr="0051517E">
        <w:rPr>
          <w:sz w:val="20"/>
          <w:szCs w:val="20"/>
        </w:rPr>
        <w:t>Variansi (S</w:t>
      </w:r>
      <w:r w:rsidRPr="0051517E">
        <w:rPr>
          <w:sz w:val="20"/>
          <w:szCs w:val="20"/>
          <w:vertAlign w:val="superscript"/>
        </w:rPr>
        <w:t>2</w:t>
      </w:r>
      <w:r w:rsidRPr="0051517E">
        <w:rPr>
          <w:sz w:val="20"/>
          <w:szCs w:val="20"/>
        </w:rPr>
        <w:t xml:space="preserve">) untuk kriteria pemesanan (kualitas) pada rentang bulan </w:t>
      </w:r>
      <w:r>
        <w:rPr>
          <w:sz w:val="20"/>
          <w:szCs w:val="20"/>
          <w:lang w:val="en-US"/>
        </w:rPr>
        <w:t>Jan</w:t>
      </w:r>
      <w:r w:rsidRPr="0051517E">
        <w:rPr>
          <w:sz w:val="20"/>
          <w:szCs w:val="20"/>
        </w:rPr>
        <w:t xml:space="preserve">uari – </w:t>
      </w:r>
      <w:r>
        <w:rPr>
          <w:sz w:val="20"/>
          <w:szCs w:val="20"/>
          <w:lang w:val="en-US"/>
        </w:rPr>
        <w:t>Juni</w:t>
      </w:r>
      <w:r w:rsidRPr="0051517E">
        <w:rPr>
          <w:sz w:val="20"/>
          <w:szCs w:val="20"/>
        </w:rPr>
        <w:t xml:space="preserve"> sebagai berikut: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F44B4E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y</w:t>
      </w:r>
      <w:r>
        <w:rPr>
          <w:noProof/>
          <w:sz w:val="20"/>
          <w:szCs w:val="20"/>
          <w:lang w:val="en-US"/>
        </w:rPr>
        <w:tab/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x1+x2+x3…..Xn</m:t>
            </m:r>
          </m:num>
          <m:den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n</m:t>
            </m:r>
          </m:den>
        </m:f>
      </m:oMath>
    </w:p>
    <w:p w:rsidR="00884C91" w:rsidRPr="00F44B4E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y</w:t>
      </w:r>
      <w:r>
        <w:rPr>
          <w:noProof/>
          <w:sz w:val="20"/>
          <w:szCs w:val="20"/>
          <w:lang w:val="en-US"/>
        </w:rPr>
        <w:tab/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0,74</m:t>
            </m:r>
          </m:num>
          <m:den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3</m:t>
            </m:r>
          </m:den>
        </m:f>
      </m:oMath>
    </w:p>
    <w:p w:rsidR="00884C91" w:rsidRPr="00F44B4E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y</w:t>
      </w:r>
      <w:r>
        <w:rPr>
          <w:noProof/>
          <w:sz w:val="20"/>
          <w:szCs w:val="20"/>
          <w:lang w:val="en-US"/>
        </w:rPr>
        <w:tab/>
        <w:t>= 0,25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51517E" w:rsidRDefault="00884C91" w:rsidP="00884C91">
      <w:pPr>
        <w:suppressAutoHyphens w:val="0"/>
        <w:ind w:firstLine="567"/>
        <w:jc w:val="both"/>
        <w:rPr>
          <w:noProof/>
          <w:sz w:val="20"/>
          <w:szCs w:val="20"/>
        </w:rPr>
      </w:pPr>
      <w:r w:rsidRPr="0051517E">
        <w:rPr>
          <w:sz w:val="20"/>
          <w:szCs w:val="20"/>
        </w:rPr>
        <w:lastRenderedPageBreak/>
        <w:t>untuk</w:t>
      </w:r>
      <w:r w:rsidRPr="0051517E">
        <w:rPr>
          <w:spacing w:val="2"/>
          <w:sz w:val="20"/>
          <w:szCs w:val="20"/>
        </w:rPr>
        <w:t xml:space="preserve"> </w:t>
      </w:r>
      <w:r w:rsidRPr="0051517E">
        <w:rPr>
          <w:sz w:val="20"/>
          <w:szCs w:val="20"/>
        </w:rPr>
        <w:t>mendapatkan</w:t>
      </w:r>
      <w:r w:rsidRPr="0051517E">
        <w:rPr>
          <w:spacing w:val="3"/>
          <w:sz w:val="20"/>
          <w:szCs w:val="20"/>
        </w:rPr>
        <w:t xml:space="preserve"> </w:t>
      </w:r>
      <w:r w:rsidRPr="0051517E">
        <w:rPr>
          <w:sz w:val="20"/>
          <w:szCs w:val="20"/>
        </w:rPr>
        <w:t>nilai</w:t>
      </w:r>
      <w:r w:rsidRPr="0051517E">
        <w:rPr>
          <w:spacing w:val="5"/>
          <w:sz w:val="20"/>
          <w:szCs w:val="20"/>
        </w:rPr>
        <w:t xml:space="preserve"> </w:t>
      </w:r>
      <w:r w:rsidRPr="0051517E">
        <w:rPr>
          <w:rFonts w:ascii="Cambria Math" w:eastAsia="Cambria Math" w:hAnsi="Cambria Math" w:cs="Cambria Math"/>
          <w:sz w:val="20"/>
          <w:szCs w:val="20"/>
        </w:rPr>
        <w:t>𝑆</w:t>
      </w:r>
      <w:r w:rsidRPr="0051517E">
        <w:rPr>
          <w:rFonts w:eastAsia="Cambria Math"/>
          <w:sz w:val="20"/>
          <w:szCs w:val="20"/>
          <w:vertAlign w:val="superscript"/>
        </w:rPr>
        <w:t>2</w:t>
      </w:r>
      <w:r w:rsidRPr="0051517E">
        <w:rPr>
          <w:rFonts w:eastAsia="Cambria Math"/>
          <w:spacing w:val="19"/>
          <w:sz w:val="20"/>
          <w:szCs w:val="20"/>
        </w:rPr>
        <w:t xml:space="preserve"> </w:t>
      </w:r>
      <w:r w:rsidRPr="0051517E">
        <w:rPr>
          <w:sz w:val="20"/>
          <w:szCs w:val="20"/>
        </w:rPr>
        <w:t>dengan</w:t>
      </w:r>
      <w:r w:rsidRPr="0051517E">
        <w:rPr>
          <w:spacing w:val="3"/>
          <w:sz w:val="20"/>
          <w:szCs w:val="20"/>
        </w:rPr>
        <w:t xml:space="preserve"> </w:t>
      </w:r>
      <w:r w:rsidRPr="0051517E">
        <w:rPr>
          <w:sz w:val="20"/>
          <w:szCs w:val="20"/>
        </w:rPr>
        <w:t>menggunakan</w:t>
      </w:r>
      <w:r w:rsidRPr="0051517E">
        <w:rPr>
          <w:spacing w:val="2"/>
          <w:sz w:val="20"/>
          <w:szCs w:val="20"/>
        </w:rPr>
        <w:t xml:space="preserve"> </w:t>
      </w:r>
      <w:r w:rsidRPr="0051517E">
        <w:rPr>
          <w:spacing w:val="-2"/>
          <w:sz w:val="20"/>
          <w:szCs w:val="20"/>
        </w:rPr>
        <w:t>rumus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S</w:t>
      </w:r>
      <w:r>
        <w:rPr>
          <w:noProof/>
          <w:sz w:val="20"/>
          <w:szCs w:val="20"/>
          <w:vertAlign w:val="superscript"/>
          <w:lang w:val="en-US"/>
        </w:rPr>
        <w:t>2</w:t>
      </w:r>
      <w:r>
        <w:rPr>
          <w:noProof/>
          <w:sz w:val="20"/>
          <w:szCs w:val="20"/>
          <w:vertAlign w:val="superscript"/>
          <w:lang w:val="en-US"/>
        </w:rPr>
        <w:tab/>
      </w:r>
      <w:r>
        <w:rPr>
          <w:noProof/>
          <w:sz w:val="20"/>
          <w:szCs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 xml:space="preserve">(x- 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y</m:t>
                </m:r>
              </m:e>
            </m:acc>
            <m:sSup>
              <m:sSup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n-1</m:t>
            </m:r>
          </m:den>
        </m:f>
      </m:oMath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S</w:t>
      </w:r>
      <w:r>
        <w:rPr>
          <w:noProof/>
          <w:sz w:val="20"/>
          <w:szCs w:val="20"/>
          <w:vertAlign w:val="superscript"/>
          <w:lang w:val="en-US"/>
        </w:rPr>
        <w:t>2</w:t>
      </w:r>
      <w:r>
        <w:rPr>
          <w:noProof/>
          <w:sz w:val="20"/>
          <w:szCs w:val="20"/>
          <w:vertAlign w:val="superscript"/>
          <w:lang w:val="en-US"/>
        </w:rPr>
        <w:tab/>
      </w:r>
      <w:r>
        <w:rPr>
          <w:noProof/>
          <w:sz w:val="20"/>
          <w:szCs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(0,23-0,25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+ (0-0,25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+ (0,27-0,25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+ (0-0,25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+ (0,24-0,25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+ (0-0,25</m:t>
            </m:r>
            <m:sSup>
              <m:sSup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)</m:t>
                </m:r>
              </m:e>
              <m:sup>
                <m: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6-1</m:t>
            </m:r>
          </m:den>
        </m:f>
      </m:oMath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S</w:t>
      </w:r>
      <w:r>
        <w:rPr>
          <w:noProof/>
          <w:sz w:val="20"/>
          <w:szCs w:val="20"/>
          <w:vertAlign w:val="superscript"/>
          <w:lang w:val="en-US"/>
        </w:rPr>
        <w:t>2</w:t>
      </w:r>
      <w:r>
        <w:rPr>
          <w:noProof/>
          <w:sz w:val="20"/>
          <w:szCs w:val="20"/>
          <w:vertAlign w:val="superscript"/>
          <w:lang w:val="en-US"/>
        </w:rPr>
        <w:tab/>
      </w:r>
      <w:r>
        <w:rPr>
          <w:noProof/>
          <w:sz w:val="20"/>
          <w:szCs w:val="20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fPr>
          <m:num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0,183</m:t>
            </m:r>
          </m:num>
          <m:den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>5</m:t>
            </m:r>
          </m:den>
        </m:f>
      </m:oMath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S</w:t>
      </w:r>
      <w:r>
        <w:rPr>
          <w:noProof/>
          <w:sz w:val="20"/>
          <w:szCs w:val="20"/>
          <w:vertAlign w:val="superscript"/>
          <w:lang w:val="en-US"/>
        </w:rPr>
        <w:t>2</w:t>
      </w:r>
      <w:r>
        <w:rPr>
          <w:noProof/>
          <w:sz w:val="20"/>
          <w:szCs w:val="20"/>
          <w:vertAlign w:val="superscript"/>
          <w:lang w:val="en-US"/>
        </w:rPr>
        <w:tab/>
      </w:r>
      <w:r>
        <w:rPr>
          <w:noProof/>
          <w:sz w:val="20"/>
          <w:szCs w:val="20"/>
          <w:lang w:val="en-US"/>
        </w:rPr>
        <w:t>= 0,037</w:t>
      </w:r>
    </w:p>
    <w:p w:rsidR="00884C91" w:rsidRDefault="00884C91" w:rsidP="00884C91">
      <w:pPr>
        <w:suppressAutoHyphens w:val="0"/>
        <w:ind w:firstLine="567"/>
        <w:jc w:val="both"/>
        <w:rPr>
          <w:noProof/>
          <w:sz w:val="20"/>
          <w:szCs w:val="20"/>
          <w:lang w:val="en-US"/>
        </w:rPr>
      </w:pPr>
    </w:p>
    <w:p w:rsidR="00884C91" w:rsidRDefault="00884C91" w:rsidP="00884C91">
      <w:pPr>
        <w:suppressAutoHyphens w:val="0"/>
        <w:ind w:firstLine="567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Perhitungan variansi dan nilai yang terukur dilakukan untuk kriteria kualitas dan pengiriman pada rentang Januari hingga Juni. Hasil perhitungan tersebut dapat dilihat pada tabel 9.</w:t>
      </w:r>
    </w:p>
    <w:p w:rsidR="00884C91" w:rsidRPr="00480DAE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</w:p>
    <w:p w:rsidR="00884C91" w:rsidRPr="00A42083" w:rsidRDefault="00884C91" w:rsidP="00884C91">
      <w:pPr>
        <w:suppressAutoHyphens w:val="0"/>
        <w:jc w:val="center"/>
        <w:rPr>
          <w:rFonts w:ascii="Arial" w:hAnsi="Arial" w:cs="Arial"/>
          <w:noProof/>
          <w:sz w:val="20"/>
          <w:szCs w:val="20"/>
          <w:lang w:val="en-US"/>
        </w:rPr>
      </w:pPr>
      <w:r w:rsidRPr="00A42083">
        <w:rPr>
          <w:rFonts w:ascii="Arial" w:hAnsi="Arial" w:cs="Arial"/>
          <w:noProof/>
          <w:sz w:val="20"/>
          <w:szCs w:val="20"/>
          <w:lang w:val="en-US"/>
        </w:rPr>
        <w:t>Tabel 9.</w:t>
      </w:r>
      <w:r w:rsidRPr="00A42083">
        <w:rPr>
          <w:rFonts w:ascii="Arial" w:hAnsi="Arial" w:cs="Arial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Variansi</w:t>
      </w:r>
      <w:r w:rsidRPr="00A42083">
        <w:rPr>
          <w:rFonts w:ascii="Arial" w:hAnsi="Arial" w:cs="Arial"/>
          <w:spacing w:val="-5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(S</w:t>
      </w:r>
      <w:r w:rsidRPr="00A42083">
        <w:rPr>
          <w:rFonts w:ascii="Arial" w:hAnsi="Arial" w:cs="Arial"/>
          <w:sz w:val="20"/>
          <w:szCs w:val="20"/>
          <w:vertAlign w:val="superscript"/>
        </w:rPr>
        <w:t>2</w:t>
      </w:r>
      <w:r w:rsidRPr="00A42083">
        <w:rPr>
          <w:rFonts w:ascii="Arial" w:hAnsi="Arial" w:cs="Arial"/>
          <w:sz w:val="20"/>
          <w:szCs w:val="20"/>
        </w:rPr>
        <w:t>)</w:t>
      </w:r>
      <w:r w:rsidRPr="00A42083">
        <w:rPr>
          <w:rFonts w:ascii="Arial" w:hAnsi="Arial" w:cs="Arial"/>
          <w:spacing w:val="-5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Dan</w:t>
      </w:r>
      <w:r w:rsidRPr="00A42083">
        <w:rPr>
          <w:rFonts w:ascii="Arial" w:hAnsi="Arial" w:cs="Arial"/>
          <w:spacing w:val="-7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Rata-Rata</w:t>
      </w:r>
      <w:r w:rsidRPr="00A42083">
        <w:rPr>
          <w:rFonts w:ascii="Arial" w:hAnsi="Arial" w:cs="Arial"/>
          <w:spacing w:val="-7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Nilai</w:t>
      </w:r>
      <w:r w:rsidRPr="00A42083">
        <w:rPr>
          <w:rFonts w:ascii="Arial" w:hAnsi="Arial" w:cs="Arial"/>
          <w:spacing w:val="-5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Yang</w:t>
      </w:r>
      <w:r w:rsidRPr="00A42083">
        <w:rPr>
          <w:rFonts w:ascii="Arial" w:hAnsi="Arial" w:cs="Arial"/>
          <w:spacing w:val="-9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Terukur</w:t>
      </w:r>
      <w:r w:rsidRPr="00A42083">
        <w:rPr>
          <w:rFonts w:ascii="Arial" w:hAnsi="Arial" w:cs="Arial"/>
          <w:spacing w:val="-8"/>
          <w:sz w:val="20"/>
          <w:szCs w:val="20"/>
        </w:rPr>
        <w:t xml:space="preserve"> </w:t>
      </w:r>
      <w:r w:rsidRPr="00A42083">
        <w:rPr>
          <w:rFonts w:ascii="Arial" w:hAnsi="Arial" w:cs="Arial"/>
          <w:spacing w:val="-4"/>
          <w:sz w:val="20"/>
          <w:szCs w:val="20"/>
        </w:rPr>
        <w:t>(̅</w:t>
      </w:r>
      <w:r w:rsidRPr="00A42083">
        <w:rPr>
          <w:rFonts w:ascii="Cambria Math" w:eastAsia="Cambria Math" w:hAnsi="Cambria Math" w:cs="Cambria Math"/>
          <w:spacing w:val="-4"/>
          <w:sz w:val="20"/>
          <w:szCs w:val="20"/>
        </w:rPr>
        <w:t>𝑦</w:t>
      </w:r>
      <w:r w:rsidRPr="00A42083">
        <w:rPr>
          <w:rFonts w:ascii="Arial" w:hAnsi="Arial" w:cs="Arial"/>
          <w:spacing w:val="-4"/>
          <w:sz w:val="20"/>
          <w:szCs w:val="20"/>
        </w:rPr>
        <w:t>)</w:t>
      </w:r>
    </w:p>
    <w:tbl>
      <w:tblPr>
        <w:tblW w:w="7371" w:type="dxa"/>
        <w:jc w:val="center"/>
        <w:tblLook w:val="04A0" w:firstRow="1" w:lastRow="0" w:firstColumn="1" w:lastColumn="0" w:noHBand="0" w:noVBand="1"/>
      </w:tblPr>
      <w:tblGrid>
        <w:gridCol w:w="1418"/>
        <w:gridCol w:w="1276"/>
        <w:gridCol w:w="1701"/>
        <w:gridCol w:w="1275"/>
        <w:gridCol w:w="1701"/>
      </w:tblGrid>
      <w:tr w:rsidR="00884C91" w:rsidRPr="0039354C" w:rsidTr="007B4B09">
        <w:trPr>
          <w:trHeight w:val="20"/>
          <w:jc w:val="center"/>
        </w:trPr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84C91" w:rsidRDefault="00884C91" w:rsidP="007B4B09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Bahan Baku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Kualitas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Pengiriman</w:t>
            </w:r>
          </w:p>
        </w:tc>
      </w:tr>
      <w:tr w:rsidR="00884C91" w:rsidRPr="0039354C" w:rsidTr="007B4B09">
        <w:trPr>
          <w:trHeight w:val="20"/>
          <w:jc w:val="center"/>
        </w:trPr>
        <w:tc>
          <w:tcPr>
            <w:tcW w:w="14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4C91" w:rsidRPr="00B5248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Variansi (S</w:t>
            </w:r>
            <w:r>
              <w:rPr>
                <w:color w:val="000000"/>
                <w:sz w:val="20"/>
                <w:szCs w:val="20"/>
                <w:vertAlign w:val="superscript"/>
                <w:lang w:val="en-ID" w:eastAsia="en-ID"/>
              </w:rPr>
              <w:t>2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Nilai Terukur (y)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Variansi (S</w:t>
            </w:r>
            <w:r>
              <w:rPr>
                <w:color w:val="000000"/>
                <w:sz w:val="20"/>
                <w:szCs w:val="20"/>
                <w:vertAlign w:val="superscript"/>
                <w:lang w:val="en-ID" w:eastAsia="en-ID"/>
              </w:rPr>
              <w:t>2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Nilai Terukur (y)</w:t>
            </w:r>
          </w:p>
        </w:tc>
      </w:tr>
      <w:tr w:rsidR="00884C91" w:rsidRPr="0039354C" w:rsidTr="007B4B09">
        <w:trPr>
          <w:trHeight w:val="20"/>
          <w:jc w:val="center"/>
        </w:trPr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Tepung Terigu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0,037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1,67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1,800</w:t>
            </w:r>
          </w:p>
        </w:tc>
      </w:tr>
      <w:tr w:rsidR="00884C91" w:rsidRPr="0039354C" w:rsidTr="007B4B09">
        <w:trPr>
          <w:trHeight w:val="20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Gula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0,041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0,775</w:t>
            </w:r>
          </w:p>
        </w:tc>
      </w:tr>
      <w:tr w:rsidR="00884C91" w:rsidRPr="0039354C" w:rsidTr="007B4B09">
        <w:trPr>
          <w:trHeight w:val="20"/>
          <w:jc w:val="center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Mentega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0,024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1,900</w:t>
            </w:r>
          </w:p>
        </w:tc>
      </w:tr>
      <w:tr w:rsidR="00884C91" w:rsidRPr="0039354C" w:rsidTr="007B4B09">
        <w:trPr>
          <w:trHeight w:val="20"/>
          <w:jc w:val="center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Santan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1,25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39354C">
              <w:rPr>
                <w:color w:val="000000"/>
                <w:sz w:val="20"/>
                <w:szCs w:val="20"/>
                <w:lang w:val="en-ID" w:eastAsia="en-ID"/>
              </w:rPr>
              <w:t>0,775</w:t>
            </w:r>
          </w:p>
        </w:tc>
      </w:tr>
    </w:tbl>
    <w:p w:rsidR="00884C91" w:rsidRDefault="00884C91" w:rsidP="00884C91">
      <w:pPr>
        <w:suppressAutoHyphens w:val="0"/>
        <w:jc w:val="both"/>
        <w:rPr>
          <w:noProof/>
          <w:sz w:val="20"/>
          <w:szCs w:val="20"/>
        </w:rPr>
      </w:pPr>
    </w:p>
    <w:p w:rsidR="00884C91" w:rsidRPr="00132CEE" w:rsidRDefault="00884C91" w:rsidP="00884C91">
      <w:pPr>
        <w:suppressAutoHyphens w:val="0"/>
        <w:ind w:firstLine="567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 xml:space="preserve">Nilai variansi digunakan untuk mengetahui tingkat kerugian yang ditimbulkan dari kriteria kualitas dan pengiriman terhadap bahan baku. Setelah mendapatkan nilai tersebut maka langkah berikutnya adalah menghitung </w:t>
      </w:r>
      <w:r>
        <w:rPr>
          <w:i/>
          <w:iCs/>
          <w:noProof/>
          <w:sz w:val="20"/>
          <w:szCs w:val="20"/>
          <w:lang w:val="en-US"/>
        </w:rPr>
        <w:t xml:space="preserve">loss function </w:t>
      </w:r>
      <w:r>
        <w:rPr>
          <w:noProof/>
          <w:sz w:val="20"/>
          <w:szCs w:val="20"/>
          <w:lang w:val="en-US"/>
        </w:rPr>
        <w:t xml:space="preserve">dari masing-masing bahan baku. Hasil perhitungan </w:t>
      </w:r>
      <w:r>
        <w:rPr>
          <w:i/>
          <w:iCs/>
          <w:noProof/>
          <w:sz w:val="20"/>
          <w:szCs w:val="20"/>
          <w:lang w:val="en-US"/>
        </w:rPr>
        <w:t xml:space="preserve">loss function </w:t>
      </w:r>
      <w:r>
        <w:rPr>
          <w:noProof/>
          <w:sz w:val="20"/>
          <w:szCs w:val="20"/>
          <w:lang w:val="en-US"/>
        </w:rPr>
        <w:t>seperti pada tabel 10.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 xml:space="preserve">Contoh perhitungan </w:t>
      </w:r>
      <w:r>
        <w:rPr>
          <w:i/>
          <w:iCs/>
          <w:noProof/>
          <w:sz w:val="20"/>
          <w:szCs w:val="20"/>
          <w:lang w:val="en-US"/>
        </w:rPr>
        <w:t>loss function</w:t>
      </w:r>
      <w:r>
        <w:rPr>
          <w:noProof/>
          <w:sz w:val="20"/>
          <w:szCs w:val="20"/>
          <w:lang w:val="en-US"/>
        </w:rPr>
        <w:t xml:space="preserve"> sebagai berikut:</w:t>
      </w:r>
    </w:p>
    <w:p w:rsidR="00884C91" w:rsidRPr="006918B2" w:rsidRDefault="00884C91" w:rsidP="00884C91">
      <w:pPr>
        <w:pStyle w:val="BodyText"/>
        <w:spacing w:after="0" w:line="240" w:lineRule="auto"/>
        <w:rPr>
          <w:sz w:val="20"/>
          <w:szCs w:val="20"/>
        </w:rPr>
      </w:pPr>
      <w:r w:rsidRPr="006918B2">
        <w:rPr>
          <w:rFonts w:ascii="Cambria Math" w:eastAsia="Cambria Math" w:hAnsi="Cambria Math"/>
          <w:sz w:val="20"/>
          <w:szCs w:val="20"/>
        </w:rPr>
        <w:t>𝑙</w:t>
      </w:r>
      <w:r w:rsidRPr="006918B2">
        <w:rPr>
          <w:rFonts w:ascii="Cambria Math" w:eastAsia="Cambria Math" w:hAnsi="Cambria Math"/>
          <w:spacing w:val="21"/>
          <w:sz w:val="20"/>
          <w:szCs w:val="20"/>
        </w:rPr>
        <w:t xml:space="preserve"> </w:t>
      </w:r>
      <w:r w:rsidRPr="006918B2">
        <w:rPr>
          <w:rFonts w:ascii="Cambria Math" w:eastAsia="Cambria Math" w:hAnsi="Cambria Math"/>
          <w:spacing w:val="21"/>
          <w:sz w:val="20"/>
          <w:szCs w:val="20"/>
        </w:rPr>
        <w:tab/>
      </w:r>
      <w:r w:rsidRPr="006918B2">
        <w:rPr>
          <w:rFonts w:ascii="Cambria Math" w:eastAsia="Cambria Math" w:hAnsi="Cambria Math"/>
          <w:sz w:val="20"/>
          <w:szCs w:val="20"/>
        </w:rPr>
        <w:t>=</w:t>
      </w:r>
      <w:r w:rsidRPr="006918B2">
        <w:rPr>
          <w:rFonts w:ascii="Cambria Math" w:eastAsia="Cambria Math" w:hAnsi="Cambria Math"/>
          <w:spacing w:val="16"/>
          <w:sz w:val="20"/>
          <w:szCs w:val="20"/>
        </w:rPr>
        <w:t xml:space="preserve"> </w:t>
      </w:r>
      <w:r w:rsidRPr="006918B2">
        <w:rPr>
          <w:rFonts w:ascii="Cambria Math" w:eastAsia="Cambria Math" w:hAnsi="Cambria Math"/>
          <w:sz w:val="20"/>
          <w:szCs w:val="20"/>
        </w:rPr>
        <w:t>𝑘</w:t>
      </w:r>
      <w:r w:rsidRPr="006918B2">
        <w:rPr>
          <w:rFonts w:ascii="Cambria Math" w:eastAsia="Cambria Math" w:hAnsi="Cambria Math"/>
          <w:position w:val="1"/>
          <w:sz w:val="20"/>
          <w:szCs w:val="20"/>
        </w:rPr>
        <w:t>[</w:t>
      </w:r>
      <w:r w:rsidRPr="006918B2">
        <w:rPr>
          <w:rFonts w:ascii="Cambria Math" w:eastAsia="Cambria Math" w:hAnsi="Cambria Math"/>
          <w:sz w:val="20"/>
          <w:szCs w:val="20"/>
        </w:rPr>
        <w:t>𝑆</w:t>
      </w:r>
      <w:r w:rsidRPr="006918B2">
        <w:rPr>
          <w:rFonts w:ascii="Cambria Math" w:eastAsia="Cambria Math" w:hAnsi="Cambria Math"/>
          <w:spacing w:val="5"/>
          <w:sz w:val="20"/>
          <w:szCs w:val="20"/>
        </w:rPr>
        <w:t xml:space="preserve"> </w:t>
      </w:r>
      <w:r w:rsidRPr="006918B2">
        <w:rPr>
          <w:rFonts w:ascii="Cambria Math" w:eastAsia="Cambria Math" w:hAnsi="Cambria Math"/>
          <w:sz w:val="20"/>
          <w:szCs w:val="20"/>
        </w:rPr>
        <w:t>+</w:t>
      </w:r>
      <w:r w:rsidRPr="006918B2">
        <w:rPr>
          <w:rFonts w:ascii="Cambria Math" w:eastAsia="Cambria Math" w:hAnsi="Cambria Math"/>
          <w:spacing w:val="2"/>
          <w:sz w:val="20"/>
          <w:szCs w:val="20"/>
        </w:rPr>
        <w:t xml:space="preserve"> </w:t>
      </w:r>
      <w:r w:rsidRPr="006918B2">
        <w:rPr>
          <w:rFonts w:ascii="Cambria Math" w:eastAsia="Cambria Math" w:hAnsi="Cambria Math"/>
          <w:spacing w:val="-2"/>
          <w:sz w:val="20"/>
          <w:szCs w:val="20"/>
        </w:rPr>
        <w:t>(ȳ</w:t>
      </w:r>
      <w:r w:rsidRPr="006918B2">
        <w:rPr>
          <w:rFonts w:ascii="Cambria Math" w:eastAsia="Cambria Math" w:hAnsi="Cambria Math"/>
          <w:spacing w:val="-2"/>
          <w:sz w:val="20"/>
          <w:szCs w:val="20"/>
          <w:vertAlign w:val="superscript"/>
        </w:rPr>
        <w:t>2</w:t>
      </w:r>
      <w:r w:rsidRPr="006918B2">
        <w:rPr>
          <w:rFonts w:ascii="Cambria Math" w:eastAsia="Cambria Math" w:hAnsi="Cambria Math"/>
          <w:spacing w:val="-2"/>
          <w:sz w:val="20"/>
          <w:szCs w:val="20"/>
        </w:rPr>
        <w:t>)</w:t>
      </w:r>
      <w:r w:rsidRPr="006918B2">
        <w:rPr>
          <w:rFonts w:ascii="Cambria Math" w:eastAsia="Cambria Math" w:hAnsi="Cambria Math"/>
          <w:spacing w:val="-2"/>
          <w:position w:val="1"/>
          <w:sz w:val="20"/>
          <w:szCs w:val="20"/>
        </w:rPr>
        <w:t>]</w:t>
      </w:r>
    </w:p>
    <w:p w:rsidR="00884C91" w:rsidRPr="006918B2" w:rsidRDefault="00884C91" w:rsidP="00884C91">
      <w:pPr>
        <w:pStyle w:val="BodyText"/>
        <w:spacing w:after="0" w:line="240" w:lineRule="auto"/>
        <w:ind w:firstLine="720"/>
        <w:rPr>
          <w:sz w:val="20"/>
          <w:szCs w:val="20"/>
        </w:rPr>
      </w:pPr>
      <w:r w:rsidRPr="006918B2">
        <w:rPr>
          <w:sz w:val="20"/>
          <w:szCs w:val="20"/>
        </w:rPr>
        <w:t>=</w:t>
      </w:r>
      <w:r w:rsidRPr="006918B2">
        <w:rPr>
          <w:spacing w:val="-10"/>
          <w:sz w:val="20"/>
          <w:szCs w:val="20"/>
        </w:rPr>
        <w:t xml:space="preserve"> </w:t>
      </w:r>
      <w:r>
        <w:rPr>
          <w:spacing w:val="-2"/>
          <w:sz w:val="20"/>
          <w:szCs w:val="20"/>
          <w:lang w:val="en-US"/>
        </w:rPr>
        <w:t>486</w:t>
      </w:r>
      <w:r w:rsidRPr="00D25F28">
        <w:rPr>
          <w:spacing w:val="-2"/>
          <w:sz w:val="20"/>
          <w:szCs w:val="20"/>
        </w:rPr>
        <w:t>.</w:t>
      </w:r>
      <w:r>
        <w:rPr>
          <w:spacing w:val="-2"/>
          <w:sz w:val="20"/>
          <w:szCs w:val="20"/>
          <w:lang w:val="en-US"/>
        </w:rPr>
        <w:t>111</w:t>
      </w:r>
      <w:r w:rsidRPr="006918B2">
        <w:rPr>
          <w:spacing w:val="-17"/>
          <w:sz w:val="20"/>
          <w:szCs w:val="20"/>
        </w:rPr>
        <w:t xml:space="preserve"> </w:t>
      </w:r>
      <w:r w:rsidRPr="006918B2">
        <w:rPr>
          <w:sz w:val="20"/>
          <w:szCs w:val="20"/>
        </w:rPr>
        <w:t>[0,</w:t>
      </w:r>
      <w:r>
        <w:rPr>
          <w:sz w:val="20"/>
          <w:szCs w:val="20"/>
          <w:lang w:val="en-US"/>
        </w:rPr>
        <w:t>25</w:t>
      </w:r>
      <w:r w:rsidRPr="006918B2">
        <w:rPr>
          <w:spacing w:val="-17"/>
          <w:sz w:val="20"/>
          <w:szCs w:val="20"/>
        </w:rPr>
        <w:t xml:space="preserve"> </w:t>
      </w:r>
      <w:r w:rsidRPr="006918B2">
        <w:rPr>
          <w:sz w:val="20"/>
          <w:szCs w:val="20"/>
        </w:rPr>
        <w:t>+</w:t>
      </w:r>
      <w:r w:rsidRPr="006918B2">
        <w:rPr>
          <w:spacing w:val="-16"/>
          <w:sz w:val="20"/>
          <w:szCs w:val="20"/>
        </w:rPr>
        <w:t xml:space="preserve"> </w:t>
      </w:r>
      <w:r w:rsidRPr="006918B2">
        <w:rPr>
          <w:position w:val="1"/>
          <w:sz w:val="20"/>
          <w:szCs w:val="20"/>
        </w:rPr>
        <w:t>(</w:t>
      </w:r>
      <w:r w:rsidRPr="006918B2">
        <w:rPr>
          <w:spacing w:val="-18"/>
          <w:position w:val="1"/>
          <w:sz w:val="20"/>
          <w:szCs w:val="20"/>
        </w:rPr>
        <w:t xml:space="preserve"> </w:t>
      </w:r>
      <w:r w:rsidRPr="006918B2">
        <w:rPr>
          <w:spacing w:val="-2"/>
          <w:sz w:val="20"/>
          <w:szCs w:val="20"/>
        </w:rPr>
        <w:t>0,</w:t>
      </w:r>
      <w:r>
        <w:rPr>
          <w:spacing w:val="-2"/>
          <w:sz w:val="20"/>
          <w:szCs w:val="20"/>
          <w:lang w:val="en-US"/>
        </w:rPr>
        <w:t>037</w:t>
      </w:r>
      <w:r w:rsidRPr="006918B2">
        <w:rPr>
          <w:spacing w:val="-2"/>
          <w:sz w:val="20"/>
          <w:szCs w:val="20"/>
          <w:vertAlign w:val="superscript"/>
        </w:rPr>
        <w:t>2</w:t>
      </w:r>
      <w:r w:rsidRPr="006918B2">
        <w:rPr>
          <w:spacing w:val="-2"/>
          <w:position w:val="1"/>
          <w:sz w:val="20"/>
          <w:szCs w:val="20"/>
        </w:rPr>
        <w:t>)</w:t>
      </w:r>
      <w:r w:rsidRPr="006918B2">
        <w:rPr>
          <w:spacing w:val="-2"/>
          <w:sz w:val="20"/>
          <w:szCs w:val="20"/>
        </w:rPr>
        <w:t>]</w:t>
      </w:r>
    </w:p>
    <w:p w:rsidR="00884C91" w:rsidRPr="006918B2" w:rsidRDefault="00884C91" w:rsidP="00884C91">
      <w:pPr>
        <w:pStyle w:val="BodyText"/>
        <w:spacing w:after="0" w:line="240" w:lineRule="auto"/>
        <w:ind w:firstLine="720"/>
        <w:rPr>
          <w:sz w:val="20"/>
          <w:szCs w:val="20"/>
        </w:rPr>
      </w:pPr>
      <w:r w:rsidRPr="006918B2">
        <w:rPr>
          <w:spacing w:val="-2"/>
          <w:sz w:val="20"/>
          <w:szCs w:val="20"/>
        </w:rPr>
        <w:t>=</w:t>
      </w:r>
      <w:r w:rsidRPr="006918B2">
        <w:rPr>
          <w:spacing w:val="-10"/>
          <w:sz w:val="20"/>
          <w:szCs w:val="20"/>
        </w:rPr>
        <w:t xml:space="preserve"> </w:t>
      </w:r>
      <w:r>
        <w:rPr>
          <w:spacing w:val="-2"/>
          <w:sz w:val="20"/>
          <w:szCs w:val="20"/>
          <w:lang w:val="en-US"/>
        </w:rPr>
        <w:t>486</w:t>
      </w:r>
      <w:r w:rsidRPr="00D25F28">
        <w:rPr>
          <w:spacing w:val="-2"/>
          <w:sz w:val="20"/>
          <w:szCs w:val="20"/>
        </w:rPr>
        <w:t>.</w:t>
      </w:r>
      <w:r>
        <w:rPr>
          <w:spacing w:val="-2"/>
          <w:sz w:val="20"/>
          <w:szCs w:val="20"/>
          <w:lang w:val="en-US"/>
        </w:rPr>
        <w:t>111</w:t>
      </w:r>
      <w:r w:rsidRPr="006918B2">
        <w:rPr>
          <w:spacing w:val="-19"/>
          <w:sz w:val="20"/>
          <w:szCs w:val="20"/>
        </w:rPr>
        <w:t xml:space="preserve"> </w:t>
      </w:r>
      <w:r w:rsidRPr="006918B2">
        <w:rPr>
          <w:spacing w:val="-2"/>
          <w:sz w:val="20"/>
          <w:szCs w:val="20"/>
        </w:rPr>
        <w:t>[0,</w:t>
      </w:r>
      <w:r>
        <w:rPr>
          <w:spacing w:val="-2"/>
          <w:sz w:val="20"/>
          <w:szCs w:val="20"/>
          <w:lang w:val="en-US"/>
        </w:rPr>
        <w:t>25</w:t>
      </w:r>
      <w:r w:rsidRPr="006918B2">
        <w:rPr>
          <w:spacing w:val="-2"/>
          <w:sz w:val="20"/>
          <w:szCs w:val="20"/>
        </w:rPr>
        <w:t>+</w:t>
      </w:r>
      <w:r w:rsidRPr="006918B2">
        <w:rPr>
          <w:spacing w:val="-18"/>
          <w:sz w:val="20"/>
          <w:szCs w:val="20"/>
        </w:rPr>
        <w:t xml:space="preserve"> </w:t>
      </w:r>
      <w:r w:rsidRPr="006918B2">
        <w:rPr>
          <w:spacing w:val="-2"/>
          <w:position w:val="1"/>
          <w:sz w:val="20"/>
          <w:szCs w:val="20"/>
        </w:rPr>
        <w:t>(</w:t>
      </w:r>
      <w:r w:rsidRPr="006918B2">
        <w:rPr>
          <w:spacing w:val="-2"/>
          <w:sz w:val="20"/>
          <w:szCs w:val="20"/>
        </w:rPr>
        <w:t>0,0</w:t>
      </w:r>
      <w:r>
        <w:rPr>
          <w:spacing w:val="-2"/>
          <w:sz w:val="20"/>
          <w:szCs w:val="20"/>
          <w:lang w:val="en-US"/>
        </w:rPr>
        <w:t>01369</w:t>
      </w:r>
      <w:r w:rsidRPr="006918B2">
        <w:rPr>
          <w:spacing w:val="-2"/>
          <w:position w:val="1"/>
          <w:sz w:val="20"/>
          <w:szCs w:val="20"/>
        </w:rPr>
        <w:t>)</w:t>
      </w:r>
      <w:r w:rsidRPr="006918B2">
        <w:rPr>
          <w:spacing w:val="-2"/>
          <w:sz w:val="20"/>
          <w:szCs w:val="20"/>
        </w:rPr>
        <w:t>]</w:t>
      </w:r>
    </w:p>
    <w:p w:rsidR="00884C91" w:rsidRPr="006918B2" w:rsidRDefault="00884C91" w:rsidP="00884C91">
      <w:pPr>
        <w:pStyle w:val="BodyText"/>
        <w:spacing w:after="0" w:line="240" w:lineRule="auto"/>
        <w:ind w:firstLine="720"/>
        <w:rPr>
          <w:sz w:val="20"/>
          <w:szCs w:val="20"/>
        </w:rPr>
      </w:pPr>
      <w:r w:rsidRPr="006918B2">
        <w:rPr>
          <w:sz w:val="20"/>
          <w:szCs w:val="20"/>
        </w:rPr>
        <w:t>=</w:t>
      </w:r>
      <w:r w:rsidRPr="006918B2">
        <w:rPr>
          <w:spacing w:val="-1"/>
          <w:sz w:val="20"/>
          <w:szCs w:val="20"/>
        </w:rPr>
        <w:t xml:space="preserve"> </w:t>
      </w:r>
      <w:r>
        <w:rPr>
          <w:spacing w:val="-2"/>
          <w:sz w:val="20"/>
          <w:szCs w:val="20"/>
          <w:lang w:val="en-US"/>
        </w:rPr>
        <w:t>486</w:t>
      </w:r>
      <w:r w:rsidRPr="00D25F28">
        <w:rPr>
          <w:spacing w:val="-2"/>
          <w:sz w:val="20"/>
          <w:szCs w:val="20"/>
        </w:rPr>
        <w:t>.</w:t>
      </w:r>
      <w:r>
        <w:rPr>
          <w:spacing w:val="-2"/>
          <w:sz w:val="20"/>
          <w:szCs w:val="20"/>
          <w:lang w:val="en-US"/>
        </w:rPr>
        <w:t>111</w:t>
      </w:r>
      <w:r w:rsidRPr="006918B2">
        <w:rPr>
          <w:sz w:val="20"/>
          <w:szCs w:val="20"/>
        </w:rPr>
        <w:t xml:space="preserve"> </w:t>
      </w:r>
      <w:r w:rsidRPr="006918B2">
        <w:rPr>
          <w:spacing w:val="-2"/>
          <w:position w:val="1"/>
          <w:sz w:val="20"/>
          <w:szCs w:val="20"/>
        </w:rPr>
        <w:t>[</w:t>
      </w:r>
      <w:r w:rsidRPr="006918B2">
        <w:rPr>
          <w:spacing w:val="-2"/>
          <w:sz w:val="20"/>
          <w:szCs w:val="20"/>
        </w:rPr>
        <w:t>0,</w:t>
      </w:r>
      <w:r>
        <w:rPr>
          <w:spacing w:val="-2"/>
          <w:sz w:val="20"/>
          <w:szCs w:val="20"/>
          <w:lang w:val="en-US"/>
        </w:rPr>
        <w:t>2513</w:t>
      </w:r>
      <w:r w:rsidRPr="006918B2">
        <w:rPr>
          <w:spacing w:val="-2"/>
          <w:sz w:val="20"/>
          <w:szCs w:val="20"/>
        </w:rPr>
        <w:t>69</w:t>
      </w:r>
      <w:r w:rsidRPr="006918B2">
        <w:rPr>
          <w:spacing w:val="-2"/>
          <w:position w:val="1"/>
          <w:sz w:val="20"/>
          <w:szCs w:val="20"/>
        </w:rPr>
        <w:t>]</w:t>
      </w:r>
    </w:p>
    <w:p w:rsidR="00884C91" w:rsidRPr="00D23C2E" w:rsidRDefault="00884C91" w:rsidP="00884C91">
      <w:pPr>
        <w:pStyle w:val="BodyText"/>
        <w:spacing w:after="0" w:line="240" w:lineRule="auto"/>
        <w:ind w:firstLine="720"/>
        <w:rPr>
          <w:sz w:val="20"/>
          <w:szCs w:val="20"/>
          <w:lang w:val="en-US"/>
        </w:rPr>
      </w:pPr>
      <w:r w:rsidRPr="006918B2">
        <w:rPr>
          <w:sz w:val="20"/>
          <w:szCs w:val="20"/>
        </w:rPr>
        <w:t>=</w:t>
      </w:r>
      <w:r w:rsidRPr="006918B2">
        <w:rPr>
          <w:spacing w:val="-1"/>
          <w:sz w:val="20"/>
          <w:szCs w:val="20"/>
        </w:rPr>
        <w:t xml:space="preserve"> </w:t>
      </w:r>
      <w:r w:rsidRPr="006918B2">
        <w:rPr>
          <w:spacing w:val="-2"/>
          <w:sz w:val="20"/>
          <w:szCs w:val="20"/>
        </w:rPr>
        <w:t>47.</w:t>
      </w:r>
      <w:r>
        <w:rPr>
          <w:spacing w:val="-2"/>
          <w:sz w:val="20"/>
          <w:szCs w:val="20"/>
          <w:lang w:val="en-US"/>
        </w:rPr>
        <w:t>4</w:t>
      </w:r>
      <w:r w:rsidRPr="006918B2">
        <w:rPr>
          <w:spacing w:val="-2"/>
          <w:sz w:val="20"/>
          <w:szCs w:val="20"/>
        </w:rPr>
        <w:t>0</w:t>
      </w:r>
      <w:r>
        <w:rPr>
          <w:spacing w:val="-2"/>
          <w:sz w:val="20"/>
          <w:szCs w:val="20"/>
          <w:lang w:val="en-US"/>
        </w:rPr>
        <w:t>7</w:t>
      </w:r>
    </w:p>
    <w:p w:rsidR="00884C91" w:rsidRPr="0016497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</w:p>
    <w:p w:rsidR="00884C91" w:rsidRPr="00A42083" w:rsidRDefault="00884C91" w:rsidP="00884C91">
      <w:pPr>
        <w:suppressAutoHyphens w:val="0"/>
        <w:jc w:val="center"/>
        <w:rPr>
          <w:rFonts w:ascii="Arial" w:hAnsi="Arial" w:cs="Arial"/>
          <w:noProof/>
          <w:sz w:val="20"/>
          <w:szCs w:val="20"/>
          <w:lang w:val="en-US"/>
        </w:rPr>
      </w:pPr>
      <w:r w:rsidRPr="00A42083">
        <w:rPr>
          <w:rFonts w:ascii="Arial" w:hAnsi="Arial" w:cs="Arial"/>
          <w:noProof/>
          <w:sz w:val="20"/>
          <w:szCs w:val="20"/>
          <w:lang w:val="en-US"/>
        </w:rPr>
        <w:t>Tabel 10.</w:t>
      </w:r>
      <w:r w:rsidRPr="00A42083">
        <w:rPr>
          <w:rFonts w:ascii="Arial" w:hAnsi="Arial" w:cs="Arial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Hasil</w:t>
      </w:r>
      <w:r w:rsidRPr="00A42083">
        <w:rPr>
          <w:rFonts w:ascii="Arial" w:hAnsi="Arial" w:cs="Arial"/>
          <w:spacing w:val="-1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 xml:space="preserve">Nilai </w:t>
      </w:r>
      <w:r w:rsidRPr="00A42083">
        <w:rPr>
          <w:rFonts w:ascii="Arial" w:hAnsi="Arial" w:cs="Arial"/>
          <w:i/>
          <w:sz w:val="20"/>
          <w:szCs w:val="20"/>
        </w:rPr>
        <w:t xml:space="preserve">Loss </w:t>
      </w:r>
      <w:r w:rsidRPr="00A42083">
        <w:rPr>
          <w:rFonts w:ascii="Arial" w:hAnsi="Arial" w:cs="Arial"/>
          <w:i/>
          <w:spacing w:val="-2"/>
          <w:sz w:val="20"/>
          <w:szCs w:val="20"/>
        </w:rPr>
        <w:t>Function</w:t>
      </w:r>
    </w:p>
    <w:tbl>
      <w:tblPr>
        <w:tblW w:w="7933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987"/>
        <w:gridCol w:w="1134"/>
        <w:gridCol w:w="1276"/>
        <w:gridCol w:w="1701"/>
        <w:gridCol w:w="1275"/>
      </w:tblGrid>
      <w:tr w:rsidR="00884C91" w:rsidRPr="0039354C" w:rsidTr="007B4B09">
        <w:trPr>
          <w:trHeight w:val="227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Bahan Baku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Nilai Loss (Rp)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</w:tr>
      <w:tr w:rsidR="00884C91" w:rsidRPr="0039354C" w:rsidTr="007B4B09">
        <w:trPr>
          <w:trHeight w:val="227"/>
          <w:jc w:val="center"/>
        </w:trPr>
        <w:tc>
          <w:tcPr>
            <w:tcW w:w="1560" w:type="dxa"/>
            <w:vMerge/>
            <w:tcBorders>
              <w:top w:val="nil"/>
              <w:bottom w:val="nil"/>
            </w:tcBorders>
            <w:vAlign w:val="center"/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5098" w:type="dxa"/>
            <w:gridSpan w:val="4"/>
            <w:tcBorders>
              <w:top w:val="single" w:sz="4" w:space="0" w:color="auto"/>
              <w:bottom w:val="nil"/>
            </w:tcBorders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Kriteria</w:t>
            </w:r>
          </w:p>
        </w:tc>
        <w:tc>
          <w:tcPr>
            <w:tcW w:w="1275" w:type="dxa"/>
            <w:vMerge/>
            <w:tcBorders>
              <w:top w:val="nil"/>
              <w:bottom w:val="single" w:sz="4" w:space="0" w:color="auto"/>
            </w:tcBorders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84C91" w:rsidRPr="0039354C" w:rsidTr="007B4B09">
        <w:trPr>
          <w:trHeight w:val="227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Harga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Kualitas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Jarak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Kapasitas Gudang</w:t>
            </w:r>
          </w:p>
        </w:tc>
        <w:tc>
          <w:tcPr>
            <w:tcW w:w="1275" w:type="dxa"/>
            <w:vMerge/>
            <w:tcBorders>
              <w:top w:val="nil"/>
              <w:bottom w:val="single" w:sz="4" w:space="0" w:color="auto"/>
            </w:tcBorders>
          </w:tcPr>
          <w:p w:rsidR="00884C91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84C91" w:rsidRPr="0039354C" w:rsidTr="007B4B09">
        <w:trPr>
          <w:trHeight w:val="227"/>
          <w:jc w:val="center"/>
        </w:trPr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Tepung Terigu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bottom"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Rp5.000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:rsidR="00884C91" w:rsidRPr="00E20F5F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20F5F">
              <w:rPr>
                <w:color w:val="000000"/>
                <w:sz w:val="20"/>
                <w:szCs w:val="20"/>
              </w:rPr>
              <w:t>Rp47.407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Rp1.570.550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Rp1.308.792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Rp2.931.750</w:t>
            </w:r>
          </w:p>
        </w:tc>
      </w:tr>
      <w:tr w:rsidR="00884C91" w:rsidRPr="0039354C" w:rsidTr="007B4B09">
        <w:trPr>
          <w:trHeight w:val="227"/>
          <w:jc w:val="center"/>
        </w:trPr>
        <w:tc>
          <w:tcPr>
            <w:tcW w:w="1560" w:type="dxa"/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Gula</w:t>
            </w:r>
          </w:p>
        </w:tc>
        <w:tc>
          <w:tcPr>
            <w:tcW w:w="987" w:type="dxa"/>
            <w:vAlign w:val="bottom"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Rp6.000</w:t>
            </w:r>
          </w:p>
        </w:tc>
        <w:tc>
          <w:tcPr>
            <w:tcW w:w="1134" w:type="dxa"/>
            <w:vAlign w:val="bottom"/>
          </w:tcPr>
          <w:p w:rsidR="00884C91" w:rsidRPr="00E20F5F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20F5F">
              <w:rPr>
                <w:color w:val="000000"/>
                <w:sz w:val="20"/>
                <w:szCs w:val="20"/>
              </w:rPr>
              <w:t>Rp48.050</w:t>
            </w:r>
          </w:p>
        </w:tc>
        <w:tc>
          <w:tcPr>
            <w:tcW w:w="1276" w:type="dxa"/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Rp1.591.855</w:t>
            </w:r>
          </w:p>
        </w:tc>
        <w:tc>
          <w:tcPr>
            <w:tcW w:w="1701" w:type="dxa"/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Rp1.326.546</w:t>
            </w:r>
          </w:p>
        </w:tc>
        <w:tc>
          <w:tcPr>
            <w:tcW w:w="1275" w:type="dxa"/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Rp2.972.452</w:t>
            </w:r>
          </w:p>
        </w:tc>
      </w:tr>
      <w:tr w:rsidR="00884C91" w:rsidRPr="0039354C" w:rsidTr="007B4B09">
        <w:trPr>
          <w:trHeight w:val="227"/>
          <w:jc w:val="center"/>
        </w:trPr>
        <w:tc>
          <w:tcPr>
            <w:tcW w:w="1560" w:type="dxa"/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Mentega</w:t>
            </w:r>
          </w:p>
        </w:tc>
        <w:tc>
          <w:tcPr>
            <w:tcW w:w="987" w:type="dxa"/>
            <w:vAlign w:val="bottom"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Rp4.000</w:t>
            </w:r>
          </w:p>
        </w:tc>
        <w:tc>
          <w:tcPr>
            <w:tcW w:w="1134" w:type="dxa"/>
            <w:vAlign w:val="bottom"/>
          </w:tcPr>
          <w:p w:rsidR="00884C91" w:rsidRPr="00E20F5F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20F5F">
              <w:rPr>
                <w:color w:val="000000"/>
                <w:sz w:val="20"/>
                <w:szCs w:val="20"/>
              </w:rPr>
              <w:t>Rp29.314</w:t>
            </w:r>
          </w:p>
        </w:tc>
        <w:tc>
          <w:tcPr>
            <w:tcW w:w="1276" w:type="dxa"/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Rp971.145</w:t>
            </w:r>
          </w:p>
        </w:tc>
        <w:tc>
          <w:tcPr>
            <w:tcW w:w="1701" w:type="dxa"/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Rp809.287</w:t>
            </w:r>
          </w:p>
        </w:tc>
        <w:tc>
          <w:tcPr>
            <w:tcW w:w="1275" w:type="dxa"/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Rp1.813.746</w:t>
            </w:r>
          </w:p>
        </w:tc>
      </w:tr>
      <w:tr w:rsidR="00884C91" w:rsidRPr="0039354C" w:rsidTr="007B4B09">
        <w:trPr>
          <w:trHeight w:val="227"/>
          <w:jc w:val="center"/>
        </w:trPr>
        <w:tc>
          <w:tcPr>
            <w:tcW w:w="1560" w:type="dxa"/>
            <w:vAlign w:val="center"/>
          </w:tcPr>
          <w:p w:rsidR="00884C91" w:rsidRPr="0039354C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0D29D0">
              <w:rPr>
                <w:color w:val="000000"/>
                <w:sz w:val="20"/>
                <w:szCs w:val="20"/>
                <w:lang w:val="en-ID" w:eastAsia="en-ID"/>
              </w:rPr>
              <w:t>Santan</w:t>
            </w:r>
          </w:p>
        </w:tc>
        <w:tc>
          <w:tcPr>
            <w:tcW w:w="987" w:type="dxa"/>
            <w:vAlign w:val="bottom"/>
          </w:tcPr>
          <w:p w:rsidR="00884C91" w:rsidRPr="000D29D0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</w:rPr>
              <w:t>Rp5.000</w:t>
            </w:r>
          </w:p>
        </w:tc>
        <w:tc>
          <w:tcPr>
            <w:tcW w:w="1134" w:type="dxa"/>
            <w:vAlign w:val="bottom"/>
          </w:tcPr>
          <w:p w:rsidR="00884C91" w:rsidRPr="00E20F5F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20F5F">
              <w:rPr>
                <w:color w:val="000000"/>
                <w:sz w:val="20"/>
                <w:szCs w:val="20"/>
              </w:rPr>
              <w:t>Rp29.390</w:t>
            </w:r>
          </w:p>
        </w:tc>
        <w:tc>
          <w:tcPr>
            <w:tcW w:w="1276" w:type="dxa"/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Rp973.665</w:t>
            </w:r>
          </w:p>
        </w:tc>
        <w:tc>
          <w:tcPr>
            <w:tcW w:w="1701" w:type="dxa"/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Rp811.387</w:t>
            </w:r>
          </w:p>
        </w:tc>
        <w:tc>
          <w:tcPr>
            <w:tcW w:w="1275" w:type="dxa"/>
            <w:vAlign w:val="bottom"/>
          </w:tcPr>
          <w:p w:rsidR="00884C91" w:rsidRPr="00A374B7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374B7">
              <w:rPr>
                <w:color w:val="000000"/>
                <w:sz w:val="20"/>
                <w:szCs w:val="20"/>
              </w:rPr>
              <w:t>Rp1.819.442</w:t>
            </w:r>
          </w:p>
        </w:tc>
      </w:tr>
    </w:tbl>
    <w:p w:rsidR="00884C91" w:rsidRDefault="00884C91" w:rsidP="00884C91">
      <w:pPr>
        <w:suppressAutoHyphens w:val="0"/>
        <w:ind w:firstLine="284"/>
        <w:jc w:val="both"/>
        <w:rPr>
          <w:noProof/>
          <w:sz w:val="20"/>
          <w:szCs w:val="20"/>
          <w:lang w:val="en-US"/>
        </w:rPr>
      </w:pPr>
    </w:p>
    <w:p w:rsidR="00884C91" w:rsidRPr="0055051E" w:rsidRDefault="00884C91" w:rsidP="00884C91">
      <w:pPr>
        <w:suppressAutoHyphens w:val="0"/>
        <w:ind w:firstLine="284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 xml:space="preserve">Didapatkan hasil dari taguchi loss fuction menunjukkan bahwa loss function tertinggi ada pada bahan baku gula dan tepung terigu. Gula memiliki loss function sebesar </w:t>
      </w:r>
      <w:r w:rsidRPr="00A374B7">
        <w:rPr>
          <w:color w:val="000000"/>
          <w:sz w:val="20"/>
          <w:szCs w:val="20"/>
        </w:rPr>
        <w:t>Rp2.972.452</w:t>
      </w:r>
      <w:r>
        <w:rPr>
          <w:color w:val="000000"/>
          <w:sz w:val="20"/>
          <w:szCs w:val="20"/>
          <w:lang w:val="en-US"/>
        </w:rPr>
        <w:t xml:space="preserve"> sementara tepung terigu sebesar </w:t>
      </w:r>
      <w:r w:rsidRPr="00A374B7">
        <w:rPr>
          <w:color w:val="000000"/>
          <w:sz w:val="20"/>
          <w:szCs w:val="20"/>
        </w:rPr>
        <w:t>Rp2.931.750</w:t>
      </w:r>
      <w:r>
        <w:rPr>
          <w:color w:val="000000"/>
          <w:sz w:val="20"/>
          <w:szCs w:val="20"/>
          <w:lang w:val="en-US"/>
        </w:rPr>
        <w:t xml:space="preserve">. Sedangkan pada mentega memiliki nilai sebesar </w:t>
      </w:r>
      <w:r w:rsidRPr="00A374B7">
        <w:rPr>
          <w:color w:val="000000"/>
          <w:sz w:val="20"/>
          <w:szCs w:val="20"/>
        </w:rPr>
        <w:t>Rp1.813.746</w:t>
      </w:r>
      <w:r>
        <w:rPr>
          <w:color w:val="000000"/>
          <w:sz w:val="20"/>
          <w:szCs w:val="20"/>
          <w:lang w:val="en-US"/>
        </w:rPr>
        <w:t xml:space="preserve"> dan santan sebesar </w:t>
      </w:r>
      <w:r w:rsidRPr="00A374B7">
        <w:rPr>
          <w:color w:val="000000"/>
          <w:sz w:val="20"/>
          <w:szCs w:val="20"/>
        </w:rPr>
        <w:t>Rp1.819.442</w:t>
      </w:r>
      <w:r>
        <w:rPr>
          <w:color w:val="000000"/>
          <w:sz w:val="20"/>
          <w:szCs w:val="20"/>
          <w:lang w:val="en-US"/>
        </w:rPr>
        <w:t>. Tabel selanjutnya menjelaskan tentang total kerugian pembelian tiap bahan baku pada tiap bulannya seperti pada tabel 11.</w:t>
      </w:r>
    </w:p>
    <w:p w:rsidR="00884C91" w:rsidRDefault="00884C91" w:rsidP="00884C91">
      <w:pPr>
        <w:suppressAutoHyphens w:val="0"/>
        <w:jc w:val="center"/>
        <w:rPr>
          <w:rFonts w:ascii="Arial" w:hAnsi="Arial" w:cs="Arial"/>
          <w:noProof/>
          <w:sz w:val="20"/>
          <w:szCs w:val="20"/>
          <w:lang w:val="en-US"/>
        </w:rPr>
      </w:pPr>
    </w:p>
    <w:p w:rsidR="00884C91" w:rsidRPr="00A42083" w:rsidRDefault="00884C91" w:rsidP="00884C91">
      <w:pPr>
        <w:suppressAutoHyphens w:val="0"/>
        <w:jc w:val="center"/>
        <w:rPr>
          <w:rFonts w:ascii="Arial" w:hAnsi="Arial" w:cs="Arial"/>
          <w:noProof/>
          <w:sz w:val="20"/>
          <w:szCs w:val="20"/>
          <w:lang w:val="en-US"/>
        </w:rPr>
      </w:pPr>
      <w:r w:rsidRPr="00A42083">
        <w:rPr>
          <w:rFonts w:ascii="Arial" w:hAnsi="Arial" w:cs="Arial"/>
          <w:noProof/>
          <w:sz w:val="20"/>
          <w:szCs w:val="20"/>
          <w:lang w:val="en-US"/>
        </w:rPr>
        <w:t>Tabel 11. Kerugian</w:t>
      </w:r>
      <w:r>
        <w:rPr>
          <w:rFonts w:ascii="Arial" w:hAnsi="Arial" w:cs="Arial"/>
          <w:noProof/>
          <w:sz w:val="20"/>
          <w:szCs w:val="20"/>
          <w:lang w:val="en-US"/>
        </w:rPr>
        <w:t xml:space="preserve"> Pembelian Bahan Baku</w:t>
      </w:r>
    </w:p>
    <w:tbl>
      <w:tblPr>
        <w:tblW w:w="8219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1420"/>
        <w:gridCol w:w="1276"/>
        <w:gridCol w:w="1275"/>
        <w:gridCol w:w="1276"/>
        <w:gridCol w:w="1276"/>
      </w:tblGrid>
      <w:tr w:rsidR="00884C91" w:rsidRPr="00CB0C49" w:rsidTr="007B4B09">
        <w:trPr>
          <w:trHeight w:val="520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Tepung Terigu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Gula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Mentega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Santan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Januari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Rp500.000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Rp471.000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Rp376.500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Rp585.000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CB0C49">
              <w:rPr>
                <w:color w:val="000000"/>
                <w:sz w:val="20"/>
                <w:szCs w:val="20"/>
                <w:lang w:val="en-ID" w:eastAsia="en-ID"/>
              </w:rPr>
              <w:t xml:space="preserve">Total Kerugian 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 xml:space="preserve">Pembelian </w:t>
            </w:r>
            <w:r w:rsidRPr="00CB0C49">
              <w:rPr>
                <w:color w:val="000000"/>
                <w:sz w:val="20"/>
                <w:szCs w:val="20"/>
                <w:lang w:val="en-ID" w:eastAsia="en-ID"/>
              </w:rPr>
              <w:t>Perbulan</w:t>
            </w: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Febuari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Rp490.000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Rp472.500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Rp362.500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Rp600.000</w:t>
            </w:r>
          </w:p>
        </w:tc>
        <w:tc>
          <w:tcPr>
            <w:tcW w:w="1276" w:type="dxa"/>
            <w:vMerge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Maret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Rp500.000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Rp470.000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Rp380.000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Rp575.000</w:t>
            </w:r>
          </w:p>
        </w:tc>
        <w:tc>
          <w:tcPr>
            <w:tcW w:w="1276" w:type="dxa"/>
            <w:vMerge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April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Rp500.000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Rp466.000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Rp372.500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Rp583.500</w:t>
            </w:r>
          </w:p>
        </w:tc>
        <w:tc>
          <w:tcPr>
            <w:tcW w:w="1276" w:type="dxa"/>
            <w:vMerge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Mei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Rp500.000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Rp465.000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Rp370.000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Rp580.000</w:t>
            </w:r>
          </w:p>
        </w:tc>
        <w:tc>
          <w:tcPr>
            <w:tcW w:w="1276" w:type="dxa"/>
            <w:vMerge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Juni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Rp500.000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Rp466.000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Rp377.000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884C91" w:rsidRPr="00A051C3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051C3">
              <w:rPr>
                <w:color w:val="000000"/>
                <w:sz w:val="20"/>
                <w:szCs w:val="20"/>
                <w:lang w:val="en-ID" w:eastAsia="en-ID"/>
              </w:rPr>
              <w:t>Rp585.000</w:t>
            </w:r>
          </w:p>
        </w:tc>
        <w:tc>
          <w:tcPr>
            <w:tcW w:w="1276" w:type="dxa"/>
            <w:vMerge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84C91" w:rsidRPr="00AA0783" w:rsidRDefault="00884C91" w:rsidP="007B4B0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AA0783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Target Perusahaan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884C91" w:rsidRPr="00AA0783" w:rsidRDefault="00884C91" w:rsidP="007B4B0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AA0783">
              <w:rPr>
                <w:b/>
                <w:bCs/>
                <w:color w:val="000000"/>
                <w:sz w:val="20"/>
                <w:szCs w:val="20"/>
              </w:rPr>
              <w:t>Rp495.000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AA0783" w:rsidRDefault="00884C91" w:rsidP="007B4B0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AA0783">
              <w:rPr>
                <w:b/>
                <w:bCs/>
                <w:color w:val="000000"/>
                <w:sz w:val="20"/>
                <w:szCs w:val="20"/>
              </w:rPr>
              <w:t>Rp465.000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4C91" w:rsidRPr="00AA0783" w:rsidRDefault="00884C91" w:rsidP="007B4B0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AA0783">
              <w:rPr>
                <w:b/>
                <w:bCs/>
                <w:color w:val="000000"/>
                <w:sz w:val="20"/>
                <w:szCs w:val="20"/>
              </w:rPr>
              <w:t>Rp372.500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AA0783" w:rsidRDefault="00884C91" w:rsidP="007B4B0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AA0783">
              <w:rPr>
                <w:b/>
                <w:bCs/>
                <w:color w:val="000000"/>
                <w:sz w:val="20"/>
                <w:szCs w:val="20"/>
              </w:rPr>
              <w:t>Rp580.000</w:t>
            </w:r>
          </w:p>
        </w:tc>
        <w:tc>
          <w:tcPr>
            <w:tcW w:w="1276" w:type="dxa"/>
            <w:vAlign w:val="center"/>
          </w:tcPr>
          <w:p w:rsidR="00884C91" w:rsidRPr="00AA0783" w:rsidRDefault="00884C91" w:rsidP="007B4B09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CB0C49">
              <w:rPr>
                <w:color w:val="000000"/>
                <w:sz w:val="20"/>
                <w:szCs w:val="20"/>
                <w:lang w:val="en-ID" w:eastAsia="en-ID"/>
              </w:rPr>
              <w:lastRenderedPageBreak/>
              <w:t xml:space="preserve">Kerugian </w:t>
            </w:r>
            <w:r w:rsidRPr="00A051C3">
              <w:rPr>
                <w:color w:val="000000"/>
                <w:sz w:val="20"/>
                <w:szCs w:val="20"/>
                <w:lang w:val="en-ID" w:eastAsia="en-ID"/>
              </w:rPr>
              <w:t>Januari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-Rp130.000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-Rp156.000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-Rp104.000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-Rp130.000</w:t>
            </w:r>
          </w:p>
        </w:tc>
        <w:tc>
          <w:tcPr>
            <w:tcW w:w="1276" w:type="dxa"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-Rp520.000</w:t>
            </w: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CB0C49">
              <w:rPr>
                <w:color w:val="000000"/>
                <w:sz w:val="20"/>
                <w:szCs w:val="20"/>
                <w:lang w:val="en-ID" w:eastAsia="en-ID"/>
              </w:rPr>
              <w:t xml:space="preserve">Kerugian </w:t>
            </w:r>
            <w:r w:rsidRPr="00A051C3">
              <w:rPr>
                <w:color w:val="000000"/>
                <w:sz w:val="20"/>
                <w:szCs w:val="20"/>
                <w:lang w:val="en-ID" w:eastAsia="en-ID"/>
              </w:rPr>
              <w:t>Febuari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Rp130.000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-Rp195.000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Rp260.000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-Rp520.000</w:t>
            </w:r>
          </w:p>
        </w:tc>
        <w:tc>
          <w:tcPr>
            <w:tcW w:w="1276" w:type="dxa"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-Rp325.000</w:t>
            </w: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CB0C49">
              <w:rPr>
                <w:color w:val="000000"/>
                <w:sz w:val="20"/>
                <w:szCs w:val="20"/>
                <w:lang w:val="en-ID" w:eastAsia="en-ID"/>
              </w:rPr>
              <w:t xml:space="preserve">Kerugian </w:t>
            </w:r>
            <w:r w:rsidRPr="00A051C3">
              <w:rPr>
                <w:color w:val="000000"/>
                <w:sz w:val="20"/>
                <w:szCs w:val="20"/>
                <w:lang w:val="en-ID" w:eastAsia="en-ID"/>
              </w:rPr>
              <w:t>Maret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-Rp130.000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-Rp130.000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-Rp195.000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Rp130.000</w:t>
            </w:r>
          </w:p>
        </w:tc>
        <w:tc>
          <w:tcPr>
            <w:tcW w:w="1276" w:type="dxa"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-Rp325.000</w:t>
            </w: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CB0C49">
              <w:rPr>
                <w:color w:val="000000"/>
                <w:sz w:val="20"/>
                <w:szCs w:val="20"/>
                <w:lang w:val="en-ID" w:eastAsia="en-ID"/>
              </w:rPr>
              <w:t xml:space="preserve">Kerugian </w:t>
            </w:r>
            <w:r w:rsidRPr="00A051C3">
              <w:rPr>
                <w:color w:val="000000"/>
                <w:sz w:val="20"/>
                <w:szCs w:val="20"/>
                <w:lang w:val="en-ID" w:eastAsia="en-ID"/>
              </w:rPr>
              <w:t>April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-Rp130.000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-Rp26.000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Rp0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-Rp91.000</w:t>
            </w:r>
          </w:p>
        </w:tc>
        <w:tc>
          <w:tcPr>
            <w:tcW w:w="1276" w:type="dxa"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-Rp247.000</w:t>
            </w: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CB0C49">
              <w:rPr>
                <w:color w:val="000000"/>
                <w:sz w:val="20"/>
                <w:szCs w:val="20"/>
                <w:lang w:val="en-ID" w:eastAsia="en-ID"/>
              </w:rPr>
              <w:t xml:space="preserve">Kerugian </w:t>
            </w:r>
            <w:r w:rsidRPr="00A051C3">
              <w:rPr>
                <w:color w:val="000000"/>
                <w:sz w:val="20"/>
                <w:szCs w:val="20"/>
                <w:lang w:val="en-ID" w:eastAsia="en-ID"/>
              </w:rPr>
              <w:t>Mei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-Rp130.000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Rp0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Rp65.000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Rp0</w:t>
            </w:r>
          </w:p>
        </w:tc>
        <w:tc>
          <w:tcPr>
            <w:tcW w:w="1276" w:type="dxa"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-Rp65.000</w:t>
            </w: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CB0C49">
              <w:rPr>
                <w:color w:val="000000"/>
                <w:sz w:val="20"/>
                <w:szCs w:val="20"/>
                <w:lang w:val="en-ID" w:eastAsia="en-ID"/>
              </w:rPr>
              <w:t xml:space="preserve">Kerugian </w:t>
            </w:r>
            <w:r w:rsidRPr="00A051C3">
              <w:rPr>
                <w:color w:val="000000"/>
                <w:sz w:val="20"/>
                <w:szCs w:val="20"/>
                <w:lang w:val="en-ID" w:eastAsia="en-ID"/>
              </w:rPr>
              <w:t>Juni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-Rp130.000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-Rp26.000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-Rp117.000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E15199">
              <w:rPr>
                <w:color w:val="000000"/>
                <w:sz w:val="20"/>
                <w:szCs w:val="20"/>
              </w:rPr>
              <w:t>-Rp130.000</w:t>
            </w:r>
          </w:p>
        </w:tc>
        <w:tc>
          <w:tcPr>
            <w:tcW w:w="1276" w:type="dxa"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-Rp403.000</w:t>
            </w:r>
          </w:p>
        </w:tc>
      </w:tr>
      <w:tr w:rsidR="00884C91" w:rsidRPr="00CB0C49" w:rsidTr="007B4B09">
        <w:trPr>
          <w:trHeight w:val="290"/>
          <w:jc w:val="center"/>
        </w:trPr>
        <w:tc>
          <w:tcPr>
            <w:tcW w:w="1696" w:type="dxa"/>
            <w:shd w:val="clear" w:color="auto" w:fill="auto"/>
            <w:vAlign w:val="center"/>
          </w:tcPr>
          <w:p w:rsidR="00884C91" w:rsidRPr="00CB0C4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CB0C49">
              <w:rPr>
                <w:color w:val="000000"/>
                <w:sz w:val="20"/>
                <w:szCs w:val="20"/>
                <w:lang w:val="en-ID" w:eastAsia="en-ID"/>
              </w:rPr>
              <w:t xml:space="preserve">Total Kerugian 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 xml:space="preserve">Pembelian </w:t>
            </w:r>
            <w:r w:rsidRPr="00CB0C49">
              <w:rPr>
                <w:color w:val="000000"/>
                <w:sz w:val="20"/>
                <w:szCs w:val="20"/>
                <w:lang w:val="en-ID" w:eastAsia="en-ID"/>
              </w:rPr>
              <w:t>Bahan Baku</w:t>
            </w:r>
          </w:p>
        </w:tc>
        <w:tc>
          <w:tcPr>
            <w:tcW w:w="1420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-Rp520.000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-Rp533.000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-Rp91.000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  <w:r w:rsidRPr="00E15199">
              <w:rPr>
                <w:color w:val="000000"/>
                <w:sz w:val="20"/>
                <w:szCs w:val="20"/>
              </w:rPr>
              <w:t>-Rp741.000</w:t>
            </w:r>
          </w:p>
        </w:tc>
        <w:tc>
          <w:tcPr>
            <w:tcW w:w="1276" w:type="dxa"/>
            <w:vAlign w:val="center"/>
          </w:tcPr>
          <w:p w:rsidR="00884C91" w:rsidRPr="00E15199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884C91" w:rsidRDefault="00884C91" w:rsidP="00884C91">
      <w:pPr>
        <w:suppressAutoHyphens w:val="0"/>
        <w:ind w:firstLine="284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Contoh perhitungan kerugian bahan baku dengan pada 1 bulannya memiliki 26 kali total pembelian bahan baku sebagai berikut: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Kerugian gula bulan januari</w:t>
      </w:r>
      <w:r>
        <w:rPr>
          <w:noProof/>
          <w:sz w:val="20"/>
          <w:szCs w:val="20"/>
          <w:lang w:val="en-US"/>
        </w:rPr>
        <w:tab/>
        <w:t>= (target perusahaan – harga aktual gula) x 26</w:t>
      </w:r>
    </w:p>
    <w:p w:rsidR="00884C91" w:rsidRDefault="00884C91" w:rsidP="00884C91">
      <w:pPr>
        <w:suppressAutoHyphens w:val="0"/>
        <w:jc w:val="both"/>
        <w:rPr>
          <w:color w:val="000000"/>
          <w:sz w:val="20"/>
          <w:szCs w:val="20"/>
          <w:lang w:val="en-ID" w:eastAsia="en-ID"/>
        </w:rPr>
      </w:pPr>
      <w:r>
        <w:rPr>
          <w:noProof/>
          <w:sz w:val="20"/>
          <w:szCs w:val="20"/>
          <w:lang w:val="en-US"/>
        </w:rPr>
        <w:tab/>
      </w:r>
      <w:r>
        <w:rPr>
          <w:noProof/>
          <w:sz w:val="20"/>
          <w:szCs w:val="20"/>
          <w:lang w:val="en-US"/>
        </w:rPr>
        <w:tab/>
      </w:r>
      <w:r>
        <w:rPr>
          <w:noProof/>
          <w:sz w:val="20"/>
          <w:szCs w:val="20"/>
          <w:lang w:val="en-US"/>
        </w:rPr>
        <w:tab/>
      </w:r>
      <w:r>
        <w:rPr>
          <w:noProof/>
          <w:sz w:val="20"/>
          <w:szCs w:val="20"/>
          <w:lang w:val="en-US"/>
        </w:rPr>
        <w:tab/>
        <w:t>= (</w:t>
      </w:r>
      <w:r w:rsidRPr="00CB0C49">
        <w:rPr>
          <w:color w:val="000000"/>
          <w:sz w:val="20"/>
          <w:szCs w:val="20"/>
        </w:rPr>
        <w:t>Rp465.000,00</w:t>
      </w:r>
      <w:r>
        <w:rPr>
          <w:color w:val="000000"/>
          <w:sz w:val="20"/>
          <w:szCs w:val="20"/>
          <w:lang w:val="en-US"/>
        </w:rPr>
        <w:t xml:space="preserve"> - </w:t>
      </w:r>
      <w:r w:rsidRPr="00A051C3">
        <w:rPr>
          <w:color w:val="000000"/>
          <w:sz w:val="20"/>
          <w:szCs w:val="20"/>
          <w:lang w:val="en-ID" w:eastAsia="en-ID"/>
        </w:rPr>
        <w:t>Rp471.000</w:t>
      </w:r>
      <w:r>
        <w:rPr>
          <w:color w:val="000000"/>
          <w:sz w:val="20"/>
          <w:szCs w:val="20"/>
          <w:lang w:val="en-ID" w:eastAsia="en-ID"/>
        </w:rPr>
        <w:t>) x 26</w:t>
      </w:r>
    </w:p>
    <w:p w:rsidR="00884C91" w:rsidRDefault="00884C91" w:rsidP="00884C91">
      <w:pPr>
        <w:suppressAutoHyphens w:val="0"/>
        <w:jc w:val="both"/>
        <w:rPr>
          <w:color w:val="000000"/>
          <w:sz w:val="20"/>
          <w:szCs w:val="20"/>
          <w:lang w:val="en-ID" w:eastAsia="en-ID"/>
        </w:rPr>
      </w:pPr>
      <w:r>
        <w:rPr>
          <w:color w:val="000000"/>
          <w:sz w:val="20"/>
          <w:szCs w:val="20"/>
          <w:lang w:val="en-ID" w:eastAsia="en-ID"/>
        </w:rPr>
        <w:tab/>
      </w:r>
      <w:r>
        <w:rPr>
          <w:color w:val="000000"/>
          <w:sz w:val="20"/>
          <w:szCs w:val="20"/>
          <w:lang w:val="en-ID" w:eastAsia="en-ID"/>
        </w:rPr>
        <w:tab/>
      </w:r>
      <w:r>
        <w:rPr>
          <w:color w:val="000000"/>
          <w:sz w:val="20"/>
          <w:szCs w:val="20"/>
          <w:lang w:val="en-ID" w:eastAsia="en-ID"/>
        </w:rPr>
        <w:tab/>
      </w:r>
      <w:r>
        <w:rPr>
          <w:color w:val="000000"/>
          <w:sz w:val="20"/>
          <w:szCs w:val="20"/>
          <w:lang w:val="en-ID" w:eastAsia="en-ID"/>
        </w:rPr>
        <w:tab/>
        <w:t>= -Rp6.000 x 26</w:t>
      </w:r>
    </w:p>
    <w:p w:rsidR="00884C91" w:rsidRPr="00782328" w:rsidRDefault="00884C91" w:rsidP="00884C91">
      <w:pPr>
        <w:suppressAutoHyphens w:val="0"/>
        <w:jc w:val="both"/>
        <w:rPr>
          <w:color w:val="000000"/>
          <w:sz w:val="20"/>
          <w:szCs w:val="20"/>
          <w:lang w:val="en-ID" w:eastAsia="en-ID"/>
        </w:rPr>
      </w:pPr>
      <w:r>
        <w:rPr>
          <w:color w:val="000000"/>
          <w:sz w:val="20"/>
          <w:szCs w:val="20"/>
          <w:lang w:val="en-ID" w:eastAsia="en-ID"/>
        </w:rPr>
        <w:tab/>
      </w:r>
      <w:r>
        <w:rPr>
          <w:color w:val="000000"/>
          <w:sz w:val="20"/>
          <w:szCs w:val="20"/>
          <w:lang w:val="en-ID" w:eastAsia="en-ID"/>
        </w:rPr>
        <w:tab/>
      </w:r>
      <w:r>
        <w:rPr>
          <w:color w:val="000000"/>
          <w:sz w:val="20"/>
          <w:szCs w:val="20"/>
          <w:lang w:val="en-ID" w:eastAsia="en-ID"/>
        </w:rPr>
        <w:tab/>
      </w:r>
      <w:r>
        <w:rPr>
          <w:color w:val="000000"/>
          <w:sz w:val="20"/>
          <w:szCs w:val="20"/>
          <w:lang w:val="en-ID" w:eastAsia="en-ID"/>
        </w:rPr>
        <w:tab/>
        <w:t xml:space="preserve">= </w:t>
      </w:r>
      <w:r w:rsidRPr="00E15199">
        <w:rPr>
          <w:color w:val="000000"/>
          <w:sz w:val="20"/>
          <w:szCs w:val="20"/>
        </w:rPr>
        <w:t>-Rp1</w:t>
      </w:r>
      <w:r>
        <w:rPr>
          <w:color w:val="000000"/>
          <w:sz w:val="20"/>
          <w:szCs w:val="20"/>
          <w:lang w:val="en-US"/>
        </w:rPr>
        <w:t>56</w:t>
      </w:r>
      <w:r w:rsidRPr="00E15199">
        <w:rPr>
          <w:color w:val="000000"/>
          <w:sz w:val="20"/>
          <w:szCs w:val="20"/>
        </w:rPr>
        <w:t>.000,00</w:t>
      </w:r>
    </w:p>
    <w:p w:rsidR="00884C91" w:rsidRDefault="00884C91" w:rsidP="00884C91">
      <w:pPr>
        <w:suppressAutoHyphens w:val="0"/>
        <w:ind w:firstLine="284"/>
        <w:jc w:val="both"/>
        <w:rPr>
          <w:noProof/>
          <w:sz w:val="20"/>
          <w:szCs w:val="20"/>
        </w:rPr>
      </w:pPr>
      <w:r w:rsidRPr="002D1A03">
        <w:rPr>
          <w:sz w:val="20"/>
          <w:szCs w:val="20"/>
        </w:rPr>
        <w:t>Setelah</w:t>
      </w:r>
      <w:r w:rsidRPr="002D1A03">
        <w:rPr>
          <w:spacing w:val="40"/>
          <w:sz w:val="20"/>
          <w:szCs w:val="20"/>
        </w:rPr>
        <w:t xml:space="preserve"> </w:t>
      </w:r>
      <w:r w:rsidRPr="002D1A03">
        <w:rPr>
          <w:sz w:val="20"/>
          <w:szCs w:val="20"/>
        </w:rPr>
        <w:t>dilakukan</w:t>
      </w:r>
      <w:r w:rsidRPr="002D1A03">
        <w:rPr>
          <w:spacing w:val="40"/>
          <w:sz w:val="20"/>
          <w:szCs w:val="20"/>
        </w:rPr>
        <w:t xml:space="preserve"> </w:t>
      </w:r>
      <w:r w:rsidRPr="002D1A03">
        <w:rPr>
          <w:sz w:val="20"/>
          <w:szCs w:val="20"/>
        </w:rPr>
        <w:t>perhitungan</w:t>
      </w:r>
      <w:r w:rsidRPr="002D1A03">
        <w:rPr>
          <w:spacing w:val="40"/>
          <w:sz w:val="20"/>
          <w:szCs w:val="20"/>
        </w:rPr>
        <w:t xml:space="preserve"> </w:t>
      </w:r>
      <w:r w:rsidRPr="002D1A03">
        <w:rPr>
          <w:i/>
          <w:sz w:val="20"/>
          <w:szCs w:val="20"/>
        </w:rPr>
        <w:t>loss</w:t>
      </w:r>
      <w:r w:rsidRPr="002D1A03">
        <w:rPr>
          <w:i/>
          <w:spacing w:val="40"/>
          <w:sz w:val="20"/>
          <w:szCs w:val="20"/>
        </w:rPr>
        <w:t xml:space="preserve"> </w:t>
      </w:r>
      <w:r w:rsidRPr="002D1A03">
        <w:rPr>
          <w:i/>
          <w:sz w:val="20"/>
          <w:szCs w:val="20"/>
        </w:rPr>
        <w:t>function</w:t>
      </w:r>
      <w:r w:rsidRPr="002D1A03">
        <w:rPr>
          <w:i/>
          <w:spacing w:val="40"/>
          <w:sz w:val="20"/>
          <w:szCs w:val="20"/>
        </w:rPr>
        <w:t xml:space="preserve"> </w:t>
      </w:r>
      <w:r w:rsidRPr="002D1A03">
        <w:rPr>
          <w:sz w:val="20"/>
          <w:szCs w:val="20"/>
        </w:rPr>
        <w:t>didapatkan</w:t>
      </w:r>
      <w:r w:rsidRPr="002D1A03">
        <w:rPr>
          <w:spacing w:val="40"/>
          <w:sz w:val="20"/>
          <w:szCs w:val="20"/>
        </w:rPr>
        <w:t xml:space="preserve"> </w:t>
      </w:r>
      <w:r w:rsidRPr="002D1A03">
        <w:rPr>
          <w:sz w:val="20"/>
          <w:szCs w:val="20"/>
        </w:rPr>
        <w:t>nilai</w:t>
      </w:r>
      <w:r w:rsidRPr="002D1A03">
        <w:rPr>
          <w:spacing w:val="40"/>
          <w:sz w:val="20"/>
          <w:szCs w:val="20"/>
        </w:rPr>
        <w:t xml:space="preserve"> </w:t>
      </w:r>
      <w:r w:rsidRPr="002D1A03">
        <w:rPr>
          <w:i/>
          <w:sz w:val="20"/>
          <w:szCs w:val="20"/>
        </w:rPr>
        <w:t>loss</w:t>
      </w:r>
      <w:r w:rsidRPr="002D1A03">
        <w:rPr>
          <w:i/>
          <w:spacing w:val="40"/>
          <w:sz w:val="20"/>
          <w:szCs w:val="20"/>
        </w:rPr>
        <w:t xml:space="preserve"> </w:t>
      </w:r>
      <w:r w:rsidRPr="002D1A03">
        <w:rPr>
          <w:sz w:val="20"/>
          <w:szCs w:val="20"/>
        </w:rPr>
        <w:t>masing- masing bahan baku. Berikut ini presentase kerugian dari pembelian bahan baku</w:t>
      </w:r>
      <w:r>
        <w:rPr>
          <w:sz w:val="20"/>
          <w:szCs w:val="20"/>
          <w:lang w:val="en-US"/>
        </w:rPr>
        <w:t xml:space="preserve"> seperti pada tabel 12</w:t>
      </w:r>
      <w:r w:rsidRPr="002D1A03">
        <w:rPr>
          <w:sz w:val="20"/>
          <w:szCs w:val="20"/>
        </w:rPr>
        <w:t>.</w:t>
      </w:r>
    </w:p>
    <w:p w:rsidR="00884C91" w:rsidRPr="00AA1D1B" w:rsidRDefault="00884C91" w:rsidP="00884C91">
      <w:pPr>
        <w:suppressAutoHyphens w:val="0"/>
        <w:jc w:val="center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Tabel 12 Prosentase Loss Function</w:t>
      </w:r>
    </w:p>
    <w:tbl>
      <w:tblPr>
        <w:tblW w:w="3710" w:type="dxa"/>
        <w:jc w:val="center"/>
        <w:tblLook w:val="04A0" w:firstRow="1" w:lastRow="0" w:firstColumn="1" w:lastColumn="0" w:noHBand="0" w:noVBand="1"/>
      </w:tblPr>
      <w:tblGrid>
        <w:gridCol w:w="2410"/>
        <w:gridCol w:w="1300"/>
      </w:tblGrid>
      <w:tr w:rsidR="00884C91" w:rsidRPr="00AA1D1B" w:rsidTr="007B4B09">
        <w:trPr>
          <w:trHeight w:val="54"/>
          <w:jc w:val="center"/>
        </w:trPr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A1D1B">
              <w:rPr>
                <w:color w:val="000000"/>
                <w:sz w:val="20"/>
                <w:szCs w:val="20"/>
                <w:lang w:val="en-ID" w:eastAsia="en-ID"/>
              </w:rPr>
              <w:t>Bahan Baku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Prosentase</w:t>
            </w:r>
          </w:p>
        </w:tc>
      </w:tr>
      <w:tr w:rsidR="00884C91" w:rsidRPr="00AA1D1B" w:rsidTr="007B4B09">
        <w:trPr>
          <w:trHeight w:val="54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A1D1B">
              <w:rPr>
                <w:color w:val="000000"/>
                <w:sz w:val="20"/>
                <w:szCs w:val="20"/>
                <w:lang w:val="en-ID" w:eastAsia="en-ID"/>
              </w:rPr>
              <w:t>Tepung Terigu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A1D1B">
              <w:rPr>
                <w:color w:val="000000"/>
                <w:sz w:val="20"/>
                <w:szCs w:val="20"/>
              </w:rPr>
              <w:t>23%</w:t>
            </w:r>
          </w:p>
        </w:tc>
      </w:tr>
      <w:tr w:rsidR="00884C91" w:rsidRPr="00AA1D1B" w:rsidTr="007B4B09">
        <w:trPr>
          <w:trHeight w:val="64"/>
          <w:jc w:val="center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A1D1B">
              <w:rPr>
                <w:color w:val="000000"/>
                <w:sz w:val="20"/>
                <w:szCs w:val="20"/>
                <w:lang w:val="en-ID" w:eastAsia="en-ID"/>
              </w:rPr>
              <w:t>Gula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A1D1B">
              <w:rPr>
                <w:color w:val="000000"/>
                <w:sz w:val="20"/>
                <w:szCs w:val="20"/>
              </w:rPr>
              <w:t>24%</w:t>
            </w:r>
          </w:p>
        </w:tc>
      </w:tr>
      <w:tr w:rsidR="00884C91" w:rsidRPr="00AA1D1B" w:rsidTr="007B4B09">
        <w:trPr>
          <w:trHeight w:val="64"/>
          <w:jc w:val="center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A1D1B">
              <w:rPr>
                <w:color w:val="000000"/>
                <w:sz w:val="20"/>
                <w:szCs w:val="20"/>
                <w:lang w:val="en-ID" w:eastAsia="en-ID"/>
              </w:rPr>
              <w:t>Mentega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vAlign w:val="center"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A1D1B">
              <w:rPr>
                <w:color w:val="000000"/>
                <w:sz w:val="20"/>
                <w:szCs w:val="20"/>
              </w:rPr>
              <w:t>19%</w:t>
            </w:r>
          </w:p>
        </w:tc>
      </w:tr>
      <w:tr w:rsidR="00884C91" w:rsidRPr="00AA1D1B" w:rsidTr="007B4B09">
        <w:trPr>
          <w:trHeight w:val="64"/>
          <w:jc w:val="center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A1D1B">
              <w:rPr>
                <w:color w:val="000000"/>
                <w:sz w:val="20"/>
                <w:szCs w:val="20"/>
                <w:lang w:val="en-ID" w:eastAsia="en-ID"/>
              </w:rPr>
              <w:t>Santan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4C91" w:rsidRPr="00AA1D1B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AA1D1B">
              <w:rPr>
                <w:color w:val="000000"/>
                <w:sz w:val="20"/>
                <w:szCs w:val="20"/>
              </w:rPr>
              <w:t>12%</w:t>
            </w:r>
          </w:p>
        </w:tc>
      </w:tr>
    </w:tbl>
    <w:p w:rsidR="00884C91" w:rsidRPr="00AA1D1B" w:rsidRDefault="00884C91" w:rsidP="00884C91">
      <w:pPr>
        <w:suppressAutoHyphens w:val="0"/>
        <w:ind w:firstLine="284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Contoh perhitungan prosentase loss function dengan pada 1 bulannya memiliki 26 kali total pembelian bahan baku sebagai berikut: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>Prosentase tepung terigu</w:t>
      </w:r>
      <w:r>
        <w:rPr>
          <w:noProof/>
          <w:sz w:val="20"/>
          <w:szCs w:val="20"/>
          <w:lang w:val="en-US"/>
        </w:rPr>
        <w:tab/>
        <w:t xml:space="preserve">= </w:t>
      </w:r>
      <m:oMath>
        <m:d>
          <m:d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Loss function tepung terigu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Total pembelian tepung terigu</m:t>
                </m:r>
              </m:den>
            </m:f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 xml:space="preserve"> x 26</m:t>
            </m:r>
          </m:e>
        </m:d>
        <m:r>
          <w:rPr>
            <w:rFonts w:ascii="Cambria Math" w:hAnsi="Cambria Math"/>
            <w:noProof/>
            <w:sz w:val="20"/>
            <w:szCs w:val="20"/>
            <w:lang w:val="en-US"/>
          </w:rPr>
          <m:t xml:space="preserve"> x 100%</m:t>
        </m:r>
      </m:oMath>
    </w:p>
    <w:p w:rsidR="00884C91" w:rsidRPr="00ED2CBA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ab/>
      </w:r>
      <w:r>
        <w:rPr>
          <w:noProof/>
          <w:sz w:val="20"/>
          <w:szCs w:val="20"/>
          <w:lang w:val="en-US"/>
        </w:rPr>
        <w:tab/>
      </w:r>
      <w:r>
        <w:rPr>
          <w:noProof/>
          <w:sz w:val="20"/>
          <w:szCs w:val="20"/>
          <w:lang w:val="en-US"/>
        </w:rPr>
        <w:tab/>
        <w:t xml:space="preserve">= </w:t>
      </w:r>
      <m:oMath>
        <m:d>
          <m:dPr>
            <m:ctrlPr>
              <w:rPr>
                <w:rFonts w:ascii="Cambria Math" w:hAnsi="Cambria Math"/>
                <w:i/>
                <w:noProof/>
                <w:sz w:val="20"/>
                <w:szCs w:val="2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noProof/>
                    <w:sz w:val="20"/>
                    <w:szCs w:val="20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Rp2.931.750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noProof/>
                    <w:sz w:val="20"/>
                    <w:szCs w:val="20"/>
                    <w:lang w:val="en-US"/>
                  </w:rPr>
                  <m:t>13.000.000</m:t>
                </m:r>
              </m:den>
            </m:f>
            <m:r>
              <w:rPr>
                <w:rFonts w:ascii="Cambria Math" w:hAnsi="Cambria Math"/>
                <w:noProof/>
                <w:sz w:val="20"/>
                <w:szCs w:val="20"/>
                <w:lang w:val="en-US"/>
              </w:rPr>
              <m:t xml:space="preserve"> x 26</m:t>
            </m:r>
          </m:e>
        </m:d>
        <m:r>
          <w:rPr>
            <w:rFonts w:ascii="Cambria Math" w:hAnsi="Cambria Math"/>
            <w:noProof/>
            <w:sz w:val="20"/>
            <w:szCs w:val="20"/>
            <w:lang w:val="en-US"/>
          </w:rPr>
          <m:t xml:space="preserve"> x 100%</m:t>
        </m:r>
      </m:oMath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  <w:lang w:val="en-US"/>
        </w:rPr>
        <w:t>= 0,23 x 100%</w:t>
      </w:r>
    </w:p>
    <w:p w:rsidR="00884C91" w:rsidRDefault="00884C91" w:rsidP="00884C91">
      <w:pPr>
        <w:suppressAutoHyphens w:val="0"/>
        <w:jc w:val="both"/>
        <w:rPr>
          <w:noProof/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tab/>
      </w:r>
      <w:r>
        <w:rPr>
          <w:noProof/>
          <w:sz w:val="20"/>
          <w:szCs w:val="20"/>
          <w:lang w:val="en-US"/>
        </w:rPr>
        <w:tab/>
      </w:r>
      <w:r>
        <w:rPr>
          <w:noProof/>
          <w:sz w:val="20"/>
          <w:szCs w:val="20"/>
          <w:lang w:val="en-US"/>
        </w:rPr>
        <w:tab/>
        <w:t>= 23%</w:t>
      </w:r>
    </w:p>
    <w:p w:rsidR="00884C91" w:rsidRDefault="00884C91" w:rsidP="00884C91">
      <w:pPr>
        <w:suppressAutoHyphens w:val="0"/>
        <w:ind w:firstLine="284"/>
        <w:jc w:val="both"/>
        <w:rPr>
          <w:spacing w:val="-4"/>
          <w:sz w:val="20"/>
          <w:szCs w:val="20"/>
        </w:rPr>
      </w:pPr>
      <w:r w:rsidRPr="005F2304">
        <w:rPr>
          <w:sz w:val="20"/>
          <w:szCs w:val="20"/>
          <w:lang w:val="en-US"/>
        </w:rPr>
        <w:t>P</w:t>
      </w:r>
      <w:r w:rsidRPr="005F2304">
        <w:rPr>
          <w:sz w:val="20"/>
          <w:szCs w:val="20"/>
        </w:rPr>
        <w:t>r</w:t>
      </w:r>
      <w:r>
        <w:rPr>
          <w:sz w:val="20"/>
          <w:szCs w:val="20"/>
          <w:lang w:val="en-US"/>
        </w:rPr>
        <w:t>o</w:t>
      </w:r>
      <w:r w:rsidRPr="005F2304">
        <w:rPr>
          <w:sz w:val="20"/>
          <w:szCs w:val="20"/>
        </w:rPr>
        <w:t>sentase kerugian menunjukkan tingkat kerugian dari perusahaan akibat</w:t>
      </w:r>
      <w:r w:rsidRPr="005F2304">
        <w:rPr>
          <w:spacing w:val="-15"/>
          <w:sz w:val="20"/>
          <w:szCs w:val="20"/>
        </w:rPr>
        <w:t xml:space="preserve"> </w:t>
      </w:r>
      <w:r w:rsidRPr="005F2304">
        <w:rPr>
          <w:sz w:val="20"/>
          <w:szCs w:val="20"/>
        </w:rPr>
        <w:t>penyimpangan</w:t>
      </w:r>
      <w:r w:rsidRPr="005F2304">
        <w:rPr>
          <w:spacing w:val="-15"/>
          <w:sz w:val="20"/>
          <w:szCs w:val="20"/>
        </w:rPr>
        <w:t xml:space="preserve"> </w:t>
      </w:r>
      <w:r w:rsidRPr="005F2304">
        <w:rPr>
          <w:sz w:val="20"/>
          <w:szCs w:val="20"/>
        </w:rPr>
        <w:t>yang</w:t>
      </w:r>
      <w:r w:rsidRPr="005F2304">
        <w:rPr>
          <w:spacing w:val="-15"/>
          <w:sz w:val="20"/>
          <w:szCs w:val="20"/>
        </w:rPr>
        <w:t xml:space="preserve"> </w:t>
      </w:r>
      <w:r w:rsidRPr="005F2304">
        <w:rPr>
          <w:sz w:val="20"/>
          <w:szCs w:val="20"/>
        </w:rPr>
        <w:t>dilakukan</w:t>
      </w:r>
      <w:r w:rsidRPr="005F2304">
        <w:rPr>
          <w:spacing w:val="-15"/>
          <w:sz w:val="20"/>
          <w:szCs w:val="20"/>
        </w:rPr>
        <w:t xml:space="preserve"> </w:t>
      </w:r>
      <w:r w:rsidRPr="005F2304">
        <w:rPr>
          <w:sz w:val="20"/>
          <w:szCs w:val="20"/>
        </w:rPr>
        <w:t>dalam</w:t>
      </w:r>
      <w:r w:rsidRPr="005F2304">
        <w:rPr>
          <w:spacing w:val="-15"/>
          <w:sz w:val="20"/>
          <w:szCs w:val="20"/>
        </w:rPr>
        <w:t xml:space="preserve"> </w:t>
      </w:r>
      <w:r w:rsidRPr="005F2304">
        <w:rPr>
          <w:sz w:val="20"/>
          <w:szCs w:val="20"/>
        </w:rPr>
        <w:t>pembelian</w:t>
      </w:r>
      <w:r w:rsidRPr="005F2304">
        <w:rPr>
          <w:spacing w:val="-15"/>
          <w:sz w:val="20"/>
          <w:szCs w:val="20"/>
        </w:rPr>
        <w:t xml:space="preserve"> </w:t>
      </w:r>
      <w:r w:rsidRPr="005F2304">
        <w:rPr>
          <w:sz w:val="20"/>
          <w:szCs w:val="20"/>
        </w:rPr>
        <w:t>bahan</w:t>
      </w:r>
      <w:r w:rsidRPr="005F2304">
        <w:rPr>
          <w:spacing w:val="-15"/>
          <w:sz w:val="20"/>
          <w:szCs w:val="20"/>
        </w:rPr>
        <w:t xml:space="preserve"> </w:t>
      </w:r>
      <w:r w:rsidRPr="005F2304">
        <w:rPr>
          <w:sz w:val="20"/>
          <w:szCs w:val="20"/>
        </w:rPr>
        <w:t>baku.</w:t>
      </w:r>
      <w:r w:rsidRPr="005F2304">
        <w:rPr>
          <w:spacing w:val="-15"/>
          <w:sz w:val="20"/>
          <w:szCs w:val="20"/>
        </w:rPr>
        <w:t xml:space="preserve"> </w:t>
      </w:r>
      <w:r w:rsidRPr="005F2304">
        <w:rPr>
          <w:sz w:val="20"/>
          <w:szCs w:val="20"/>
        </w:rPr>
        <w:t>Dengan</w:t>
      </w:r>
      <w:r w:rsidRPr="005F2304">
        <w:rPr>
          <w:spacing w:val="-15"/>
          <w:sz w:val="20"/>
          <w:szCs w:val="20"/>
        </w:rPr>
        <w:t xml:space="preserve"> </w:t>
      </w:r>
      <w:r w:rsidRPr="005F2304">
        <w:rPr>
          <w:sz w:val="20"/>
          <w:szCs w:val="20"/>
        </w:rPr>
        <w:t xml:space="preserve">presentase kerugian yaitu: Tepung terigu memiliki kerugian </w:t>
      </w:r>
      <w:r>
        <w:rPr>
          <w:sz w:val="20"/>
          <w:szCs w:val="20"/>
          <w:lang w:val="en-US"/>
        </w:rPr>
        <w:t>23</w:t>
      </w:r>
      <w:r w:rsidRPr="005F2304">
        <w:rPr>
          <w:sz w:val="20"/>
          <w:szCs w:val="20"/>
        </w:rPr>
        <w:t xml:space="preserve">%, Gula </w:t>
      </w:r>
      <w:r>
        <w:rPr>
          <w:sz w:val="20"/>
          <w:szCs w:val="20"/>
          <w:lang w:val="en-US"/>
        </w:rPr>
        <w:t>24</w:t>
      </w:r>
      <w:r w:rsidRPr="005F2304">
        <w:rPr>
          <w:sz w:val="20"/>
          <w:szCs w:val="20"/>
        </w:rPr>
        <w:t xml:space="preserve">%, </w:t>
      </w:r>
      <w:r>
        <w:rPr>
          <w:sz w:val="20"/>
          <w:szCs w:val="20"/>
          <w:lang w:val="en-US"/>
        </w:rPr>
        <w:t>Mentega 19</w:t>
      </w:r>
      <w:r w:rsidRPr="005F2304">
        <w:rPr>
          <w:sz w:val="20"/>
          <w:szCs w:val="20"/>
        </w:rPr>
        <w:t>%</w:t>
      </w:r>
      <w:r>
        <w:rPr>
          <w:sz w:val="20"/>
          <w:szCs w:val="20"/>
          <w:lang w:val="en-US"/>
        </w:rPr>
        <w:t>, dan Santan 12%</w:t>
      </w:r>
      <w:r w:rsidRPr="005F2304"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Pada</w:t>
      </w:r>
      <w:r w:rsidRPr="005F2304">
        <w:rPr>
          <w:spacing w:val="-5"/>
          <w:sz w:val="20"/>
          <w:szCs w:val="20"/>
        </w:rPr>
        <w:t xml:space="preserve"> </w:t>
      </w:r>
      <w:r w:rsidRPr="005F2304">
        <w:rPr>
          <w:sz w:val="20"/>
          <w:szCs w:val="20"/>
        </w:rPr>
        <w:t>pembelian</w:t>
      </w:r>
      <w:r w:rsidRPr="005F2304">
        <w:rPr>
          <w:spacing w:val="-5"/>
          <w:sz w:val="20"/>
          <w:szCs w:val="20"/>
        </w:rPr>
        <w:t xml:space="preserve"> </w:t>
      </w:r>
      <w:r w:rsidRPr="005F2304">
        <w:rPr>
          <w:sz w:val="20"/>
          <w:szCs w:val="20"/>
        </w:rPr>
        <w:t>bahan</w:t>
      </w:r>
      <w:r w:rsidRPr="005F2304">
        <w:rPr>
          <w:spacing w:val="-3"/>
          <w:sz w:val="20"/>
          <w:szCs w:val="20"/>
        </w:rPr>
        <w:t xml:space="preserve"> </w:t>
      </w:r>
      <w:r w:rsidRPr="005F2304">
        <w:rPr>
          <w:sz w:val="20"/>
          <w:szCs w:val="20"/>
        </w:rPr>
        <w:t>baku</w:t>
      </w:r>
      <w:r w:rsidRPr="005F2304">
        <w:rPr>
          <w:spacing w:val="-5"/>
          <w:sz w:val="20"/>
          <w:szCs w:val="20"/>
        </w:rPr>
        <w:t xml:space="preserve"> </w:t>
      </w:r>
      <w:r w:rsidRPr="005F2304">
        <w:rPr>
          <w:sz w:val="20"/>
          <w:szCs w:val="20"/>
        </w:rPr>
        <w:t>yang</w:t>
      </w:r>
      <w:r w:rsidRPr="005F2304">
        <w:rPr>
          <w:spacing w:val="-5"/>
          <w:sz w:val="20"/>
          <w:szCs w:val="20"/>
        </w:rPr>
        <w:t xml:space="preserve"> </w:t>
      </w:r>
      <w:r w:rsidRPr="005F2304">
        <w:rPr>
          <w:sz w:val="20"/>
          <w:szCs w:val="20"/>
        </w:rPr>
        <w:t>memiliki</w:t>
      </w:r>
      <w:r w:rsidRPr="005F2304">
        <w:rPr>
          <w:spacing w:val="-5"/>
          <w:sz w:val="20"/>
          <w:szCs w:val="20"/>
        </w:rPr>
        <w:t xml:space="preserve"> </w:t>
      </w:r>
      <w:r w:rsidRPr="005F2304">
        <w:rPr>
          <w:sz w:val="20"/>
          <w:szCs w:val="20"/>
        </w:rPr>
        <w:t>kerugian</w:t>
      </w:r>
      <w:r w:rsidRPr="005F2304">
        <w:rPr>
          <w:spacing w:val="-5"/>
          <w:sz w:val="20"/>
          <w:szCs w:val="20"/>
        </w:rPr>
        <w:t xml:space="preserve"> </w:t>
      </w:r>
      <w:r w:rsidRPr="005F2304">
        <w:rPr>
          <w:sz w:val="20"/>
          <w:szCs w:val="20"/>
        </w:rPr>
        <w:t>minimum</w:t>
      </w:r>
      <w:r w:rsidRPr="005F2304">
        <w:rPr>
          <w:spacing w:val="-5"/>
          <w:sz w:val="20"/>
          <w:szCs w:val="20"/>
        </w:rPr>
        <w:t xml:space="preserve"> </w:t>
      </w:r>
      <w:r w:rsidRPr="005F2304">
        <w:rPr>
          <w:sz w:val="20"/>
          <w:szCs w:val="20"/>
        </w:rPr>
        <w:t>yaitu</w:t>
      </w:r>
      <w:r w:rsidRPr="005F2304">
        <w:rPr>
          <w:spacing w:val="-7"/>
          <w:sz w:val="20"/>
          <w:szCs w:val="20"/>
        </w:rPr>
        <w:t xml:space="preserve"> </w:t>
      </w:r>
      <w:r w:rsidRPr="005F2304">
        <w:rPr>
          <w:sz w:val="20"/>
          <w:szCs w:val="20"/>
        </w:rPr>
        <w:t>pembelian</w:t>
      </w:r>
      <w:r w:rsidRPr="005F2304">
        <w:rPr>
          <w:spacing w:val="-5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santan</w:t>
      </w:r>
      <w:r w:rsidRPr="005F2304">
        <w:rPr>
          <w:sz w:val="20"/>
          <w:szCs w:val="20"/>
        </w:rPr>
        <w:t xml:space="preserve"> 1</w:t>
      </w:r>
      <w:r>
        <w:rPr>
          <w:sz w:val="20"/>
          <w:szCs w:val="20"/>
          <w:lang w:val="en-US"/>
        </w:rPr>
        <w:t>2</w:t>
      </w:r>
      <w:r w:rsidRPr="005F2304">
        <w:rPr>
          <w:sz w:val="20"/>
          <w:szCs w:val="20"/>
        </w:rPr>
        <w:t>%</w:t>
      </w:r>
      <w:r w:rsidRPr="005F2304">
        <w:rPr>
          <w:spacing w:val="-10"/>
          <w:sz w:val="20"/>
          <w:szCs w:val="20"/>
        </w:rPr>
        <w:t xml:space="preserve"> </w:t>
      </w:r>
      <w:r w:rsidRPr="005F2304">
        <w:rPr>
          <w:sz w:val="20"/>
          <w:szCs w:val="20"/>
        </w:rPr>
        <w:t>dan</w:t>
      </w:r>
      <w:r w:rsidRPr="005F2304">
        <w:rPr>
          <w:spacing w:val="-9"/>
          <w:sz w:val="20"/>
          <w:szCs w:val="20"/>
        </w:rPr>
        <w:t xml:space="preserve"> </w:t>
      </w:r>
      <w:r w:rsidRPr="005F2304">
        <w:rPr>
          <w:sz w:val="20"/>
          <w:szCs w:val="20"/>
        </w:rPr>
        <w:t>yang</w:t>
      </w:r>
      <w:r w:rsidRPr="005F2304">
        <w:rPr>
          <w:spacing w:val="-9"/>
          <w:sz w:val="20"/>
          <w:szCs w:val="20"/>
        </w:rPr>
        <w:t xml:space="preserve"> </w:t>
      </w:r>
      <w:r w:rsidRPr="005F2304">
        <w:rPr>
          <w:sz w:val="20"/>
          <w:szCs w:val="20"/>
        </w:rPr>
        <w:t>memiliki</w:t>
      </w:r>
      <w:r w:rsidRPr="005F2304">
        <w:rPr>
          <w:spacing w:val="-9"/>
          <w:sz w:val="20"/>
          <w:szCs w:val="20"/>
        </w:rPr>
        <w:t xml:space="preserve"> </w:t>
      </w:r>
      <w:r w:rsidRPr="005F2304">
        <w:rPr>
          <w:sz w:val="20"/>
          <w:szCs w:val="20"/>
        </w:rPr>
        <w:t>kerugian</w:t>
      </w:r>
      <w:r w:rsidRPr="005F2304">
        <w:rPr>
          <w:spacing w:val="-9"/>
          <w:sz w:val="20"/>
          <w:szCs w:val="20"/>
        </w:rPr>
        <w:t xml:space="preserve"> </w:t>
      </w:r>
      <w:r w:rsidRPr="005F2304">
        <w:rPr>
          <w:sz w:val="20"/>
          <w:szCs w:val="20"/>
        </w:rPr>
        <w:t>paling</w:t>
      </w:r>
      <w:r w:rsidRPr="005F2304">
        <w:rPr>
          <w:spacing w:val="-9"/>
          <w:sz w:val="20"/>
          <w:szCs w:val="20"/>
        </w:rPr>
        <w:t xml:space="preserve"> </w:t>
      </w:r>
      <w:r w:rsidRPr="005F2304">
        <w:rPr>
          <w:sz w:val="20"/>
          <w:szCs w:val="20"/>
        </w:rPr>
        <w:t>banyak</w:t>
      </w:r>
      <w:r w:rsidRPr="005F2304">
        <w:rPr>
          <w:spacing w:val="-9"/>
          <w:sz w:val="20"/>
          <w:szCs w:val="20"/>
        </w:rPr>
        <w:t xml:space="preserve"> </w:t>
      </w:r>
      <w:r w:rsidRPr="005F2304">
        <w:rPr>
          <w:sz w:val="20"/>
          <w:szCs w:val="20"/>
        </w:rPr>
        <w:t>bagi</w:t>
      </w:r>
      <w:r w:rsidRPr="005F2304">
        <w:rPr>
          <w:spacing w:val="-9"/>
          <w:sz w:val="20"/>
          <w:szCs w:val="20"/>
        </w:rPr>
        <w:t xml:space="preserve"> </w:t>
      </w:r>
      <w:r w:rsidRPr="005F2304">
        <w:rPr>
          <w:sz w:val="20"/>
          <w:szCs w:val="20"/>
        </w:rPr>
        <w:t>perusahaan</w:t>
      </w:r>
      <w:r w:rsidRPr="005F2304">
        <w:rPr>
          <w:spacing w:val="-9"/>
          <w:sz w:val="20"/>
          <w:szCs w:val="20"/>
        </w:rPr>
        <w:t xml:space="preserve"> </w:t>
      </w:r>
      <w:r w:rsidRPr="005F2304">
        <w:rPr>
          <w:sz w:val="20"/>
          <w:szCs w:val="20"/>
        </w:rPr>
        <w:t>yaitu</w:t>
      </w:r>
      <w:r w:rsidRPr="005F2304">
        <w:rPr>
          <w:spacing w:val="-9"/>
          <w:sz w:val="20"/>
          <w:szCs w:val="20"/>
        </w:rPr>
        <w:t xml:space="preserve"> </w:t>
      </w:r>
      <w:r w:rsidRPr="005F2304">
        <w:rPr>
          <w:sz w:val="20"/>
          <w:szCs w:val="20"/>
        </w:rPr>
        <w:t>pembelian</w:t>
      </w:r>
      <w:r w:rsidRPr="005F2304">
        <w:rPr>
          <w:spacing w:val="-9"/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gula</w:t>
      </w:r>
      <w:r w:rsidRPr="005F2304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2</w:t>
      </w:r>
      <w:r w:rsidRPr="005F2304">
        <w:rPr>
          <w:spacing w:val="-4"/>
          <w:sz w:val="20"/>
          <w:szCs w:val="20"/>
        </w:rPr>
        <w:t>4%.</w:t>
      </w:r>
    </w:p>
    <w:p w:rsidR="00884C91" w:rsidRPr="00C75A06" w:rsidRDefault="00884C91" w:rsidP="00884C91">
      <w:pPr>
        <w:suppressAutoHyphens w:val="0"/>
        <w:ind w:firstLine="284"/>
        <w:jc w:val="both"/>
        <w:rPr>
          <w:noProof/>
          <w:sz w:val="20"/>
          <w:szCs w:val="20"/>
          <w:lang w:val="en-US"/>
        </w:rPr>
      </w:pPr>
    </w:p>
    <w:p w:rsidR="00884C91" w:rsidRPr="002A7B08" w:rsidRDefault="00884C91" w:rsidP="00884C91">
      <w:pPr>
        <w:pStyle w:val="ListParagraph"/>
        <w:numPr>
          <w:ilvl w:val="0"/>
          <w:numId w:val="11"/>
        </w:numPr>
        <w:suppressAutoHyphens w:val="0"/>
        <w:ind w:left="567" w:hanging="567"/>
        <w:jc w:val="both"/>
        <w:rPr>
          <w:noProof/>
          <w:sz w:val="20"/>
          <w:szCs w:val="20"/>
        </w:rPr>
      </w:pPr>
      <w:r>
        <w:rPr>
          <w:b/>
          <w:bCs/>
          <w:noProof/>
          <w:sz w:val="20"/>
          <w:szCs w:val="20"/>
          <w:lang w:val="en-US"/>
        </w:rPr>
        <w:t xml:space="preserve">Pengolahan Data </w:t>
      </w:r>
      <w:r>
        <w:rPr>
          <w:b/>
          <w:bCs/>
          <w:i/>
          <w:iCs/>
          <w:noProof/>
          <w:sz w:val="20"/>
          <w:szCs w:val="20"/>
          <w:lang w:val="en-US"/>
        </w:rPr>
        <w:t>Lean Thinking</w:t>
      </w:r>
    </w:p>
    <w:p w:rsidR="00884C91" w:rsidRPr="00E73981" w:rsidRDefault="00884C91" w:rsidP="00884C91">
      <w:pPr>
        <w:ind w:right="-46" w:firstLine="567"/>
        <w:jc w:val="both"/>
        <w:rPr>
          <w:sz w:val="20"/>
          <w:szCs w:val="20"/>
        </w:rPr>
      </w:pPr>
      <w:r w:rsidRPr="00E73981">
        <w:rPr>
          <w:i/>
          <w:sz w:val="20"/>
          <w:szCs w:val="20"/>
        </w:rPr>
        <w:t xml:space="preserve">Lean Thinking </w:t>
      </w:r>
      <w:r w:rsidRPr="00E73981">
        <w:rPr>
          <w:sz w:val="20"/>
          <w:szCs w:val="20"/>
        </w:rPr>
        <w:t>merupakan sebuah konsep berpikir dalam prosesuntuk mengurangi aktivitas-aktivitas yang tidak bernilai tambah (</w:t>
      </w:r>
      <w:r w:rsidRPr="00E73981">
        <w:rPr>
          <w:i/>
          <w:sz w:val="20"/>
          <w:szCs w:val="20"/>
        </w:rPr>
        <w:t>non value-added activity</w:t>
      </w:r>
      <w:r w:rsidRPr="00E73981">
        <w:rPr>
          <w:sz w:val="20"/>
          <w:szCs w:val="20"/>
        </w:rPr>
        <w:t xml:space="preserve">) yang berimbas pada terjadinya </w:t>
      </w:r>
      <w:r w:rsidRPr="00E73981">
        <w:rPr>
          <w:i/>
          <w:sz w:val="20"/>
          <w:szCs w:val="20"/>
        </w:rPr>
        <w:t>waste</w:t>
      </w:r>
      <w:r w:rsidRPr="00E73981">
        <w:rPr>
          <w:sz w:val="20"/>
          <w:szCs w:val="20"/>
        </w:rPr>
        <w:t xml:space="preserve">. Aktivitas-aktivitas pada proses produksi dibagi menjadi tiga bagian yaitu </w:t>
      </w:r>
      <w:r w:rsidRPr="00E73981">
        <w:rPr>
          <w:i/>
          <w:sz w:val="20"/>
          <w:szCs w:val="20"/>
        </w:rPr>
        <w:t xml:space="preserve">value-added activity, necessary non value-added activity, </w:t>
      </w:r>
      <w:r w:rsidRPr="00E73981">
        <w:rPr>
          <w:sz w:val="20"/>
          <w:szCs w:val="20"/>
        </w:rPr>
        <w:t xml:space="preserve">dan </w:t>
      </w:r>
      <w:r w:rsidRPr="00E73981">
        <w:rPr>
          <w:i/>
          <w:sz w:val="20"/>
          <w:szCs w:val="20"/>
        </w:rPr>
        <w:t>non value-added activity</w:t>
      </w:r>
      <w:r w:rsidRPr="00E73981">
        <w:rPr>
          <w:sz w:val="20"/>
          <w:szCs w:val="20"/>
        </w:rPr>
        <w:t xml:space="preserve">. </w:t>
      </w:r>
      <w:r w:rsidRPr="00E73981">
        <w:rPr>
          <w:i/>
          <w:sz w:val="20"/>
          <w:szCs w:val="20"/>
        </w:rPr>
        <w:t xml:space="preserve">Value-added activity </w:t>
      </w:r>
      <w:r w:rsidRPr="00E73981">
        <w:rPr>
          <w:sz w:val="20"/>
          <w:szCs w:val="20"/>
        </w:rPr>
        <w:t>(VA) adalah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segala</w:t>
      </w:r>
      <w:r w:rsidRPr="00E73981">
        <w:rPr>
          <w:spacing w:val="-6"/>
          <w:sz w:val="20"/>
          <w:szCs w:val="20"/>
        </w:rPr>
        <w:t xml:space="preserve"> </w:t>
      </w:r>
      <w:r w:rsidRPr="00E73981">
        <w:rPr>
          <w:sz w:val="20"/>
          <w:szCs w:val="20"/>
        </w:rPr>
        <w:t>aktivitas</w:t>
      </w:r>
      <w:r w:rsidRPr="00E73981">
        <w:rPr>
          <w:spacing w:val="-5"/>
          <w:sz w:val="20"/>
          <w:szCs w:val="20"/>
        </w:rPr>
        <w:t xml:space="preserve"> </w:t>
      </w:r>
      <w:r w:rsidRPr="00E73981">
        <w:rPr>
          <w:sz w:val="20"/>
          <w:szCs w:val="20"/>
        </w:rPr>
        <w:t>produksi yang</w:t>
      </w:r>
      <w:r w:rsidRPr="00E73981">
        <w:rPr>
          <w:spacing w:val="-8"/>
          <w:sz w:val="20"/>
          <w:szCs w:val="20"/>
        </w:rPr>
        <w:t xml:space="preserve"> </w:t>
      </w:r>
      <w:r w:rsidRPr="00E73981">
        <w:rPr>
          <w:sz w:val="20"/>
          <w:szCs w:val="20"/>
        </w:rPr>
        <w:t>melakukan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proses</w:t>
      </w:r>
      <w:r w:rsidRPr="00E73981">
        <w:rPr>
          <w:spacing w:val="-5"/>
          <w:sz w:val="20"/>
          <w:szCs w:val="20"/>
        </w:rPr>
        <w:t xml:space="preserve"> </w:t>
      </w:r>
      <w:r w:rsidRPr="00E73981">
        <w:rPr>
          <w:sz w:val="20"/>
          <w:szCs w:val="20"/>
        </w:rPr>
        <w:t>penambahan nilai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 xml:space="preserve">produk. </w:t>
      </w:r>
      <w:r w:rsidRPr="00E73981">
        <w:rPr>
          <w:i/>
          <w:sz w:val="20"/>
          <w:szCs w:val="20"/>
        </w:rPr>
        <w:t xml:space="preserve">Necessary Non Value-Added Activity </w:t>
      </w:r>
      <w:r w:rsidRPr="00E73981">
        <w:rPr>
          <w:sz w:val="20"/>
          <w:szCs w:val="20"/>
        </w:rPr>
        <w:t xml:space="preserve">(NNVA) adalah segala aktivitas yang tidak ada proses penambahan nilai namun masih diperlukan agar berjalannya proses produksi. </w:t>
      </w:r>
      <w:r w:rsidRPr="00E73981">
        <w:rPr>
          <w:i/>
          <w:sz w:val="20"/>
          <w:szCs w:val="20"/>
        </w:rPr>
        <w:t xml:space="preserve">Non Value-Added Activity </w:t>
      </w:r>
      <w:r w:rsidRPr="00E73981">
        <w:rPr>
          <w:sz w:val="20"/>
          <w:szCs w:val="20"/>
        </w:rPr>
        <w:t xml:space="preserve">adalah segala aktivitas yang tidak memberikan nilai tambah pada produk. Untuk mengetahui aktivitas pada proses produksi tergolong bagian yang mana maka dilakukan pengamatan langsung terhadap proses produksi dan </w:t>
      </w:r>
      <w:r w:rsidRPr="00E73981">
        <w:rPr>
          <w:i/>
          <w:sz w:val="20"/>
          <w:szCs w:val="20"/>
        </w:rPr>
        <w:t xml:space="preserve">brainstorming </w:t>
      </w:r>
      <w:r w:rsidRPr="00E73981">
        <w:rPr>
          <w:sz w:val="20"/>
          <w:szCs w:val="20"/>
        </w:rPr>
        <w:t>dengan pihak perusahaan untuk melakukan validasi hasil klasifikasi aktivitas tersebut. Berikut ini adalah tabel</w:t>
      </w:r>
      <w:r>
        <w:rPr>
          <w:sz w:val="20"/>
          <w:szCs w:val="20"/>
          <w:lang w:val="en-US"/>
        </w:rPr>
        <w:t xml:space="preserve"> 12, 13, dan 14</w:t>
      </w:r>
      <w:r w:rsidRPr="00E73981">
        <w:rPr>
          <w:sz w:val="20"/>
          <w:szCs w:val="20"/>
        </w:rPr>
        <w:t xml:space="preserve"> klasifikasi aktivitas yang ada pada </w:t>
      </w:r>
      <w:r>
        <w:rPr>
          <w:sz w:val="20"/>
          <w:szCs w:val="20"/>
          <w:lang w:val="en-US"/>
        </w:rPr>
        <w:t>Bakpia Amel</w:t>
      </w:r>
      <w:r w:rsidRPr="00E73981">
        <w:rPr>
          <w:sz w:val="20"/>
          <w:szCs w:val="20"/>
        </w:rPr>
        <w:t>.</w:t>
      </w:r>
    </w:p>
    <w:p w:rsidR="00884C91" w:rsidRDefault="00884C91" w:rsidP="00884C91">
      <w:pPr>
        <w:ind w:right="-46"/>
        <w:jc w:val="center"/>
        <w:rPr>
          <w:sz w:val="20"/>
          <w:szCs w:val="20"/>
        </w:rPr>
      </w:pPr>
    </w:p>
    <w:p w:rsidR="00884C91" w:rsidRPr="00A42083" w:rsidRDefault="00884C91" w:rsidP="00884C91">
      <w:pPr>
        <w:ind w:right="-46"/>
        <w:jc w:val="center"/>
        <w:rPr>
          <w:rFonts w:ascii="Arial" w:hAnsi="Arial" w:cs="Arial"/>
          <w:iCs/>
          <w:sz w:val="20"/>
          <w:szCs w:val="20"/>
          <w:lang w:val="en-US"/>
        </w:rPr>
      </w:pPr>
      <w:r w:rsidRPr="00A42083">
        <w:rPr>
          <w:rFonts w:ascii="Arial" w:hAnsi="Arial" w:cs="Arial"/>
          <w:sz w:val="20"/>
          <w:szCs w:val="20"/>
        </w:rPr>
        <w:t>Tabel</w:t>
      </w:r>
      <w:r w:rsidRPr="00A42083">
        <w:rPr>
          <w:rFonts w:ascii="Arial" w:hAnsi="Arial" w:cs="Arial"/>
          <w:spacing w:val="-3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  <w:lang w:val="en-US"/>
        </w:rPr>
        <w:t>12.</w:t>
      </w:r>
      <w:r w:rsidRPr="00A42083">
        <w:rPr>
          <w:rFonts w:ascii="Arial" w:hAnsi="Arial" w:cs="Arial"/>
          <w:spacing w:val="-6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Activitiy</w:t>
      </w:r>
      <w:r w:rsidRPr="00A42083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Classification</w:t>
      </w:r>
      <w:r w:rsidRPr="00A42083">
        <w:rPr>
          <w:rFonts w:ascii="Arial" w:hAnsi="Arial" w:cs="Arial"/>
          <w:i/>
          <w:spacing w:val="2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Proses</w:t>
      </w:r>
      <w:r w:rsidRPr="00A42083">
        <w:rPr>
          <w:rFonts w:ascii="Arial" w:hAnsi="Arial" w:cs="Arial"/>
          <w:spacing w:val="-4"/>
          <w:sz w:val="20"/>
          <w:szCs w:val="20"/>
        </w:rPr>
        <w:t xml:space="preserve"> </w:t>
      </w:r>
      <w:r w:rsidRPr="00A42083">
        <w:rPr>
          <w:rFonts w:ascii="Arial" w:hAnsi="Arial" w:cs="Arial"/>
          <w:spacing w:val="-4"/>
          <w:sz w:val="20"/>
          <w:szCs w:val="20"/>
          <w:lang w:val="en-US"/>
        </w:rPr>
        <w:t>Isian Bakpia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1132"/>
        <w:gridCol w:w="1136"/>
        <w:gridCol w:w="1132"/>
      </w:tblGrid>
      <w:tr w:rsidR="00884C91" w:rsidRPr="00E15961" w:rsidTr="007B4B09">
        <w:trPr>
          <w:trHeight w:val="20"/>
          <w:jc w:val="center"/>
        </w:trPr>
        <w:tc>
          <w:tcPr>
            <w:tcW w:w="7649" w:type="dxa"/>
            <w:gridSpan w:val="4"/>
            <w:tcBorders>
              <w:top w:val="single" w:sz="4" w:space="0" w:color="000000"/>
              <w:bottom w:val="nil"/>
            </w:tcBorders>
            <w:vAlign w:val="center"/>
          </w:tcPr>
          <w:p w:rsidR="00884C91" w:rsidRPr="0055478C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Isian Bakpia</w:t>
            </w: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Aktivitas</w:t>
            </w: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VA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NNVA</w:t>
            </w: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NVA</w:t>
            </w: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59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Mencuci kacang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59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Tiriskan kacang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59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Mengukus kacang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1136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59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Siapkan gula pasir, gula merah, garam, dan santan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vAlign w:val="center"/>
          </w:tcPr>
          <w:p w:rsidR="00884C91" w:rsidRPr="002A3A39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Masukkan gula</w:t>
            </w:r>
            <w:r w:rsidRPr="00E159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pasir, gula merah, garam, dan santan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1136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vAlign w:val="center"/>
          </w:tcPr>
          <w:p w:rsidR="00884C9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Masak hingga mengental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1136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vAlign w:val="center"/>
          </w:tcPr>
          <w:p w:rsidR="00884C9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Tambahkan minyak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1136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vAlign w:val="center"/>
          </w:tcPr>
          <w:p w:rsidR="00884C9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Angkat isian dan dinginkan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vAlign w:val="center"/>
          </w:tcPr>
          <w:p w:rsidR="00884C9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Bentuk isian jadi bola-bola kecil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25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6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33%</w:t>
            </w:r>
          </w:p>
        </w:tc>
        <w:tc>
          <w:tcPr>
            <w:tcW w:w="113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1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</w:tr>
    </w:tbl>
    <w:p w:rsidR="00884C91" w:rsidRDefault="00884C91" w:rsidP="00884C91">
      <w:pPr>
        <w:ind w:right="-46"/>
        <w:jc w:val="center"/>
        <w:rPr>
          <w:sz w:val="20"/>
          <w:szCs w:val="20"/>
        </w:rPr>
      </w:pPr>
    </w:p>
    <w:p w:rsidR="00884C91" w:rsidRPr="00A42083" w:rsidRDefault="00884C91" w:rsidP="00884C91">
      <w:pPr>
        <w:ind w:right="-46"/>
        <w:jc w:val="center"/>
        <w:rPr>
          <w:rFonts w:ascii="Arial" w:hAnsi="Arial" w:cs="Arial"/>
          <w:iCs/>
          <w:sz w:val="20"/>
          <w:szCs w:val="20"/>
          <w:lang w:val="en-US"/>
        </w:rPr>
      </w:pPr>
      <w:r w:rsidRPr="00A42083">
        <w:rPr>
          <w:rFonts w:ascii="Arial" w:hAnsi="Arial" w:cs="Arial"/>
          <w:sz w:val="20"/>
          <w:szCs w:val="20"/>
        </w:rPr>
        <w:t>Tabel</w:t>
      </w:r>
      <w:r w:rsidRPr="00A42083">
        <w:rPr>
          <w:rFonts w:ascii="Arial" w:hAnsi="Arial" w:cs="Arial"/>
          <w:spacing w:val="-3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1</w:t>
      </w:r>
      <w:r w:rsidRPr="00A42083">
        <w:rPr>
          <w:rFonts w:ascii="Arial" w:hAnsi="Arial" w:cs="Arial"/>
          <w:sz w:val="20"/>
          <w:szCs w:val="20"/>
          <w:lang w:val="en-US"/>
        </w:rPr>
        <w:t>3.</w:t>
      </w:r>
      <w:r w:rsidRPr="00A42083">
        <w:rPr>
          <w:rFonts w:ascii="Arial" w:hAnsi="Arial" w:cs="Arial"/>
          <w:spacing w:val="-6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Activitiy</w:t>
      </w:r>
      <w:r w:rsidRPr="00A42083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Classification</w:t>
      </w:r>
      <w:r w:rsidRPr="00A42083">
        <w:rPr>
          <w:rFonts w:ascii="Arial" w:hAnsi="Arial" w:cs="Arial"/>
          <w:i/>
          <w:spacing w:val="2"/>
          <w:sz w:val="20"/>
          <w:szCs w:val="20"/>
        </w:rPr>
        <w:t xml:space="preserve"> </w:t>
      </w:r>
      <w:r w:rsidRPr="00A42083">
        <w:rPr>
          <w:rFonts w:ascii="Arial" w:hAnsi="Arial" w:cs="Arial"/>
          <w:iCs/>
          <w:spacing w:val="2"/>
          <w:sz w:val="20"/>
          <w:szCs w:val="20"/>
          <w:lang w:val="en-US"/>
        </w:rPr>
        <w:t xml:space="preserve">Proses </w:t>
      </w:r>
      <w:r w:rsidRPr="00A42083">
        <w:rPr>
          <w:rFonts w:ascii="Arial" w:hAnsi="Arial" w:cs="Arial"/>
          <w:iCs/>
          <w:spacing w:val="-2"/>
          <w:sz w:val="20"/>
          <w:szCs w:val="20"/>
          <w:lang w:val="en-US"/>
        </w:rPr>
        <w:t>Adonan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62"/>
        <w:gridCol w:w="850"/>
        <w:gridCol w:w="992"/>
        <w:gridCol w:w="713"/>
      </w:tblGrid>
      <w:tr w:rsidR="00884C91" w:rsidRPr="00E15961" w:rsidTr="007B4B09">
        <w:trPr>
          <w:trHeight w:val="20"/>
          <w:jc w:val="center"/>
        </w:trPr>
        <w:tc>
          <w:tcPr>
            <w:tcW w:w="7517" w:type="dxa"/>
            <w:gridSpan w:val="4"/>
            <w:tcBorders>
              <w:top w:val="single" w:sz="4" w:space="0" w:color="000000"/>
              <w:bottom w:val="nil"/>
            </w:tcBorders>
            <w:vAlign w:val="center"/>
          </w:tcPr>
          <w:p w:rsidR="00884C91" w:rsidRPr="0055478C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Adonan</w:t>
            </w: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Aktivitas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VA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NNVA</w:t>
            </w:r>
          </w:p>
        </w:tc>
        <w:tc>
          <w:tcPr>
            <w:tcW w:w="713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NVA</w:t>
            </w: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tcBorders>
              <w:top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Campurkan bahan-bahan menjadi adonan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tcBorders>
              <w:top w:val="single" w:sz="4" w:space="0" w:color="auto"/>
            </w:tcBorders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Aduk adonan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3131E7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Panaskan air tapi tidak sampai mendidih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DD5742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k sampai gula larut semua dan merata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Campur tepung terigu dan garam sampai rata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Tuangkan air larutan gula sedikit demi sedikit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Tuangkan minyak sayur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Ambil adonan kira-kira 10 gram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Pipihkan adonan lalu ambil sedikit adonan lapisan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Ratakan diatas permukaan adonan sebelumnya hingga rata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Lipat adonan dan rekatkan ujungnya membentuk bulatan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Rendam adonan bulat ke dalam minyak selama 15 menit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Pipihkan adonan sampai agak tipis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lalu isi</w:t>
            </w: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 xml:space="preserve"> adonan bahan isian</w:t>
            </w: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E15961" w:rsidTr="007B4B09">
        <w:trPr>
          <w:trHeight w:val="20"/>
          <w:jc w:val="center"/>
        </w:trPr>
        <w:tc>
          <w:tcPr>
            <w:tcW w:w="496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5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4%</w:t>
            </w:r>
          </w:p>
        </w:tc>
        <w:tc>
          <w:tcPr>
            <w:tcW w:w="992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38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713" w:type="dxa"/>
            <w:vAlign w:val="center"/>
          </w:tcPr>
          <w:p w:rsidR="00884C91" w:rsidRPr="00E1596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8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</w:tr>
    </w:tbl>
    <w:p w:rsidR="00884C91" w:rsidRDefault="00884C91" w:rsidP="00884C91">
      <w:pPr>
        <w:ind w:right="-46"/>
        <w:jc w:val="center"/>
        <w:rPr>
          <w:sz w:val="20"/>
          <w:szCs w:val="20"/>
        </w:rPr>
      </w:pPr>
    </w:p>
    <w:p w:rsidR="00884C91" w:rsidRDefault="00884C91" w:rsidP="00884C91">
      <w:pPr>
        <w:ind w:right="-46"/>
        <w:jc w:val="center"/>
        <w:rPr>
          <w:sz w:val="20"/>
          <w:szCs w:val="20"/>
        </w:rPr>
      </w:pPr>
    </w:p>
    <w:p w:rsidR="00884C91" w:rsidRPr="00A42083" w:rsidRDefault="00884C91" w:rsidP="00884C91">
      <w:pPr>
        <w:ind w:right="-46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A42083">
        <w:rPr>
          <w:rFonts w:ascii="Arial" w:hAnsi="Arial" w:cs="Arial"/>
          <w:sz w:val="20"/>
          <w:szCs w:val="20"/>
        </w:rPr>
        <w:t>Tabel</w:t>
      </w:r>
      <w:r w:rsidRPr="00A42083">
        <w:rPr>
          <w:rFonts w:ascii="Arial" w:hAnsi="Arial" w:cs="Arial"/>
          <w:spacing w:val="-3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1</w:t>
      </w:r>
      <w:r w:rsidRPr="00A42083">
        <w:rPr>
          <w:rFonts w:ascii="Arial" w:hAnsi="Arial" w:cs="Arial"/>
          <w:sz w:val="20"/>
          <w:szCs w:val="20"/>
          <w:lang w:val="en-US"/>
        </w:rPr>
        <w:t>4.</w:t>
      </w:r>
      <w:r w:rsidRPr="00A42083">
        <w:rPr>
          <w:rFonts w:ascii="Arial" w:hAnsi="Arial" w:cs="Arial"/>
          <w:spacing w:val="-6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Activitiy</w:t>
      </w:r>
      <w:r w:rsidRPr="00A42083">
        <w:rPr>
          <w:rFonts w:ascii="Arial" w:hAnsi="Arial" w:cs="Arial"/>
          <w:i/>
          <w:spacing w:val="-2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Classification</w:t>
      </w:r>
      <w:r w:rsidRPr="00A42083">
        <w:rPr>
          <w:rFonts w:ascii="Arial" w:hAnsi="Arial" w:cs="Arial"/>
          <w:i/>
          <w:spacing w:val="2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Prose</w:t>
      </w:r>
      <w:r w:rsidRPr="00A42083">
        <w:rPr>
          <w:rFonts w:ascii="Arial" w:hAnsi="Arial" w:cs="Arial"/>
          <w:sz w:val="20"/>
          <w:szCs w:val="20"/>
          <w:lang w:val="en-US"/>
        </w:rPr>
        <w:t xml:space="preserve">s </w:t>
      </w:r>
      <w:r w:rsidRPr="00A42083">
        <w:rPr>
          <w:rFonts w:ascii="Arial" w:hAnsi="Arial" w:cs="Arial"/>
          <w:i/>
          <w:iCs/>
          <w:sz w:val="20"/>
          <w:szCs w:val="20"/>
          <w:lang w:val="en-US"/>
        </w:rPr>
        <w:t>Finishing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6"/>
        <w:gridCol w:w="848"/>
        <w:gridCol w:w="709"/>
        <w:gridCol w:w="850"/>
      </w:tblGrid>
      <w:tr w:rsidR="00884C91" w:rsidRPr="00066D14" w:rsidTr="007B4B09">
        <w:trPr>
          <w:trHeight w:val="20"/>
          <w:jc w:val="center"/>
        </w:trPr>
        <w:tc>
          <w:tcPr>
            <w:tcW w:w="7513" w:type="dxa"/>
            <w:gridSpan w:val="4"/>
            <w:tcBorders>
              <w:top w:val="single" w:sz="4" w:space="0" w:color="000000"/>
              <w:bottom w:val="nil"/>
            </w:tcBorders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Finishing</w:t>
            </w:r>
          </w:p>
        </w:tc>
      </w:tr>
      <w:tr w:rsidR="00884C91" w:rsidRPr="00066D14" w:rsidTr="007B4B09">
        <w:trPr>
          <w:trHeight w:val="20"/>
          <w:jc w:val="center"/>
        </w:trPr>
        <w:tc>
          <w:tcPr>
            <w:tcW w:w="5106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Aktivitas</w:t>
            </w:r>
          </w:p>
        </w:tc>
        <w:tc>
          <w:tcPr>
            <w:tcW w:w="848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VA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NNVA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NVA</w:t>
            </w:r>
          </w:p>
        </w:tc>
      </w:tr>
      <w:tr w:rsidR="00884C91" w:rsidRPr="00066D14" w:rsidTr="007B4B09">
        <w:trPr>
          <w:trHeight w:val="20"/>
          <w:jc w:val="center"/>
        </w:trPr>
        <w:tc>
          <w:tcPr>
            <w:tcW w:w="5106" w:type="dxa"/>
            <w:tcBorders>
              <w:top w:val="single" w:sz="4" w:space="0" w:color="auto"/>
            </w:tcBorders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Panggang adonan yang sudah diisi kedalam </w:t>
            </w:r>
            <w:hyperlink r:id="rId5" w:history="1">
              <w:r w:rsidRPr="00DD5742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oven roti</w:t>
              </w:r>
            </w:hyperlink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 bakpia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066D14" w:rsidTr="007B4B09">
        <w:trPr>
          <w:trHeight w:val="20"/>
          <w:jc w:val="center"/>
        </w:trPr>
        <w:tc>
          <w:tcPr>
            <w:tcW w:w="5106" w:type="dxa"/>
            <w:vAlign w:val="center"/>
          </w:tcPr>
          <w:p w:rsidR="00884C91" w:rsidRPr="00F03A4D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DD5742">
              <w:rPr>
                <w:rFonts w:ascii="Times New Roman" w:hAnsi="Times New Roman" w:cs="Times New Roman"/>
                <w:sz w:val="20"/>
                <w:szCs w:val="20"/>
              </w:rPr>
              <w:t>olak-balik adonan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bakpia</w:t>
            </w:r>
          </w:p>
        </w:tc>
        <w:tc>
          <w:tcPr>
            <w:tcW w:w="848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</w:tr>
      <w:tr w:rsidR="00884C91" w:rsidRPr="00066D14" w:rsidTr="007B4B09">
        <w:trPr>
          <w:trHeight w:val="20"/>
          <w:jc w:val="center"/>
        </w:trPr>
        <w:tc>
          <w:tcPr>
            <w:tcW w:w="5106" w:type="dxa"/>
            <w:vAlign w:val="center"/>
          </w:tcPr>
          <w:p w:rsidR="00884C9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Siapkan kotak </w:t>
            </w:r>
            <w:r w:rsidRPr="00155D0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packing</w:t>
            </w:r>
          </w:p>
        </w:tc>
        <w:tc>
          <w:tcPr>
            <w:tcW w:w="848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066D14" w:rsidTr="007B4B09">
        <w:trPr>
          <w:trHeight w:val="20"/>
          <w:jc w:val="center"/>
        </w:trPr>
        <w:tc>
          <w:tcPr>
            <w:tcW w:w="5106" w:type="dxa"/>
            <w:vAlign w:val="center"/>
          </w:tcPr>
          <w:p w:rsidR="00884C91" w:rsidRPr="00155D0E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Beri plastic didalam kotak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packing</w:t>
            </w:r>
          </w:p>
        </w:tc>
        <w:tc>
          <w:tcPr>
            <w:tcW w:w="848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850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066D14" w:rsidTr="007B4B09">
        <w:trPr>
          <w:trHeight w:val="20"/>
          <w:jc w:val="center"/>
        </w:trPr>
        <w:tc>
          <w:tcPr>
            <w:tcW w:w="5106" w:type="dxa"/>
            <w:vAlign w:val="center"/>
          </w:tcPr>
          <w:p w:rsidR="00884C9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Isi kotak dengan bakpia sesuai isiannya</w:t>
            </w:r>
          </w:p>
        </w:tc>
        <w:tc>
          <w:tcPr>
            <w:tcW w:w="848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V</w:t>
            </w:r>
          </w:p>
        </w:tc>
        <w:tc>
          <w:tcPr>
            <w:tcW w:w="709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4C91" w:rsidRPr="00066D14" w:rsidTr="007B4B09">
        <w:trPr>
          <w:trHeight w:val="20"/>
          <w:jc w:val="center"/>
        </w:trPr>
        <w:tc>
          <w:tcPr>
            <w:tcW w:w="5106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0</w:t>
            </w:r>
            <w:r w:rsidRPr="00066D1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709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D1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0</w:t>
            </w:r>
            <w:r w:rsidRPr="00066D1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884C91" w:rsidRPr="00066D14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20</w:t>
            </w:r>
            <w:r w:rsidRPr="00066D14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</w:tr>
    </w:tbl>
    <w:p w:rsidR="00884C91" w:rsidRDefault="00884C91" w:rsidP="00884C91">
      <w:pPr>
        <w:ind w:right="-46"/>
        <w:jc w:val="center"/>
        <w:rPr>
          <w:sz w:val="20"/>
          <w:szCs w:val="20"/>
        </w:rPr>
      </w:pPr>
    </w:p>
    <w:p w:rsidR="00884C91" w:rsidRDefault="00884C91" w:rsidP="00884C91">
      <w:pPr>
        <w:pStyle w:val="BodyText"/>
        <w:spacing w:after="0" w:line="240" w:lineRule="auto"/>
        <w:ind w:right="-46" w:firstLine="567"/>
        <w:rPr>
          <w:iCs/>
          <w:sz w:val="20"/>
          <w:szCs w:val="20"/>
          <w:lang w:val="en-US"/>
        </w:rPr>
      </w:pPr>
      <w:r>
        <w:rPr>
          <w:iCs/>
          <w:sz w:val="20"/>
          <w:szCs w:val="20"/>
          <w:lang w:val="en-US"/>
        </w:rPr>
        <w:t xml:space="preserve">Total </w:t>
      </w:r>
      <w:r w:rsidRPr="00E73981">
        <w:rPr>
          <w:i/>
          <w:sz w:val="20"/>
          <w:szCs w:val="20"/>
        </w:rPr>
        <w:t>value-added activity</w:t>
      </w:r>
      <w:r>
        <w:rPr>
          <w:i/>
          <w:sz w:val="20"/>
          <w:szCs w:val="20"/>
          <w:lang w:val="en-US"/>
        </w:rPr>
        <w:t xml:space="preserve"> </w:t>
      </w:r>
      <w:r>
        <w:rPr>
          <w:iCs/>
          <w:sz w:val="20"/>
          <w:szCs w:val="20"/>
          <w:lang w:val="en-US"/>
        </w:rPr>
        <w:t>(VA)</w:t>
      </w:r>
      <w:r w:rsidRPr="00E73981">
        <w:rPr>
          <w:i/>
          <w:sz w:val="20"/>
          <w:szCs w:val="20"/>
        </w:rPr>
        <w:t>, necessary non value-added activity</w:t>
      </w:r>
      <w:r>
        <w:rPr>
          <w:i/>
          <w:sz w:val="20"/>
          <w:szCs w:val="20"/>
          <w:lang w:val="en-US"/>
        </w:rPr>
        <w:t xml:space="preserve"> </w:t>
      </w:r>
      <w:r>
        <w:rPr>
          <w:iCs/>
          <w:sz w:val="20"/>
          <w:szCs w:val="20"/>
          <w:lang w:val="en-US"/>
        </w:rPr>
        <w:t>(NNVA)</w:t>
      </w:r>
      <w:r w:rsidRPr="00E73981">
        <w:rPr>
          <w:i/>
          <w:sz w:val="20"/>
          <w:szCs w:val="20"/>
        </w:rPr>
        <w:t xml:space="preserve">, </w:t>
      </w:r>
      <w:r w:rsidRPr="00E73981">
        <w:rPr>
          <w:sz w:val="20"/>
          <w:szCs w:val="20"/>
        </w:rPr>
        <w:t xml:space="preserve">dan </w:t>
      </w:r>
      <w:r w:rsidRPr="00E73981">
        <w:rPr>
          <w:i/>
          <w:sz w:val="20"/>
          <w:szCs w:val="20"/>
        </w:rPr>
        <w:t>non value-added activity</w:t>
      </w:r>
      <w:r>
        <w:rPr>
          <w:i/>
          <w:sz w:val="20"/>
          <w:szCs w:val="20"/>
          <w:lang w:val="en-US"/>
        </w:rPr>
        <w:t xml:space="preserve"> </w:t>
      </w:r>
      <w:r>
        <w:rPr>
          <w:iCs/>
          <w:sz w:val="20"/>
          <w:szCs w:val="20"/>
          <w:lang w:val="en-US"/>
        </w:rPr>
        <w:t>(NVA) dari seluruh klasifikasi kegiatan produksi bakpia pada tabel 15 sebagai berikut.</w:t>
      </w:r>
    </w:p>
    <w:p w:rsidR="00884C91" w:rsidRPr="007B0BB6" w:rsidRDefault="00884C91" w:rsidP="00884C91">
      <w:pPr>
        <w:pStyle w:val="BodyText"/>
        <w:spacing w:after="0" w:line="240" w:lineRule="auto"/>
        <w:ind w:right="-46" w:firstLine="567"/>
        <w:rPr>
          <w:iCs/>
          <w:sz w:val="20"/>
          <w:szCs w:val="20"/>
          <w:lang w:val="en-US"/>
        </w:rPr>
      </w:pPr>
    </w:p>
    <w:p w:rsidR="00884C91" w:rsidRPr="00A42083" w:rsidRDefault="00884C91" w:rsidP="00884C91">
      <w:pPr>
        <w:ind w:right="-46"/>
        <w:jc w:val="center"/>
        <w:rPr>
          <w:rFonts w:ascii="Arial" w:hAnsi="Arial" w:cs="Arial"/>
          <w:sz w:val="20"/>
          <w:szCs w:val="20"/>
        </w:rPr>
      </w:pPr>
      <w:r w:rsidRPr="00A42083">
        <w:rPr>
          <w:rFonts w:ascii="Arial" w:hAnsi="Arial" w:cs="Arial"/>
          <w:sz w:val="20"/>
          <w:szCs w:val="20"/>
        </w:rPr>
        <w:t>Tabel</w:t>
      </w:r>
      <w:r w:rsidRPr="00A42083">
        <w:rPr>
          <w:rFonts w:ascii="Arial" w:hAnsi="Arial" w:cs="Arial"/>
          <w:spacing w:val="-6"/>
          <w:sz w:val="20"/>
          <w:szCs w:val="20"/>
        </w:rPr>
        <w:t xml:space="preserve"> </w:t>
      </w:r>
      <w:r w:rsidRPr="00A42083">
        <w:rPr>
          <w:rFonts w:ascii="Arial" w:hAnsi="Arial" w:cs="Arial"/>
          <w:sz w:val="20"/>
          <w:szCs w:val="20"/>
        </w:rPr>
        <w:t>1</w:t>
      </w:r>
      <w:r w:rsidRPr="00A42083">
        <w:rPr>
          <w:rFonts w:ascii="Arial" w:hAnsi="Arial" w:cs="Arial"/>
          <w:sz w:val="20"/>
          <w:szCs w:val="20"/>
          <w:lang w:val="en-US"/>
        </w:rPr>
        <w:t>5.</w:t>
      </w:r>
      <w:r w:rsidRPr="00A42083">
        <w:rPr>
          <w:rFonts w:ascii="Arial" w:hAnsi="Arial" w:cs="Arial"/>
          <w:spacing w:val="-5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Activity</w:t>
      </w:r>
      <w:r w:rsidRPr="00A42083">
        <w:rPr>
          <w:rFonts w:ascii="Arial" w:hAnsi="Arial" w:cs="Arial"/>
          <w:i/>
          <w:spacing w:val="-7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Classification</w:t>
      </w:r>
      <w:r w:rsidRPr="00A42083">
        <w:rPr>
          <w:rFonts w:ascii="Arial" w:hAnsi="Arial" w:cs="Arial"/>
          <w:i/>
          <w:spacing w:val="-5"/>
          <w:sz w:val="20"/>
          <w:szCs w:val="20"/>
        </w:rPr>
        <w:t xml:space="preserve"> </w:t>
      </w:r>
      <w:r w:rsidRPr="00A42083">
        <w:rPr>
          <w:rFonts w:ascii="Arial" w:hAnsi="Arial" w:cs="Arial"/>
          <w:spacing w:val="-2"/>
          <w:sz w:val="20"/>
          <w:szCs w:val="20"/>
        </w:rPr>
        <w:t>Total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132"/>
        <w:gridCol w:w="1136"/>
        <w:gridCol w:w="1139"/>
      </w:tblGrid>
      <w:tr w:rsidR="00884C91" w:rsidRPr="00E73981" w:rsidTr="007B4B09">
        <w:trPr>
          <w:trHeight w:val="20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Aktivitas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Total</w:t>
            </w:r>
          </w:p>
        </w:tc>
      </w:tr>
      <w:tr w:rsidR="00884C91" w:rsidRPr="00E73981" w:rsidTr="007B4B09">
        <w:trPr>
          <w:trHeight w:val="20"/>
          <w:jc w:val="center"/>
        </w:trPr>
        <w:tc>
          <w:tcPr>
            <w:tcW w:w="2127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VA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NNVA</w:t>
            </w:r>
          </w:p>
        </w:tc>
        <w:tc>
          <w:tcPr>
            <w:tcW w:w="1139" w:type="dxa"/>
            <w:tcBorders>
              <w:top w:val="nil"/>
              <w:bottom w:val="single" w:sz="4" w:space="0" w:color="auto"/>
            </w:tcBorders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NVA</w:t>
            </w:r>
          </w:p>
        </w:tc>
      </w:tr>
      <w:tr w:rsidR="00884C91" w:rsidRPr="00E73981" w:rsidTr="007B4B09">
        <w:trPr>
          <w:trHeight w:val="20"/>
          <w:jc w:val="center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884C91" w:rsidRPr="00F03A4D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20"/>
                <w:szCs w:val="20"/>
                <w:lang w:val="en-US"/>
              </w:rPr>
              <w:t>Isian Bakpia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6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</w:tcBorders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33%</w:t>
            </w:r>
          </w:p>
        </w:tc>
        <w:tc>
          <w:tcPr>
            <w:tcW w:w="1139" w:type="dxa"/>
            <w:tcBorders>
              <w:top w:val="single" w:sz="4" w:space="0" w:color="auto"/>
            </w:tcBorders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1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</w:tr>
      <w:tr w:rsidR="00884C91" w:rsidRPr="00E73981" w:rsidTr="007B4B09">
        <w:trPr>
          <w:trHeight w:val="20"/>
          <w:jc w:val="center"/>
        </w:trPr>
        <w:tc>
          <w:tcPr>
            <w:tcW w:w="2127" w:type="dxa"/>
            <w:vAlign w:val="center"/>
          </w:tcPr>
          <w:p w:rsidR="00884C91" w:rsidRPr="00F03A4D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20"/>
                <w:szCs w:val="20"/>
                <w:lang w:val="en-US"/>
              </w:rPr>
              <w:t>Adonan</w:t>
            </w:r>
          </w:p>
        </w:tc>
        <w:tc>
          <w:tcPr>
            <w:tcW w:w="1132" w:type="dxa"/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5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4%</w:t>
            </w:r>
          </w:p>
        </w:tc>
        <w:tc>
          <w:tcPr>
            <w:tcW w:w="1136" w:type="dxa"/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38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1139" w:type="dxa"/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8</w:t>
            </w:r>
            <w:r w:rsidRPr="00E1596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</w:tr>
      <w:tr w:rsidR="00884C91" w:rsidRPr="00E73981" w:rsidTr="007B4B09">
        <w:trPr>
          <w:trHeight w:val="20"/>
          <w:jc w:val="center"/>
        </w:trPr>
        <w:tc>
          <w:tcPr>
            <w:tcW w:w="2127" w:type="dxa"/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73981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Finishing</w:t>
            </w:r>
          </w:p>
        </w:tc>
        <w:tc>
          <w:tcPr>
            <w:tcW w:w="1132" w:type="dxa"/>
            <w:vAlign w:val="center"/>
          </w:tcPr>
          <w:p w:rsidR="00884C91" w:rsidRPr="00D82B5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B5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6</w:t>
            </w:r>
            <w:r w:rsidRPr="00D82B51"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0</w:t>
            </w:r>
            <w:r w:rsidRPr="00D82B5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884C91" w:rsidRPr="00D82B5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B5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2</w:t>
            </w:r>
            <w:r w:rsidRPr="00D82B51"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0</w:t>
            </w:r>
            <w:r w:rsidRPr="00D82B5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1139" w:type="dxa"/>
            <w:vAlign w:val="center"/>
          </w:tcPr>
          <w:p w:rsidR="00884C91" w:rsidRPr="00D82B5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B51"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20</w:t>
            </w:r>
            <w:r w:rsidRPr="00D82B5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</w:tr>
      <w:tr w:rsidR="00884C91" w:rsidRPr="00E73981" w:rsidTr="007B4B09">
        <w:trPr>
          <w:trHeight w:val="20"/>
          <w:jc w:val="center"/>
        </w:trPr>
        <w:tc>
          <w:tcPr>
            <w:tcW w:w="2127" w:type="dxa"/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8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Rata-</w:t>
            </w:r>
            <w:r w:rsidRPr="00E7398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Rata</w:t>
            </w:r>
          </w:p>
        </w:tc>
        <w:tc>
          <w:tcPr>
            <w:tcW w:w="1132" w:type="dxa"/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7</w:t>
            </w:r>
            <w:r w:rsidRPr="00E739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1136" w:type="dxa"/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9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0</w:t>
            </w:r>
            <w:r w:rsidRPr="00E739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  <w:tc>
          <w:tcPr>
            <w:tcW w:w="1139" w:type="dxa"/>
            <w:vAlign w:val="center"/>
          </w:tcPr>
          <w:p w:rsidR="00884C91" w:rsidRPr="00E73981" w:rsidRDefault="00884C91" w:rsidP="007B4B09">
            <w:pPr>
              <w:pStyle w:val="TableParagraph"/>
              <w:ind w:left="0" w:right="-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sz w:val="20"/>
                <w:szCs w:val="20"/>
                <w:lang w:val="en-US"/>
              </w:rPr>
              <w:t>13</w:t>
            </w:r>
            <w:r w:rsidRPr="00E73981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%</w:t>
            </w:r>
          </w:p>
        </w:tc>
      </w:tr>
    </w:tbl>
    <w:p w:rsidR="00884C91" w:rsidRDefault="00884C91" w:rsidP="00884C91">
      <w:pPr>
        <w:ind w:right="-46" w:firstLine="567"/>
        <w:jc w:val="both"/>
        <w:rPr>
          <w:sz w:val="20"/>
          <w:szCs w:val="20"/>
        </w:rPr>
      </w:pPr>
    </w:p>
    <w:p w:rsidR="00884C91" w:rsidRPr="00E73981" w:rsidRDefault="00884C91" w:rsidP="00884C91">
      <w:pPr>
        <w:ind w:right="-46" w:firstLine="567"/>
        <w:jc w:val="both"/>
        <w:rPr>
          <w:sz w:val="20"/>
          <w:szCs w:val="20"/>
        </w:rPr>
      </w:pPr>
      <w:r w:rsidRPr="00E73981">
        <w:rPr>
          <w:sz w:val="20"/>
          <w:szCs w:val="20"/>
        </w:rPr>
        <w:t xml:space="preserve">Berdasarkan Tabel </w:t>
      </w:r>
      <w:r>
        <w:rPr>
          <w:sz w:val="20"/>
          <w:szCs w:val="20"/>
          <w:lang w:val="en-US"/>
        </w:rPr>
        <w:t>15</w:t>
      </w:r>
      <w:r w:rsidRPr="00E73981">
        <w:rPr>
          <w:sz w:val="20"/>
          <w:szCs w:val="20"/>
        </w:rPr>
        <w:t>, keseluruhan aktivitas produksi dari setiap proses produksi yang didapat adalah sebesar 5</w:t>
      </w:r>
      <w:r>
        <w:rPr>
          <w:sz w:val="20"/>
          <w:szCs w:val="20"/>
          <w:lang w:val="en-US"/>
        </w:rPr>
        <w:t>7</w:t>
      </w:r>
      <w:r w:rsidRPr="00E73981">
        <w:rPr>
          <w:sz w:val="20"/>
          <w:szCs w:val="20"/>
        </w:rPr>
        <w:t xml:space="preserve">% untuk </w:t>
      </w:r>
      <w:r w:rsidRPr="00E73981">
        <w:rPr>
          <w:i/>
          <w:sz w:val="20"/>
          <w:szCs w:val="20"/>
        </w:rPr>
        <w:t xml:space="preserve">value-added activity </w:t>
      </w:r>
      <w:r w:rsidRPr="00E73981">
        <w:rPr>
          <w:sz w:val="20"/>
          <w:szCs w:val="20"/>
        </w:rPr>
        <w:t>(VA), 3</w:t>
      </w:r>
      <w:r>
        <w:rPr>
          <w:sz w:val="20"/>
          <w:szCs w:val="20"/>
          <w:lang w:val="en-US"/>
        </w:rPr>
        <w:t>0</w:t>
      </w:r>
      <w:r w:rsidRPr="00E73981">
        <w:rPr>
          <w:sz w:val="20"/>
          <w:szCs w:val="20"/>
        </w:rPr>
        <w:t xml:space="preserve">% untuk </w:t>
      </w:r>
      <w:r w:rsidRPr="00E73981">
        <w:rPr>
          <w:i/>
          <w:sz w:val="20"/>
          <w:szCs w:val="20"/>
        </w:rPr>
        <w:t xml:space="preserve">necessary non value-added activity </w:t>
      </w:r>
      <w:r w:rsidRPr="00E73981">
        <w:rPr>
          <w:sz w:val="20"/>
          <w:szCs w:val="20"/>
        </w:rPr>
        <w:t xml:space="preserve">(NNVA), dan </w:t>
      </w:r>
      <w:r>
        <w:rPr>
          <w:sz w:val="20"/>
          <w:szCs w:val="20"/>
          <w:lang w:val="en-US"/>
        </w:rPr>
        <w:t>13</w:t>
      </w:r>
      <w:r w:rsidRPr="00E73981">
        <w:rPr>
          <w:sz w:val="20"/>
          <w:szCs w:val="20"/>
        </w:rPr>
        <w:t xml:space="preserve">% untuk </w:t>
      </w:r>
      <w:r w:rsidRPr="00E73981">
        <w:rPr>
          <w:i/>
          <w:sz w:val="20"/>
          <w:szCs w:val="20"/>
        </w:rPr>
        <w:t>non value- added</w:t>
      </w:r>
      <w:r w:rsidRPr="00E73981">
        <w:rPr>
          <w:i/>
          <w:spacing w:val="-4"/>
          <w:sz w:val="20"/>
          <w:szCs w:val="20"/>
        </w:rPr>
        <w:t xml:space="preserve"> </w:t>
      </w:r>
      <w:r w:rsidRPr="00E73981">
        <w:rPr>
          <w:i/>
          <w:sz w:val="20"/>
          <w:szCs w:val="20"/>
        </w:rPr>
        <w:t>activity</w:t>
      </w:r>
      <w:r w:rsidRPr="00E73981">
        <w:rPr>
          <w:i/>
          <w:spacing w:val="-2"/>
          <w:sz w:val="20"/>
          <w:szCs w:val="20"/>
        </w:rPr>
        <w:t xml:space="preserve"> </w:t>
      </w:r>
      <w:r w:rsidRPr="00E73981">
        <w:rPr>
          <w:sz w:val="20"/>
          <w:szCs w:val="20"/>
        </w:rPr>
        <w:t>(NVA).</w:t>
      </w:r>
      <w:r w:rsidRPr="00E73981">
        <w:rPr>
          <w:spacing w:val="40"/>
          <w:sz w:val="20"/>
          <w:szCs w:val="20"/>
        </w:rPr>
        <w:t xml:space="preserve"> </w:t>
      </w:r>
      <w:r w:rsidRPr="00E73981">
        <w:rPr>
          <w:sz w:val="20"/>
          <w:szCs w:val="20"/>
        </w:rPr>
        <w:t>Dari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aktivitas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i/>
          <w:sz w:val="20"/>
          <w:szCs w:val="20"/>
        </w:rPr>
        <w:t>non</w:t>
      </w:r>
      <w:r w:rsidRPr="00E73981">
        <w:rPr>
          <w:i/>
          <w:spacing w:val="-8"/>
          <w:sz w:val="20"/>
          <w:szCs w:val="20"/>
        </w:rPr>
        <w:t xml:space="preserve"> </w:t>
      </w:r>
      <w:r w:rsidRPr="00E73981">
        <w:rPr>
          <w:i/>
          <w:sz w:val="20"/>
          <w:szCs w:val="20"/>
        </w:rPr>
        <w:t>value-added</w:t>
      </w:r>
      <w:r w:rsidRPr="00E73981">
        <w:rPr>
          <w:i/>
          <w:spacing w:val="-7"/>
          <w:sz w:val="20"/>
          <w:szCs w:val="20"/>
        </w:rPr>
        <w:t xml:space="preserve"> </w:t>
      </w:r>
      <w:r w:rsidRPr="00E73981">
        <w:rPr>
          <w:sz w:val="20"/>
          <w:szCs w:val="20"/>
        </w:rPr>
        <w:t>ini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mengindikasikan</w:t>
      </w:r>
      <w:r w:rsidRPr="00E73981">
        <w:rPr>
          <w:spacing w:val="-4"/>
          <w:sz w:val="20"/>
          <w:szCs w:val="20"/>
        </w:rPr>
        <w:t xml:space="preserve"> </w:t>
      </w:r>
      <w:r w:rsidRPr="00E73981">
        <w:rPr>
          <w:sz w:val="20"/>
          <w:szCs w:val="20"/>
        </w:rPr>
        <w:t>bahwa terdapat</w:t>
      </w:r>
      <w:r w:rsidRPr="00E73981">
        <w:rPr>
          <w:spacing w:val="-1"/>
          <w:sz w:val="20"/>
          <w:szCs w:val="20"/>
        </w:rPr>
        <w:t xml:space="preserve"> </w:t>
      </w:r>
      <w:r w:rsidRPr="00E73981">
        <w:rPr>
          <w:i/>
          <w:sz w:val="20"/>
          <w:szCs w:val="20"/>
        </w:rPr>
        <w:t>waste</w:t>
      </w:r>
      <w:r w:rsidRPr="00E73981">
        <w:rPr>
          <w:i/>
          <w:spacing w:val="-2"/>
          <w:sz w:val="20"/>
          <w:szCs w:val="20"/>
        </w:rPr>
        <w:t xml:space="preserve"> </w:t>
      </w:r>
      <w:r w:rsidRPr="00E73981">
        <w:rPr>
          <w:sz w:val="20"/>
          <w:szCs w:val="20"/>
        </w:rPr>
        <w:t>yang</w:t>
      </w:r>
      <w:r w:rsidRPr="00E73981">
        <w:rPr>
          <w:spacing w:val="-8"/>
          <w:sz w:val="20"/>
          <w:szCs w:val="20"/>
        </w:rPr>
        <w:t xml:space="preserve"> </w:t>
      </w:r>
      <w:r w:rsidRPr="00E73981">
        <w:rPr>
          <w:sz w:val="20"/>
          <w:szCs w:val="20"/>
        </w:rPr>
        <w:t>mempengaruhi</w:t>
      </w:r>
      <w:r w:rsidRPr="00E73981">
        <w:rPr>
          <w:spacing w:val="-2"/>
          <w:sz w:val="20"/>
          <w:szCs w:val="20"/>
        </w:rPr>
        <w:t xml:space="preserve"> </w:t>
      </w:r>
      <w:r w:rsidRPr="00E73981">
        <w:rPr>
          <w:sz w:val="20"/>
          <w:szCs w:val="20"/>
        </w:rPr>
        <w:t>efisiensi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proses</w:t>
      </w:r>
      <w:r w:rsidRPr="00E73981">
        <w:rPr>
          <w:spacing w:val="-2"/>
          <w:sz w:val="20"/>
          <w:szCs w:val="20"/>
        </w:rPr>
        <w:t xml:space="preserve"> </w:t>
      </w:r>
      <w:r w:rsidRPr="00E73981">
        <w:rPr>
          <w:sz w:val="20"/>
          <w:szCs w:val="20"/>
        </w:rPr>
        <w:t>produksi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perusahaan.</w:t>
      </w:r>
    </w:p>
    <w:p w:rsidR="00884C91" w:rsidRPr="006447AD" w:rsidRDefault="00884C91" w:rsidP="00884C91">
      <w:pPr>
        <w:pStyle w:val="ListParagraph"/>
        <w:ind w:left="0" w:right="-46" w:firstLine="567"/>
        <w:jc w:val="both"/>
        <w:rPr>
          <w:sz w:val="20"/>
          <w:szCs w:val="20"/>
          <w:lang w:val="en-US"/>
        </w:rPr>
      </w:pPr>
      <w:r w:rsidRPr="00616250">
        <w:rPr>
          <w:bCs/>
          <w:sz w:val="20"/>
          <w:szCs w:val="20"/>
        </w:rPr>
        <w:t>Analisa</w:t>
      </w:r>
      <w:r w:rsidRPr="00616250">
        <w:rPr>
          <w:bCs/>
          <w:spacing w:val="-2"/>
          <w:sz w:val="20"/>
          <w:szCs w:val="20"/>
        </w:rPr>
        <w:t xml:space="preserve"> </w:t>
      </w:r>
      <w:r w:rsidRPr="00616250">
        <w:rPr>
          <w:bCs/>
          <w:sz w:val="20"/>
          <w:szCs w:val="20"/>
        </w:rPr>
        <w:t>penyebab</w:t>
      </w:r>
      <w:r w:rsidRPr="00616250">
        <w:rPr>
          <w:bCs/>
          <w:spacing w:val="-4"/>
          <w:sz w:val="20"/>
          <w:szCs w:val="20"/>
        </w:rPr>
        <w:t xml:space="preserve"> </w:t>
      </w:r>
      <w:r w:rsidRPr="00616250">
        <w:rPr>
          <w:bCs/>
          <w:i/>
          <w:sz w:val="20"/>
          <w:szCs w:val="20"/>
        </w:rPr>
        <w:t>waste</w:t>
      </w:r>
      <w:r w:rsidRPr="00616250">
        <w:rPr>
          <w:bCs/>
          <w:i/>
          <w:spacing w:val="-4"/>
          <w:sz w:val="20"/>
          <w:szCs w:val="20"/>
        </w:rPr>
        <w:t xml:space="preserve"> </w:t>
      </w:r>
      <w:r w:rsidRPr="00616250">
        <w:rPr>
          <w:bCs/>
          <w:sz w:val="20"/>
          <w:szCs w:val="20"/>
        </w:rPr>
        <w:t>yang</w:t>
      </w:r>
      <w:r w:rsidRPr="00616250">
        <w:rPr>
          <w:bCs/>
          <w:spacing w:val="-2"/>
          <w:sz w:val="20"/>
          <w:szCs w:val="20"/>
        </w:rPr>
        <w:t xml:space="preserve"> </w:t>
      </w:r>
      <w:r w:rsidRPr="00616250">
        <w:rPr>
          <w:bCs/>
          <w:sz w:val="20"/>
          <w:szCs w:val="20"/>
        </w:rPr>
        <w:t>berpengaruh dengan</w:t>
      </w:r>
      <w:r w:rsidRPr="00616250">
        <w:rPr>
          <w:bCs/>
          <w:spacing w:val="-3"/>
          <w:sz w:val="20"/>
          <w:szCs w:val="20"/>
        </w:rPr>
        <w:t xml:space="preserve"> </w:t>
      </w:r>
      <w:r w:rsidRPr="00616250">
        <w:rPr>
          <w:bCs/>
          <w:sz w:val="20"/>
          <w:szCs w:val="20"/>
        </w:rPr>
        <w:t xml:space="preserve">menggunakan </w:t>
      </w:r>
      <w:r w:rsidRPr="00616250">
        <w:rPr>
          <w:bCs/>
          <w:i/>
          <w:sz w:val="20"/>
          <w:szCs w:val="20"/>
        </w:rPr>
        <w:t>root cause analysis</w:t>
      </w:r>
      <w:r>
        <w:rPr>
          <w:bCs/>
          <w:i/>
          <w:sz w:val="20"/>
          <w:szCs w:val="20"/>
          <w:lang w:val="en-US"/>
        </w:rPr>
        <w:t xml:space="preserve">. </w:t>
      </w:r>
      <w:r w:rsidRPr="00E73981">
        <w:rPr>
          <w:sz w:val="20"/>
          <w:szCs w:val="20"/>
        </w:rPr>
        <w:t xml:space="preserve">Untuk menemukan alternatif eliminasi </w:t>
      </w:r>
      <w:r w:rsidRPr="00E73981">
        <w:rPr>
          <w:i/>
          <w:sz w:val="20"/>
          <w:szCs w:val="20"/>
        </w:rPr>
        <w:t xml:space="preserve">waste </w:t>
      </w:r>
      <w:r w:rsidRPr="00E73981">
        <w:rPr>
          <w:sz w:val="20"/>
          <w:szCs w:val="20"/>
        </w:rPr>
        <w:t xml:space="preserve">tersebut maka dilakukan analisa terhadap penyebab terjadinya. Berikut adalah akar penyebab </w:t>
      </w:r>
      <w:r>
        <w:rPr>
          <w:i/>
          <w:iCs/>
          <w:sz w:val="20"/>
          <w:szCs w:val="20"/>
          <w:lang w:val="en-US"/>
        </w:rPr>
        <w:t xml:space="preserve">waste </w:t>
      </w:r>
      <w:r>
        <w:rPr>
          <w:sz w:val="20"/>
          <w:szCs w:val="20"/>
          <w:lang w:val="en-US"/>
        </w:rPr>
        <w:t>pada tabel 16.</w:t>
      </w:r>
    </w:p>
    <w:p w:rsidR="00884C91" w:rsidRPr="00616250" w:rsidRDefault="00884C91" w:rsidP="00884C91">
      <w:pPr>
        <w:pStyle w:val="ListParagraph"/>
        <w:ind w:left="0" w:right="-46" w:firstLine="567"/>
        <w:jc w:val="both"/>
        <w:rPr>
          <w:bCs/>
          <w:i/>
          <w:sz w:val="20"/>
          <w:szCs w:val="20"/>
        </w:rPr>
      </w:pPr>
    </w:p>
    <w:p w:rsidR="00884C91" w:rsidRPr="00A42083" w:rsidRDefault="00884C91" w:rsidP="00884C91">
      <w:pPr>
        <w:ind w:right="-46"/>
        <w:jc w:val="center"/>
        <w:rPr>
          <w:rFonts w:ascii="Arial" w:hAnsi="Arial" w:cs="Arial"/>
          <w:i/>
          <w:sz w:val="20"/>
          <w:szCs w:val="20"/>
        </w:rPr>
      </w:pPr>
      <w:r w:rsidRPr="00A42083">
        <w:rPr>
          <w:rFonts w:ascii="Arial" w:hAnsi="Arial" w:cs="Arial"/>
          <w:sz w:val="20"/>
          <w:szCs w:val="20"/>
        </w:rPr>
        <w:lastRenderedPageBreak/>
        <w:t>Tabel 1</w:t>
      </w:r>
      <w:r w:rsidRPr="00A42083">
        <w:rPr>
          <w:rFonts w:ascii="Arial" w:hAnsi="Arial" w:cs="Arial"/>
          <w:sz w:val="20"/>
          <w:szCs w:val="20"/>
          <w:lang w:val="en-US"/>
        </w:rPr>
        <w:t>6.</w:t>
      </w:r>
      <w:r w:rsidRPr="00A42083">
        <w:rPr>
          <w:rFonts w:ascii="Arial" w:hAnsi="Arial" w:cs="Arial"/>
          <w:spacing w:val="-3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Root</w:t>
      </w:r>
      <w:r w:rsidRPr="00A42083">
        <w:rPr>
          <w:rFonts w:ascii="Arial" w:hAnsi="Arial" w:cs="Arial"/>
          <w:i/>
          <w:spacing w:val="1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z w:val="20"/>
          <w:szCs w:val="20"/>
        </w:rPr>
        <w:t>Cause</w:t>
      </w:r>
      <w:r w:rsidRPr="00A42083">
        <w:rPr>
          <w:rFonts w:ascii="Arial" w:hAnsi="Arial" w:cs="Arial"/>
          <w:i/>
          <w:spacing w:val="2"/>
          <w:sz w:val="20"/>
          <w:szCs w:val="20"/>
        </w:rPr>
        <w:t xml:space="preserve"> </w:t>
      </w:r>
      <w:r w:rsidRPr="00A42083">
        <w:rPr>
          <w:rFonts w:ascii="Arial" w:hAnsi="Arial" w:cs="Arial"/>
          <w:i/>
          <w:spacing w:val="-2"/>
          <w:sz w:val="20"/>
          <w:szCs w:val="20"/>
        </w:rPr>
        <w:t>Analysis</w:t>
      </w:r>
    </w:p>
    <w:tbl>
      <w:tblPr>
        <w:tblW w:w="9034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1009"/>
        <w:gridCol w:w="1649"/>
        <w:gridCol w:w="1244"/>
        <w:gridCol w:w="1266"/>
        <w:gridCol w:w="1415"/>
        <w:gridCol w:w="847"/>
        <w:gridCol w:w="816"/>
      </w:tblGrid>
      <w:tr w:rsidR="00884C91" w:rsidRPr="00125875" w:rsidTr="007B4B09">
        <w:trPr>
          <w:trHeight w:val="195"/>
          <w:jc w:val="center"/>
        </w:trPr>
        <w:tc>
          <w:tcPr>
            <w:tcW w:w="7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i/>
                <w:iCs/>
                <w:color w:val="000000"/>
                <w:spacing w:val="-4"/>
                <w:sz w:val="20"/>
                <w:szCs w:val="20"/>
                <w:lang w:eastAsia="en-ID"/>
              </w:rPr>
              <w:t>Waste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color w:val="000000"/>
                <w:spacing w:val="-5"/>
                <w:sz w:val="20"/>
                <w:szCs w:val="20"/>
                <w:lang w:eastAsia="en-ID"/>
              </w:rPr>
              <w:t xml:space="preserve">Sub </w:t>
            </w:r>
            <w:r w:rsidRPr="00125875">
              <w:rPr>
                <w:i/>
                <w:iCs/>
                <w:color w:val="000000"/>
                <w:spacing w:val="-5"/>
                <w:sz w:val="20"/>
                <w:szCs w:val="20"/>
                <w:lang w:eastAsia="en-ID"/>
              </w:rPr>
              <w:t>Waste</w:t>
            </w:r>
          </w:p>
        </w:tc>
        <w:tc>
          <w:tcPr>
            <w:tcW w:w="1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color w:val="000000"/>
                <w:spacing w:val="-2"/>
                <w:sz w:val="20"/>
                <w:szCs w:val="20"/>
                <w:lang w:eastAsia="en-ID"/>
              </w:rPr>
              <w:t xml:space="preserve">Deskripsi </w:t>
            </w:r>
            <w:r w:rsidRPr="00125875">
              <w:rPr>
                <w:i/>
                <w:iCs/>
                <w:color w:val="000000"/>
                <w:spacing w:val="-2"/>
                <w:sz w:val="20"/>
                <w:szCs w:val="20"/>
                <w:lang w:eastAsia="en-ID"/>
              </w:rPr>
              <w:t>Waste</w:t>
            </w:r>
          </w:p>
        </w:tc>
        <w:tc>
          <w:tcPr>
            <w:tcW w:w="1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i/>
                <w:iCs/>
                <w:color w:val="000000"/>
                <w:sz w:val="20"/>
                <w:szCs w:val="20"/>
                <w:lang w:eastAsia="en-ID"/>
              </w:rPr>
              <w:t>Why 1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i/>
                <w:iCs/>
                <w:color w:val="000000"/>
                <w:sz w:val="20"/>
                <w:szCs w:val="20"/>
                <w:lang w:eastAsia="en-ID"/>
              </w:rPr>
              <w:t>Why 2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i/>
                <w:iCs/>
                <w:color w:val="000000"/>
                <w:sz w:val="20"/>
                <w:szCs w:val="20"/>
                <w:lang w:eastAsia="en-ID"/>
              </w:rPr>
              <w:t>Why 3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i/>
                <w:iCs/>
                <w:color w:val="000000"/>
                <w:sz w:val="20"/>
                <w:szCs w:val="20"/>
                <w:lang w:eastAsia="en-ID"/>
              </w:rPr>
              <w:t>Why 4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i/>
                <w:iCs/>
                <w:color w:val="000000"/>
                <w:sz w:val="20"/>
                <w:szCs w:val="20"/>
                <w:lang w:eastAsia="en-ID"/>
              </w:rPr>
              <w:t>Why 5</w:t>
            </w:r>
          </w:p>
        </w:tc>
      </w:tr>
      <w:tr w:rsidR="00884C91" w:rsidRPr="00125875" w:rsidTr="007B4B09">
        <w:trPr>
          <w:trHeight w:val="241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  <w:t> </w:t>
            </w:r>
            <w:r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  <w:t>Defect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  <w:r w:rsidRPr="00125875"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6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color w:val="000000"/>
                <w:sz w:val="20"/>
                <w:szCs w:val="20"/>
                <w:lang w:val="en-ID" w:eastAsia="en-ID"/>
              </w:rPr>
              <w:t>Isian Bakpia Tercampur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color w:val="000000"/>
                <w:sz w:val="20"/>
                <w:szCs w:val="20"/>
                <w:lang w:val="en-ID" w:eastAsia="en-ID"/>
              </w:rPr>
              <w:t> </w:t>
            </w:r>
            <w:r>
              <w:rPr>
                <w:color w:val="000000"/>
                <w:sz w:val="20"/>
                <w:szCs w:val="20"/>
                <w:lang w:val="en-ID" w:eastAsia="en-ID"/>
              </w:rPr>
              <w:t>Karyawan kurang teliti</w:t>
            </w:r>
          </w:p>
        </w:tc>
        <w:tc>
          <w:tcPr>
            <w:tcW w:w="126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Tidak sengaja tercampur</w:t>
            </w:r>
            <w:r w:rsidRPr="00125875"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41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Tidak mengecek isian</w:t>
            </w:r>
          </w:p>
        </w:tc>
        <w:tc>
          <w:tcPr>
            <w:tcW w:w="84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  <w:tr w:rsidR="00884C91" w:rsidRPr="00125875" w:rsidTr="007B4B09">
        <w:trPr>
          <w:trHeight w:val="191"/>
          <w:jc w:val="center"/>
        </w:trPr>
        <w:tc>
          <w:tcPr>
            <w:tcW w:w="788" w:type="dxa"/>
            <w:vMerge/>
            <w:vAlign w:val="center"/>
            <w:hideMark/>
          </w:tcPr>
          <w:p w:rsidR="00884C91" w:rsidRPr="00125875" w:rsidRDefault="00884C91" w:rsidP="007B4B09">
            <w:pPr>
              <w:suppressAutoHyphens w:val="0"/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009" w:type="dxa"/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1649" w:type="dxa"/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color w:val="000000"/>
                <w:sz w:val="20"/>
                <w:szCs w:val="20"/>
                <w:lang w:val="en-ID" w:eastAsia="en-ID"/>
              </w:rPr>
              <w:t>Salah memasukkan jenis rasa bakpia</w:t>
            </w:r>
          </w:p>
        </w:tc>
        <w:tc>
          <w:tcPr>
            <w:tcW w:w="1244" w:type="dxa"/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Karyawan kurang pengawasan</w:t>
            </w:r>
            <w:r w:rsidRPr="00125875"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Kurang teliti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Tidak adanya pengecekkan ulang</w:t>
            </w:r>
          </w:p>
        </w:tc>
        <w:tc>
          <w:tcPr>
            <w:tcW w:w="847" w:type="dxa"/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816" w:type="dxa"/>
            <w:shd w:val="clear" w:color="auto" w:fill="auto"/>
            <w:vAlign w:val="center"/>
            <w:hideMark/>
          </w:tcPr>
          <w:p w:rsidR="00884C91" w:rsidRPr="00125875" w:rsidRDefault="00884C91" w:rsidP="007B4B09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125875">
              <w:rPr>
                <w:color w:val="000000"/>
                <w:sz w:val="20"/>
                <w:szCs w:val="20"/>
                <w:lang w:eastAsia="en-ID"/>
              </w:rPr>
              <w:t> </w:t>
            </w:r>
          </w:p>
        </w:tc>
      </w:tr>
    </w:tbl>
    <w:p w:rsidR="00884C91" w:rsidRDefault="00884C91" w:rsidP="00884C91">
      <w:pPr>
        <w:ind w:right="-46"/>
        <w:rPr>
          <w:sz w:val="20"/>
          <w:szCs w:val="20"/>
        </w:rPr>
      </w:pPr>
    </w:p>
    <w:p w:rsidR="00884C91" w:rsidRPr="006447AD" w:rsidRDefault="00884C91" w:rsidP="00884C91">
      <w:pPr>
        <w:ind w:right="-46" w:firstLine="567"/>
        <w:jc w:val="both"/>
        <w:rPr>
          <w:i/>
          <w:sz w:val="20"/>
          <w:szCs w:val="20"/>
          <w:lang w:val="en-US"/>
        </w:rPr>
      </w:pPr>
      <w:r w:rsidRPr="00E73981">
        <w:rPr>
          <w:sz w:val="20"/>
          <w:szCs w:val="20"/>
        </w:rPr>
        <w:t>Dari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hasil</w:t>
      </w:r>
      <w:r w:rsidRPr="00E73981">
        <w:rPr>
          <w:spacing w:val="-2"/>
          <w:sz w:val="20"/>
          <w:szCs w:val="20"/>
        </w:rPr>
        <w:t xml:space="preserve"> </w:t>
      </w:r>
      <w:r w:rsidRPr="00E73981">
        <w:rPr>
          <w:i/>
          <w:sz w:val="20"/>
          <w:szCs w:val="20"/>
        </w:rPr>
        <w:t>root</w:t>
      </w:r>
      <w:r w:rsidRPr="00E73981">
        <w:rPr>
          <w:i/>
          <w:spacing w:val="-4"/>
          <w:sz w:val="20"/>
          <w:szCs w:val="20"/>
        </w:rPr>
        <w:t xml:space="preserve"> </w:t>
      </w:r>
      <w:r w:rsidRPr="00E73981">
        <w:rPr>
          <w:i/>
          <w:sz w:val="20"/>
          <w:szCs w:val="20"/>
        </w:rPr>
        <w:t>cause</w:t>
      </w:r>
      <w:r w:rsidRPr="00E73981">
        <w:rPr>
          <w:i/>
          <w:spacing w:val="-3"/>
          <w:sz w:val="20"/>
          <w:szCs w:val="20"/>
        </w:rPr>
        <w:t xml:space="preserve"> </w:t>
      </w:r>
      <w:r w:rsidRPr="00E73981">
        <w:rPr>
          <w:i/>
          <w:sz w:val="20"/>
          <w:szCs w:val="20"/>
        </w:rPr>
        <w:t>analysis</w:t>
      </w:r>
      <w:r w:rsidRPr="00E73981">
        <w:rPr>
          <w:i/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pada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tabel</w:t>
      </w:r>
      <w:r w:rsidRPr="00E73981">
        <w:rPr>
          <w:spacing w:val="-4"/>
          <w:sz w:val="20"/>
          <w:szCs w:val="20"/>
        </w:rPr>
        <w:t xml:space="preserve"> </w:t>
      </w:r>
      <w:r w:rsidRPr="00E73981">
        <w:rPr>
          <w:sz w:val="20"/>
          <w:szCs w:val="20"/>
        </w:rPr>
        <w:t>4.1</w:t>
      </w:r>
      <w:r>
        <w:rPr>
          <w:sz w:val="20"/>
          <w:szCs w:val="20"/>
          <w:lang w:val="en-US"/>
        </w:rPr>
        <w:t>6</w:t>
      </w:r>
      <w:r w:rsidRPr="00E73981">
        <w:rPr>
          <w:spacing w:val="-2"/>
          <w:sz w:val="20"/>
          <w:szCs w:val="20"/>
        </w:rPr>
        <w:t xml:space="preserve"> </w:t>
      </w:r>
      <w:r w:rsidRPr="00E73981">
        <w:rPr>
          <w:sz w:val="20"/>
          <w:szCs w:val="20"/>
        </w:rPr>
        <w:t>maka</w:t>
      </w:r>
      <w:r w:rsidRPr="00E73981">
        <w:rPr>
          <w:spacing w:val="-3"/>
          <w:sz w:val="20"/>
          <w:szCs w:val="20"/>
        </w:rPr>
        <w:t xml:space="preserve"> </w:t>
      </w:r>
      <w:r w:rsidRPr="00E73981">
        <w:rPr>
          <w:sz w:val="20"/>
          <w:szCs w:val="20"/>
        </w:rPr>
        <w:t>diketahui</w:t>
      </w:r>
      <w:r w:rsidRPr="00E73981">
        <w:rPr>
          <w:spacing w:val="-4"/>
          <w:sz w:val="20"/>
          <w:szCs w:val="20"/>
        </w:rPr>
        <w:t xml:space="preserve"> </w:t>
      </w:r>
      <w:r w:rsidRPr="00E73981">
        <w:rPr>
          <w:sz w:val="20"/>
          <w:szCs w:val="20"/>
        </w:rPr>
        <w:t>akar</w:t>
      </w:r>
      <w:r w:rsidRPr="00E73981">
        <w:rPr>
          <w:spacing w:val="-4"/>
          <w:sz w:val="20"/>
          <w:szCs w:val="20"/>
        </w:rPr>
        <w:t xml:space="preserve"> </w:t>
      </w:r>
      <w:r w:rsidRPr="00E73981">
        <w:rPr>
          <w:sz w:val="20"/>
          <w:szCs w:val="20"/>
        </w:rPr>
        <w:t xml:space="preserve">penyebab dari </w:t>
      </w:r>
      <w:r w:rsidRPr="00E73981">
        <w:rPr>
          <w:i/>
          <w:sz w:val="20"/>
          <w:szCs w:val="20"/>
        </w:rPr>
        <w:t>waste</w:t>
      </w:r>
      <w:r>
        <w:rPr>
          <w:i/>
          <w:sz w:val="20"/>
          <w:szCs w:val="20"/>
          <w:lang w:val="en-US"/>
        </w:rPr>
        <w:t xml:space="preserve"> </w:t>
      </w:r>
      <w:r>
        <w:rPr>
          <w:iCs/>
          <w:sz w:val="20"/>
          <w:szCs w:val="20"/>
          <w:lang w:val="en-US"/>
        </w:rPr>
        <w:t>Bakpia Amel</w:t>
      </w:r>
      <w:r w:rsidRPr="00E73981">
        <w:rPr>
          <w:i/>
          <w:sz w:val="20"/>
          <w:szCs w:val="20"/>
        </w:rPr>
        <w:t xml:space="preserve">. </w:t>
      </w:r>
      <w:r w:rsidRPr="00E73981">
        <w:rPr>
          <w:sz w:val="20"/>
          <w:szCs w:val="20"/>
        </w:rPr>
        <w:t xml:space="preserve">Berikut ini adalah </w:t>
      </w:r>
      <w:r>
        <w:rPr>
          <w:sz w:val="20"/>
          <w:szCs w:val="20"/>
          <w:lang w:val="en-US"/>
        </w:rPr>
        <w:t>rekomendasi perbaikan dari akar penyebab</w:t>
      </w:r>
      <w:r w:rsidRPr="00E73981">
        <w:rPr>
          <w:sz w:val="20"/>
          <w:szCs w:val="20"/>
        </w:rPr>
        <w:t xml:space="preserve"> </w:t>
      </w:r>
      <w:r>
        <w:rPr>
          <w:i/>
          <w:sz w:val="20"/>
          <w:szCs w:val="20"/>
          <w:lang w:val="en-US"/>
        </w:rPr>
        <w:t>w</w:t>
      </w:r>
      <w:r w:rsidRPr="00E73981">
        <w:rPr>
          <w:i/>
          <w:sz w:val="20"/>
          <w:szCs w:val="20"/>
        </w:rPr>
        <w:t xml:space="preserve">aste </w:t>
      </w:r>
      <w:r>
        <w:rPr>
          <w:sz w:val="20"/>
          <w:szCs w:val="20"/>
          <w:lang w:val="en-US"/>
        </w:rPr>
        <w:t>Bakpia Amel</w:t>
      </w:r>
      <w:r w:rsidRPr="006447AD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t</w:t>
      </w:r>
      <w:r w:rsidRPr="00E73981">
        <w:rPr>
          <w:sz w:val="20"/>
          <w:szCs w:val="20"/>
        </w:rPr>
        <w:t>abel 4.17</w:t>
      </w:r>
      <w:r>
        <w:rPr>
          <w:sz w:val="20"/>
          <w:szCs w:val="20"/>
          <w:lang w:val="en-US"/>
        </w:rPr>
        <w:t>.</w:t>
      </w:r>
    </w:p>
    <w:p w:rsidR="00884C91" w:rsidRDefault="00884C91" w:rsidP="00884C91">
      <w:pPr>
        <w:pStyle w:val="BodyText"/>
        <w:spacing w:after="0" w:line="240" w:lineRule="auto"/>
        <w:ind w:right="-46"/>
        <w:rPr>
          <w:i/>
          <w:sz w:val="20"/>
          <w:szCs w:val="20"/>
        </w:rPr>
      </w:pPr>
    </w:p>
    <w:p w:rsidR="00884C91" w:rsidRPr="00A42083" w:rsidRDefault="00884C91" w:rsidP="00884C91">
      <w:pPr>
        <w:pStyle w:val="BodyText"/>
        <w:spacing w:after="0" w:line="240" w:lineRule="auto"/>
        <w:ind w:right="-46"/>
        <w:jc w:val="center"/>
        <w:rPr>
          <w:rFonts w:ascii="Arial" w:hAnsi="Arial" w:cs="Arial"/>
          <w:iCs/>
          <w:sz w:val="20"/>
          <w:szCs w:val="20"/>
          <w:lang w:val="en-US"/>
        </w:rPr>
      </w:pPr>
      <w:r w:rsidRPr="00A42083">
        <w:rPr>
          <w:rFonts w:ascii="Arial" w:hAnsi="Arial" w:cs="Arial"/>
          <w:iCs/>
          <w:sz w:val="20"/>
          <w:szCs w:val="20"/>
          <w:lang w:val="en-US"/>
        </w:rPr>
        <w:t>Tabel 17. Rekomendasi Perbaikan</w:t>
      </w:r>
    </w:p>
    <w:tbl>
      <w:tblPr>
        <w:tblW w:w="0" w:type="auto"/>
        <w:jc w:val="center"/>
        <w:tblBorders>
          <w:top w:val="single" w:sz="4" w:space="0" w:color="000000"/>
          <w:bottom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4"/>
        <w:gridCol w:w="1134"/>
        <w:gridCol w:w="1701"/>
        <w:gridCol w:w="1843"/>
        <w:gridCol w:w="2835"/>
      </w:tblGrid>
      <w:tr w:rsidR="00884C91" w:rsidRPr="00C41478" w:rsidTr="007B4B09">
        <w:trPr>
          <w:trHeight w:val="20"/>
          <w:jc w:val="center"/>
        </w:trPr>
        <w:tc>
          <w:tcPr>
            <w:tcW w:w="70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84C91" w:rsidRPr="00C41478" w:rsidRDefault="00884C91" w:rsidP="007B4B09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1478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Waste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84C91" w:rsidRPr="00C41478" w:rsidRDefault="00884C91" w:rsidP="007B4B09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147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Sub </w:t>
            </w:r>
            <w:r w:rsidRPr="00C41478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Waste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84C91" w:rsidRPr="00C41478" w:rsidRDefault="00884C91" w:rsidP="007B4B09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1478">
              <w:rPr>
                <w:rFonts w:ascii="Times New Roman" w:hAnsi="Times New Roman" w:cs="Times New Roman"/>
                <w:sz w:val="20"/>
                <w:szCs w:val="20"/>
              </w:rPr>
              <w:t>Deskripsi</w:t>
            </w:r>
            <w:r w:rsidRPr="00C4147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C41478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Waste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884C91" w:rsidRPr="00C41478" w:rsidRDefault="00884C91" w:rsidP="007B4B09">
            <w:pPr>
              <w:pStyle w:val="TableParagraph"/>
              <w:ind w:left="3" w:righ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478">
              <w:rPr>
                <w:rFonts w:ascii="Times New Roman" w:hAnsi="Times New Roman" w:cs="Times New Roman"/>
                <w:sz w:val="20"/>
                <w:szCs w:val="20"/>
              </w:rPr>
              <w:t>Akar</w:t>
            </w:r>
            <w:r w:rsidRPr="00C41478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C4147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Penyebab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auto"/>
            </w:tcBorders>
          </w:tcPr>
          <w:p w:rsidR="00884C91" w:rsidRPr="00C41478" w:rsidRDefault="00884C91" w:rsidP="007B4B09">
            <w:pPr>
              <w:pStyle w:val="TableParagraph"/>
              <w:ind w:left="3" w:right="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4147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Rekomendasi Perbaikan</w:t>
            </w:r>
          </w:p>
        </w:tc>
      </w:tr>
      <w:tr w:rsidR="00884C91" w:rsidRPr="00C41478" w:rsidTr="007B4B09">
        <w:trPr>
          <w:trHeight w:val="2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</w:tcBorders>
            <w:vAlign w:val="center"/>
          </w:tcPr>
          <w:p w:rsidR="00884C91" w:rsidRPr="00C41478" w:rsidRDefault="00884C91" w:rsidP="007B4B09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1478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Defect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884C91" w:rsidRPr="00C41478" w:rsidRDefault="00884C91" w:rsidP="007B4B09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478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C91" w:rsidRPr="00C41478" w:rsidRDefault="00884C91" w:rsidP="007B4B09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87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Isian Bakpia Tercampur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84C91" w:rsidRPr="00C41478" w:rsidRDefault="00884C91" w:rsidP="007B4B09">
            <w:pPr>
              <w:pStyle w:val="TableParagraph"/>
              <w:ind w:left="3"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478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Tidak mengecek isian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884C91" w:rsidRPr="00C41478" w:rsidRDefault="00884C91" w:rsidP="007B4B09">
            <w:pPr>
              <w:pStyle w:val="TableParagraph"/>
              <w:ind w:left="3"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41478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Perbaikan cara saat pengisian isi bakpia</w:t>
            </w:r>
          </w:p>
        </w:tc>
      </w:tr>
      <w:tr w:rsidR="00884C91" w:rsidRPr="00C41478" w:rsidTr="007B4B09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:rsidR="00884C91" w:rsidRPr="00C41478" w:rsidRDefault="00884C91" w:rsidP="007B4B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84C91" w:rsidRPr="00C41478" w:rsidRDefault="00884C91" w:rsidP="007B4B09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478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884C91" w:rsidRPr="00C41478" w:rsidRDefault="00884C91" w:rsidP="007B4B09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587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Salah memasukkan jenis rasa bakpia</w:t>
            </w:r>
          </w:p>
        </w:tc>
        <w:tc>
          <w:tcPr>
            <w:tcW w:w="1843" w:type="dxa"/>
            <w:vAlign w:val="center"/>
          </w:tcPr>
          <w:p w:rsidR="00884C91" w:rsidRPr="00C41478" w:rsidRDefault="00884C91" w:rsidP="007B4B09">
            <w:pPr>
              <w:pStyle w:val="TableParagraph"/>
              <w:ind w:left="3"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478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Tidak adanya pengecekkan ulang</w:t>
            </w:r>
            <w:r w:rsidRPr="00125875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2835" w:type="dxa"/>
          </w:tcPr>
          <w:p w:rsidR="00884C91" w:rsidRPr="00C41478" w:rsidRDefault="00884C91" w:rsidP="007B4B09">
            <w:pPr>
              <w:pStyle w:val="TableParagraph"/>
              <w:ind w:left="3"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</w:pPr>
            <w:r w:rsidRPr="00C41478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 xml:space="preserve">Mengingatkan untuk terus mengecek setiap </w:t>
            </w:r>
            <w:r w:rsidRPr="00C4147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ID" w:eastAsia="en-ID"/>
              </w:rPr>
              <w:t xml:space="preserve">packing </w:t>
            </w:r>
            <w:r w:rsidRPr="00C41478">
              <w:rPr>
                <w:rFonts w:ascii="Times New Roman" w:hAnsi="Times New Roman" w:cs="Times New Roman"/>
                <w:color w:val="000000"/>
                <w:sz w:val="20"/>
                <w:szCs w:val="20"/>
                <w:lang w:val="en-ID" w:eastAsia="en-ID"/>
              </w:rPr>
              <w:t>bakpia</w:t>
            </w:r>
          </w:p>
        </w:tc>
      </w:tr>
    </w:tbl>
    <w:p w:rsidR="00BD0774" w:rsidRDefault="00BD0774">
      <w:bookmarkStart w:id="0" w:name="_GoBack"/>
      <w:bookmarkEnd w:id="0"/>
    </w:p>
    <w:sectPr w:rsidR="00BD07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2201C"/>
    <w:multiLevelType w:val="hybridMultilevel"/>
    <w:tmpl w:val="4C3AA3FA"/>
    <w:lvl w:ilvl="0" w:tplc="4822D894">
      <w:start w:val="2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F563F"/>
    <w:multiLevelType w:val="hybridMultilevel"/>
    <w:tmpl w:val="F71C899E"/>
    <w:lvl w:ilvl="0" w:tplc="35FC8132">
      <w:numFmt w:val="bullet"/>
      <w:lvlText w:val="-"/>
      <w:lvlJc w:val="left"/>
      <w:pPr>
        <w:ind w:left="1127" w:hanging="360"/>
      </w:pPr>
      <w:rPr>
        <w:rFonts w:ascii="Times New Roman" w:eastAsia="Times New Roman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2" w15:restartNumberingAfterBreak="0">
    <w:nsid w:val="198F4B59"/>
    <w:multiLevelType w:val="multilevel"/>
    <w:tmpl w:val="B9A6911E"/>
    <w:lvl w:ilvl="0">
      <w:start w:val="1"/>
      <w:numFmt w:val="bullet"/>
      <w:pStyle w:val="Heading1"/>
      <w:lvlText w:val="●"/>
      <w:lvlJc w:val="left"/>
      <w:pPr>
        <w:ind w:left="432" w:hanging="143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pStyle w:val="Heading2"/>
      <w:lvlText w:val="●"/>
      <w:lvlJc w:val="left"/>
      <w:pPr>
        <w:ind w:left="288" w:hanging="288"/>
      </w:pPr>
      <w:rPr>
        <w:rFonts w:ascii="Noto Sans Symbols" w:eastAsia="Noto Sans Symbols" w:hAnsi="Noto Sans Symbols" w:cs="Noto Sans Symbols"/>
        <w:sz w:val="16"/>
        <w:szCs w:val="16"/>
      </w:rPr>
    </w:lvl>
    <w:lvl w:ilvl="2">
      <w:start w:val="1"/>
      <w:numFmt w:val="lowerRoman"/>
      <w:pStyle w:val="Heading3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40599"/>
    <w:multiLevelType w:val="hybridMultilevel"/>
    <w:tmpl w:val="A9F25D56"/>
    <w:lvl w:ilvl="0" w:tplc="38090017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7565B18"/>
    <w:multiLevelType w:val="hybridMultilevel"/>
    <w:tmpl w:val="01683B12"/>
    <w:lvl w:ilvl="0" w:tplc="3809000F">
      <w:start w:val="1"/>
      <w:numFmt w:val="decimal"/>
      <w:lvlText w:val="%1."/>
      <w:lvlJc w:val="left"/>
      <w:pPr>
        <w:ind w:left="1287" w:hanging="360"/>
      </w:p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D071CB6"/>
    <w:multiLevelType w:val="multilevel"/>
    <w:tmpl w:val="759438F2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6" w15:restartNumberingAfterBreak="0">
    <w:nsid w:val="3C0974B8"/>
    <w:multiLevelType w:val="multilevel"/>
    <w:tmpl w:val="2ADA6C0C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7" w15:restartNumberingAfterBreak="0">
    <w:nsid w:val="45812F01"/>
    <w:multiLevelType w:val="hybridMultilevel"/>
    <w:tmpl w:val="E6B68332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90AD9"/>
    <w:multiLevelType w:val="multilevel"/>
    <w:tmpl w:val="C602D16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9A30A6"/>
    <w:multiLevelType w:val="multilevel"/>
    <w:tmpl w:val="FE26B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5D5D64"/>
    <w:multiLevelType w:val="multilevel"/>
    <w:tmpl w:val="2636372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57F7B"/>
    <w:multiLevelType w:val="hybridMultilevel"/>
    <w:tmpl w:val="D2E885EC"/>
    <w:lvl w:ilvl="0" w:tplc="3809000F">
      <w:start w:val="1"/>
      <w:numFmt w:val="decimal"/>
      <w:lvlText w:val="%1."/>
      <w:lvlJc w:val="left"/>
      <w:pPr>
        <w:ind w:left="1287" w:hanging="360"/>
      </w:p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B267044"/>
    <w:multiLevelType w:val="hybridMultilevel"/>
    <w:tmpl w:val="498E3F0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B35D9"/>
    <w:multiLevelType w:val="multilevel"/>
    <w:tmpl w:val="2280D33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4" w15:restartNumberingAfterBreak="0">
    <w:nsid w:val="6F2102B5"/>
    <w:multiLevelType w:val="hybridMultilevel"/>
    <w:tmpl w:val="34C2635E"/>
    <w:lvl w:ilvl="0" w:tplc="21E0079A">
      <w:start w:val="3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E7CE3"/>
    <w:multiLevelType w:val="hybridMultilevel"/>
    <w:tmpl w:val="E9B09E0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4D3848"/>
    <w:multiLevelType w:val="hybridMultilevel"/>
    <w:tmpl w:val="95F2C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6"/>
  </w:num>
  <w:num w:numId="5">
    <w:abstractNumId w:val="8"/>
  </w:num>
  <w:num w:numId="6">
    <w:abstractNumId w:val="5"/>
  </w:num>
  <w:num w:numId="7">
    <w:abstractNumId w:val="0"/>
  </w:num>
  <w:num w:numId="8">
    <w:abstractNumId w:val="9"/>
  </w:num>
  <w:num w:numId="9">
    <w:abstractNumId w:val="15"/>
  </w:num>
  <w:num w:numId="10">
    <w:abstractNumId w:val="7"/>
  </w:num>
  <w:num w:numId="11">
    <w:abstractNumId w:val="14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1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91"/>
    <w:rsid w:val="00884C91"/>
    <w:rsid w:val="00BD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AF157F-B422-426F-ADC3-0AD2876B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C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4C91"/>
    <w:pPr>
      <w:keepNext/>
      <w:numPr>
        <w:numId w:val="1"/>
      </w:numPr>
      <w:spacing w:before="288" w:after="144"/>
      <w:jc w:val="center"/>
      <w:outlineLvl w:val="0"/>
    </w:pPr>
    <w:rPr>
      <w:b/>
      <w:small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4C91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4C91"/>
    <w:pPr>
      <w:keepNext/>
      <w:numPr>
        <w:ilvl w:val="2"/>
        <w:numId w:val="1"/>
      </w:numPr>
      <w:ind w:firstLine="851"/>
      <w:jc w:val="both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4C9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4C9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4C9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4C91"/>
    <w:rPr>
      <w:rFonts w:ascii="Times New Roman" w:eastAsia="Times New Roman" w:hAnsi="Times New Roman" w:cs="Times New Roman"/>
      <w:b/>
      <w:smallCaps/>
      <w:sz w:val="20"/>
      <w:szCs w:val="20"/>
      <w:lang w:val="id-ID"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4C91"/>
    <w:rPr>
      <w:rFonts w:ascii="Times New Roman" w:eastAsia="Times New Roman" w:hAnsi="Times New Roman" w:cs="Times New Roman"/>
      <w:sz w:val="24"/>
      <w:szCs w:val="20"/>
      <w:lang w:val="id-ID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4C91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4C91"/>
    <w:rPr>
      <w:rFonts w:ascii="Times New Roman" w:eastAsia="Times New Roman" w:hAnsi="Times New Roman" w:cs="Times New Roman"/>
      <w:b/>
      <w:sz w:val="24"/>
      <w:szCs w:val="24"/>
      <w:lang w:val="id-ID"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4C91"/>
    <w:rPr>
      <w:rFonts w:ascii="Times New Roman" w:eastAsia="Times New Roman" w:hAnsi="Times New Roman" w:cs="Times New Roman"/>
      <w:b/>
      <w:lang w:val="id-ID"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4C91"/>
    <w:rPr>
      <w:rFonts w:ascii="Times New Roman" w:eastAsia="Times New Roman" w:hAnsi="Times New Roman" w:cs="Times New Roman"/>
      <w:b/>
      <w:sz w:val="20"/>
      <w:szCs w:val="20"/>
      <w:lang w:val="id-ID"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884C9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884C91"/>
    <w:rPr>
      <w:rFonts w:ascii="Times New Roman" w:eastAsia="Times New Roman" w:hAnsi="Times New Roman" w:cs="Times New Roman"/>
      <w:b/>
      <w:sz w:val="72"/>
      <w:szCs w:val="72"/>
      <w:lang w:val="id-ID" w:eastAsia="zh-CN"/>
    </w:rPr>
  </w:style>
  <w:style w:type="character" w:customStyle="1" w:styleId="WW8Num1z0">
    <w:name w:val="WW8Num1z0"/>
    <w:rsid w:val="00884C91"/>
    <w:rPr>
      <w:b/>
    </w:rPr>
  </w:style>
  <w:style w:type="character" w:customStyle="1" w:styleId="WW8Num1z1">
    <w:name w:val="WW8Num1z1"/>
    <w:rsid w:val="00884C91"/>
  </w:style>
  <w:style w:type="character" w:customStyle="1" w:styleId="WW8Num1z2">
    <w:name w:val="WW8Num1z2"/>
    <w:rsid w:val="00884C91"/>
  </w:style>
  <w:style w:type="character" w:customStyle="1" w:styleId="WW8Num1z3">
    <w:name w:val="WW8Num1z3"/>
    <w:rsid w:val="00884C91"/>
  </w:style>
  <w:style w:type="character" w:customStyle="1" w:styleId="WW8Num1z4">
    <w:name w:val="WW8Num1z4"/>
    <w:rsid w:val="00884C91"/>
  </w:style>
  <w:style w:type="character" w:customStyle="1" w:styleId="WW8Num1z5">
    <w:name w:val="WW8Num1z5"/>
    <w:rsid w:val="00884C91"/>
  </w:style>
  <w:style w:type="character" w:customStyle="1" w:styleId="WW8Num1z6">
    <w:name w:val="WW8Num1z6"/>
    <w:rsid w:val="00884C91"/>
  </w:style>
  <w:style w:type="character" w:customStyle="1" w:styleId="WW8Num1z7">
    <w:name w:val="WW8Num1z7"/>
    <w:rsid w:val="00884C91"/>
  </w:style>
  <w:style w:type="character" w:customStyle="1" w:styleId="WW8Num1z8">
    <w:name w:val="WW8Num1z8"/>
    <w:rsid w:val="00884C91"/>
  </w:style>
  <w:style w:type="character" w:customStyle="1" w:styleId="WW8Num2z0">
    <w:name w:val="WW8Num2z0"/>
    <w:rsid w:val="00884C91"/>
  </w:style>
  <w:style w:type="character" w:customStyle="1" w:styleId="WW8Num2z1">
    <w:name w:val="WW8Num2z1"/>
    <w:rsid w:val="00884C91"/>
  </w:style>
  <w:style w:type="character" w:customStyle="1" w:styleId="WW8Num2z2">
    <w:name w:val="WW8Num2z2"/>
    <w:rsid w:val="00884C91"/>
  </w:style>
  <w:style w:type="character" w:customStyle="1" w:styleId="WW8Num2z3">
    <w:name w:val="WW8Num2z3"/>
    <w:rsid w:val="00884C91"/>
  </w:style>
  <w:style w:type="character" w:customStyle="1" w:styleId="WW8Num2z4">
    <w:name w:val="WW8Num2z4"/>
    <w:rsid w:val="00884C91"/>
  </w:style>
  <w:style w:type="character" w:customStyle="1" w:styleId="WW8Num2z5">
    <w:name w:val="WW8Num2z5"/>
    <w:rsid w:val="00884C91"/>
  </w:style>
  <w:style w:type="character" w:customStyle="1" w:styleId="WW8Num2z6">
    <w:name w:val="WW8Num2z6"/>
    <w:rsid w:val="00884C91"/>
  </w:style>
  <w:style w:type="character" w:customStyle="1" w:styleId="WW8Num2z7">
    <w:name w:val="WW8Num2z7"/>
    <w:rsid w:val="00884C91"/>
  </w:style>
  <w:style w:type="character" w:customStyle="1" w:styleId="WW8Num2z8">
    <w:name w:val="WW8Num2z8"/>
    <w:rsid w:val="00884C91"/>
  </w:style>
  <w:style w:type="character" w:customStyle="1" w:styleId="WW8Num3z0">
    <w:name w:val="WW8Num3z0"/>
    <w:rsid w:val="00884C91"/>
  </w:style>
  <w:style w:type="character" w:customStyle="1" w:styleId="WW8Num3z1">
    <w:name w:val="WW8Num3z1"/>
    <w:rsid w:val="00884C91"/>
  </w:style>
  <w:style w:type="character" w:customStyle="1" w:styleId="WW8Num3z2">
    <w:name w:val="WW8Num3z2"/>
    <w:rsid w:val="00884C91"/>
  </w:style>
  <w:style w:type="character" w:customStyle="1" w:styleId="WW8Num3z3">
    <w:name w:val="WW8Num3z3"/>
    <w:rsid w:val="00884C91"/>
  </w:style>
  <w:style w:type="character" w:customStyle="1" w:styleId="WW8Num3z4">
    <w:name w:val="WW8Num3z4"/>
    <w:rsid w:val="00884C91"/>
  </w:style>
  <w:style w:type="character" w:customStyle="1" w:styleId="WW8Num3z5">
    <w:name w:val="WW8Num3z5"/>
    <w:rsid w:val="00884C91"/>
  </w:style>
  <w:style w:type="character" w:customStyle="1" w:styleId="WW8Num3z6">
    <w:name w:val="WW8Num3z6"/>
    <w:rsid w:val="00884C91"/>
  </w:style>
  <w:style w:type="character" w:customStyle="1" w:styleId="WW8Num3z7">
    <w:name w:val="WW8Num3z7"/>
    <w:rsid w:val="00884C91"/>
  </w:style>
  <w:style w:type="character" w:customStyle="1" w:styleId="WW8Num3z8">
    <w:name w:val="WW8Num3z8"/>
    <w:rsid w:val="00884C91"/>
  </w:style>
  <w:style w:type="character" w:customStyle="1" w:styleId="WW8Num4z0">
    <w:name w:val="WW8Num4z0"/>
    <w:rsid w:val="00884C91"/>
    <w:rPr>
      <w:i/>
    </w:rPr>
  </w:style>
  <w:style w:type="character" w:customStyle="1" w:styleId="WW8Num4z1">
    <w:name w:val="WW8Num4z1"/>
    <w:rsid w:val="00884C91"/>
  </w:style>
  <w:style w:type="character" w:customStyle="1" w:styleId="WW8Num4z2">
    <w:name w:val="WW8Num4z2"/>
    <w:rsid w:val="00884C91"/>
  </w:style>
  <w:style w:type="character" w:customStyle="1" w:styleId="WW8Num4z3">
    <w:name w:val="WW8Num4z3"/>
    <w:rsid w:val="00884C91"/>
  </w:style>
  <w:style w:type="character" w:customStyle="1" w:styleId="WW8Num4z4">
    <w:name w:val="WW8Num4z4"/>
    <w:rsid w:val="00884C91"/>
  </w:style>
  <w:style w:type="character" w:customStyle="1" w:styleId="WW8Num4z5">
    <w:name w:val="WW8Num4z5"/>
    <w:rsid w:val="00884C91"/>
  </w:style>
  <w:style w:type="character" w:customStyle="1" w:styleId="WW8Num4z6">
    <w:name w:val="WW8Num4z6"/>
    <w:rsid w:val="00884C91"/>
  </w:style>
  <w:style w:type="character" w:customStyle="1" w:styleId="WW8Num4z7">
    <w:name w:val="WW8Num4z7"/>
    <w:rsid w:val="00884C91"/>
  </w:style>
  <w:style w:type="character" w:customStyle="1" w:styleId="WW8Num4z8">
    <w:name w:val="WW8Num4z8"/>
    <w:rsid w:val="00884C91"/>
  </w:style>
  <w:style w:type="character" w:customStyle="1" w:styleId="WW8Num5z0">
    <w:name w:val="WW8Num5z0"/>
    <w:rsid w:val="00884C91"/>
  </w:style>
  <w:style w:type="character" w:customStyle="1" w:styleId="WW8Num5z1">
    <w:name w:val="WW8Num5z1"/>
    <w:rsid w:val="00884C91"/>
  </w:style>
  <w:style w:type="character" w:customStyle="1" w:styleId="WW8Num5z2">
    <w:name w:val="WW8Num5z2"/>
    <w:rsid w:val="00884C91"/>
  </w:style>
  <w:style w:type="character" w:customStyle="1" w:styleId="WW8Num5z3">
    <w:name w:val="WW8Num5z3"/>
    <w:rsid w:val="00884C91"/>
  </w:style>
  <w:style w:type="character" w:customStyle="1" w:styleId="WW8Num5z4">
    <w:name w:val="WW8Num5z4"/>
    <w:rsid w:val="00884C91"/>
  </w:style>
  <w:style w:type="character" w:customStyle="1" w:styleId="WW8Num5z5">
    <w:name w:val="WW8Num5z5"/>
    <w:rsid w:val="00884C91"/>
  </w:style>
  <w:style w:type="character" w:customStyle="1" w:styleId="WW8Num5z6">
    <w:name w:val="WW8Num5z6"/>
    <w:rsid w:val="00884C91"/>
  </w:style>
  <w:style w:type="character" w:customStyle="1" w:styleId="WW8Num5z7">
    <w:name w:val="WW8Num5z7"/>
    <w:rsid w:val="00884C91"/>
  </w:style>
  <w:style w:type="character" w:customStyle="1" w:styleId="WW8Num5z8">
    <w:name w:val="WW8Num5z8"/>
    <w:rsid w:val="00884C91"/>
  </w:style>
  <w:style w:type="character" w:customStyle="1" w:styleId="FootnoteCharacters">
    <w:name w:val="Footnote Characters"/>
    <w:rsid w:val="00884C91"/>
    <w:rPr>
      <w:vertAlign w:val="superscript"/>
    </w:rPr>
  </w:style>
  <w:style w:type="character" w:styleId="Hyperlink">
    <w:name w:val="Hyperlink"/>
    <w:rsid w:val="00884C91"/>
    <w:rPr>
      <w:color w:val="0000FF"/>
      <w:u w:val="single"/>
    </w:rPr>
  </w:style>
  <w:style w:type="character" w:customStyle="1" w:styleId="WW8Num21z0">
    <w:name w:val="WW8Num21z0"/>
    <w:rsid w:val="00884C91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rsid w:val="00884C91"/>
    <w:rPr>
      <w:rFonts w:ascii="Symbol" w:eastAsia="SimSun" w:hAnsi="Symbol"/>
      <w:sz w:val="16"/>
      <w:szCs w:val="24"/>
    </w:rPr>
  </w:style>
  <w:style w:type="character" w:styleId="Emphasis">
    <w:name w:val="Emphasis"/>
    <w:qFormat/>
    <w:rsid w:val="00884C91"/>
    <w:rPr>
      <w:i/>
      <w:iCs/>
    </w:rPr>
  </w:style>
  <w:style w:type="paragraph" w:customStyle="1" w:styleId="Heading">
    <w:name w:val="Heading"/>
    <w:basedOn w:val="Normal"/>
    <w:next w:val="Subtitle"/>
    <w:rsid w:val="00884C91"/>
    <w:pPr>
      <w:jc w:val="center"/>
    </w:pPr>
    <w:rPr>
      <w:rFonts w:cs="Arial"/>
      <w:b/>
      <w:bCs/>
      <w:kern w:val="1"/>
      <w:sz w:val="32"/>
      <w:szCs w:val="32"/>
    </w:rPr>
  </w:style>
  <w:style w:type="paragraph" w:styleId="BodyText">
    <w:name w:val="Body Text"/>
    <w:basedOn w:val="Normal"/>
    <w:link w:val="BodyTextChar"/>
    <w:rsid w:val="00884C91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rsid w:val="00884C9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">
    <w:name w:val="List"/>
    <w:basedOn w:val="BodyText"/>
    <w:rsid w:val="00884C91"/>
    <w:rPr>
      <w:rFonts w:cs="FreeSans"/>
    </w:rPr>
  </w:style>
  <w:style w:type="paragraph" w:styleId="Caption">
    <w:name w:val="caption"/>
    <w:basedOn w:val="Normal"/>
    <w:qFormat/>
    <w:rsid w:val="00884C9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rsid w:val="00884C91"/>
    <w:pPr>
      <w:suppressLineNumbers/>
    </w:pPr>
    <w:rPr>
      <w:rFonts w:cs="FreeSan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4C91"/>
    <w:pPr>
      <w:spacing w:after="60"/>
      <w:jc w:val="center"/>
    </w:pPr>
    <w:rPr>
      <w:rFonts w:ascii="Arial" w:eastAsia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884C91"/>
    <w:rPr>
      <w:rFonts w:ascii="Arial" w:eastAsia="Arial" w:hAnsi="Arial" w:cs="Arial"/>
      <w:sz w:val="24"/>
      <w:szCs w:val="24"/>
      <w:lang w:val="id-ID" w:eastAsia="zh-CN"/>
    </w:rPr>
  </w:style>
  <w:style w:type="paragraph" w:styleId="BodyTextIndent">
    <w:name w:val="Body Text Indent"/>
    <w:basedOn w:val="Normal"/>
    <w:link w:val="BodyTextIndentChar"/>
    <w:rsid w:val="00884C91"/>
    <w:pPr>
      <w:ind w:firstLine="567"/>
      <w:jc w:val="both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84C91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rsid w:val="00884C91"/>
    <w:pPr>
      <w:ind w:left="567" w:hanging="567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84C91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Equation">
    <w:name w:val="Equation"/>
    <w:basedOn w:val="BodyTextIndent"/>
    <w:rsid w:val="00884C91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rsid w:val="00884C91"/>
    <w:pPr>
      <w:ind w:firstLine="288"/>
    </w:pPr>
  </w:style>
  <w:style w:type="paragraph" w:customStyle="1" w:styleId="BodyAbstract">
    <w:name w:val="Body Abstract"/>
    <w:basedOn w:val="Heading1"/>
    <w:rsid w:val="00884C91"/>
    <w:pPr>
      <w:numPr>
        <w:numId w:val="0"/>
      </w:numPr>
      <w:ind w:left="567" w:right="567"/>
    </w:pPr>
    <w:rPr>
      <w:b w:val="0"/>
      <w:i/>
    </w:rPr>
  </w:style>
  <w:style w:type="paragraph" w:styleId="FootnoteText">
    <w:name w:val="footnote text"/>
    <w:basedOn w:val="Normal"/>
    <w:link w:val="FootnoteTextChar"/>
    <w:rsid w:val="00884C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84C91"/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customStyle="1" w:styleId="StyleTitle">
    <w:name w:val="Style Title"/>
    <w:basedOn w:val="Heading"/>
    <w:rsid w:val="00884C91"/>
    <w:rPr>
      <w:sz w:val="24"/>
    </w:rPr>
  </w:style>
  <w:style w:type="paragraph" w:styleId="NormalWeb">
    <w:name w:val="Normal (Web)"/>
    <w:basedOn w:val="Normal"/>
    <w:uiPriority w:val="99"/>
    <w:rsid w:val="00884C91"/>
    <w:pPr>
      <w:spacing w:before="280" w:after="119"/>
    </w:pPr>
  </w:style>
  <w:style w:type="paragraph" w:customStyle="1" w:styleId="Author">
    <w:name w:val="Author"/>
    <w:basedOn w:val="Normal"/>
    <w:rsid w:val="00884C91"/>
    <w:pPr>
      <w:jc w:val="center"/>
    </w:pPr>
    <w:rPr>
      <w:b/>
    </w:rPr>
  </w:style>
  <w:style w:type="paragraph" w:customStyle="1" w:styleId="AbstractTitle">
    <w:name w:val="Abstract Title"/>
    <w:basedOn w:val="Normal"/>
    <w:rsid w:val="00884C91"/>
    <w:pPr>
      <w:jc w:val="center"/>
    </w:pPr>
    <w:rPr>
      <w:b/>
      <w:sz w:val="20"/>
      <w:szCs w:val="20"/>
    </w:rPr>
  </w:style>
  <w:style w:type="paragraph" w:customStyle="1" w:styleId="FrameContents">
    <w:name w:val="Frame Contents"/>
    <w:basedOn w:val="Normal"/>
    <w:rsid w:val="00884C91"/>
  </w:style>
  <w:style w:type="paragraph" w:customStyle="1" w:styleId="TableContents">
    <w:name w:val="Table Contents"/>
    <w:basedOn w:val="Normal"/>
    <w:rsid w:val="00884C91"/>
    <w:pPr>
      <w:suppressLineNumbers/>
    </w:pPr>
  </w:style>
  <w:style w:type="paragraph" w:customStyle="1" w:styleId="TableHeading">
    <w:name w:val="Table Heading"/>
    <w:basedOn w:val="TableContents"/>
    <w:rsid w:val="00884C91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rsid w:val="00884C91"/>
    <w:pPr>
      <w:numPr>
        <w:numId w:val="3"/>
      </w:numPr>
      <w:snapToGrid w:val="0"/>
      <w:jc w:val="both"/>
    </w:pPr>
    <w:rPr>
      <w:sz w:val="16"/>
    </w:rPr>
  </w:style>
  <w:style w:type="paragraph" w:customStyle="1" w:styleId="JSKParagraph">
    <w:name w:val="JSK Paragraph"/>
    <w:basedOn w:val="Normal"/>
    <w:rsid w:val="00884C91"/>
    <w:pPr>
      <w:snapToGrid w:val="0"/>
      <w:ind w:firstLine="216"/>
      <w:jc w:val="both"/>
    </w:pPr>
    <w:rPr>
      <w:sz w:val="20"/>
    </w:rPr>
  </w:style>
  <w:style w:type="paragraph" w:customStyle="1" w:styleId="Gambar">
    <w:name w:val="Gambar"/>
    <w:basedOn w:val="Caption"/>
    <w:rsid w:val="00884C91"/>
  </w:style>
  <w:style w:type="paragraph" w:customStyle="1" w:styleId="Tabel">
    <w:name w:val="Tabel"/>
    <w:basedOn w:val="Caption"/>
    <w:rsid w:val="00884C91"/>
  </w:style>
  <w:style w:type="paragraph" w:styleId="Header">
    <w:name w:val="header"/>
    <w:basedOn w:val="Normal"/>
    <w:link w:val="HeaderChar"/>
    <w:uiPriority w:val="99"/>
    <w:unhideWhenUsed/>
    <w:rsid w:val="00884C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4C9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Footer">
    <w:name w:val="footer"/>
    <w:basedOn w:val="Normal"/>
    <w:link w:val="FooterChar"/>
    <w:uiPriority w:val="99"/>
    <w:unhideWhenUsed/>
    <w:rsid w:val="00884C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4C9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paragraph" w:styleId="ListParagraph">
    <w:name w:val="List Paragraph"/>
    <w:aliases w:val="Title Proposal,Body of text"/>
    <w:basedOn w:val="Normal"/>
    <w:link w:val="ListParagraphChar"/>
    <w:uiPriority w:val="34"/>
    <w:qFormat/>
    <w:rsid w:val="00884C91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4C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4C91"/>
    <w:rPr>
      <w:rFonts w:ascii="Courier New" w:eastAsia="Times New Roman" w:hAnsi="Courier New" w:cs="Courier New"/>
      <w:sz w:val="20"/>
      <w:szCs w:val="20"/>
    </w:rPr>
  </w:style>
  <w:style w:type="character" w:customStyle="1" w:styleId="ListParagraphChar">
    <w:name w:val="List Paragraph Char"/>
    <w:aliases w:val="Title Proposal Char,Body of text Char"/>
    <w:basedOn w:val="DefaultParagraphFont"/>
    <w:link w:val="ListParagraph"/>
    <w:uiPriority w:val="34"/>
    <w:rsid w:val="00884C91"/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table" w:styleId="TableGrid">
    <w:name w:val="Table Grid"/>
    <w:basedOn w:val="TableNormal"/>
    <w:uiPriority w:val="39"/>
    <w:rsid w:val="0088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884C91"/>
    <w:pPr>
      <w:widowControl w:val="0"/>
      <w:suppressAutoHyphens w:val="0"/>
      <w:autoSpaceDE w:val="0"/>
      <w:autoSpaceDN w:val="0"/>
      <w:ind w:left="29"/>
    </w:pPr>
    <w:rPr>
      <w:rFonts w:ascii="Cambria" w:eastAsia="Cambria" w:hAnsi="Cambria" w:cs="Cambria"/>
      <w:sz w:val="22"/>
      <w:szCs w:val="22"/>
      <w:lang w:val="id" w:eastAsia="en-US"/>
    </w:rPr>
  </w:style>
  <w:style w:type="character" w:customStyle="1" w:styleId="sw">
    <w:name w:val="sw"/>
    <w:basedOn w:val="DefaultParagraphFont"/>
    <w:rsid w:val="00884C91"/>
  </w:style>
  <w:style w:type="character" w:styleId="PlaceholderText">
    <w:name w:val="Placeholder Text"/>
    <w:basedOn w:val="DefaultParagraphFont"/>
    <w:uiPriority w:val="99"/>
    <w:semiHidden/>
    <w:rsid w:val="00884C91"/>
    <w:rPr>
      <w:color w:val="808080"/>
    </w:rPr>
  </w:style>
  <w:style w:type="character" w:customStyle="1" w:styleId="fontstyle01">
    <w:name w:val="fontstyle01"/>
    <w:basedOn w:val="DefaultParagraphFont"/>
    <w:rsid w:val="00884C9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884C91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884C91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ratech.co.id/oven-rot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2260</Words>
  <Characters>12884</Characters>
  <Application>Microsoft Office Word</Application>
  <DocSecurity>0</DocSecurity>
  <Lines>107</Lines>
  <Paragraphs>30</Paragraphs>
  <ScaleCrop>false</ScaleCrop>
  <Company/>
  <LinksUpToDate>false</LinksUpToDate>
  <CharactersWithSpaces>15114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2024-07-15T04:29:00Z</dcterms:created>
  <dcterms:modified xsi:type="dcterms:W3CDTF">2024-07-15T04:31:00Z</dcterms:modified>
</cp:coreProperties>
</file>