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63B91" w14:textId="70269993" w:rsidR="00B716F0" w:rsidRDefault="00B716F0" w:rsidP="00B716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Asumsi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Normalitas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Shapiro-wilk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4"/>
        <w:gridCol w:w="140"/>
        <w:gridCol w:w="2239"/>
        <w:gridCol w:w="140"/>
      </w:tblGrid>
      <w:tr w:rsidR="00B716F0" w:rsidRPr="00B716F0" w14:paraId="54BF32F8" w14:textId="77777777" w:rsidTr="002E4B3A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23213E" w14:textId="77777777" w:rsidR="00B716F0" w:rsidRPr="00B716F0" w:rsidRDefault="00B716F0" w:rsidP="002E4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Shapiro-Wilk Test for Multivariate Normality </w:t>
            </w:r>
          </w:p>
        </w:tc>
      </w:tr>
      <w:tr w:rsidR="00B716F0" w:rsidRPr="00B716F0" w14:paraId="0F3AFDDA" w14:textId="77777777" w:rsidTr="002E4B3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134037" w14:textId="77777777" w:rsidR="00B716F0" w:rsidRPr="00B716F0" w:rsidRDefault="00B716F0" w:rsidP="002E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935BF0" w14:textId="67E9EE02" w:rsidR="00B716F0" w:rsidRPr="00B716F0" w:rsidRDefault="00B716F0" w:rsidP="00C9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B716F0" w:rsidRPr="00B716F0" w14:paraId="54C43B7D" w14:textId="77777777" w:rsidTr="002E4B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94AD1" w14:textId="77777777" w:rsidR="00B716F0" w:rsidRPr="00B716F0" w:rsidRDefault="00B716F0" w:rsidP="002E4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81DB9" w14:textId="77777777" w:rsidR="00B716F0" w:rsidRPr="00B716F0" w:rsidRDefault="00B716F0" w:rsidP="002E4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92E55" w14:textId="77777777" w:rsidR="00B716F0" w:rsidRPr="00B716F0" w:rsidRDefault="00B716F0" w:rsidP="00C95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32A8D" w14:textId="77777777" w:rsidR="00B716F0" w:rsidRPr="00B716F0" w:rsidRDefault="00B716F0" w:rsidP="002E4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B716F0" w:rsidRPr="00B716F0" w14:paraId="18269EBC" w14:textId="77777777" w:rsidTr="002E4B3A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72B0334" w14:textId="77777777" w:rsidR="00B716F0" w:rsidRPr="00B716F0" w:rsidRDefault="00B716F0" w:rsidP="002E4B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5905BE4C" w14:textId="2BC1C767" w:rsidR="00D35606" w:rsidRPr="00C9558F" w:rsidRDefault="00D35606" w:rsidP="00D356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Normalitas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Shapiro-Wilk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menunjukkan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terdistribusi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secara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normal (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p</w:t>
      </w:r>
      <w:r w:rsidR="00C9558F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-value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=</w:t>
      </w:r>
      <w:r w:rsidR="00C9558F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0,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189)</w:t>
      </w:r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. Hal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ini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memenuhi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syarat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normalitas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yaitu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nilai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r w:rsidR="00C9558F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p-value</w:t>
      </w:r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dari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hasil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uji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lebih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besar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dari</w:t>
      </w:r>
      <w:proofErr w:type="spellEnd"/>
      <w:r w:rsidR="00C9558F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0,05</w:t>
      </w:r>
    </w:p>
    <w:p w14:paraId="48EF1398" w14:textId="19DD4751" w:rsidR="00D35606" w:rsidRDefault="00D35606" w:rsidP="00D356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Linearitas</w:t>
      </w:r>
      <w:proofErr w:type="spellEnd"/>
    </w:p>
    <w:p w14:paraId="11C7DB60" w14:textId="77777777" w:rsidR="00D35606" w:rsidRPr="00D35606" w:rsidRDefault="00D35606" w:rsidP="00D356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proofErr w:type="spellStart"/>
      <w:r w:rsidRPr="00D3560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Forgivenes</w:t>
      </w:r>
      <w:proofErr w:type="spellEnd"/>
      <w:r w:rsidRPr="00D3560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 vs. </w:t>
      </w:r>
      <w:proofErr w:type="spellStart"/>
      <w:r w:rsidRPr="00D3560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Spiritualitas</w:t>
      </w:r>
      <w:proofErr w:type="spellEnd"/>
    </w:p>
    <w:p w14:paraId="3B379B76" w14:textId="75BFA1AC" w:rsidR="00D35606" w:rsidRPr="00D35606" w:rsidRDefault="00D35606" w:rsidP="00D35606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D356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590E39AF" wp14:editId="1E4B055A">
            <wp:extent cx="3289329" cy="2482850"/>
            <wp:effectExtent l="0" t="0" r="6350" b="0"/>
            <wp:docPr id="12123793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02" cy="2487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BB122" w14:textId="77777777" w:rsidR="00D35606" w:rsidRPr="00D35606" w:rsidRDefault="00D35606" w:rsidP="00D356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proofErr w:type="spellStart"/>
      <w:r w:rsidRPr="00D3560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Forgivenes</w:t>
      </w:r>
      <w:proofErr w:type="spellEnd"/>
      <w:r w:rsidRPr="00D3560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 vs. </w:t>
      </w:r>
      <w:proofErr w:type="spellStart"/>
      <w:r w:rsidRPr="00D3560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Regulasi</w:t>
      </w:r>
      <w:proofErr w:type="spellEnd"/>
      <w:r w:rsidRPr="00D3560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 Emosi</w:t>
      </w:r>
    </w:p>
    <w:p w14:paraId="7347330D" w14:textId="77777777" w:rsidR="00D35606" w:rsidRPr="00D35606" w:rsidRDefault="00D35606" w:rsidP="00D35606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D356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0D7E616D" wp14:editId="4116AF2C">
            <wp:extent cx="3276600" cy="2473279"/>
            <wp:effectExtent l="0" t="0" r="0" b="381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037" cy="2484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21214" w14:textId="44C82220" w:rsidR="00D35606" w:rsidRPr="002D5C7D" w:rsidRDefault="00C9558F" w:rsidP="00C9558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Hasil uji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liniearitas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dengan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menggunakan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grafik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baik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spiritualitas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dengan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forgiveness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atau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regulasi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emosi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dan 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forgiveness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menunjukkan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sebaran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atau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scatter plot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lastRenderedPageBreak/>
        <w:t>terbentuk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mendekati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garis linear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dengan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bentuk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elips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/oval, </w:t>
      </w:r>
      <w:proofErr w:type="spellStart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sehingga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dikatakan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data </w:t>
      </w:r>
      <w:proofErr w:type="spellStart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regulasi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emosi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dan data </w:t>
      </w:r>
      <w:proofErr w:type="spellStart"/>
      <w:r w:rsidR="002D5C7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spiritualitas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memiliki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hubungan</w:t>
      </w:r>
      <w:proofErr w:type="spellEnd"/>
      <w:r w:rsidR="002D5C7D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yang linear</w:t>
      </w:r>
    </w:p>
    <w:p w14:paraId="69BDF76A" w14:textId="628B5E6B" w:rsidR="00D35606" w:rsidRDefault="00D35606" w:rsidP="00D356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Multikoliniearitas</w:t>
      </w:r>
      <w:proofErr w:type="spellEnd"/>
    </w:p>
    <w:tbl>
      <w:tblPr>
        <w:tblW w:w="96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230"/>
        <w:gridCol w:w="36"/>
        <w:gridCol w:w="1588"/>
        <w:gridCol w:w="83"/>
        <w:gridCol w:w="932"/>
        <w:gridCol w:w="59"/>
        <w:gridCol w:w="1321"/>
        <w:gridCol w:w="83"/>
        <w:gridCol w:w="690"/>
        <w:gridCol w:w="36"/>
        <w:gridCol w:w="646"/>
        <w:gridCol w:w="36"/>
        <w:gridCol w:w="992"/>
        <w:gridCol w:w="65"/>
        <w:gridCol w:w="839"/>
        <w:gridCol w:w="367"/>
      </w:tblGrid>
      <w:tr w:rsidR="00D35606" w:rsidRPr="00D35606" w14:paraId="051272BD" w14:textId="77777777" w:rsidTr="00D35606">
        <w:trPr>
          <w:tblHeader/>
        </w:trPr>
        <w:tc>
          <w:tcPr>
            <w:tcW w:w="9682" w:type="dxa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48F602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Coefficients </w:t>
            </w:r>
          </w:p>
        </w:tc>
      </w:tr>
      <w:tr w:rsidR="00D35606" w:rsidRPr="00D35606" w14:paraId="65AB8A2C" w14:textId="77777777" w:rsidTr="00D35606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85F21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98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F63DBF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Collinearity Statistics</w:t>
            </w:r>
          </w:p>
        </w:tc>
      </w:tr>
      <w:tr w:rsidR="00D35606" w:rsidRPr="00D35606" w14:paraId="2B7A1F4A" w14:textId="77777777" w:rsidTr="00D3560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E0A643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56F783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6225A6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4B1411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F4DA3F2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097579A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087CDE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AB4D42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Tolerance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7BF9314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VIF</w:t>
            </w:r>
          </w:p>
        </w:tc>
      </w:tr>
      <w:tr w:rsidR="00D35606" w:rsidRPr="00D35606" w14:paraId="3E72A16F" w14:textId="77777777" w:rsidTr="00D356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F1621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0A4F6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55B51" w14:textId="099C7AE9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(</w:t>
            </w:r>
            <w:proofErr w:type="spellStart"/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Int</w:t>
            </w:r>
            <w:r w:rsidR="002D5C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pi</w:t>
            </w: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ercept</w:t>
            </w:r>
            <w:proofErr w:type="spellEnd"/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D0620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0A8FA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47.089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F773A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DE861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891E7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21B63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1A850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2EEF0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84.336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539FD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E7FB8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68365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B9376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4BA34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860C3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50D0F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35606" w:rsidRPr="00D35606" w14:paraId="5B19A33A" w14:textId="77777777" w:rsidTr="00D356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806E0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C9A44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6E2D8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93E87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09483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14.582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E4CC4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3D99D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4.596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030C8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C2CD7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1192F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FFB31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3.173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4357B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48FBE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B409E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ACA03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49C0C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352B8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95F4C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35606" w:rsidRPr="00D35606" w14:paraId="163807FE" w14:textId="77777777" w:rsidTr="00D356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7BFE4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93CCF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EA6C5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Spiritualitas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0A324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F722B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BD083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AF2DB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3770E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B101A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5A23D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DF478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5.110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8989A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33345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2CA7C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EF0E2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BCF11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38529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1.027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84266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35606" w:rsidRPr="00D35606" w14:paraId="7C5A0F0F" w14:textId="77777777" w:rsidTr="00D356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752F1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5E62F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C4BA7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Regulasi</w:t>
            </w:r>
            <w:proofErr w:type="spellEnd"/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Emosi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F1073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6C9E4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C1FEC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17062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13CAB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1102A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5DCE4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81B87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4.665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4D7E4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B3B77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524F7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7DE51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880F2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7B49B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1.027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87F58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35606" w:rsidRPr="00D35606" w14:paraId="01F557E3" w14:textId="77777777" w:rsidTr="00D35606">
        <w:tc>
          <w:tcPr>
            <w:tcW w:w="9682" w:type="dxa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600A637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7D5A741" w14:textId="0AEDD90B" w:rsidR="00B716F0" w:rsidRDefault="002D5C7D" w:rsidP="00B716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Hasil uji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multikolinieritas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menunjukkan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nilai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VIF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variabel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spiritualitas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regulasi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emosi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sebesar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1.027, Hasil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ini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memenuhi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syarat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asumsi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multikolinearitas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yaitu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VIF&lt;10.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Sehingga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asumsi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multikolinearitas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telah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terpenuhi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.</w:t>
      </w:r>
    </w:p>
    <w:p w14:paraId="39EAC1EF" w14:textId="66962A2C" w:rsidR="00D54DD6" w:rsidRPr="00B716F0" w:rsidRDefault="00D54DD6" w:rsidP="00B716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Hipotesis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Korelasi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Pearson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4"/>
        <w:gridCol w:w="36"/>
        <w:gridCol w:w="1067"/>
        <w:gridCol w:w="36"/>
        <w:gridCol w:w="1089"/>
        <w:gridCol w:w="61"/>
        <w:gridCol w:w="1220"/>
        <w:gridCol w:w="77"/>
        <w:gridCol w:w="1422"/>
        <w:gridCol w:w="189"/>
      </w:tblGrid>
      <w:tr w:rsidR="00B716F0" w:rsidRPr="00B716F0" w14:paraId="07A2FB02" w14:textId="77777777" w:rsidTr="00B716F0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7E3ACF" w14:textId="77777777" w:rsidR="00B716F0" w:rsidRPr="00B716F0" w:rsidRDefault="00B716F0" w:rsidP="00B716F0">
            <w:pPr>
              <w:spacing w:after="0" w:line="240" w:lineRule="auto"/>
              <w:divId w:val="119835275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Pearson's Correlations </w:t>
            </w:r>
          </w:p>
        </w:tc>
      </w:tr>
      <w:tr w:rsidR="00B716F0" w:rsidRPr="00B716F0" w14:paraId="60D4F0A7" w14:textId="77777777" w:rsidTr="00B716F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842D1B" w14:textId="77777777" w:rsidR="00B716F0" w:rsidRPr="00B716F0" w:rsidRDefault="00B716F0" w:rsidP="00B7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C3332E" w14:textId="77777777" w:rsidR="00B716F0" w:rsidRPr="00B716F0" w:rsidRDefault="00B716F0" w:rsidP="00B7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8F6BC4" w14:textId="77777777" w:rsidR="00B716F0" w:rsidRPr="00B716F0" w:rsidRDefault="00B716F0" w:rsidP="00B7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Forgivenes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260203" w14:textId="77777777" w:rsidR="00B716F0" w:rsidRPr="00B716F0" w:rsidRDefault="00B716F0" w:rsidP="00B7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Spiritualitas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2815B1" w14:textId="77777777" w:rsidR="00B716F0" w:rsidRPr="00B716F0" w:rsidRDefault="00B716F0" w:rsidP="00B7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Regulasi</w:t>
            </w:r>
            <w:proofErr w:type="spellEnd"/>
            <w:r w:rsidRPr="00B716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 Emosi</w:t>
            </w:r>
          </w:p>
        </w:tc>
      </w:tr>
      <w:tr w:rsidR="00B716F0" w:rsidRPr="00B716F0" w14:paraId="4CFB47E9" w14:textId="77777777" w:rsidTr="00B716F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13033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1. </w:t>
            </w:r>
            <w:proofErr w:type="spellStart"/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Forgivenes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30631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174B1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6A3E9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AF3FE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F22A7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1302B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1B0BE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66209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BB428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B716F0" w:rsidRPr="00B716F0" w14:paraId="58F66EC9" w14:textId="77777777" w:rsidTr="00B716F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28644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5C99F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4E0AE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C603C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49C49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C8917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418C3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6CFC7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DBE17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2460F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B716F0" w:rsidRPr="00B716F0" w14:paraId="4CFAFC98" w14:textId="77777777" w:rsidTr="00B716F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4FDD9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2. </w:t>
            </w:r>
            <w:proofErr w:type="spellStart"/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Spiritualitas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B25BB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33DBD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479E9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5E266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B152F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87368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033A0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9489B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34716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B716F0" w:rsidRPr="00B716F0" w14:paraId="1EF482DB" w14:textId="77777777" w:rsidTr="00B716F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938BF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2D5F3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68798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CB485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65E83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4755E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796AE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C4A87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41B86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0AE88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B716F0" w:rsidRPr="00B716F0" w14:paraId="3BBC0607" w14:textId="77777777" w:rsidTr="00B716F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CD152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3. </w:t>
            </w:r>
            <w:proofErr w:type="spellStart"/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Regulasi</w:t>
            </w:r>
            <w:proofErr w:type="spellEnd"/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Emosi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6EE64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41D44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37041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62A16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93182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D25CF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07162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A87C1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6D813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B716F0" w:rsidRPr="00B716F0" w14:paraId="7712FF84" w14:textId="77777777" w:rsidTr="00B716F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00C11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BB3A1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6FDF4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96B01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AFEC0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BC91D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F54AB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01D20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A6251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716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A837D" w14:textId="77777777" w:rsidR="00B716F0" w:rsidRPr="00B716F0" w:rsidRDefault="00B716F0" w:rsidP="00B7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B716F0" w:rsidRPr="00B716F0" w14:paraId="1518A604" w14:textId="77777777" w:rsidTr="00B716F0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EE15222" w14:textId="77777777" w:rsidR="00B716F0" w:rsidRPr="00B716F0" w:rsidRDefault="00B716F0" w:rsidP="00B716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</w:tr>
    </w:tbl>
    <w:p w14:paraId="632AA21F" w14:textId="1D7F143B" w:rsidR="002D5C7D" w:rsidRDefault="002D5C7D" w:rsidP="002D5C7D">
      <w:pPr>
        <w:spacing w:before="100" w:beforeAutospacing="1" w:after="100" w:afterAutospacing="1" w:line="240" w:lineRule="auto"/>
        <w:ind w:firstLine="720"/>
        <w:outlineLvl w:val="2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korelasi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pearson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menunjukkan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terdapat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korelasi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positif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signifikan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baik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antara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regulasi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emosi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dengan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forgiveness (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r=0,379, p-value&lt;.001)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spiritualitas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dengan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forgiveness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r=0.355, p-value&lt;.001)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. Hal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ini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menandakan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semakin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tinggi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tingkatan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spiritualitas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regulasi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emosi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makan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semakin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tinggi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pula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tingkatan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forgiveness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dimiliki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oleh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sampel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penelitian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.</w:t>
      </w:r>
    </w:p>
    <w:p w14:paraId="721B4CAB" w14:textId="7F61E472" w:rsidR="00D54DD6" w:rsidRPr="00D54DD6" w:rsidRDefault="00D54DD6" w:rsidP="00D54DD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Hipotesis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Regresi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Linear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Berganda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95"/>
        <w:gridCol w:w="1309"/>
        <w:gridCol w:w="43"/>
        <w:gridCol w:w="1898"/>
        <w:gridCol w:w="64"/>
        <w:gridCol w:w="465"/>
        <w:gridCol w:w="43"/>
        <w:gridCol w:w="1619"/>
        <w:gridCol w:w="63"/>
        <w:gridCol w:w="823"/>
        <w:gridCol w:w="43"/>
        <w:gridCol w:w="771"/>
        <w:gridCol w:w="43"/>
      </w:tblGrid>
      <w:tr w:rsidR="00D35606" w:rsidRPr="00D35606" w14:paraId="164C57CA" w14:textId="77777777" w:rsidTr="00D35606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F79CEF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ANOVA </w:t>
            </w:r>
          </w:p>
        </w:tc>
      </w:tr>
      <w:tr w:rsidR="00D35606" w:rsidRPr="00D35606" w14:paraId="20EF3A97" w14:textId="77777777" w:rsidTr="00D3560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D0A77E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B64EB6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F66FF7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321407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36F3FC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3AECAB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961D4F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D35606" w:rsidRPr="00D35606" w14:paraId="24DA9BB3" w14:textId="77777777" w:rsidTr="00D356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772FF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366B1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78E22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495AE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EFA45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2633.470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3FC8A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BFAF2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6F454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7E8E6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1316.735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E83BE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0CEBD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28.519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803C6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597F9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40B83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</w:p>
        </w:tc>
      </w:tr>
      <w:tr w:rsidR="00D35606" w:rsidRPr="00D35606" w14:paraId="797675C1" w14:textId="77777777" w:rsidTr="00D356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3E649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66A91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313D0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C1C47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5CA9B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8680.017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A44B2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A36D5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65EDF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27484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46.170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CCE2E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EBFEE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60C2B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D8717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46369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35606" w:rsidRPr="00D35606" w14:paraId="75889C73" w14:textId="77777777" w:rsidTr="00D356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0594F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F10A1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DBDAA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2000B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8854F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11313.487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EDCF9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01BEB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BE095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3A8A4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986B9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25DAB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049A1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57D88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D8E4B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35606" w:rsidRPr="00D35606" w14:paraId="7647DD6B" w14:textId="77777777" w:rsidTr="00D35606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4E6D361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35606" w:rsidRPr="00D35606" w14:paraId="10D2B3E5" w14:textId="77777777" w:rsidTr="00D35606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64004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14:paraId="5A4C3392" w14:textId="77777777" w:rsidR="0084395A" w:rsidRDefault="0084395A"/>
    <w:p w14:paraId="4646815B" w14:textId="47846ABD" w:rsidR="00D35606" w:rsidRPr="00D54DD6" w:rsidRDefault="002D5C7D" w:rsidP="002D5C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spiritualitas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dampak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peranan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r w:rsidR="00D54DD6">
        <w:rPr>
          <w:rFonts w:ascii="Times New Roman" w:hAnsi="Times New Roman" w:cs="Times New Roman"/>
          <w:i/>
          <w:iCs/>
          <w:sz w:val="24"/>
          <w:szCs w:val="24"/>
        </w:rPr>
        <w:t>forgiveness</w:t>
      </w:r>
      <w:r w:rsidR="00D54DD6">
        <w:rPr>
          <w:rFonts w:ascii="Times New Roman" w:hAnsi="Times New Roman" w:cs="Times New Roman"/>
          <w:sz w:val="24"/>
          <w:szCs w:val="24"/>
        </w:rPr>
        <w:t xml:space="preserve"> (</w:t>
      </w:r>
      <w:r w:rsidR="00D54DD6">
        <w:rPr>
          <w:rFonts w:ascii="Times New Roman" w:hAnsi="Times New Roman" w:cs="Times New Roman"/>
          <w:i/>
          <w:iCs/>
          <w:sz w:val="24"/>
          <w:szCs w:val="24"/>
        </w:rPr>
        <w:t>F=28.</w:t>
      </w:r>
      <w:proofErr w:type="gramStart"/>
      <w:r w:rsidR="00D54DD6">
        <w:rPr>
          <w:rFonts w:ascii="Times New Roman" w:hAnsi="Times New Roman" w:cs="Times New Roman"/>
          <w:i/>
          <w:iCs/>
          <w:sz w:val="24"/>
          <w:szCs w:val="24"/>
        </w:rPr>
        <w:t>519,p</w:t>
      </w:r>
      <w:proofErr w:type="gramEnd"/>
      <w:r w:rsidR="00D54DD6">
        <w:rPr>
          <w:rFonts w:ascii="Times New Roman" w:hAnsi="Times New Roman" w:cs="Times New Roman"/>
          <w:i/>
          <w:iCs/>
          <w:sz w:val="24"/>
          <w:szCs w:val="24"/>
        </w:rPr>
        <w:t>-value&lt;.001)</w:t>
      </w:r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spiritualitas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emosi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dampak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signfikan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r w:rsidR="00D54DD6">
        <w:rPr>
          <w:rFonts w:ascii="Times New Roman" w:hAnsi="Times New Roman" w:cs="Times New Roman"/>
          <w:i/>
          <w:iCs/>
          <w:sz w:val="24"/>
          <w:szCs w:val="24"/>
        </w:rPr>
        <w:t>forgiveness</w:t>
      </w:r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sampel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D6">
        <w:rPr>
          <w:rFonts w:ascii="Times New Roman" w:hAnsi="Times New Roman" w:cs="Times New Roman"/>
          <w:sz w:val="24"/>
          <w:szCs w:val="24"/>
        </w:rPr>
        <w:t>peneltian</w:t>
      </w:r>
      <w:proofErr w:type="spellEnd"/>
      <w:r w:rsidR="00D54DD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642"/>
        <w:gridCol w:w="40"/>
        <w:gridCol w:w="641"/>
        <w:gridCol w:w="40"/>
        <w:gridCol w:w="1194"/>
        <w:gridCol w:w="75"/>
        <w:gridCol w:w="681"/>
        <w:gridCol w:w="43"/>
      </w:tblGrid>
      <w:tr w:rsidR="00D35606" w:rsidRPr="00D35606" w14:paraId="11AF629B" w14:textId="77777777" w:rsidTr="00D35606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6E90A2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Model Summary - </w:t>
            </w:r>
            <w:proofErr w:type="spellStart"/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Forgivenes</w:t>
            </w:r>
            <w:proofErr w:type="spellEnd"/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D35606" w:rsidRPr="00D35606" w14:paraId="263CC7F5" w14:textId="77777777" w:rsidTr="00D3560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66A04A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1FF167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7CD0F1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685CD4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BE2275" w14:textId="77777777" w:rsidR="00D35606" w:rsidRPr="00D35606" w:rsidRDefault="00D35606" w:rsidP="00D3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RMSE</w:t>
            </w:r>
          </w:p>
        </w:tc>
      </w:tr>
      <w:tr w:rsidR="00D35606" w:rsidRPr="00D35606" w14:paraId="4A34C242" w14:textId="77777777" w:rsidTr="00D356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FD9C0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142C3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B0C87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C8124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323B6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DCA98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1FC03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DF447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124EE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7.717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28FD5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35606" w:rsidRPr="00D35606" w14:paraId="016264D7" w14:textId="77777777" w:rsidTr="00D356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D3CC2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0D610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0F9C2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A4811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B7DAF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15D51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5D5DA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9D579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F7586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356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6.795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C652D" w14:textId="77777777" w:rsidR="00D35606" w:rsidRPr="00D35606" w:rsidRDefault="00D35606" w:rsidP="00D35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35606" w:rsidRPr="00D35606" w14:paraId="7A571537" w14:textId="77777777" w:rsidTr="00D35606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6C33864" w14:textId="77777777" w:rsidR="00D35606" w:rsidRPr="00D35606" w:rsidRDefault="00D35606" w:rsidP="00D35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12AB6F23" w14:textId="0D1E1091" w:rsidR="00D54DD6" w:rsidRDefault="00D54DD6">
      <w:pPr>
        <w:rPr>
          <w:rFonts w:ascii="Times New Roman" w:hAnsi="Times New Roman" w:cs="Times New Roman"/>
          <w:sz w:val="24"/>
          <w:szCs w:val="24"/>
        </w:rPr>
      </w:pPr>
    </w:p>
    <w:p w14:paraId="55BB5A75" w14:textId="7A7055AF" w:rsidR="00D54DD6" w:rsidRDefault="00D54DD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spiritualitas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23.3%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forgiveness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3560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R²</w:t>
      </w:r>
      <w:r w:rsidRPr="00D54DD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=0,233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). Adapun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sisanya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yaitu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76,7%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dipengaruhi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oleh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variabel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lain yang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berada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diluar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variabel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spiritualitas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regulasi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emosi</w:t>
      </w:r>
      <w:proofErr w:type="spellEnd"/>
    </w:p>
    <w:p w14:paraId="7E0233B1" w14:textId="77777777" w:rsidR="00D54DD6" w:rsidRDefault="00D54DD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4368ECB" w14:textId="0444B146" w:rsidR="00D54DD6" w:rsidRPr="00D54DD6" w:rsidRDefault="00D54DD6" w:rsidP="00D54DD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Hipotesis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Analisis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Mediasi</w:t>
      </w:r>
      <w:proofErr w:type="spellEnd"/>
    </w:p>
    <w:p w14:paraId="37EA1A85" w14:textId="77777777" w:rsidR="00D54DD6" w:rsidRDefault="00D54DD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9"/>
        <w:gridCol w:w="36"/>
        <w:gridCol w:w="270"/>
        <w:gridCol w:w="36"/>
        <w:gridCol w:w="1097"/>
        <w:gridCol w:w="36"/>
        <w:gridCol w:w="881"/>
        <w:gridCol w:w="56"/>
        <w:gridCol w:w="1017"/>
        <w:gridCol w:w="63"/>
        <w:gridCol w:w="714"/>
        <w:gridCol w:w="45"/>
        <w:gridCol w:w="646"/>
        <w:gridCol w:w="36"/>
        <w:gridCol w:w="1210"/>
        <w:gridCol w:w="77"/>
        <w:gridCol w:w="1210"/>
        <w:gridCol w:w="77"/>
      </w:tblGrid>
      <w:tr w:rsidR="00D54DD6" w:rsidRPr="00D54DD6" w14:paraId="74696CD3" w14:textId="77777777" w:rsidTr="00D54DD6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4A6DF6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Direct effects </w:t>
            </w:r>
          </w:p>
        </w:tc>
      </w:tr>
      <w:tr w:rsidR="00D54DD6" w:rsidRPr="00D54DD6" w14:paraId="6673E217" w14:textId="77777777" w:rsidTr="00D54DD6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0E187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58A9B8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95% Confidence Interval</w:t>
            </w:r>
          </w:p>
        </w:tc>
      </w:tr>
      <w:tr w:rsidR="00D54DD6" w:rsidRPr="00D54DD6" w14:paraId="7C58FBD9" w14:textId="77777777" w:rsidTr="00D54DD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B57BED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5FF854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C6A86D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382573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01B466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Std.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727E33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z-value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7605FDE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4A8C5B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Lower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F76E8E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Upper</w:t>
            </w:r>
          </w:p>
        </w:tc>
      </w:tr>
      <w:tr w:rsidR="00D54DD6" w:rsidRPr="00D54DD6" w14:paraId="768A4FDF" w14:textId="77777777" w:rsidTr="00D54D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2B1DC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Regulasi</w:t>
            </w:r>
            <w:proofErr w:type="spellEnd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Emosi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E32D7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14DEE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7658D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F8DA4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Forgivenes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9A7FD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E85D3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0E597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4A7F3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BE3CD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F171A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4.702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5FBF1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F0892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88F78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4F067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7A71D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2DB93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E80A7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54DD6" w:rsidRPr="00D54DD6" w14:paraId="7BA87937" w14:textId="77777777" w:rsidTr="00D54DD6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327099C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54DD6" w:rsidRPr="00D54DD6" w14:paraId="55E6A310" w14:textId="77777777" w:rsidTr="00D54DD6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F2121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 Delta method standard errors, normal theory confidence intervals, ML estimator.</w:t>
            </w:r>
          </w:p>
        </w:tc>
      </w:tr>
    </w:tbl>
    <w:p w14:paraId="04BF4ECB" w14:textId="77777777" w:rsidR="00D54DD6" w:rsidRDefault="00D54DD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3"/>
        <w:gridCol w:w="36"/>
        <w:gridCol w:w="270"/>
        <w:gridCol w:w="36"/>
        <w:gridCol w:w="1190"/>
        <w:gridCol w:w="36"/>
        <w:gridCol w:w="270"/>
        <w:gridCol w:w="36"/>
        <w:gridCol w:w="1097"/>
        <w:gridCol w:w="36"/>
        <w:gridCol w:w="881"/>
        <w:gridCol w:w="56"/>
        <w:gridCol w:w="764"/>
        <w:gridCol w:w="48"/>
        <w:gridCol w:w="628"/>
        <w:gridCol w:w="40"/>
        <w:gridCol w:w="570"/>
        <w:gridCol w:w="36"/>
        <w:gridCol w:w="881"/>
        <w:gridCol w:w="54"/>
        <w:gridCol w:w="874"/>
        <w:gridCol w:w="54"/>
      </w:tblGrid>
      <w:tr w:rsidR="00D54DD6" w:rsidRPr="00D54DD6" w14:paraId="37BE8B6F" w14:textId="77777777" w:rsidTr="00D54DD6">
        <w:trPr>
          <w:tblHeader/>
        </w:trPr>
        <w:tc>
          <w:tcPr>
            <w:tcW w:w="0" w:type="auto"/>
            <w:gridSpan w:val="2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321E3A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Indirect effects </w:t>
            </w:r>
          </w:p>
        </w:tc>
      </w:tr>
      <w:tr w:rsidR="00D54DD6" w:rsidRPr="00D54DD6" w14:paraId="40AD5FEE" w14:textId="77777777" w:rsidTr="00D54DD6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7FE89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ECA61B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95% Confidence Interval</w:t>
            </w:r>
          </w:p>
        </w:tc>
      </w:tr>
      <w:tr w:rsidR="00D54DD6" w:rsidRPr="00D54DD6" w14:paraId="29906711" w14:textId="77777777" w:rsidTr="00D54DD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460CB2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61DD55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74E976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2D16B4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CCD221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A6148F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6F59E3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Std.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D82C30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z-value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23F54A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861F80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Lower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736903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Upper</w:t>
            </w:r>
          </w:p>
        </w:tc>
      </w:tr>
      <w:tr w:rsidR="00D54DD6" w:rsidRPr="00D54DD6" w14:paraId="70BC9B79" w14:textId="77777777" w:rsidTr="00D54D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EBBE3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Regulasi</w:t>
            </w:r>
            <w:proofErr w:type="spellEnd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Emosi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ABC98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1F7D9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E177F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850E8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Spiritualitas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4B22B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3E5F3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97C50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2C528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Forgivenes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25CF0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4141D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48DD4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1CA11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1D606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C9AF0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2.067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0E592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3D999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F87F8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FF037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F2D84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2225A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CCB36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54DD6" w:rsidRPr="00D54DD6" w14:paraId="7B88A87F" w14:textId="77777777" w:rsidTr="00D54DD6">
        <w:tc>
          <w:tcPr>
            <w:tcW w:w="0" w:type="auto"/>
            <w:gridSpan w:val="2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EA56E64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54DD6" w:rsidRPr="00D54DD6" w14:paraId="7320B5D4" w14:textId="77777777" w:rsidTr="00D54DD6">
        <w:tc>
          <w:tcPr>
            <w:tcW w:w="0" w:type="auto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51CDA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 Delta method standard errors, normal theory confidence intervals, ML estimator.</w:t>
            </w:r>
          </w:p>
        </w:tc>
      </w:tr>
    </w:tbl>
    <w:p w14:paraId="74638DCD" w14:textId="77777777" w:rsidR="00D54DD6" w:rsidRDefault="00D54DD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9"/>
        <w:gridCol w:w="36"/>
        <w:gridCol w:w="270"/>
        <w:gridCol w:w="36"/>
        <w:gridCol w:w="1097"/>
        <w:gridCol w:w="36"/>
        <w:gridCol w:w="881"/>
        <w:gridCol w:w="56"/>
        <w:gridCol w:w="1017"/>
        <w:gridCol w:w="63"/>
        <w:gridCol w:w="714"/>
        <w:gridCol w:w="45"/>
        <w:gridCol w:w="646"/>
        <w:gridCol w:w="36"/>
        <w:gridCol w:w="1210"/>
        <w:gridCol w:w="77"/>
        <w:gridCol w:w="1210"/>
        <w:gridCol w:w="77"/>
      </w:tblGrid>
      <w:tr w:rsidR="00D54DD6" w:rsidRPr="00D54DD6" w14:paraId="79C54F21" w14:textId="77777777" w:rsidTr="00D54DD6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023000A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Total effects </w:t>
            </w:r>
          </w:p>
        </w:tc>
      </w:tr>
      <w:tr w:rsidR="00D54DD6" w:rsidRPr="00D54DD6" w14:paraId="088646FC" w14:textId="77777777" w:rsidTr="00D54DD6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99A7A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280CF7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95% Confidence Interval</w:t>
            </w:r>
          </w:p>
        </w:tc>
      </w:tr>
      <w:tr w:rsidR="00D54DD6" w:rsidRPr="00D54DD6" w14:paraId="4ABA3FA2" w14:textId="77777777" w:rsidTr="00D54DD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5DF090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E294F0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787FBE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C9A3F1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A34193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Std.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1762E4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z-value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39B165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577776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Lower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8EC8CD" w14:textId="77777777" w:rsidR="00D54DD6" w:rsidRPr="00D54DD6" w:rsidRDefault="00D54DD6" w:rsidP="00D5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Upper</w:t>
            </w:r>
          </w:p>
        </w:tc>
      </w:tr>
      <w:tr w:rsidR="00D54DD6" w:rsidRPr="00D54DD6" w14:paraId="5636BA3B" w14:textId="77777777" w:rsidTr="00D54D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7F78D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Regulasi</w:t>
            </w:r>
            <w:proofErr w:type="spellEnd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Emosi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0C3ED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91D90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FD535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33F6C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Forgivenes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50506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E9B82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0AC75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4E35D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33EF9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3CEA5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5.253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B50E8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B9A43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9EF35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A892F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DD479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CFE4C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4895E" w14:textId="77777777" w:rsidR="00D54DD6" w:rsidRPr="00D54DD6" w:rsidRDefault="00D54DD6" w:rsidP="00D5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54DD6" w:rsidRPr="00D54DD6" w14:paraId="0B6B64DE" w14:textId="77777777" w:rsidTr="00D54DD6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C935688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54DD6" w:rsidRPr="00D54DD6" w14:paraId="2BEAC014" w14:textId="77777777" w:rsidTr="00D54DD6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95ABD" w14:textId="77777777" w:rsidR="00D54DD6" w:rsidRPr="00D54DD6" w:rsidRDefault="00D54DD6" w:rsidP="00D54D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D54D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D54D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 Delta method standard errors, normal theory confidence intervals, ML estimator.</w:t>
            </w:r>
          </w:p>
        </w:tc>
      </w:tr>
    </w:tbl>
    <w:p w14:paraId="47A22171" w14:textId="77777777" w:rsidR="00D54DD6" w:rsidRDefault="00D54DD6">
      <w:pPr>
        <w:rPr>
          <w:rFonts w:ascii="Times New Roman" w:hAnsi="Times New Roman" w:cs="Times New Roman"/>
          <w:sz w:val="24"/>
          <w:szCs w:val="24"/>
        </w:rPr>
      </w:pPr>
    </w:p>
    <w:p w14:paraId="069D1A7B" w14:textId="16DBB27F" w:rsidR="00D54DD6" w:rsidRDefault="00D54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Direct Effect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spiritualitas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>z-value=4.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702,p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-value&lt;.001)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spiritualitas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ditambahkan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mediator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emosi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forgiveness (</w:t>
      </w:r>
      <w:r w:rsidR="003639F9">
        <w:rPr>
          <w:rFonts w:ascii="Times New Roman" w:hAnsi="Times New Roman" w:cs="Times New Roman"/>
          <w:i/>
          <w:iCs/>
          <w:sz w:val="24"/>
          <w:szCs w:val="24"/>
        </w:rPr>
        <w:t>z-value=</w:t>
      </w:r>
      <w:r w:rsidR="003639F9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3639F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3639F9">
        <w:rPr>
          <w:rFonts w:ascii="Times New Roman" w:hAnsi="Times New Roman" w:cs="Times New Roman"/>
          <w:i/>
          <w:iCs/>
          <w:sz w:val="24"/>
          <w:szCs w:val="24"/>
        </w:rPr>
        <w:t>067</w:t>
      </w:r>
      <w:r w:rsidR="003639F9">
        <w:rPr>
          <w:rFonts w:ascii="Times New Roman" w:hAnsi="Times New Roman" w:cs="Times New Roman"/>
          <w:i/>
          <w:iCs/>
          <w:sz w:val="24"/>
          <w:szCs w:val="24"/>
        </w:rPr>
        <w:t>,p-value&lt;.001</w:t>
      </w:r>
      <w:r w:rsidR="003639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3639F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total effect yang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spiritualitas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ditambahkan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mediator </w:t>
      </w:r>
      <w:r w:rsidR="003639F9">
        <w:rPr>
          <w:rFonts w:ascii="Times New Roman" w:hAnsi="Times New Roman" w:cs="Times New Roman"/>
          <w:i/>
          <w:iCs/>
          <w:sz w:val="24"/>
          <w:szCs w:val="24"/>
        </w:rPr>
        <w:t>(z-value=5.</w:t>
      </w:r>
      <w:proofErr w:type="gramStart"/>
      <w:r w:rsidR="003639F9">
        <w:rPr>
          <w:rFonts w:ascii="Times New Roman" w:hAnsi="Times New Roman" w:cs="Times New Roman"/>
          <w:i/>
          <w:iCs/>
          <w:sz w:val="24"/>
          <w:szCs w:val="24"/>
        </w:rPr>
        <w:t>253,p</w:t>
      </w:r>
      <w:proofErr w:type="gramEnd"/>
      <w:r w:rsidR="003639F9">
        <w:rPr>
          <w:rFonts w:ascii="Times New Roman" w:hAnsi="Times New Roman" w:cs="Times New Roman"/>
          <w:i/>
          <w:iCs/>
          <w:sz w:val="24"/>
          <w:szCs w:val="24"/>
        </w:rPr>
        <w:t>-value&lt;.001)</w:t>
      </w:r>
      <w:r w:rsidR="003639F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spiritualitas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mediator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emosi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r w:rsidR="003639F9">
        <w:rPr>
          <w:rFonts w:ascii="Times New Roman" w:hAnsi="Times New Roman" w:cs="Times New Roman"/>
          <w:i/>
          <w:iCs/>
          <w:sz w:val="24"/>
          <w:szCs w:val="24"/>
        </w:rPr>
        <w:t>forgiveness</w:t>
      </w:r>
      <w:r w:rsidR="003639F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sampel</w:t>
      </w:r>
      <w:proofErr w:type="spellEnd"/>
      <w:r w:rsidR="00363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9F9">
        <w:rPr>
          <w:rFonts w:ascii="Times New Roman" w:hAnsi="Times New Roman" w:cs="Times New Roman"/>
          <w:sz w:val="24"/>
          <w:szCs w:val="24"/>
        </w:rPr>
        <w:t>penelitian</w:t>
      </w:r>
      <w:proofErr w:type="spellEnd"/>
    </w:p>
    <w:p w14:paraId="1D44F5FF" w14:textId="77777777" w:rsidR="003639F9" w:rsidRDefault="003639F9">
      <w:pPr>
        <w:rPr>
          <w:rFonts w:ascii="Times New Roman" w:hAnsi="Times New Roman" w:cs="Times New Roman"/>
          <w:sz w:val="24"/>
          <w:szCs w:val="24"/>
        </w:rPr>
      </w:pPr>
    </w:p>
    <w:p w14:paraId="3B6E1C68" w14:textId="66BBA9EB" w:rsidR="003639F9" w:rsidRDefault="003639F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dihasilkan</w:t>
      </w:r>
      <w:proofErr w:type="spellEnd"/>
    </w:p>
    <w:p w14:paraId="1306C153" w14:textId="77777777" w:rsidR="003639F9" w:rsidRDefault="003639F9" w:rsidP="003639F9">
      <w:pPr>
        <w:pStyle w:val="Heading3"/>
      </w:pPr>
      <w:r>
        <w:t>Path plot</w:t>
      </w:r>
    </w:p>
    <w:p w14:paraId="05334C05" w14:textId="1C6ABFD6" w:rsidR="003639F9" w:rsidRDefault="003639F9" w:rsidP="003639F9">
      <w:r>
        <w:rPr>
          <w:noProof/>
        </w:rPr>
        <w:drawing>
          <wp:inline distT="0" distB="0" distL="0" distR="0" wp14:anchorId="3CDD5B5D" wp14:editId="0FAB25DE">
            <wp:extent cx="3752850" cy="2502177"/>
            <wp:effectExtent l="0" t="0" r="0" b="0"/>
            <wp:docPr id="2077056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590" cy="2504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12389" w14:textId="77777777" w:rsidR="003639F9" w:rsidRPr="003639F9" w:rsidRDefault="003639F9">
      <w:pPr>
        <w:rPr>
          <w:rFonts w:ascii="Times New Roman" w:hAnsi="Times New Roman" w:cs="Times New Roman"/>
          <w:sz w:val="24"/>
          <w:szCs w:val="24"/>
        </w:rPr>
      </w:pPr>
    </w:p>
    <w:sectPr w:rsidR="003639F9" w:rsidRPr="00363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F0"/>
    <w:rsid w:val="002D5C7D"/>
    <w:rsid w:val="003639F9"/>
    <w:rsid w:val="00443AB8"/>
    <w:rsid w:val="0084395A"/>
    <w:rsid w:val="00904052"/>
    <w:rsid w:val="00A92EFD"/>
    <w:rsid w:val="00B716F0"/>
    <w:rsid w:val="00B8479E"/>
    <w:rsid w:val="00C9558F"/>
    <w:rsid w:val="00D35606"/>
    <w:rsid w:val="00D5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44C47"/>
  <w15:chartTrackingRefBased/>
  <w15:docId w15:val="{53597504-A787-4888-A7BF-C5E1423D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D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D356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35606"/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character" w:customStyle="1" w:styleId="in-toolbar">
    <w:name w:val="in-toolbar"/>
    <w:basedOn w:val="DefaultParagraphFont"/>
    <w:rsid w:val="00D35606"/>
  </w:style>
  <w:style w:type="character" w:styleId="Emphasis">
    <w:name w:val="Emphasis"/>
    <w:basedOn w:val="DefaultParagraphFont"/>
    <w:uiPriority w:val="20"/>
    <w:qFormat/>
    <w:rsid w:val="00D3560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D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658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6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00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5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6897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318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9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5974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8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4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8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2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1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6032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2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5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2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55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6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87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9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4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73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3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601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043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3524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95782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2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0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65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35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0839959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52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5491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5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2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3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93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944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5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6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449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1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8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711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2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8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9820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2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6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2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7169719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43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8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8558677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2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12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3046292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3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79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8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99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6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83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5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19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685</Words>
  <Characters>3907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    Uji Asumsi</vt:lpstr>
      <vt:lpstr>    Uji Asumsi Normalitas Shapiro-wilk</vt:lpstr>
      <vt:lpstr>    Uji Normalitas Shapiro-Wilk menunjukkan bahwa data terdistribusi secara normal (</vt:lpstr>
      <vt:lpstr>    Uji Linearitas</vt:lpstr>
      <vt:lpstr>    Hasil uji liniearitas dengan menggunakan grafik baik dari spiritualitas dengan f</vt:lpstr>
      <vt:lpstr>    Uji Multikoliniearitas</vt:lpstr>
      <vt:lpstr>    Hasil uji multikolinieritas menunjukkan bahwa nilai VIF dari variabel spiritual</vt:lpstr>
      <vt:lpstr>    Uji Hipotesis Korelasi Pearson</vt:lpstr>
      <vt:lpstr>        Uji korelasi pearson menunjukkan bahwa terdapat korelasi positif yang signifikan</vt:lpstr>
      <vt:lpstr>    Uji Hipotesis Regresi Linear Berganda</vt:lpstr>
      <vt:lpstr>    Uji Hipotesis Analisis Mediasi</vt:lpstr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2024-02-14T04:52:00Z</dcterms:created>
  <dcterms:modified xsi:type="dcterms:W3CDTF">2024-02-14T07:33:00Z</dcterms:modified>
</cp:coreProperties>
</file>