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93" w:rsidRPr="00492B6E" w:rsidRDefault="00894D93" w:rsidP="00894D93">
      <w:pPr>
        <w:spacing w:before="240" w:after="0" w:line="24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 1</w:t>
      </w:r>
    </w:p>
    <w:p w:rsidR="00894D93" w:rsidRPr="00DD7408" w:rsidRDefault="00894D93" w:rsidP="00894D93">
      <w:pPr>
        <w:spacing w:line="24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7408">
        <w:rPr>
          <w:rFonts w:ascii="Times New Roman" w:hAnsi="Times New Roman" w:cs="Times New Roman"/>
          <w:b/>
          <w:sz w:val="20"/>
          <w:szCs w:val="20"/>
        </w:rPr>
        <w:t>Lokasi Lingkungan Perumahan Kumuh Dan Permukiman Kumuh Di Kecamatan Waru</w:t>
      </w:r>
    </w:p>
    <w:tbl>
      <w:tblPr>
        <w:tblStyle w:val="TableGrid"/>
        <w:tblW w:w="0" w:type="auto"/>
        <w:tblInd w:w="1296" w:type="dxa"/>
        <w:tblLook w:val="04A0" w:firstRow="1" w:lastRow="0" w:firstColumn="1" w:lastColumn="0" w:noHBand="0" w:noVBand="1"/>
      </w:tblPr>
      <w:tblGrid>
        <w:gridCol w:w="565"/>
        <w:gridCol w:w="2006"/>
        <w:gridCol w:w="2693"/>
        <w:gridCol w:w="2126"/>
      </w:tblGrid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Pr="00492B6E" w:rsidRDefault="00894D93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B6E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2006" w:type="dxa"/>
            <w:vAlign w:val="center"/>
          </w:tcPr>
          <w:p w:rsidR="00894D93" w:rsidRPr="00492B6E" w:rsidRDefault="00894D93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B6E">
              <w:rPr>
                <w:rFonts w:ascii="Times New Roman" w:hAnsi="Times New Roman" w:cs="Times New Roman"/>
                <w:b/>
                <w:sz w:val="20"/>
                <w:szCs w:val="20"/>
              </w:rPr>
              <w:t>Nama Kelurahan</w:t>
            </w:r>
          </w:p>
        </w:tc>
        <w:tc>
          <w:tcPr>
            <w:tcW w:w="2693" w:type="dxa"/>
            <w:vAlign w:val="center"/>
          </w:tcPr>
          <w:p w:rsidR="00894D93" w:rsidRPr="00492B6E" w:rsidRDefault="00894D93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B6E">
              <w:rPr>
                <w:rFonts w:ascii="Times New Roman" w:hAnsi="Times New Roman" w:cs="Times New Roman"/>
                <w:b/>
                <w:sz w:val="20"/>
                <w:szCs w:val="20"/>
              </w:rPr>
              <w:t>Luas Sesungguhnya (Ha)</w:t>
            </w:r>
          </w:p>
        </w:tc>
        <w:tc>
          <w:tcPr>
            <w:tcW w:w="2126" w:type="dxa"/>
            <w:vAlign w:val="center"/>
          </w:tcPr>
          <w:p w:rsidR="00894D93" w:rsidRPr="00492B6E" w:rsidRDefault="00894D93" w:rsidP="00FB71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B6E">
              <w:rPr>
                <w:rFonts w:ascii="Times New Roman" w:hAnsi="Times New Roman" w:cs="Times New Roman"/>
                <w:b/>
                <w:sz w:val="20"/>
                <w:szCs w:val="20"/>
              </w:rPr>
              <w:t>Luas Kumuh (Ha)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Berbek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138,87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3,16 Ha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Tambak Rejo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393,16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 Ha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Tambak Sumur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154,70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7,04 Ha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Wadungasri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112,38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3,44 Ha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Waru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112,46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3,73 Ha</w:t>
            </w:r>
          </w:p>
        </w:tc>
      </w:tr>
      <w:tr w:rsidR="00894D93" w:rsidTr="00FB714C">
        <w:trPr>
          <w:trHeight w:val="489"/>
        </w:trPr>
        <w:tc>
          <w:tcPr>
            <w:tcW w:w="565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06" w:type="dxa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Wedoro</w:t>
            </w:r>
          </w:p>
        </w:tc>
        <w:tc>
          <w:tcPr>
            <w:tcW w:w="2693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120,71 Ha</w:t>
            </w:r>
          </w:p>
        </w:tc>
        <w:tc>
          <w:tcPr>
            <w:tcW w:w="2126" w:type="dxa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8,11 Ha</w:t>
            </w:r>
          </w:p>
        </w:tc>
      </w:tr>
      <w:tr w:rsidR="00894D93" w:rsidTr="00FB714C">
        <w:trPr>
          <w:trHeight w:val="507"/>
        </w:trPr>
        <w:tc>
          <w:tcPr>
            <w:tcW w:w="565" w:type="dxa"/>
            <w:shd w:val="clear" w:color="auto" w:fill="8DB3E2" w:themeFill="text2" w:themeFillTint="66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06" w:type="dxa"/>
            <w:shd w:val="clear" w:color="auto" w:fill="8DB3E2" w:themeFill="text2" w:themeFillTint="66"/>
            <w:vAlign w:val="center"/>
          </w:tcPr>
          <w:p w:rsidR="00894D93" w:rsidRDefault="00894D93" w:rsidP="00FB7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Ngingas</w:t>
            </w:r>
          </w:p>
        </w:tc>
        <w:tc>
          <w:tcPr>
            <w:tcW w:w="2693" w:type="dxa"/>
            <w:shd w:val="clear" w:color="auto" w:fill="8DB3E2" w:themeFill="text2" w:themeFillTint="66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200,45 Ha</w:t>
            </w:r>
          </w:p>
        </w:tc>
        <w:tc>
          <w:tcPr>
            <w:tcW w:w="2126" w:type="dxa"/>
            <w:shd w:val="clear" w:color="auto" w:fill="8DB3E2" w:themeFill="text2" w:themeFillTint="66"/>
            <w:vAlign w:val="center"/>
          </w:tcPr>
          <w:p w:rsidR="00894D93" w:rsidRDefault="00894D93" w:rsidP="00FB7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9,78 Ha</w:t>
            </w:r>
          </w:p>
        </w:tc>
      </w:tr>
    </w:tbl>
    <w:p w:rsidR="00894D93" w:rsidRDefault="00894D93" w:rsidP="00894D9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94D93" w:rsidRDefault="00894D93" w:rsidP="00894D9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D7408">
        <w:rPr>
          <w:rFonts w:ascii="Times New Roman" w:hAnsi="Times New Roman" w:cs="Times New Roman"/>
          <w:i/>
          <w:sz w:val="20"/>
          <w:szCs w:val="20"/>
        </w:rPr>
        <w:t>Sumber : Surat Keputusan Bupati Sidoarjo, 2021</w:t>
      </w:r>
    </w:p>
    <w:p w:rsidR="007904B7" w:rsidRDefault="007904B7">
      <w:bookmarkStart w:id="0" w:name="_GoBack"/>
      <w:bookmarkEnd w:id="0"/>
    </w:p>
    <w:sectPr w:rsidR="007904B7" w:rsidSect="00723728">
      <w:pgSz w:w="11906" w:h="16838" w:code="9"/>
      <w:pgMar w:top="1701" w:right="1134" w:bottom="1701" w:left="14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93"/>
    <w:rsid w:val="00723728"/>
    <w:rsid w:val="007904B7"/>
    <w:rsid w:val="00894D93"/>
    <w:rsid w:val="00A7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2024-05-28T15:11:00Z</dcterms:created>
  <dcterms:modified xsi:type="dcterms:W3CDTF">2024-05-28T15:12:00Z</dcterms:modified>
</cp:coreProperties>
</file>