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0836" w:rsidRDefault="00800836" w:rsidP="00800836">
      <w:pPr>
        <w:pStyle w:val="Title"/>
        <w:ind w:left="851"/>
        <w:jc w:val="center"/>
        <w:rPr>
          <w:lang w:val="id-ID"/>
        </w:rPr>
      </w:pPr>
    </w:p>
    <w:p w:rsidR="00800836" w:rsidRPr="0085546E" w:rsidRDefault="00800836" w:rsidP="00800836">
      <w:pPr>
        <w:pStyle w:val="Title"/>
        <w:ind w:left="851"/>
        <w:jc w:val="both"/>
        <w:rPr>
          <w:sz w:val="32"/>
          <w:szCs w:val="32"/>
          <w:lang w:val="id-ID"/>
        </w:rPr>
      </w:pPr>
      <w:r w:rsidRPr="0085546E">
        <w:rPr>
          <w:sz w:val="32"/>
          <w:szCs w:val="32"/>
        </w:rPr>
        <w:t>The Relationship Between Locus Of Control And Psychological Well-Being In Cendekia Sidoarjo High School Students</w:t>
      </w:r>
    </w:p>
    <w:p w:rsidR="00800836" w:rsidRPr="0085546E" w:rsidRDefault="00800836" w:rsidP="00800836">
      <w:pPr>
        <w:spacing w:line="240" w:lineRule="auto"/>
        <w:ind w:left="851"/>
        <w:jc w:val="both"/>
        <w:rPr>
          <w:rFonts w:ascii="Times New Roman" w:hAnsi="Times New Roman" w:cs="Times New Roman"/>
          <w:sz w:val="32"/>
          <w:szCs w:val="32"/>
        </w:rPr>
      </w:pPr>
      <w:r w:rsidRPr="0085546E">
        <w:rPr>
          <w:rFonts w:ascii="Times New Roman" w:hAnsi="Times New Roman" w:cs="Times New Roman"/>
          <w:sz w:val="32"/>
          <w:szCs w:val="32"/>
        </w:rPr>
        <w:t>[</w:t>
      </w:r>
      <w:r w:rsidRPr="0085546E">
        <w:rPr>
          <w:rFonts w:ascii="Times New Roman" w:eastAsia="Times New Roman" w:hAnsi="Times New Roman" w:cs="Times New Roman"/>
          <w:b/>
          <w:sz w:val="32"/>
          <w:szCs w:val="32"/>
        </w:rPr>
        <w:t xml:space="preserve">Hubungan Antara </w:t>
      </w:r>
      <w:r w:rsidRPr="0085546E">
        <w:rPr>
          <w:rFonts w:ascii="Times New Roman" w:eastAsia="Times New Roman" w:hAnsi="Times New Roman" w:cs="Times New Roman"/>
          <w:b/>
          <w:i/>
          <w:sz w:val="32"/>
          <w:szCs w:val="32"/>
        </w:rPr>
        <w:t xml:space="preserve">Locus Of Control </w:t>
      </w:r>
      <w:r w:rsidRPr="0085546E">
        <w:rPr>
          <w:rFonts w:ascii="Times New Roman" w:eastAsia="Times New Roman" w:hAnsi="Times New Roman" w:cs="Times New Roman"/>
          <w:b/>
          <w:sz w:val="32"/>
          <w:szCs w:val="32"/>
        </w:rPr>
        <w:t xml:space="preserve">Dengan </w:t>
      </w:r>
      <w:r w:rsidRPr="0085546E">
        <w:rPr>
          <w:rFonts w:ascii="Times New Roman" w:eastAsia="Times New Roman" w:hAnsi="Times New Roman" w:cs="Times New Roman"/>
          <w:b/>
          <w:i/>
          <w:sz w:val="32"/>
          <w:szCs w:val="32"/>
        </w:rPr>
        <w:t>Psychological Well-Being</w:t>
      </w:r>
      <w:r w:rsidRPr="0085546E">
        <w:rPr>
          <w:rFonts w:ascii="Times New Roman" w:eastAsia="Times New Roman" w:hAnsi="Times New Roman" w:cs="Times New Roman"/>
          <w:b/>
          <w:sz w:val="32"/>
          <w:szCs w:val="32"/>
        </w:rPr>
        <w:t xml:space="preserve"> Pada Peserta Didik SMA Cendekia Sidoarjo</w:t>
      </w:r>
      <w:r w:rsidRPr="0085546E">
        <w:rPr>
          <w:rFonts w:ascii="Times New Roman" w:hAnsi="Times New Roman" w:cs="Times New Roman"/>
          <w:sz w:val="32"/>
          <w:szCs w:val="32"/>
        </w:rPr>
        <w:t>]</w:t>
      </w:r>
    </w:p>
    <w:p w:rsidR="00800836" w:rsidRPr="0085546E" w:rsidRDefault="00800836" w:rsidP="00800836">
      <w:pPr>
        <w:spacing w:line="240" w:lineRule="auto"/>
        <w:ind w:left="851"/>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 xml:space="preserve">Devy Maharani Putri </w:t>
      </w:r>
      <w:r w:rsidRPr="0085546E">
        <w:rPr>
          <w:rFonts w:ascii="Times New Roman" w:eastAsia="Times New Roman" w:hAnsi="Times New Roman" w:cs="Times New Roman"/>
          <w:color w:val="000000"/>
          <w:sz w:val="20"/>
          <w:szCs w:val="20"/>
          <w:vertAlign w:val="superscript"/>
        </w:rPr>
        <w:t>1)</w:t>
      </w:r>
      <w:r w:rsidRPr="0085546E">
        <w:rPr>
          <w:rFonts w:ascii="Times New Roman" w:eastAsia="Times New Roman" w:hAnsi="Times New Roman" w:cs="Times New Roman"/>
          <w:color w:val="000000"/>
          <w:sz w:val="20"/>
          <w:szCs w:val="20"/>
        </w:rPr>
        <w:t>, Widyastuti</w:t>
      </w:r>
      <w:r w:rsidRPr="0085546E">
        <w:rPr>
          <w:rFonts w:ascii="Times New Roman" w:eastAsia="Times New Roman" w:hAnsi="Times New Roman" w:cs="Times New Roman"/>
          <w:color w:val="000000"/>
          <w:sz w:val="20"/>
          <w:szCs w:val="20"/>
          <w:vertAlign w:val="superscript"/>
        </w:rPr>
        <w:t>*,2)</w:t>
      </w:r>
    </w:p>
    <w:p w:rsidR="00800836" w:rsidRPr="0085546E" w:rsidRDefault="00800836" w:rsidP="00800836">
      <w:pPr>
        <w:spacing w:after="0" w:line="240" w:lineRule="auto"/>
        <w:ind w:left="851"/>
        <w:rPr>
          <w:rFonts w:ascii="Times New Roman" w:eastAsia="Times New Roman" w:hAnsi="Times New Roman" w:cs="Times New Roman"/>
          <w:i/>
          <w:color w:val="000000"/>
          <w:sz w:val="20"/>
          <w:szCs w:val="20"/>
        </w:rPr>
      </w:pPr>
      <w:r w:rsidRPr="0085546E">
        <w:rPr>
          <w:rFonts w:ascii="Times New Roman" w:eastAsia="Times New Roman" w:hAnsi="Times New Roman" w:cs="Times New Roman"/>
          <w:i/>
          <w:color w:val="000000"/>
          <w:sz w:val="20"/>
          <w:szCs w:val="20"/>
          <w:vertAlign w:val="superscript"/>
        </w:rPr>
        <w:t>1)</w:t>
      </w:r>
      <w:r w:rsidRPr="0085546E">
        <w:rPr>
          <w:rFonts w:ascii="Times New Roman" w:eastAsia="Times New Roman" w:hAnsi="Times New Roman" w:cs="Times New Roman"/>
          <w:i/>
          <w:color w:val="000000"/>
          <w:sz w:val="20"/>
          <w:szCs w:val="20"/>
        </w:rPr>
        <w:t>Program Studi Psikologi, Universitas Muhammadiyah Sidoarjo, Indonesia</w:t>
      </w:r>
    </w:p>
    <w:p w:rsidR="00800836" w:rsidRPr="0085546E" w:rsidRDefault="00800836" w:rsidP="00800836">
      <w:pPr>
        <w:spacing w:after="0" w:line="240" w:lineRule="auto"/>
        <w:ind w:left="851"/>
        <w:rPr>
          <w:rFonts w:ascii="Times New Roman" w:eastAsia="Times New Roman" w:hAnsi="Times New Roman" w:cs="Times New Roman"/>
          <w:i/>
          <w:color w:val="000000"/>
          <w:sz w:val="20"/>
          <w:szCs w:val="20"/>
        </w:rPr>
      </w:pPr>
      <w:r w:rsidRPr="0085546E">
        <w:rPr>
          <w:rFonts w:ascii="Times New Roman" w:eastAsia="Times New Roman" w:hAnsi="Times New Roman" w:cs="Times New Roman"/>
          <w:i/>
          <w:color w:val="000000"/>
          <w:sz w:val="20"/>
          <w:szCs w:val="20"/>
          <w:vertAlign w:val="superscript"/>
        </w:rPr>
        <w:t>2)</w:t>
      </w:r>
      <w:r w:rsidRPr="0085546E">
        <w:rPr>
          <w:rFonts w:ascii="Times New Roman" w:eastAsia="Times New Roman" w:hAnsi="Times New Roman" w:cs="Times New Roman"/>
          <w:i/>
          <w:color w:val="000000"/>
          <w:sz w:val="20"/>
          <w:szCs w:val="20"/>
        </w:rPr>
        <w:t>Dosen Fakultas Psikologi dan Ilmu Pendidikan, Universitas Muhammadiyah Sidoarjo, Indonesia</w:t>
      </w:r>
    </w:p>
    <w:p w:rsidR="00800836" w:rsidRPr="0085546E" w:rsidRDefault="00800836" w:rsidP="00800836">
      <w:pPr>
        <w:spacing w:after="0" w:line="240" w:lineRule="auto"/>
        <w:ind w:left="851"/>
        <w:rPr>
          <w:i/>
          <w:sz w:val="20"/>
          <w:szCs w:val="20"/>
        </w:rPr>
      </w:pPr>
      <w:r w:rsidRPr="0085546E">
        <w:rPr>
          <w:rFonts w:ascii="Times New Roman" w:eastAsia="Times New Roman" w:hAnsi="Times New Roman" w:cs="Times New Roman"/>
          <w:color w:val="000000"/>
          <w:sz w:val="20"/>
          <w:szCs w:val="20"/>
        </w:rPr>
        <w:t>*Email Penulis Korespondensi: wiwid@umsida.ac.id</w:t>
      </w:r>
    </w:p>
    <w:p w:rsidR="00800836" w:rsidRPr="0085546E" w:rsidRDefault="00800836" w:rsidP="00800836">
      <w:pPr>
        <w:spacing w:after="0" w:line="240" w:lineRule="auto"/>
        <w:rPr>
          <w:rFonts w:ascii="Times New Roman" w:hAnsi="Times New Roman" w:cs="Times New Roman"/>
          <w:b/>
          <w:sz w:val="28"/>
          <w:szCs w:val="28"/>
        </w:rPr>
      </w:pPr>
    </w:p>
    <w:p w:rsidR="00800836" w:rsidRPr="0085546E" w:rsidRDefault="00800836" w:rsidP="00800836">
      <w:pPr>
        <w:spacing w:after="0" w:line="240" w:lineRule="auto"/>
        <w:ind w:hanging="567"/>
        <w:jc w:val="both"/>
        <w:rPr>
          <w:rFonts w:ascii="Times New Roman" w:hAnsi="Times New Roman" w:cs="Times New Roman"/>
          <w:i/>
          <w:sz w:val="20"/>
        </w:rPr>
      </w:pPr>
      <w:r w:rsidRPr="0085546E">
        <w:rPr>
          <w:rFonts w:ascii="Times New Roman" w:hAnsi="Times New Roman" w:cs="Times New Roman"/>
          <w:b/>
          <w:i/>
          <w:sz w:val="20"/>
        </w:rPr>
        <w:t>Abstract.</w:t>
      </w:r>
      <w:r w:rsidRPr="0085546E">
        <w:rPr>
          <w:rFonts w:ascii="Times New Roman" w:hAnsi="Times New Roman" w:cs="Times New Roman"/>
          <w:i/>
          <w:sz w:val="20"/>
        </w:rPr>
        <w:t>This research aims to determine whether there is a relationship between locus of control and psychological well-being in students. This research is a type of quantitative research using correlation research techniques to determine the relationship between locus of control and psychological well-being. The population in this study was 129 students. Meanwhile, for taking the number of samples in this research using the Isaac &amp; Michael table with an error tolerance of 5%, the sample size was 96 people. The instrument used in this research consists of two measuring tools, namely the locus of control scale adopted from Maghfiroh with a reliability value of 0.950 and the psychological well-being scale adopted from Nugrahaini and Sawitri with a reliability value of 0.838. The results of the analysis show that the correlation coefficient value rxy = 0.978 with a significance value of 0.000 (p &lt; 0.05). So it can be interpreted that there is a significant positive relationship between locus of control and psychological well-being. So the higher the locus of control, the higher the psychological well-being that students have, conversely, the lower the locus of control, the lower the psychological well-being that students have.</w:t>
      </w:r>
    </w:p>
    <w:p w:rsidR="00800836" w:rsidRPr="0085546E" w:rsidRDefault="00800836" w:rsidP="00800836">
      <w:pPr>
        <w:spacing w:after="0" w:line="240" w:lineRule="auto"/>
        <w:ind w:hanging="567"/>
        <w:jc w:val="both"/>
        <w:rPr>
          <w:rFonts w:ascii="Times New Roman" w:hAnsi="Times New Roman" w:cs="Times New Roman"/>
          <w:i/>
          <w:sz w:val="20"/>
        </w:rPr>
      </w:pPr>
      <w:r w:rsidRPr="0085546E">
        <w:rPr>
          <w:rFonts w:ascii="Times New Roman" w:hAnsi="Times New Roman" w:cs="Times New Roman"/>
          <w:b/>
          <w:i/>
          <w:sz w:val="20"/>
        </w:rPr>
        <w:t>Keywords –</w:t>
      </w:r>
      <w:r w:rsidRPr="0085546E">
        <w:rPr>
          <w:rFonts w:ascii="Times New Roman" w:hAnsi="Times New Roman" w:cs="Times New Roman"/>
          <w:i/>
          <w:sz w:val="20"/>
        </w:rPr>
        <w:t>Student, Locus of Control, Psychological Well-Being</w:t>
      </w:r>
    </w:p>
    <w:p w:rsidR="00800836" w:rsidRPr="0085546E" w:rsidRDefault="00800836" w:rsidP="00800836">
      <w:pPr>
        <w:spacing w:after="0" w:line="240" w:lineRule="auto"/>
        <w:ind w:hanging="567"/>
        <w:jc w:val="both"/>
        <w:rPr>
          <w:rFonts w:ascii="Times New Roman" w:hAnsi="Times New Roman" w:cs="Times New Roman"/>
          <w:b/>
          <w:i/>
          <w:sz w:val="20"/>
        </w:rPr>
      </w:pPr>
    </w:p>
    <w:p w:rsidR="00800836" w:rsidRPr="0085546E" w:rsidRDefault="00800836" w:rsidP="00800836">
      <w:pPr>
        <w:keepNext/>
        <w:pBdr>
          <w:top w:val="nil"/>
          <w:left w:val="nil"/>
          <w:bottom w:val="nil"/>
          <w:right w:val="nil"/>
          <w:between w:val="nil"/>
        </w:pBdr>
        <w:spacing w:after="0" w:line="240" w:lineRule="auto"/>
        <w:ind w:right="4" w:hanging="567"/>
        <w:jc w:val="both"/>
        <w:rPr>
          <w:rFonts w:ascii="Times New Roman" w:hAnsi="Times New Roman" w:cs="Times New Roman"/>
          <w:bCs/>
          <w:color w:val="000000"/>
          <w:sz w:val="20"/>
          <w:szCs w:val="20"/>
        </w:rPr>
      </w:pPr>
      <w:r w:rsidRPr="0085546E">
        <w:rPr>
          <w:rFonts w:ascii="Times New Roman" w:hAnsi="Times New Roman" w:cs="Times New Roman"/>
          <w:b/>
          <w:sz w:val="20"/>
        </w:rPr>
        <w:t>Abstrak.</w:t>
      </w:r>
      <w:r w:rsidRPr="0085546E">
        <w:rPr>
          <w:rFonts w:ascii="Times New Roman" w:hAnsi="Times New Roman" w:cs="Times New Roman"/>
          <w:color w:val="000000"/>
          <w:sz w:val="20"/>
          <w:szCs w:val="20"/>
          <w:lang w:val="en-ID"/>
        </w:rPr>
        <w:t xml:space="preserve">Penelitian ini bertujuan untuk mengetahui apakah terdapat hubungan antara </w:t>
      </w:r>
      <w:r w:rsidRPr="00D705CD">
        <w:rPr>
          <w:rFonts w:ascii="Times New Roman" w:hAnsi="Times New Roman" w:cs="Times New Roman"/>
          <w:i/>
          <w:color w:val="000000"/>
          <w:sz w:val="20"/>
          <w:szCs w:val="20"/>
        </w:rPr>
        <w:t>locus of control</w:t>
      </w:r>
      <w:r w:rsidRPr="0085546E">
        <w:rPr>
          <w:rFonts w:ascii="Times New Roman" w:hAnsi="Times New Roman" w:cs="Times New Roman"/>
          <w:color w:val="000000"/>
          <w:sz w:val="20"/>
          <w:szCs w:val="20"/>
          <w:lang w:val="en-ID"/>
        </w:rPr>
        <w:t xml:space="preserve"> terhadap </w:t>
      </w:r>
      <w:r w:rsidRPr="00D705CD">
        <w:rPr>
          <w:rFonts w:ascii="Times New Roman" w:hAnsi="Times New Roman" w:cs="Times New Roman"/>
          <w:i/>
          <w:color w:val="000000"/>
          <w:sz w:val="20"/>
          <w:szCs w:val="20"/>
        </w:rPr>
        <w:t>psychological well-being</w:t>
      </w:r>
      <w:r w:rsidRPr="0085546E">
        <w:rPr>
          <w:rFonts w:ascii="Times New Roman" w:hAnsi="Times New Roman" w:cs="Times New Roman"/>
          <w:color w:val="000000"/>
          <w:sz w:val="20"/>
          <w:szCs w:val="20"/>
          <w:lang w:val="en-ID"/>
        </w:rPr>
        <w:t xml:space="preserve"> pada </w:t>
      </w:r>
      <w:r w:rsidRPr="0085546E">
        <w:rPr>
          <w:rFonts w:ascii="Times New Roman" w:hAnsi="Times New Roman" w:cs="Times New Roman"/>
          <w:color w:val="000000"/>
          <w:sz w:val="20"/>
          <w:szCs w:val="20"/>
        </w:rPr>
        <w:t>peserta didik</w:t>
      </w:r>
      <w:r w:rsidRPr="0085546E">
        <w:rPr>
          <w:rFonts w:ascii="Times New Roman" w:hAnsi="Times New Roman" w:cs="Times New Roman"/>
          <w:color w:val="000000"/>
          <w:sz w:val="20"/>
          <w:szCs w:val="20"/>
          <w:lang w:val="en-ID"/>
        </w:rPr>
        <w:t>. Penelitian ini merukapan jenis penelitian kuantitatif dengan menggunakan teknik penelitian korelasi untuk mengetahui hubungan antar</w:t>
      </w:r>
      <w:r w:rsidRPr="0085546E">
        <w:rPr>
          <w:rFonts w:ascii="Times New Roman" w:hAnsi="Times New Roman" w:cs="Times New Roman"/>
          <w:color w:val="000000"/>
          <w:sz w:val="20"/>
          <w:szCs w:val="20"/>
        </w:rPr>
        <w:t>a</w:t>
      </w:r>
      <w:r>
        <w:rPr>
          <w:rFonts w:ascii="Times New Roman" w:hAnsi="Times New Roman" w:cs="Times New Roman"/>
          <w:color w:val="000000"/>
          <w:sz w:val="20"/>
          <w:szCs w:val="20"/>
        </w:rPr>
        <w:t xml:space="preserve"> </w:t>
      </w:r>
      <w:r w:rsidRPr="00D705CD">
        <w:rPr>
          <w:rFonts w:ascii="Times New Roman" w:hAnsi="Times New Roman" w:cs="Times New Roman"/>
          <w:i/>
          <w:color w:val="000000"/>
          <w:sz w:val="20"/>
          <w:szCs w:val="20"/>
        </w:rPr>
        <w:t>locus of control</w:t>
      </w:r>
      <w:r>
        <w:rPr>
          <w:rFonts w:ascii="Times New Roman" w:hAnsi="Times New Roman" w:cs="Times New Roman"/>
          <w:color w:val="000000"/>
          <w:sz w:val="20"/>
          <w:szCs w:val="20"/>
        </w:rPr>
        <w:t xml:space="preserve"> </w:t>
      </w:r>
      <w:r w:rsidRPr="0085546E">
        <w:rPr>
          <w:rFonts w:ascii="Times New Roman" w:hAnsi="Times New Roman" w:cs="Times New Roman"/>
          <w:color w:val="000000"/>
          <w:sz w:val="20"/>
          <w:szCs w:val="20"/>
        </w:rPr>
        <w:t>dengan</w:t>
      </w:r>
      <w:r>
        <w:rPr>
          <w:rFonts w:ascii="Times New Roman" w:hAnsi="Times New Roman" w:cs="Times New Roman"/>
          <w:color w:val="000000"/>
          <w:sz w:val="20"/>
          <w:szCs w:val="20"/>
        </w:rPr>
        <w:t xml:space="preserve"> </w:t>
      </w:r>
      <w:r w:rsidRPr="00D705CD">
        <w:rPr>
          <w:rFonts w:ascii="Times New Roman" w:hAnsi="Times New Roman" w:cs="Times New Roman"/>
          <w:i/>
          <w:color w:val="000000"/>
          <w:sz w:val="20"/>
          <w:szCs w:val="20"/>
        </w:rPr>
        <w:t>psychological well-being</w:t>
      </w:r>
      <w:r w:rsidRPr="0085546E">
        <w:rPr>
          <w:rFonts w:ascii="Times New Roman" w:hAnsi="Times New Roman" w:cs="Times New Roman"/>
          <w:color w:val="000000"/>
          <w:sz w:val="20"/>
          <w:szCs w:val="20"/>
          <w:lang w:val="en-ID"/>
        </w:rPr>
        <w:t xml:space="preserve">. Populasi pada penelitian ini adalah </w:t>
      </w:r>
      <w:r w:rsidRPr="0085546E">
        <w:rPr>
          <w:rFonts w:ascii="Times New Roman" w:hAnsi="Times New Roman" w:cs="Times New Roman"/>
          <w:color w:val="000000"/>
          <w:sz w:val="20"/>
          <w:szCs w:val="20"/>
        </w:rPr>
        <w:t>129 peserta didik</w:t>
      </w:r>
      <w:r w:rsidRPr="0085546E">
        <w:rPr>
          <w:rFonts w:ascii="Times New Roman" w:hAnsi="Times New Roman" w:cs="Times New Roman"/>
          <w:color w:val="000000"/>
          <w:sz w:val="20"/>
          <w:szCs w:val="20"/>
          <w:lang w:val="en-US"/>
        </w:rPr>
        <w:t xml:space="preserve">. Sedangkan untuk </w:t>
      </w:r>
      <w:r>
        <w:rPr>
          <w:rFonts w:ascii="Times New Roman" w:hAnsi="Times New Roman" w:cs="Times New Roman"/>
          <w:color w:val="000000"/>
          <w:sz w:val="20"/>
          <w:szCs w:val="20"/>
        </w:rPr>
        <w:t>p</w:t>
      </w:r>
      <w:r w:rsidRPr="0085546E">
        <w:rPr>
          <w:rFonts w:ascii="Times New Roman" w:hAnsi="Times New Roman" w:cs="Times New Roman"/>
          <w:color w:val="000000"/>
          <w:sz w:val="20"/>
          <w:szCs w:val="20"/>
          <w:lang w:val="en-US"/>
        </w:rPr>
        <w:t xml:space="preserve">engambilan jumlah sampel pada penenlitian ini menggunakan </w:t>
      </w:r>
      <w:r w:rsidRPr="0085546E">
        <w:rPr>
          <w:rFonts w:ascii="Times New Roman" w:hAnsi="Times New Roman" w:cs="Times New Roman"/>
          <w:sz w:val="20"/>
          <w:szCs w:val="20"/>
        </w:rPr>
        <w:t>tabel Isaac &amp; Michael dengan toleransi kesalahan 5%, maka didapatkan jumlah sampel sebanyak 96</w:t>
      </w:r>
      <w:r w:rsidRPr="0085546E">
        <w:rPr>
          <w:rFonts w:ascii="Times New Roman" w:hAnsi="Times New Roman" w:cs="Times New Roman"/>
          <w:sz w:val="20"/>
          <w:szCs w:val="20"/>
          <w:lang w:val="en-US"/>
        </w:rPr>
        <w:t xml:space="preserve"> orang</w:t>
      </w:r>
      <w:r w:rsidRPr="0085546E">
        <w:rPr>
          <w:rFonts w:ascii="Times New Roman" w:hAnsi="Times New Roman" w:cs="Times New Roman"/>
          <w:bCs/>
          <w:color w:val="000000"/>
          <w:sz w:val="20"/>
          <w:szCs w:val="20"/>
        </w:rPr>
        <w:t>.</w:t>
      </w:r>
      <w:r>
        <w:rPr>
          <w:rFonts w:ascii="Times New Roman" w:hAnsi="Times New Roman" w:cs="Times New Roman"/>
          <w:bCs/>
          <w:color w:val="000000"/>
          <w:sz w:val="20"/>
          <w:szCs w:val="20"/>
        </w:rPr>
        <w:t xml:space="preserve"> </w:t>
      </w:r>
      <w:r w:rsidRPr="0085546E">
        <w:rPr>
          <w:rFonts w:ascii="Times New Roman" w:hAnsi="Times New Roman" w:cs="Times New Roman"/>
          <w:iCs/>
          <w:color w:val="000000"/>
          <w:sz w:val="20"/>
          <w:szCs w:val="20"/>
          <w:lang w:val="en-US"/>
        </w:rPr>
        <w:t>Instrumen yang digunakan pada penelitian</w:t>
      </w:r>
      <w:r>
        <w:rPr>
          <w:rFonts w:ascii="Times New Roman" w:hAnsi="Times New Roman" w:cs="Times New Roman"/>
          <w:iCs/>
          <w:color w:val="000000"/>
          <w:sz w:val="20"/>
          <w:szCs w:val="20"/>
        </w:rPr>
        <w:t xml:space="preserve"> </w:t>
      </w:r>
      <w:r w:rsidRPr="0085546E">
        <w:rPr>
          <w:rFonts w:ascii="Times New Roman" w:hAnsi="Times New Roman" w:cs="Times New Roman"/>
          <w:iCs/>
          <w:color w:val="000000"/>
          <w:sz w:val="20"/>
          <w:szCs w:val="20"/>
          <w:lang w:val="en-US"/>
        </w:rPr>
        <w:t>ini</w:t>
      </w:r>
      <w:r>
        <w:rPr>
          <w:rFonts w:ascii="Times New Roman" w:hAnsi="Times New Roman" w:cs="Times New Roman"/>
          <w:iCs/>
          <w:color w:val="000000"/>
          <w:sz w:val="20"/>
          <w:szCs w:val="20"/>
        </w:rPr>
        <w:t xml:space="preserve"> </w:t>
      </w:r>
      <w:r w:rsidRPr="0085546E">
        <w:rPr>
          <w:rFonts w:ascii="Times New Roman" w:hAnsi="Times New Roman" w:cs="Times New Roman"/>
          <w:iCs/>
          <w:color w:val="000000"/>
          <w:sz w:val="20"/>
          <w:szCs w:val="20"/>
          <w:lang w:val="en-US"/>
        </w:rPr>
        <w:t>terdiri</w:t>
      </w:r>
      <w:r>
        <w:rPr>
          <w:rFonts w:ascii="Times New Roman" w:hAnsi="Times New Roman" w:cs="Times New Roman"/>
          <w:iCs/>
          <w:color w:val="000000"/>
          <w:sz w:val="20"/>
          <w:szCs w:val="20"/>
        </w:rPr>
        <w:t xml:space="preserve"> </w:t>
      </w:r>
      <w:r w:rsidRPr="0085546E">
        <w:rPr>
          <w:rFonts w:ascii="Times New Roman" w:hAnsi="Times New Roman" w:cs="Times New Roman"/>
          <w:iCs/>
          <w:color w:val="000000"/>
          <w:sz w:val="20"/>
          <w:szCs w:val="20"/>
          <w:lang w:val="en-US"/>
        </w:rPr>
        <w:t>dari</w:t>
      </w:r>
      <w:r>
        <w:rPr>
          <w:rFonts w:ascii="Times New Roman" w:hAnsi="Times New Roman" w:cs="Times New Roman"/>
          <w:iCs/>
          <w:color w:val="000000"/>
          <w:sz w:val="20"/>
          <w:szCs w:val="20"/>
        </w:rPr>
        <w:t xml:space="preserve"> </w:t>
      </w:r>
      <w:r w:rsidRPr="0085546E">
        <w:rPr>
          <w:rFonts w:ascii="Times New Roman" w:hAnsi="Times New Roman" w:cs="Times New Roman"/>
          <w:iCs/>
          <w:color w:val="000000"/>
          <w:sz w:val="20"/>
          <w:szCs w:val="20"/>
          <w:lang w:val="en-US"/>
        </w:rPr>
        <w:t>dua</w:t>
      </w:r>
      <w:r>
        <w:rPr>
          <w:rFonts w:ascii="Times New Roman" w:hAnsi="Times New Roman" w:cs="Times New Roman"/>
          <w:iCs/>
          <w:color w:val="000000"/>
          <w:sz w:val="20"/>
          <w:szCs w:val="20"/>
        </w:rPr>
        <w:t xml:space="preserve"> </w:t>
      </w:r>
      <w:r w:rsidRPr="0085546E">
        <w:rPr>
          <w:rFonts w:ascii="Times New Roman" w:hAnsi="Times New Roman" w:cs="Times New Roman"/>
          <w:iCs/>
          <w:color w:val="000000"/>
          <w:sz w:val="20"/>
          <w:szCs w:val="20"/>
          <w:lang w:val="en-US"/>
        </w:rPr>
        <w:t>alat</w:t>
      </w:r>
      <w:r>
        <w:rPr>
          <w:rFonts w:ascii="Times New Roman" w:hAnsi="Times New Roman" w:cs="Times New Roman"/>
          <w:iCs/>
          <w:color w:val="000000"/>
          <w:sz w:val="20"/>
          <w:szCs w:val="20"/>
        </w:rPr>
        <w:t xml:space="preserve"> </w:t>
      </w:r>
      <w:r w:rsidRPr="0085546E">
        <w:rPr>
          <w:rFonts w:ascii="Times New Roman" w:hAnsi="Times New Roman" w:cs="Times New Roman"/>
          <w:iCs/>
          <w:color w:val="000000"/>
          <w:sz w:val="20"/>
          <w:szCs w:val="20"/>
          <w:lang w:val="en-US"/>
        </w:rPr>
        <w:t>ukur, yaitu</w:t>
      </w:r>
      <w:r>
        <w:rPr>
          <w:rFonts w:ascii="Times New Roman" w:hAnsi="Times New Roman" w:cs="Times New Roman"/>
          <w:iCs/>
          <w:color w:val="000000"/>
          <w:sz w:val="20"/>
          <w:szCs w:val="20"/>
        </w:rPr>
        <w:t xml:space="preserve"> </w:t>
      </w:r>
      <w:r w:rsidRPr="0085546E">
        <w:rPr>
          <w:rFonts w:ascii="Times New Roman" w:hAnsi="Times New Roman" w:cs="Times New Roman"/>
          <w:sz w:val="20"/>
          <w:szCs w:val="20"/>
        </w:rPr>
        <w:t xml:space="preserve">skala </w:t>
      </w:r>
      <w:r w:rsidRPr="0066307C">
        <w:rPr>
          <w:rFonts w:ascii="Times New Roman" w:hAnsi="Times New Roman" w:cs="Times New Roman"/>
          <w:i/>
          <w:sz w:val="20"/>
          <w:szCs w:val="20"/>
        </w:rPr>
        <w:t>locus of control</w:t>
      </w:r>
      <w:r>
        <w:rPr>
          <w:rFonts w:ascii="Times New Roman" w:hAnsi="Times New Roman" w:cs="Times New Roman"/>
          <w:i/>
          <w:sz w:val="20"/>
          <w:szCs w:val="20"/>
        </w:rPr>
        <w:t xml:space="preserve"> </w:t>
      </w:r>
      <w:r w:rsidRPr="0066307C">
        <w:rPr>
          <w:rFonts w:ascii="Times New Roman" w:hAnsi="Times New Roman" w:cs="Times New Roman"/>
          <w:i/>
          <w:iCs/>
          <w:color w:val="000000"/>
          <w:sz w:val="20"/>
          <w:szCs w:val="20"/>
        </w:rPr>
        <w:t>yang</w:t>
      </w:r>
      <w:r w:rsidRPr="0085546E">
        <w:rPr>
          <w:rFonts w:ascii="Times New Roman" w:hAnsi="Times New Roman" w:cs="Times New Roman"/>
          <w:iCs/>
          <w:color w:val="000000"/>
          <w:sz w:val="20"/>
          <w:szCs w:val="20"/>
        </w:rPr>
        <w:t xml:space="preserve"> diadopsi dari Maghfiroh dengan nilai reliabilitas sebesar 0,950 </w:t>
      </w:r>
      <w:r w:rsidRPr="0085546E">
        <w:rPr>
          <w:rFonts w:ascii="Times New Roman" w:hAnsi="Times New Roman" w:cs="Times New Roman"/>
          <w:iCs/>
          <w:color w:val="000000"/>
          <w:sz w:val="20"/>
          <w:szCs w:val="20"/>
          <w:lang w:val="en-US"/>
        </w:rPr>
        <w:t xml:space="preserve">dan </w:t>
      </w:r>
      <w:r w:rsidRPr="0085546E">
        <w:rPr>
          <w:rFonts w:ascii="Times New Roman" w:hAnsi="Times New Roman" w:cs="Times New Roman"/>
          <w:iCs/>
          <w:color w:val="000000"/>
          <w:sz w:val="20"/>
          <w:szCs w:val="20"/>
        </w:rPr>
        <w:t>s</w:t>
      </w:r>
      <w:r w:rsidRPr="0085546E">
        <w:rPr>
          <w:rFonts w:ascii="Times New Roman" w:hAnsi="Times New Roman" w:cs="Times New Roman"/>
          <w:iCs/>
          <w:color w:val="000000"/>
          <w:sz w:val="20"/>
          <w:szCs w:val="20"/>
          <w:lang w:val="en-US"/>
        </w:rPr>
        <w:t xml:space="preserve">kala </w:t>
      </w:r>
      <w:r w:rsidRPr="0066307C">
        <w:rPr>
          <w:rFonts w:ascii="Times New Roman" w:hAnsi="Times New Roman" w:cs="Times New Roman"/>
          <w:i/>
          <w:iCs/>
          <w:color w:val="000000"/>
          <w:sz w:val="20"/>
          <w:szCs w:val="20"/>
        </w:rPr>
        <w:t>p</w:t>
      </w:r>
      <w:r w:rsidRPr="0066307C">
        <w:rPr>
          <w:rFonts w:ascii="Times New Roman" w:hAnsi="Times New Roman" w:cs="Times New Roman"/>
          <w:i/>
          <w:color w:val="000000"/>
          <w:sz w:val="20"/>
          <w:szCs w:val="20"/>
          <w:lang w:val="en-US"/>
        </w:rPr>
        <w:t>sychological well-being</w:t>
      </w:r>
      <w:r w:rsidRPr="0085546E">
        <w:rPr>
          <w:rFonts w:ascii="Times New Roman" w:hAnsi="Times New Roman" w:cs="Times New Roman"/>
          <w:color w:val="000000"/>
          <w:sz w:val="20"/>
          <w:szCs w:val="20"/>
        </w:rPr>
        <w:t xml:space="preserve"> yang diadopsi </w:t>
      </w:r>
      <w:r w:rsidRPr="0066307C">
        <w:rPr>
          <w:rFonts w:ascii="Times New Roman" w:hAnsi="Times New Roman" w:cs="Times New Roman"/>
          <w:iCs/>
          <w:color w:val="000000"/>
          <w:sz w:val="20"/>
          <w:szCs w:val="20"/>
        </w:rPr>
        <w:t xml:space="preserve">yang </w:t>
      </w:r>
      <w:r w:rsidRPr="0085546E">
        <w:rPr>
          <w:rFonts w:ascii="Times New Roman" w:hAnsi="Times New Roman" w:cs="Times New Roman"/>
          <w:color w:val="000000"/>
          <w:sz w:val="20"/>
          <w:szCs w:val="20"/>
        </w:rPr>
        <w:t>dari Nugrahaini dan Sawitri dengan nilai reliabilitas sebesar 0,838</w:t>
      </w:r>
      <w:r w:rsidRPr="0085546E">
        <w:rPr>
          <w:rFonts w:ascii="Times New Roman" w:hAnsi="Times New Roman" w:cs="Times New Roman"/>
          <w:iCs/>
          <w:color w:val="000000"/>
          <w:sz w:val="20"/>
          <w:szCs w:val="20"/>
          <w:lang w:val="en-US"/>
        </w:rPr>
        <w:t>.</w:t>
      </w:r>
      <w:r w:rsidRPr="0085546E">
        <w:rPr>
          <w:rFonts w:ascii="Times New Roman" w:hAnsi="Times New Roman" w:cs="Times New Roman"/>
          <w:bCs/>
          <w:color w:val="000000"/>
          <w:sz w:val="20"/>
          <w:szCs w:val="20"/>
        </w:rPr>
        <w:t xml:space="preserve"> Hasil analisis diketahui bahwa nilai koeifisien korelasi r</w:t>
      </w:r>
      <w:r w:rsidRPr="0085546E">
        <w:rPr>
          <w:rFonts w:ascii="Times New Roman" w:hAnsi="Times New Roman" w:cs="Times New Roman"/>
          <w:bCs/>
          <w:color w:val="000000"/>
          <w:sz w:val="20"/>
          <w:szCs w:val="20"/>
          <w:vertAlign w:val="subscript"/>
        </w:rPr>
        <w:t>xy</w:t>
      </w:r>
      <w:r w:rsidRPr="0085546E">
        <w:rPr>
          <w:rFonts w:ascii="Times New Roman" w:hAnsi="Times New Roman" w:cs="Times New Roman"/>
          <w:bCs/>
          <w:color w:val="000000"/>
          <w:sz w:val="20"/>
          <w:szCs w:val="20"/>
        </w:rPr>
        <w:t xml:space="preserve"> = </w:t>
      </w:r>
      <w:r w:rsidRPr="0085546E">
        <w:rPr>
          <w:rFonts w:ascii="Times New Roman" w:hAnsi="Times New Roman" w:cs="Times New Roman"/>
          <w:bCs/>
          <w:color w:val="000000"/>
          <w:sz w:val="20"/>
          <w:szCs w:val="20"/>
          <w:lang w:eastAsia="en-US"/>
        </w:rPr>
        <w:t>0,978 dengan nilai signifikansinya 0,000 (p &lt; 0.05)</w:t>
      </w:r>
      <w:r w:rsidRPr="0085546E">
        <w:rPr>
          <w:rFonts w:ascii="Times New Roman" w:hAnsi="Times New Roman" w:cs="Times New Roman"/>
          <w:bCs/>
          <w:color w:val="000000"/>
          <w:sz w:val="20"/>
          <w:szCs w:val="20"/>
        </w:rPr>
        <w:t xml:space="preserve">. Maka dapat </w:t>
      </w:r>
      <w:r w:rsidRPr="0085546E">
        <w:rPr>
          <w:rFonts w:ascii="Times New Roman" w:hAnsi="Times New Roman" w:cs="Times New Roman"/>
          <w:iCs/>
          <w:color w:val="000000"/>
          <w:sz w:val="20"/>
          <w:szCs w:val="20"/>
          <w:lang w:val="en-US"/>
        </w:rPr>
        <w:t>diartikan</w:t>
      </w:r>
      <w:r w:rsidRPr="0085546E">
        <w:rPr>
          <w:rFonts w:ascii="Times New Roman" w:hAnsi="Times New Roman" w:cs="Times New Roman"/>
          <w:bCs/>
          <w:color w:val="000000"/>
          <w:sz w:val="20"/>
          <w:szCs w:val="20"/>
        </w:rPr>
        <w:t xml:space="preserve"> adanya hubungan positif yang signigikan antara </w:t>
      </w:r>
      <w:r w:rsidRPr="0066307C">
        <w:rPr>
          <w:rFonts w:ascii="Times New Roman" w:hAnsi="Times New Roman" w:cs="Times New Roman"/>
          <w:i/>
          <w:color w:val="000000"/>
          <w:sz w:val="20"/>
          <w:szCs w:val="20"/>
        </w:rPr>
        <w:t>locus of control</w:t>
      </w:r>
      <w:r w:rsidRPr="0085546E">
        <w:rPr>
          <w:rFonts w:ascii="Times New Roman" w:hAnsi="Times New Roman" w:cs="Times New Roman"/>
          <w:color w:val="000000"/>
          <w:sz w:val="20"/>
          <w:szCs w:val="20"/>
          <w:lang w:val="en-ID"/>
        </w:rPr>
        <w:t xml:space="preserve"> terhadap </w:t>
      </w:r>
      <w:r w:rsidRPr="0066307C">
        <w:rPr>
          <w:rFonts w:ascii="Times New Roman" w:hAnsi="Times New Roman" w:cs="Times New Roman"/>
          <w:i/>
          <w:color w:val="000000"/>
          <w:sz w:val="20"/>
          <w:szCs w:val="20"/>
        </w:rPr>
        <w:t>psychological well-being</w:t>
      </w:r>
      <w:r w:rsidRPr="0085546E">
        <w:rPr>
          <w:rFonts w:ascii="Times New Roman" w:hAnsi="Times New Roman" w:cs="Times New Roman"/>
          <w:color w:val="000000"/>
          <w:sz w:val="20"/>
          <w:szCs w:val="20"/>
        </w:rPr>
        <w:t xml:space="preserve">. </w:t>
      </w:r>
      <w:r w:rsidRPr="0085546E">
        <w:rPr>
          <w:rFonts w:ascii="Times New Roman" w:hAnsi="Times New Roman" w:cs="Times New Roman"/>
          <w:bCs/>
          <w:color w:val="000000"/>
          <w:sz w:val="20"/>
          <w:szCs w:val="20"/>
        </w:rPr>
        <w:t xml:space="preserve">Jadi semakin tinggi </w:t>
      </w:r>
      <w:r w:rsidRPr="0066307C">
        <w:rPr>
          <w:rFonts w:ascii="Times New Roman" w:hAnsi="Times New Roman" w:cs="Times New Roman"/>
          <w:bCs/>
          <w:i/>
          <w:color w:val="000000"/>
          <w:sz w:val="20"/>
          <w:szCs w:val="20"/>
        </w:rPr>
        <w:t>locus of control</w:t>
      </w:r>
      <w:r w:rsidRPr="0085546E">
        <w:rPr>
          <w:rFonts w:ascii="Times New Roman" w:hAnsi="Times New Roman" w:cs="Times New Roman"/>
          <w:bCs/>
          <w:color w:val="000000"/>
          <w:sz w:val="20"/>
          <w:szCs w:val="20"/>
        </w:rPr>
        <w:t xml:space="preserve"> maka akan semakin tinggi juga </w:t>
      </w:r>
      <w:r w:rsidRPr="0066307C">
        <w:rPr>
          <w:rFonts w:ascii="Times New Roman" w:hAnsi="Times New Roman" w:cs="Times New Roman"/>
          <w:bCs/>
          <w:i/>
          <w:color w:val="000000"/>
          <w:sz w:val="20"/>
          <w:szCs w:val="20"/>
        </w:rPr>
        <w:t>psychological well-being</w:t>
      </w:r>
      <w:r w:rsidRPr="0085546E">
        <w:rPr>
          <w:rFonts w:ascii="Times New Roman" w:hAnsi="Times New Roman" w:cs="Times New Roman"/>
          <w:bCs/>
          <w:color w:val="000000"/>
          <w:sz w:val="20"/>
          <w:szCs w:val="20"/>
        </w:rPr>
        <w:t xml:space="preserve"> yang dimiliki oleh peserta didik, sebaliknya semakin rendah </w:t>
      </w:r>
      <w:r w:rsidRPr="0066307C">
        <w:rPr>
          <w:rFonts w:ascii="Times New Roman" w:hAnsi="Times New Roman" w:cs="Times New Roman"/>
          <w:i/>
          <w:color w:val="000000"/>
          <w:sz w:val="20"/>
          <w:szCs w:val="20"/>
        </w:rPr>
        <w:t>locus of control</w:t>
      </w:r>
      <w:r>
        <w:rPr>
          <w:rFonts w:ascii="Times New Roman" w:hAnsi="Times New Roman" w:cs="Times New Roman"/>
          <w:color w:val="000000"/>
          <w:sz w:val="20"/>
          <w:szCs w:val="20"/>
        </w:rPr>
        <w:t xml:space="preserve"> </w:t>
      </w:r>
      <w:r w:rsidRPr="0085546E">
        <w:rPr>
          <w:rFonts w:ascii="Times New Roman" w:hAnsi="Times New Roman" w:cs="Times New Roman"/>
          <w:bCs/>
          <w:color w:val="000000"/>
          <w:sz w:val="20"/>
          <w:szCs w:val="20"/>
        </w:rPr>
        <w:t xml:space="preserve">maka akan semakin rendah pula </w:t>
      </w:r>
      <w:r w:rsidRPr="0066307C">
        <w:rPr>
          <w:rFonts w:ascii="Times New Roman" w:hAnsi="Times New Roman" w:cs="Times New Roman"/>
          <w:bCs/>
          <w:i/>
          <w:color w:val="000000"/>
          <w:sz w:val="20"/>
          <w:szCs w:val="20"/>
        </w:rPr>
        <w:t>psychological well-being</w:t>
      </w:r>
      <w:r w:rsidRPr="0085546E">
        <w:rPr>
          <w:rFonts w:ascii="Times New Roman" w:hAnsi="Times New Roman" w:cs="Times New Roman"/>
          <w:bCs/>
          <w:color w:val="000000"/>
          <w:sz w:val="20"/>
          <w:szCs w:val="20"/>
        </w:rPr>
        <w:t xml:space="preserve"> yang dimiliki oleh peserta didik tersebut.</w:t>
      </w:r>
    </w:p>
    <w:p w:rsidR="00800836" w:rsidRPr="0085546E" w:rsidRDefault="00800836" w:rsidP="00800836">
      <w:pPr>
        <w:spacing w:after="0" w:line="240" w:lineRule="auto"/>
        <w:ind w:hanging="567"/>
        <w:jc w:val="both"/>
        <w:rPr>
          <w:rFonts w:ascii="Times New Roman" w:hAnsi="Times New Roman" w:cs="Times New Roman"/>
          <w:sz w:val="20"/>
        </w:rPr>
      </w:pPr>
      <w:r w:rsidRPr="0085546E">
        <w:rPr>
          <w:rFonts w:ascii="Times New Roman" w:hAnsi="Times New Roman" w:cs="Times New Roman"/>
          <w:b/>
          <w:sz w:val="20"/>
        </w:rPr>
        <w:t>Kata Kunci –</w:t>
      </w:r>
      <w:r w:rsidRPr="0085546E">
        <w:rPr>
          <w:rFonts w:ascii="Times New Roman" w:hAnsi="Times New Roman" w:cs="Times New Roman"/>
          <w:sz w:val="20"/>
        </w:rPr>
        <w:t xml:space="preserve">Peserta Didik, </w:t>
      </w:r>
      <w:r w:rsidRPr="00D820E7">
        <w:rPr>
          <w:rFonts w:ascii="Times New Roman" w:hAnsi="Times New Roman" w:cs="Times New Roman"/>
          <w:i/>
          <w:sz w:val="20"/>
        </w:rPr>
        <w:t>Locus of Control</w:t>
      </w:r>
      <w:r w:rsidRPr="0085546E">
        <w:rPr>
          <w:rFonts w:ascii="Times New Roman" w:hAnsi="Times New Roman" w:cs="Times New Roman"/>
          <w:sz w:val="20"/>
        </w:rPr>
        <w:t xml:space="preserve">, </w:t>
      </w:r>
      <w:r w:rsidRPr="00D820E7">
        <w:rPr>
          <w:rFonts w:ascii="Times New Roman" w:hAnsi="Times New Roman" w:cs="Times New Roman"/>
          <w:i/>
          <w:sz w:val="20"/>
        </w:rPr>
        <w:t>Psychological Well-Being</w:t>
      </w:r>
    </w:p>
    <w:p w:rsidR="00800836" w:rsidRPr="0085546E" w:rsidRDefault="00800836" w:rsidP="00800836">
      <w:pPr>
        <w:spacing w:after="0" w:line="240" w:lineRule="auto"/>
        <w:jc w:val="both"/>
        <w:rPr>
          <w:rFonts w:ascii="Times New Roman" w:hAnsi="Times New Roman" w:cs="Times New Roman"/>
          <w:b/>
          <w:sz w:val="28"/>
          <w:szCs w:val="28"/>
        </w:rPr>
      </w:pPr>
    </w:p>
    <w:p w:rsidR="00800836" w:rsidRPr="0085546E" w:rsidRDefault="00800836" w:rsidP="00800836">
      <w:pPr>
        <w:pStyle w:val="ListParagraph"/>
        <w:numPr>
          <w:ilvl w:val="0"/>
          <w:numId w:val="1"/>
        </w:numPr>
        <w:spacing w:after="240"/>
        <w:ind w:left="284" w:hanging="284"/>
        <w:rPr>
          <w:rFonts w:ascii="Times New Roman" w:hAnsi="Times New Roman" w:cs="Times New Roman"/>
          <w:b/>
          <w:sz w:val="20"/>
          <w:szCs w:val="20"/>
        </w:rPr>
      </w:pPr>
      <w:r w:rsidRPr="0085546E">
        <w:rPr>
          <w:rFonts w:ascii="Times New Roman" w:hAnsi="Times New Roman" w:cs="Times New Roman"/>
          <w:b/>
          <w:sz w:val="20"/>
          <w:szCs w:val="20"/>
        </w:rPr>
        <w:t>PENDAHULUAN</w:t>
      </w:r>
    </w:p>
    <w:p w:rsidR="00800836" w:rsidRPr="0085546E" w:rsidRDefault="00800836" w:rsidP="00800836">
      <w:pPr>
        <w:pBdr>
          <w:top w:val="nil"/>
          <w:left w:val="nil"/>
          <w:bottom w:val="nil"/>
          <w:right w:val="nil"/>
          <w:between w:val="nil"/>
        </w:pBdr>
        <w:spacing w:after="0" w:line="240" w:lineRule="auto"/>
        <w:ind w:firstLine="284"/>
        <w:jc w:val="both"/>
        <w:rPr>
          <w:rFonts w:ascii="Times New Roman" w:eastAsia="Times New Roman" w:hAnsi="Times New Roman" w:cs="Times New Roman"/>
          <w:color w:val="000000"/>
          <w:sz w:val="20"/>
          <w:szCs w:val="20"/>
        </w:rPr>
      </w:pPr>
      <w:r w:rsidRPr="0085546E">
        <w:rPr>
          <w:rFonts w:ascii="Times New Roman" w:hAnsi="Times New Roman" w:cs="Times New Roman"/>
          <w:sz w:val="20"/>
          <w:szCs w:val="20"/>
        </w:rPr>
        <w:t>Kemajuan ilmu pengetahuan dan teknologi (IPTEK) menyebabkan perubahan dan pertumbuhan menuju tingkat yang lebih kompleks. Ini menghasilkan masalah sosial dan tuntutan baru yang tidak dapat diprediksi sebelumnya, sehingga pendidikan selalu dihadapkan pada masalah karena ada kesenjangan antara harapan dan hasil yang dapat dicapai dari proses pendidikan</w:t>
      </w:r>
      <w:r>
        <w:rPr>
          <w:rFonts w:ascii="Times New Roman" w:hAnsi="Times New Roman" w:cs="Times New Roman"/>
          <w:sz w:val="20"/>
          <w:szCs w:val="20"/>
        </w:rPr>
        <w:t xml:space="preserve"> </w:t>
      </w:r>
      <w:r w:rsidRPr="0085546E">
        <w:rPr>
          <w:rFonts w:ascii="Times New Roman" w:eastAsia="Times New Roman" w:hAnsi="Times New Roman" w:cs="Times New Roman"/>
          <w:color w:val="000000"/>
          <w:sz w:val="20"/>
          <w:szCs w:val="20"/>
        </w:rPr>
        <w:fldChar w:fldCharType="begin" w:fldLock="1"/>
      </w:r>
      <w:r w:rsidRPr="0085546E">
        <w:rPr>
          <w:rFonts w:ascii="Times New Roman" w:eastAsia="Times New Roman" w:hAnsi="Times New Roman" w:cs="Times New Roman"/>
          <w:color w:val="000000"/>
          <w:sz w:val="20"/>
          <w:szCs w:val="20"/>
        </w:rPr>
        <w:instrText>ADDIN CSL_CITATION {"citationItems":[{"id":"ITEM-1","itemData":{"DOI":"10.37630/jpm.v12i3.647","ISSN":"2088-0294","abstract":"Kemajuan Ilmu Pengetahuan dan Teknologi (IPTEK) mengakibatkan perubahan dan pertumbuhan kearah yang lebih kompleks. Perkembangan IPTEK menuntut siswa untuk bisa memanfaatkannya, salah satunya untuk melihat keterampilan proses sains. salah satu bahan ajar yang diinovasikan adalah modul berbasis elekronik (E-Modul) yang dapat membantu proses pembelajaran secara daring maupun tatap muka. Tujuan dalam penelitian ini adalah menghasilkan E-Modul Praktikum Fisika Berbasis Model Problem Based Learning menggunakan Smart Apps Creator terhadap Keterampilan Proses Sains Siswa SMA/MA dengan kriteria efektif menerapkannya pada cakupan yang lebih luas. Penelitian ini merupakan penelitian pengembangan (Research &amp; Development) dengan model siklus 4-D. Penelitian ini dilaksanakan di SMAN 1 Ranah Batahan Kabupaten Pasaman Barat Provinsi Sumatera Barat pada semester Genap tahun akademik 2021/2022 yaitu pada mata pelajaran Fisika pokok bahasan Fluida Statis. Adapun objek penelitian ini adalah segala aktivitas pengembangan E-Modul Praktikum Fisika Berbasis Model Problem Based Learning (PBL) dan penilaian terhadap keterampilan proses sains. Untuk tahap penyebaran dilaksanakan di SMAN 1 Gunung Toar Kabupaten Kuantan Singingi provinsi Riau. Hasil pada tahap uji coba yang telah dilakukan di SMAN 1 Ranah Batahan diperoleh E-Modul Praktikum Fisika Berbasis Model Problem Based Learning terhadap Keterampilan Proses Sains Siswa efektifitas pada penerapan E Modul Praktikum Fisika SMA Berbasis Model PBL diperoleh nilai 75,41 yang berarti Efektif digunakan pada aspek Keterampilan Proses Sains Siswa.","author":[{"dropping-particle":"","family":"Rachmat Rizaldi","given":"","non-dropping-particle":"","parse-names":false,"suffix":""},{"dropping-particle":"","family":"Syahwin","given":"Syahwin","non-dropping-particle":"","parse-names":false,"suffix":""},{"dropping-particle":"","family":"Ramadani","given":"Ramadani","non-dropping-particle":"","parse-names":false,"suffix":""}],"container-title":"Jurnal Pendidikan Mipa","id":"ITEM-1","issue":"3","issued":{"date-parts":[["2022"]]},"page":"720-725","title":"Efektifitas E-Modul Praktikum Fisika Berbasis Model Problem Based Learning Menggunakan Smart Apps Creator terhadap Keterampilan Proses Sains Siswa SMA/MA","type":"article-journal","volume":"12"},"uris":["http://www.mendeley.com/documents/?uuid=3439b875-5c4a-4cc0-ae12-69a75ba991d9"]}],"mendeley":{"formattedCitation":"[1]","plainTextFormattedCitation":"[1]","previouslyFormattedCitation":"[1]"},"properties":{"noteIndex":0},"schema":"https://github.com/citation-style-language/schema/raw/master/csl-citation.json"}</w:instrText>
      </w:r>
      <w:r w:rsidRPr="0085546E">
        <w:rPr>
          <w:rFonts w:ascii="Times New Roman" w:eastAsia="Times New Roman" w:hAnsi="Times New Roman" w:cs="Times New Roman"/>
          <w:color w:val="000000"/>
          <w:sz w:val="20"/>
          <w:szCs w:val="20"/>
        </w:rPr>
        <w:fldChar w:fldCharType="separate"/>
      </w:r>
      <w:r w:rsidRPr="0085546E">
        <w:rPr>
          <w:rFonts w:ascii="Times New Roman" w:eastAsia="Times New Roman" w:hAnsi="Times New Roman" w:cs="Times New Roman"/>
          <w:noProof/>
          <w:color w:val="000000"/>
          <w:sz w:val="20"/>
          <w:szCs w:val="20"/>
        </w:rPr>
        <w:t>[1]</w:t>
      </w:r>
      <w:r w:rsidRPr="0085546E">
        <w:rPr>
          <w:rFonts w:ascii="Times New Roman" w:eastAsia="Times New Roman" w:hAnsi="Times New Roman" w:cs="Times New Roman"/>
          <w:color w:val="000000"/>
          <w:sz w:val="20"/>
          <w:szCs w:val="20"/>
        </w:rPr>
        <w:fldChar w:fldCharType="end"/>
      </w:r>
      <w:r w:rsidRPr="0085546E">
        <w:rPr>
          <w:rFonts w:ascii="Times New Roman" w:eastAsia="Times New Roman" w:hAnsi="Times New Roman" w:cs="Times New Roman"/>
          <w:color w:val="000000"/>
          <w:sz w:val="20"/>
          <w:szCs w:val="20"/>
        </w:rPr>
        <w:t>.</w:t>
      </w:r>
    </w:p>
    <w:p w:rsidR="00800836" w:rsidRPr="0085546E" w:rsidRDefault="00800836" w:rsidP="00800836">
      <w:pPr>
        <w:pBdr>
          <w:top w:val="nil"/>
          <w:left w:val="nil"/>
          <w:bottom w:val="nil"/>
          <w:right w:val="nil"/>
          <w:between w:val="nil"/>
        </w:pBdr>
        <w:spacing w:after="0" w:line="240" w:lineRule="auto"/>
        <w:ind w:firstLine="284"/>
        <w:jc w:val="both"/>
        <w:rPr>
          <w:rFonts w:ascii="Times New Roman" w:eastAsia="Times New Roman" w:hAnsi="Times New Roman" w:cs="Times New Roman"/>
          <w:color w:val="000000"/>
          <w:sz w:val="20"/>
          <w:szCs w:val="20"/>
        </w:rPr>
      </w:pPr>
      <w:r w:rsidRPr="0085546E">
        <w:rPr>
          <w:rFonts w:ascii="Times New Roman" w:hAnsi="Times New Roman" w:cs="Times New Roman"/>
          <w:sz w:val="20"/>
          <w:szCs w:val="20"/>
        </w:rPr>
        <w:t xml:space="preserve">Pendidikan juga erat kaitannya dengan peserta didik, yang merupakan setiap individu atau kelompok individu, tanpa batasan usia tertentu, yang menjadi target pengaruh dari kegiatan pendidikan yang dilakukan oleh pendidik untuk mencapai tujuan pendidikan. Peserta didik termasuk dalam kategori individu dalam konteks remaja </w:t>
      </w:r>
      <w:r w:rsidRPr="0085546E">
        <w:rPr>
          <w:rFonts w:ascii="Times New Roman" w:hAnsi="Times New Roman" w:cs="Times New Roman"/>
          <w:sz w:val="20"/>
          <w:szCs w:val="20"/>
        </w:rPr>
        <w:fldChar w:fldCharType="begin" w:fldLock="1"/>
      </w:r>
      <w:r w:rsidRPr="0085546E">
        <w:rPr>
          <w:rFonts w:ascii="Times New Roman" w:hAnsi="Times New Roman" w:cs="Times New Roman"/>
          <w:sz w:val="20"/>
          <w:szCs w:val="20"/>
        </w:rPr>
        <w:instrText>ADDIN CSL_CITATION {"citationItems":[{"id":"ITEM-1","itemData":{"abstract":"Guru adalah faktor yang sangat berpengaruh dalam dunia pendidikan, terlebih guru Pendidikan Agama Islam memegang perananp penting. Selain mencerdaskan anak bangsa, guru Pendidikan Agama Islam juga dituntut untuk bisa memperbaiki akhlak peserta didik agar menjadi lebih baik. Oleh sebab itu selama pelaksanaan pembelajaran berlangsung guru harus mampu menguasai kelas dengan baik agar tercapainya tujuan pendidikan. Cara untuk dapat menguasai kelas dengan baik seharusnya memiliki keterampilan mengajar. Keterampilan mengajar yang harus dimiliki oleh guru, yaitu keterampilan membuka dan menutup pelajaran, keterampilan mengelola kelas, keterampilan memberi penguatan, keterampilan bertanya, keterampilan membimbing kelompok kecil, keterampilan menjelaskan pelajaran dan keterampilan mengadakan variasi. Penelitian ini bertujuan untuk mengetahui persepsi peserta didik tentang keterampilan mengajar guru Pendidikan Agama Islam di SMP N 1 Sukadana. Penelitian ini menggunakan teknik pengumpulan data observasi, wawancara dan dokumentasi. Wawancara dilakukan kepada 10 peserta didik kelas VIII.4 terkait keterampilan mengajar guru Pendidikan Agama Islam. Observasi dan dokumentasi dilaksanakan terhadap hal-hal yang berkaitan dengan persepsi peserta didik tentang keterampilan mengajar guru Pendidikan Agama Islam di SMP N 1 Sukadana. Berdasarkan hasil penelitian, bahwa persepsi peserta didik tentang keterampilan mengajar guru, telah sesuai dengan indikator keterampilan mengajar guru. Meskipun ada beberapa hal yang perlu dibenahi oleh guru Pendidikan Agama Islam saat proses belajar mengajar berlangsung. Hal-hal yang perlu dibenahi diantaranya keterampilan dalam menutup pelajaran, sebelum menutup pelajaran guru disarankan untuk menyimpulkan materi yang telah disampaikan. Selain itu pada keterampilan bertanya. Guru disarankan untuk lebih memberikan stimulus kepada peserta didik agar berani bertanya. Yang terakhir yaitu pada keterampilan mengadakan variasi, ada banyak jenis media dan metode yang bisa guru gunakan dalam usaha untuk mengadakan variasi agar peserta didik tidak jenuh dan bosan selama proses pembelajaran.","author":[{"dropping-particle":"","family":"Aquinalda","given":"I","non-dropping-particle":"","parse-names":false,"suffix":""}],"container-title":"Skripsi","id":"ITEM-1","issued":{"date-parts":[["2017"]]},"number-of-pages":"17-101","publisher":"INSTITUT AGAMA ISLAM NEGERI (IAIN) METRO","title":"Persepsi Peserta Didik Tentang Keterampilan Mengajar Guru Pendidikan Agama Islam Di SMP N 1 Sukadana. Institut Agama Islam Negeri Metro (IAIN). Metro","type":"thesis"},"uris":["http://www.mendeley.com/documents/?uuid=0a23da9e-0811-4e80-9245-5fdc508b9a01"]}],"mendeley":{"formattedCitation":"[2]","plainTextFormattedCitation":"[2]","previouslyFormattedCitation":"[2]"},"properties":{"noteIndex":0},"schema":"https://github.com/citation-style-language/schema/raw/master/csl-citation.json"}</w:instrText>
      </w:r>
      <w:r w:rsidRPr="0085546E">
        <w:rPr>
          <w:rFonts w:ascii="Times New Roman" w:hAnsi="Times New Roman" w:cs="Times New Roman"/>
          <w:sz w:val="20"/>
          <w:szCs w:val="20"/>
        </w:rPr>
        <w:fldChar w:fldCharType="separate"/>
      </w:r>
      <w:r w:rsidRPr="0085546E">
        <w:rPr>
          <w:rFonts w:ascii="Times New Roman" w:hAnsi="Times New Roman" w:cs="Times New Roman"/>
          <w:noProof/>
          <w:sz w:val="20"/>
          <w:szCs w:val="20"/>
        </w:rPr>
        <w:t>[2]</w:t>
      </w:r>
      <w:r w:rsidRPr="0085546E">
        <w:rPr>
          <w:rFonts w:ascii="Times New Roman" w:hAnsi="Times New Roman" w:cs="Times New Roman"/>
          <w:sz w:val="20"/>
          <w:szCs w:val="20"/>
        </w:rPr>
        <w:fldChar w:fldCharType="end"/>
      </w:r>
      <w:r w:rsidRPr="0085546E">
        <w:rPr>
          <w:rFonts w:ascii="Times New Roman" w:hAnsi="Times New Roman" w:cs="Times New Roman"/>
          <w:sz w:val="20"/>
          <w:szCs w:val="20"/>
        </w:rPr>
        <w:t>.</w:t>
      </w:r>
    </w:p>
    <w:p w:rsidR="00800836" w:rsidRPr="0085546E" w:rsidRDefault="00800836" w:rsidP="00800836">
      <w:pPr>
        <w:pBdr>
          <w:top w:val="nil"/>
          <w:left w:val="nil"/>
          <w:bottom w:val="nil"/>
          <w:right w:val="nil"/>
          <w:between w:val="nil"/>
        </w:pBdr>
        <w:spacing w:after="0" w:line="240" w:lineRule="auto"/>
        <w:ind w:firstLine="284"/>
        <w:jc w:val="both"/>
        <w:rPr>
          <w:rFonts w:ascii="Times New Roman" w:eastAsia="Times New Roman" w:hAnsi="Times New Roman" w:cs="Times New Roman"/>
          <w:color w:val="000000"/>
          <w:sz w:val="20"/>
          <w:szCs w:val="20"/>
        </w:rPr>
      </w:pPr>
      <w:r w:rsidRPr="0085546E">
        <w:rPr>
          <w:rFonts w:ascii="Times New Roman" w:hAnsi="Times New Roman" w:cs="Times New Roman"/>
          <w:sz w:val="20"/>
          <w:szCs w:val="20"/>
        </w:rPr>
        <w:t xml:space="preserve">Remaja berada pada fase peralihan akibat kombinasi dari posisi yang diberikan oleh orang tua dan upaya yang mereka lakukan sendiri, yang kemudian memberikan prestise tertentu pada mereka. Periode peralihan ini penting untuk memungkinkan remaja belajar bagaimana mengemban tanggung jawab mereka di masa dewasa. Oleh karena itu, pendidikan yang berorientasi pada emansipasi akan membantu remaja melepaskan status interim atau masa </w:t>
      </w:r>
      <w:r w:rsidRPr="0085546E">
        <w:rPr>
          <w:rFonts w:ascii="Times New Roman" w:hAnsi="Times New Roman" w:cs="Times New Roman"/>
          <w:sz w:val="20"/>
          <w:szCs w:val="20"/>
        </w:rPr>
        <w:lastRenderedPageBreak/>
        <w:t xml:space="preserve">peralihan yang timbul sesudah memasuki masa pubertas mereka sehingga dapat menjadi individu dewasa yang bertanggung jawab </w:t>
      </w:r>
      <w:r w:rsidRPr="0085546E">
        <w:rPr>
          <w:rFonts w:ascii="Times New Roman" w:hAnsi="Times New Roman" w:cs="Times New Roman"/>
          <w:sz w:val="20"/>
          <w:szCs w:val="20"/>
        </w:rPr>
        <w:fldChar w:fldCharType="begin" w:fldLock="1"/>
      </w:r>
      <w:r w:rsidRPr="0085546E">
        <w:rPr>
          <w:rFonts w:ascii="Times New Roman" w:hAnsi="Times New Roman" w:cs="Times New Roman"/>
          <w:sz w:val="20"/>
          <w:szCs w:val="20"/>
        </w:rPr>
        <w:instrText>ADDIN CSL_CITATION {"citationItems":[{"id":"ITEM-1","itemData":{"DOI":"10.30736/rfma.v6i2.33","ISSN":"2503-1228","abstract":"Dunia remaja adalah dunia yang penuh warna dan unik. Dari sekian untaian pertumbuhan dan perkembangan remaja, masa yang paling sering menjadi perhatian tentu saja adalah ketika masa pubertas itu datang.. Jenjang pertumbuhan secara jasmani tersebut dapat dipakai sebagai ciri pertumbuhan remaja di tingkat awal yang selanjutnya akan dilanjutkan dengan masa ketika remaja mengalami fase penyesuaian diri antar-pribadi dan lingkungan sosial yang lebih luas. Sejak itulah muncul berbagai kelompok remaja yang disebut dalam berbagai istilah. Di dalam artikel ini, terdapat uraian seputar perkembangan psikologi remaja, mulai dari masa perkembangan sampai dengan aspek-aspek perkembangan remaja yang memaparkan tentang perubahan fisik, kognisi dan social serta harapan-harapan terhadap remaja. Kesimpulannya anak dan remaja adalah generasi penerus, mereka menjadi bakal atau calon yang penting. yang akan menggantikan tugas-tugas para seniornya, yakni meneruskan membangun bangsa dan negara. Tanpa mereka maka negara bukan apa-apa, maka seyogyanya kita bisa memahami pesikologi, sikap dan kemauan-kemauan mereka sehingga akan tercipta hubungan yang harmonis yang bisa menjadikan remaja menjadi generasi yang aktif dan produktif.","author":[{"dropping-particle":"","family":"Fatmawaty","given":"Riryn","non-dropping-particle":"","parse-names":false,"suffix":""}],"container-title":"Jurnal Reforma","id":"ITEM-1","issue":"1","issued":{"date-parts":[["2017"]]},"page":"55-65","title":"Memahami Psikologi Remaja","type":"article-journal","volume":"2"},"uris":["http://www.mendeley.com/documents/?uuid=3f450af8-e3af-4f01-834d-8f85a219b072"]}],"mendeley":{"formattedCitation":"[3]","plainTextFormattedCitation":"[3]","previouslyFormattedCitation":"[3]"},"properties":{"noteIndex":0},"schema":"https://github.com/citation-style-language/schema/raw/master/csl-citation.json"}</w:instrText>
      </w:r>
      <w:r w:rsidRPr="0085546E">
        <w:rPr>
          <w:rFonts w:ascii="Times New Roman" w:hAnsi="Times New Roman" w:cs="Times New Roman"/>
          <w:sz w:val="20"/>
          <w:szCs w:val="20"/>
        </w:rPr>
        <w:fldChar w:fldCharType="separate"/>
      </w:r>
      <w:r w:rsidRPr="0085546E">
        <w:rPr>
          <w:rFonts w:ascii="Times New Roman" w:hAnsi="Times New Roman" w:cs="Times New Roman"/>
          <w:noProof/>
          <w:sz w:val="20"/>
          <w:szCs w:val="20"/>
        </w:rPr>
        <w:t>[3]</w:t>
      </w:r>
      <w:r w:rsidRPr="0085546E">
        <w:rPr>
          <w:rFonts w:ascii="Times New Roman" w:hAnsi="Times New Roman" w:cs="Times New Roman"/>
          <w:sz w:val="20"/>
          <w:szCs w:val="20"/>
        </w:rPr>
        <w:fldChar w:fldCharType="end"/>
      </w:r>
      <w:r w:rsidRPr="0085546E">
        <w:rPr>
          <w:rFonts w:ascii="Times New Roman" w:eastAsia="Times New Roman" w:hAnsi="Times New Roman" w:cs="Times New Roman"/>
          <w:color w:val="000000"/>
          <w:sz w:val="20"/>
          <w:szCs w:val="20"/>
        </w:rPr>
        <w:t>.</w:t>
      </w:r>
    </w:p>
    <w:p w:rsidR="00800836" w:rsidRPr="0085546E" w:rsidRDefault="00800836" w:rsidP="00800836">
      <w:pPr>
        <w:pBdr>
          <w:top w:val="nil"/>
          <w:left w:val="nil"/>
          <w:bottom w:val="nil"/>
          <w:right w:val="nil"/>
          <w:between w:val="nil"/>
        </w:pBdr>
        <w:spacing w:after="0" w:line="240" w:lineRule="auto"/>
        <w:ind w:firstLine="284"/>
        <w:jc w:val="both"/>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 xml:space="preserve">Mereka seringkali masih memiliki ketidakstabilan dalam perilaku mereka, namun selalu bersemangat untuk mencoba hal-hal baru dan mendapatkan pengakuan atas identitas mereka, sebagaimana yang diharapkan dari orang dewasa. Oleh karena itu, ketika mereka kesulitan dalam memilah informasi dari lingkungan mereka, kesenjangan antara remaja dan kesejahteraan psikologis mereka dapat terjadi. Ini disebabkan oleh masa perkembangan remaja yang merupakan fase kritis di mana terjadi peralihan dari masa anak-anak ke masa dewasa yang melibatkan perubahan dalam fungsi mental, fisik, dan psikologis individu </w:t>
      </w:r>
      <w:r w:rsidRPr="0085546E">
        <w:rPr>
          <w:rFonts w:ascii="Times New Roman" w:eastAsia="Times New Roman" w:hAnsi="Times New Roman" w:cs="Times New Roman"/>
          <w:color w:val="000000"/>
          <w:sz w:val="20"/>
          <w:szCs w:val="20"/>
        </w:rPr>
        <w:fldChar w:fldCharType="begin" w:fldLock="1"/>
      </w:r>
      <w:r w:rsidRPr="0085546E">
        <w:rPr>
          <w:rFonts w:ascii="Times New Roman" w:eastAsia="Times New Roman" w:hAnsi="Times New Roman" w:cs="Times New Roman"/>
          <w:color w:val="000000"/>
          <w:sz w:val="20"/>
          <w:szCs w:val="20"/>
        </w:rPr>
        <w:instrText>ADDIN CSL_CITATION {"citationItems":[{"id":"ITEM-1","itemData":{"DOI":"10.22460/q.v1i1p1-10.497","abstract":"Perencanaan karier merupakan sesuatu yang berkaitan dengan konstruksi rancangan masa depan yang dapat direncanakan sejak jauh hari. Perencanaan meliputi tujuan dan langkah-langkah untuk mencapai tujuan karier yang dimaksud sehingga dapat diwujudkan melalui keputusan-keputusan karier yang tepat. Potensi peserta didik dan sumber daya yang dimiliki merupakan dua aspek penting yang mendasari keputusan-keputusan dalam layanan bimbingan dan konseling karier yang dilakukan oleh Guru BK dan konselor. Artikel ini menggunakan metode kajian pustaka untuk mengelaborasi faktor-faktor yang signifikan berpengaruh pada perencanaan karier peserta didik usia remaja; konsep keputusan karier yang tepat untuk usia remaja; dan upaya guru bimbingan dan konseling dalam meningkatkan efektifitas layanan bimbingan dan konseling karier. Perencanaan dan keputusan karier direkomendasikan sebagai muatan layanan wajib dalam rangka mempersiapkan peserta didik di era revolusi industri 4.0 ini. Kompetensi-kompetensi Abad 21 merupakan aspek penting yang hendaknya diintegrasikan dalam layanan BK Karier yang diberikan agar relevan dengan tuntutan berbagai pekerjaan yang terus menerus mengalami perkembangan.","author":[{"dropping-particle":"","family":"Nurmalasari","given":"Yuli","non-dropping-particle":"","parse-names":false,"suffix":""},{"dropping-particle":"","family":"Erdiantoro","given":"Rizki","non-dropping-particle":"","parse-names":false,"suffix":""}],"container-title":"Quanta","id":"ITEM-1","issue":"1","issued":{"date-parts":[["2020"]]},"page":"44-51","title":"Perencanaan Dan Keputusan Karier: Konsep Krusial Dalam Layanan BK Karier","type":"article-journal","volume":"4"},"uris":["http://www.mendeley.com/documents/?uuid=c67ecc2b-0429-4285-8bf1-e4e2a0a488d4"]}],"mendeley":{"formattedCitation":"[4]","plainTextFormattedCitation":"[4]","previouslyFormattedCitation":"[4]"},"properties":{"noteIndex":0},"schema":"https://github.com/citation-style-language/schema/raw/master/csl-citation.json"}</w:instrText>
      </w:r>
      <w:r w:rsidRPr="0085546E">
        <w:rPr>
          <w:rFonts w:ascii="Times New Roman" w:eastAsia="Times New Roman" w:hAnsi="Times New Roman" w:cs="Times New Roman"/>
          <w:color w:val="000000"/>
          <w:sz w:val="20"/>
          <w:szCs w:val="20"/>
        </w:rPr>
        <w:fldChar w:fldCharType="separate"/>
      </w:r>
      <w:r w:rsidRPr="0085546E">
        <w:rPr>
          <w:rFonts w:ascii="Times New Roman" w:eastAsia="Times New Roman" w:hAnsi="Times New Roman" w:cs="Times New Roman"/>
          <w:noProof/>
          <w:color w:val="000000"/>
          <w:sz w:val="20"/>
          <w:szCs w:val="20"/>
        </w:rPr>
        <w:t>[4]</w:t>
      </w:r>
      <w:r w:rsidRPr="0085546E">
        <w:rPr>
          <w:rFonts w:ascii="Times New Roman" w:eastAsia="Times New Roman" w:hAnsi="Times New Roman" w:cs="Times New Roman"/>
          <w:color w:val="000000"/>
          <w:sz w:val="20"/>
          <w:szCs w:val="20"/>
        </w:rPr>
        <w:fldChar w:fldCharType="end"/>
      </w:r>
      <w:r w:rsidRPr="0085546E">
        <w:rPr>
          <w:rFonts w:ascii="Times New Roman" w:eastAsia="Times New Roman" w:hAnsi="Times New Roman" w:cs="Times New Roman"/>
          <w:color w:val="000000"/>
          <w:sz w:val="20"/>
          <w:szCs w:val="20"/>
        </w:rPr>
        <w:t>.</w:t>
      </w:r>
    </w:p>
    <w:p w:rsidR="00800836" w:rsidRPr="0085546E" w:rsidRDefault="00800836" w:rsidP="00800836">
      <w:pPr>
        <w:pBdr>
          <w:top w:val="nil"/>
          <w:left w:val="nil"/>
          <w:bottom w:val="nil"/>
          <w:right w:val="nil"/>
          <w:between w:val="nil"/>
        </w:pBdr>
        <w:spacing w:after="0" w:line="240" w:lineRule="auto"/>
        <w:ind w:firstLine="284"/>
        <w:jc w:val="both"/>
        <w:rPr>
          <w:rFonts w:ascii="Times New Roman" w:hAnsi="Times New Roman" w:cs="Times New Roman"/>
          <w:sz w:val="20"/>
          <w:szCs w:val="20"/>
        </w:rPr>
      </w:pPr>
      <w:r w:rsidRPr="0085546E">
        <w:rPr>
          <w:rFonts w:ascii="Times New Roman" w:hAnsi="Times New Roman" w:cs="Times New Roman"/>
          <w:sz w:val="20"/>
          <w:szCs w:val="20"/>
        </w:rPr>
        <w:t>Ryff</w:t>
      </w:r>
      <w:r>
        <w:rPr>
          <w:rFonts w:ascii="Times New Roman" w:hAnsi="Times New Roman" w:cs="Times New Roman"/>
          <w:sz w:val="20"/>
          <w:szCs w:val="20"/>
        </w:rPr>
        <w:t xml:space="preserve"> </w:t>
      </w:r>
      <w:r w:rsidRPr="0085546E">
        <w:rPr>
          <w:rFonts w:ascii="Times New Roman" w:hAnsi="Times New Roman" w:cs="Times New Roman"/>
          <w:sz w:val="20"/>
          <w:szCs w:val="20"/>
        </w:rPr>
        <w:fldChar w:fldCharType="begin" w:fldLock="1"/>
      </w:r>
      <w:r w:rsidRPr="0085546E">
        <w:rPr>
          <w:rFonts w:ascii="Times New Roman" w:hAnsi="Times New Roman" w:cs="Times New Roman"/>
          <w:sz w:val="20"/>
          <w:szCs w:val="20"/>
        </w:rPr>
        <w:instrText>ADDIN CSL_CITATION {"citationItems":[{"id":"ITEM-1","itemData":{"DOI":"10.51667/jph.v1i1.302","abstract":"Kesejahteraan psikologis merupakan kondisi dimana aspek-aspek psikologis seseorang dapat berfungsi secara baik dan positif. Panelitian ini mendeskripsikan bagaimana kesejahteraan psikologis orangtua yang memiliki peran ganda dalam masa pandemic Covid-19 Penelitian ini menggunakan pendekatan kualitatif deskriptif. Partisipan dalam penelitian ini adalah ibu yang bekerja dan memiliki anak yang duduk di sekolah dasar. Data dikumpulkan melalui observasi, wawancara, dan dokumentasi kepada partisipan dan keluarga. Hasil penelitian menunjukkan bahwa pandemi Covid-19 ini mengganggu kesejahteraan psikologis partisipan. Kondisi psikologis yang dialami adalah stres, takut, dan cemas terkait bahaya penularan Covid-19 maupun kondisi “stay at home” yang diakibatkan oleh pandemi Covid-19","author":[{"dropping-particle":"","family":"Sumakul","given":"Yunita","non-dropping-particle":"","parse-names":false,"suffix":""},{"dropping-particle":"","family":"Ruata","given":"Shanti","non-dropping-particle":"","parse-names":false,"suffix":""}],"container-title":"Journal of Psychology \"Humanlight\"","id":"ITEM-1","issue":"1","issued":{"date-parts":[["2020"]]},"page":"1-7","title":"Kesejahteraan Psikologis Dalam Masa Pandemi Covid-19","type":"article-journal","volume":"1"},"uris":["http://www.mendeley.com/documents/?uuid=6e366772-86d3-466f-87b3-c2d97662d13d"]}],"mendeley":{"formattedCitation":"[5]","plainTextFormattedCitation":"[5]","previouslyFormattedCitation":"[5]"},"properties":{"noteIndex":0},"schema":"https://github.com/citation-style-language/schema/raw/master/csl-citation.json"}</w:instrText>
      </w:r>
      <w:r w:rsidRPr="0085546E">
        <w:rPr>
          <w:rFonts w:ascii="Times New Roman" w:hAnsi="Times New Roman" w:cs="Times New Roman"/>
          <w:sz w:val="20"/>
          <w:szCs w:val="20"/>
        </w:rPr>
        <w:fldChar w:fldCharType="separate"/>
      </w:r>
      <w:r w:rsidRPr="0085546E">
        <w:rPr>
          <w:rFonts w:ascii="Times New Roman" w:hAnsi="Times New Roman" w:cs="Times New Roman"/>
          <w:noProof/>
          <w:sz w:val="20"/>
          <w:szCs w:val="20"/>
        </w:rPr>
        <w:t>[5]</w:t>
      </w:r>
      <w:r w:rsidRPr="0085546E">
        <w:rPr>
          <w:rFonts w:ascii="Times New Roman" w:hAnsi="Times New Roman" w:cs="Times New Roman"/>
          <w:sz w:val="20"/>
          <w:szCs w:val="20"/>
        </w:rPr>
        <w:fldChar w:fldCharType="end"/>
      </w:r>
      <w:r>
        <w:rPr>
          <w:rFonts w:ascii="Times New Roman" w:hAnsi="Times New Roman" w:cs="Times New Roman"/>
          <w:sz w:val="20"/>
          <w:szCs w:val="20"/>
        </w:rPr>
        <w:t xml:space="preserve"> </w:t>
      </w:r>
      <w:r w:rsidRPr="0085546E">
        <w:rPr>
          <w:rFonts w:ascii="Times New Roman" w:hAnsi="Times New Roman" w:cs="Times New Roman"/>
          <w:sz w:val="20"/>
          <w:szCs w:val="20"/>
        </w:rPr>
        <w:t xml:space="preserve">mendefinisikan </w:t>
      </w:r>
      <w:r w:rsidRPr="0085546E">
        <w:rPr>
          <w:rFonts w:ascii="Times New Roman" w:hAnsi="Times New Roman" w:cs="Times New Roman"/>
          <w:i/>
          <w:sz w:val="20"/>
          <w:szCs w:val="20"/>
        </w:rPr>
        <w:t xml:space="preserve">psychological well-being </w:t>
      </w:r>
      <w:r w:rsidRPr="0085546E">
        <w:rPr>
          <w:rFonts w:ascii="Times New Roman" w:hAnsi="Times New Roman" w:cs="Times New Roman"/>
          <w:sz w:val="20"/>
          <w:szCs w:val="20"/>
        </w:rPr>
        <w:t xml:space="preserve">adalah pencapaian potensi psikologis secara penuh dan suatu keadaan dimana individu dapat menerima dirinya, memiliki tujuan hidup, mampu mengembangkan hubungan sosial yag positif, mandiri, mampu mengendalikan lingkungan dan terus bertumbuh secara personal.Adapun beberapa aspek-aspek </w:t>
      </w:r>
      <w:r w:rsidRPr="0085546E">
        <w:rPr>
          <w:rFonts w:ascii="Times New Roman" w:hAnsi="Times New Roman" w:cs="Times New Roman"/>
          <w:i/>
          <w:sz w:val="20"/>
          <w:szCs w:val="20"/>
        </w:rPr>
        <w:t xml:space="preserve">psychologicalwell-being </w:t>
      </w:r>
      <w:r w:rsidRPr="0085546E">
        <w:rPr>
          <w:rFonts w:ascii="Times New Roman" w:hAnsi="Times New Roman" w:cs="Times New Roman"/>
          <w:sz w:val="20"/>
          <w:szCs w:val="20"/>
        </w:rPr>
        <w:t>menurut Ryff adalah</w:t>
      </w:r>
      <w:r w:rsidRPr="0085546E">
        <w:rPr>
          <w:rFonts w:ascii="Times New Roman" w:eastAsia="Times New Roman" w:hAnsi="Times New Roman" w:cs="Times New Roman"/>
          <w:sz w:val="20"/>
          <w:szCs w:val="20"/>
        </w:rPr>
        <w:t xml:space="preserve">penerimaan diri yang </w:t>
      </w:r>
      <w:r w:rsidRPr="0085546E">
        <w:rPr>
          <w:rFonts w:ascii="Times New Roman" w:eastAsia="Times New Roman" w:hAnsi="Times New Roman" w:cs="Times New Roman"/>
          <w:color w:val="000000"/>
          <w:sz w:val="20"/>
          <w:szCs w:val="20"/>
        </w:rPr>
        <w:t>ditunjukan pada individu yang bisa memberikan makna secara positif terhadap dirinya sendiri dan sadar akan keterbatasan yang dimiliki.</w:t>
      </w:r>
      <w:r w:rsidRPr="0085546E">
        <w:rPr>
          <w:rFonts w:ascii="Times New Roman" w:eastAsia="Times New Roman" w:hAnsi="Times New Roman" w:cs="Times New Roman"/>
          <w:sz w:val="20"/>
          <w:szCs w:val="20"/>
        </w:rPr>
        <w:t xml:space="preserve">, </w:t>
      </w:r>
      <w:r w:rsidRPr="0085546E">
        <w:rPr>
          <w:rFonts w:ascii="Times New Roman" w:eastAsia="Times New Roman" w:hAnsi="Times New Roman" w:cs="Times New Roman"/>
          <w:color w:val="000000"/>
          <w:sz w:val="20"/>
          <w:szCs w:val="20"/>
        </w:rPr>
        <w:t>hubungan positif dengan orang lain dimana individu mampu mengolah hubungan interpersonal yang hangat, adanya kepercayaan satu sama lain. Individu yang memiliki hubungan interpersonal yang baik dengan orang lain adalah individu yang mempunyai kehangatan dan kepuasan dalam berhubungan dengan orang lain</w:t>
      </w:r>
      <w:r w:rsidRPr="0085546E">
        <w:rPr>
          <w:rFonts w:ascii="Times New Roman" w:hAnsi="Times New Roman" w:cs="Times New Roman"/>
          <w:sz w:val="20"/>
          <w:szCs w:val="20"/>
        </w:rPr>
        <w:t xml:space="preserve">, dan juga otonomi dimana </w:t>
      </w:r>
      <w:r w:rsidRPr="0085546E">
        <w:rPr>
          <w:rFonts w:ascii="Times New Roman" w:eastAsia="Times New Roman" w:hAnsi="Times New Roman" w:cs="Times New Roman"/>
          <w:color w:val="000000"/>
          <w:sz w:val="20"/>
          <w:szCs w:val="20"/>
        </w:rPr>
        <w:t>individu yang memiliki kemandirian dan keyakinan akan mampu melakukan aktualisasi diri sehingga akan bisa mencapai prestasi yang memuaskan</w:t>
      </w:r>
      <w:r w:rsidRPr="0085546E">
        <w:rPr>
          <w:rFonts w:ascii="Times New Roman" w:eastAsia="Times New Roman" w:hAnsi="Times New Roman" w:cs="Times New Roman"/>
          <w:sz w:val="20"/>
          <w:szCs w:val="20"/>
        </w:rPr>
        <w:t>.</w:t>
      </w:r>
    </w:p>
    <w:p w:rsidR="00800836" w:rsidRPr="0085546E" w:rsidRDefault="00800836" w:rsidP="00800836">
      <w:pPr>
        <w:pBdr>
          <w:top w:val="nil"/>
          <w:left w:val="nil"/>
          <w:bottom w:val="nil"/>
          <w:right w:val="nil"/>
          <w:between w:val="nil"/>
        </w:pBdr>
        <w:spacing w:after="0" w:line="240" w:lineRule="auto"/>
        <w:ind w:firstLine="284"/>
        <w:jc w:val="both"/>
        <w:rPr>
          <w:rFonts w:ascii="Times New Roman" w:hAnsi="Times New Roman" w:cs="Times New Roman"/>
          <w:sz w:val="20"/>
          <w:lang w:val="en-US"/>
        </w:rPr>
      </w:pPr>
      <w:r w:rsidRPr="0085546E">
        <w:rPr>
          <w:rFonts w:ascii="Times New Roman" w:hAnsi="Times New Roman" w:cs="Times New Roman"/>
          <w:sz w:val="20"/>
          <w:szCs w:val="20"/>
          <w:lang w:val="en-US"/>
        </w:rPr>
        <w:t>P</w:t>
      </w:r>
      <w:r w:rsidRPr="0085546E">
        <w:rPr>
          <w:rFonts w:ascii="Times New Roman" w:hAnsi="Times New Roman" w:cs="Times New Roman"/>
          <w:sz w:val="20"/>
          <w:szCs w:val="20"/>
        </w:rPr>
        <w:t xml:space="preserve">enelitian yang dilakukan oleh Nugrahaini dan Sawitri </w:t>
      </w:r>
      <w:r w:rsidRPr="0085546E">
        <w:rPr>
          <w:rFonts w:ascii="Times New Roman" w:hAnsi="Times New Roman" w:cs="Times New Roman"/>
          <w:sz w:val="20"/>
          <w:szCs w:val="20"/>
        </w:rPr>
        <w:fldChar w:fldCharType="begin" w:fldLock="1"/>
      </w:r>
      <w:r w:rsidRPr="0085546E">
        <w:rPr>
          <w:rFonts w:ascii="Times New Roman" w:hAnsi="Times New Roman" w:cs="Times New Roman"/>
          <w:sz w:val="20"/>
          <w:szCs w:val="20"/>
        </w:rPr>
        <w:instrText>ADDIN CSL_CITATION {"citationItems":[{"id":"ITEM-1","itemData":{"abstract":"Psychological well-being (PWB) adalah penilaian individu terhadap dirinya yang menunjukkan bahwa dirinya berada pada kondisi sehat mental, yang meliputi sikap positif terhadap dirinya dan orang lain, kemampuan menciptakan lingkungan yang sesuai dengan kebutuhannya dan dimilikinya tujuan yang jelas untuk hidupnya. PWB dipengaruhi seberapa jauh individu mampu memenuhi tugas-tugas perkembangannya. Pada saat yang sama, remaja khususnya yang berada pada kelas XII SMA memiliki beberapa tugas perkembangan yang harus dilaluinya, dan salah satu tugas perkembangan yang mengemuka adalah mempersiapkan karir untuk masa depannya. Remaja yang mampu mempersiapkan karir dan mampu menguasai tugas karir sesuai tahap perkembangan karirnya maka memiliki kematangan karir. Penelitian ini bertujuan untuk menguji apakah ada hubungan positif antara kematangan karir dan psychological well-being pada siswa kelas XII SMA Negeri 5 Semarang. Hipotesis awal yang diajukan adalah ada hubungan yang positif antara kematangan karir dan psychological well-being. Artinya, semakin tinggi kematangan karir pada individu maka semakin tinggi pula psychological well-being pada individu tersebut. Subyek dalam penelitian ini adalah kelas XII SMA Negeri 5 Semarang. Teknik pengambilan sampel menggunakan metode cluster random sampling, sehingga sampel yang didapat berjumlah 118 siswa. Skala yang digunakan adalah skala psychological well being berjumlah 32 aitem dan skala kematangan karir berjumlah 37 aitem. Metode analisis data yang digunakan dalam penelitian ini analisis regresi yang menunjukkan angka sebesar .55 dengan p = .000 (p &lt; .05) yang artinya ada hubungan yang positif dan signifikan antara kematangan karir dan psychological well-being pada siswa kelas XII di SMA Negeri 5 Semarang.","author":[{"dropping-particle":"","family":"Nugrahaini","given":"Farah","non-dropping-particle":"","parse-names":false,"suffix":""},{"dropping-particle":"","family":"Sawitri","given":"Dian Ratna","non-dropping-particle":"","parse-names":false,"suffix":""}],"container-title":"Jurnal Empati, April 2015, Volume 4(2), 87-92 HUBUNGAN","id":"ITEM-1","issue":"April","issued":{"date-parts":[["2015"]]},"page":"87-92","title":"Well-Being Pada Siswa Kelas Xii Sma Negeri 5 Semarang","type":"article-journal","volume":"4"},"uris":["http://www.mendeley.com/documents/?uuid=5a386fad-29eb-415b-a6c3-5694da52dd6a"]}],"mendeley":{"formattedCitation":"[6]","plainTextFormattedCitation":"[6]","previouslyFormattedCitation":"[6]"},"properties":{"noteIndex":0},"schema":"https://github.com/citation-style-language/schema/raw/master/csl-citation.json"}</w:instrText>
      </w:r>
      <w:r w:rsidRPr="0085546E">
        <w:rPr>
          <w:rFonts w:ascii="Times New Roman" w:hAnsi="Times New Roman" w:cs="Times New Roman"/>
          <w:sz w:val="20"/>
          <w:szCs w:val="20"/>
        </w:rPr>
        <w:fldChar w:fldCharType="separate"/>
      </w:r>
      <w:r w:rsidRPr="0085546E">
        <w:rPr>
          <w:rFonts w:ascii="Times New Roman" w:hAnsi="Times New Roman" w:cs="Times New Roman"/>
          <w:noProof/>
          <w:sz w:val="20"/>
          <w:szCs w:val="20"/>
        </w:rPr>
        <w:t>[6]</w:t>
      </w:r>
      <w:r w:rsidRPr="0085546E">
        <w:rPr>
          <w:rFonts w:ascii="Times New Roman" w:hAnsi="Times New Roman" w:cs="Times New Roman"/>
          <w:sz w:val="20"/>
          <w:szCs w:val="20"/>
        </w:rPr>
        <w:fldChar w:fldCharType="end"/>
      </w:r>
      <w:r w:rsidRPr="0085546E">
        <w:rPr>
          <w:rFonts w:ascii="Times New Roman" w:hAnsi="Times New Roman" w:cs="Times New Roman"/>
          <w:sz w:val="20"/>
          <w:szCs w:val="20"/>
        </w:rPr>
        <w:t xml:space="preserve">, hasilnya menunjukkan bahwa sebanyak 59.32% siswa kelas XII di SMA Negeri 5 Semarang memiliki tingkat </w:t>
      </w:r>
      <w:r w:rsidRPr="0085546E">
        <w:rPr>
          <w:rFonts w:ascii="Times New Roman" w:hAnsi="Times New Roman" w:cs="Times New Roman"/>
          <w:i/>
          <w:sz w:val="20"/>
          <w:szCs w:val="20"/>
        </w:rPr>
        <w:t>psychological well-being</w:t>
      </w:r>
      <w:r w:rsidRPr="0085546E">
        <w:rPr>
          <w:rFonts w:ascii="Times New Roman" w:hAnsi="Times New Roman" w:cs="Times New Roman"/>
          <w:sz w:val="20"/>
          <w:szCs w:val="20"/>
        </w:rPr>
        <w:t xml:space="preserve"> (PWB) yang dapat dikategorikan sebagai tinggi. Hal ini mengindikasikan bahwa mayoritas siswa memiliki pandangan positif terhadap diri mereka sendiri, memiliki hubungan yang positif dengan orang lain, merasa memiliki otonomi, mampu mengendalikan lingkungan mereka, memiliki tujuan hidup yang jelas, serta mengalami pertumbuhan pribadi yang positif.Siswa di SMA Negeri 5 Semarang merasa nyaman karena tersedianya fasilitas yang memadai, yang pada gilirannya membantu meningkatkan PWB mereka. Proses belajar mengajar yang efektif dan nyaman juga telah diberikan kepada siswa, termasuk tambahan jam pelajaran pada jam ke 0 dan bantuan pelajaran dari guru, yang membantu siswa memahami materi pelajaran yang akan diuji dalam ujian nasional.Selain itu, berbagai pilihan ekstrakurikuler yang tersedia juga memberikan siswa kesempatan untuk mengeksplorasi potensi mereka. Aktivitas-aktivitas ini berperan dalam meningkatkan PWB siswa kelas XII di SMA Negeri 5 Semarang. Individu yang mencapai kematangan karir cenderung lebih mampu merencanakan masa depan mereka dan membuat keputusan karir yang tepat.</w:t>
      </w:r>
    </w:p>
    <w:p w:rsidR="00800836" w:rsidRPr="0085546E" w:rsidRDefault="00800836" w:rsidP="00800836">
      <w:pPr>
        <w:spacing w:after="0" w:line="240" w:lineRule="auto"/>
        <w:ind w:firstLine="284"/>
        <w:jc w:val="both"/>
        <w:rPr>
          <w:rFonts w:ascii="Times New Roman" w:hAnsi="Times New Roman" w:cs="Times New Roman"/>
          <w:sz w:val="20"/>
        </w:rPr>
      </w:pPr>
      <w:r w:rsidRPr="0085546E">
        <w:rPr>
          <w:rFonts w:ascii="Times New Roman" w:hAnsi="Times New Roman" w:cs="Times New Roman"/>
          <w:sz w:val="20"/>
        </w:rPr>
        <w:t xml:space="preserve">Adapun penelitian dari Derang, Cindia &amp; Noviatrum mengungkapkan bahwa, Berdasarkan  hasil  penelitian  yang  didapatkan  dari  siswa  SMP  Swasta  Assisi  Medan sejumlah  78  responden  dengan  kategori   </w:t>
      </w:r>
      <w:r w:rsidRPr="0085546E">
        <w:rPr>
          <w:rFonts w:ascii="Times New Roman" w:hAnsi="Times New Roman" w:cs="Times New Roman"/>
          <w:i/>
          <w:sz w:val="20"/>
        </w:rPr>
        <w:t>psychological  well-being</w:t>
      </w:r>
      <w:r w:rsidRPr="0085546E">
        <w:rPr>
          <w:rFonts w:ascii="Times New Roman" w:hAnsi="Times New Roman" w:cs="Times New Roman"/>
          <w:sz w:val="20"/>
        </w:rPr>
        <w:t xml:space="preserve"> sedang  yaitu  57  orang (73,1%), responden dengan kategori p</w:t>
      </w:r>
      <w:r w:rsidRPr="0085546E">
        <w:rPr>
          <w:rFonts w:ascii="Times New Roman" w:hAnsi="Times New Roman" w:cs="Times New Roman"/>
          <w:i/>
          <w:sz w:val="20"/>
        </w:rPr>
        <w:t>sychological well-being</w:t>
      </w:r>
      <w:r w:rsidRPr="0085546E">
        <w:rPr>
          <w:rFonts w:ascii="Times New Roman" w:hAnsi="Times New Roman" w:cs="Times New Roman"/>
          <w:sz w:val="20"/>
        </w:rPr>
        <w:t xml:space="preserve"> tinggi yaitu 20 orang (25,6%) responden yang memiliki kategori </w:t>
      </w:r>
      <w:r w:rsidRPr="0085546E">
        <w:rPr>
          <w:rFonts w:ascii="Times New Roman" w:hAnsi="Times New Roman" w:cs="Times New Roman"/>
          <w:i/>
          <w:sz w:val="20"/>
        </w:rPr>
        <w:t>psychological well-bein g</w:t>
      </w:r>
      <w:r w:rsidRPr="0085546E">
        <w:rPr>
          <w:rFonts w:ascii="Times New Roman" w:hAnsi="Times New Roman" w:cs="Times New Roman"/>
          <w:sz w:val="20"/>
        </w:rPr>
        <w:t xml:space="preserve">rendah yaitu 1 orang (1,3%). Hal ini didapatkan dari kuesioner yang dibagikan pada 78 responden  yang menunjukkan bahwa siswa berusaha menyesuaikan diri, mengembangkan diri, memiliki tujuan hidup, melakukan berbagai hal, dan membangun hubungan yang positif dengan orang lain </w:t>
      </w:r>
      <w:r w:rsidRPr="0085546E">
        <w:rPr>
          <w:rFonts w:ascii="Times New Roman" w:hAnsi="Times New Roman" w:cs="Times New Roman"/>
          <w:sz w:val="20"/>
        </w:rPr>
        <w:fldChar w:fldCharType="begin" w:fldLock="1"/>
      </w:r>
      <w:r w:rsidRPr="0085546E">
        <w:rPr>
          <w:rFonts w:ascii="Times New Roman" w:hAnsi="Times New Roman" w:cs="Times New Roman"/>
          <w:sz w:val="20"/>
        </w:rPr>
        <w:instrText>ADDIN CSL_CITATION {"citationItems":[{"id":"ITEM-1","itemData":{"abstract":"Psychological well-being merupakan kemampuan seseorang untuk menerima kelebihan dan kekurangan dalam dirinya agar menjadi pribadi yang mandiri, bertanggung jawab serta berfikir positif baik untuk diri sendiri dan orang lain. Oleh karena itu sangatlah diperlukan spiritualitas yang baik dalam diri seseorang agar dapat merasakan Tuhan dalam realita hdup untuk mencapai tujuan yang lebih baik. Penelitian ini bertujuan untuk mengetahui hubungan spiritualitas dengan psychological well-being pada siswa SMP Swasta Assisi Medan tahun 2022. Jenis penelitian yang digunakan dalam penelitian ini adalah analitik korelasi. Populasi pada penelitian ini siswa SMP Swasta Assisi Medan sebanyak 420 orang. Pengambilan sampel menggunakan teknik Purposive Sampling responden sebanyak 78 orang di temukan bahwa responden yang memiliki spiritualitas yang tinggi sebanyak 50 orang (64,1%) dan psychological well-being sedang sebanyak 57 orang (73,1%). Hasil uji statistik pearson product moment diperoleh r = (.542) dan p (value) = 0,000 (p&lt;0,05) sehingga dapat disimpulkan bahwa terdapat hubungan yang signifikan antara spiritualitas dengan psychological well- being siswa. Hubungan yang kuat artinya semakin tinggi spiritualitas maka akan semakin tinggi psychological well- being siswa SMP. Siswa yang memiliki spiritualitas yang tinggi akan berusaha meningkatkan kesejahteraan psikologikalnya dengan cara dapat menerima siapa dirinya, menjalani kehidupan secara mandiri, memiliki tujuan hidup, dan membangun hubungan positif dengan orang lain.","author":[{"dropping-particle":"","family":"Imelda Derang, Lilis Novitarum","given":"Primerya Cindia","non-dropping-particle":"","parse-names":false,"suffix":""}],"container-title":"Jurnal Cakrawala Ilmiah","id":"ITEM-1","issue":"4","issued":{"date-parts":[["2023"]]},"page":"1607-1614","title":"HUBUNGAN SPIRITUALITAS DENGAN PSYCHOLOGICAL WELL-BEING PADA SISWA SMP SWASTA ASSISI MEDAN TAHUN 2022","type":"article-journal","volume":"2"},"uris":["http://www.mendeley.com/documents/?uuid=1d771207-4eaf-42b5-83c6-7acbae9590cd"]}],"mendeley":{"formattedCitation":"[7]","plainTextFormattedCitation":"[7]","previouslyFormattedCitation":"[7]"},"properties":{"noteIndex":0},"schema":"https://github.com/citation-style-language/schema/raw/master/csl-citation.json"}</w:instrText>
      </w:r>
      <w:r w:rsidRPr="0085546E">
        <w:rPr>
          <w:rFonts w:ascii="Times New Roman" w:hAnsi="Times New Roman" w:cs="Times New Roman"/>
          <w:sz w:val="20"/>
        </w:rPr>
        <w:fldChar w:fldCharType="separate"/>
      </w:r>
      <w:r w:rsidRPr="0085546E">
        <w:rPr>
          <w:rFonts w:ascii="Times New Roman" w:hAnsi="Times New Roman" w:cs="Times New Roman"/>
          <w:noProof/>
          <w:sz w:val="20"/>
        </w:rPr>
        <w:t>[7]</w:t>
      </w:r>
      <w:r w:rsidRPr="0085546E">
        <w:rPr>
          <w:rFonts w:ascii="Times New Roman" w:hAnsi="Times New Roman" w:cs="Times New Roman"/>
          <w:sz w:val="20"/>
        </w:rPr>
        <w:fldChar w:fldCharType="end"/>
      </w:r>
      <w:r w:rsidRPr="0085546E">
        <w:rPr>
          <w:rFonts w:ascii="Times New Roman" w:hAnsi="Times New Roman" w:cs="Times New Roman"/>
          <w:sz w:val="20"/>
        </w:rPr>
        <w:t>.</w:t>
      </w:r>
    </w:p>
    <w:p w:rsidR="00800836" w:rsidRPr="0085546E" w:rsidRDefault="00800836" w:rsidP="00800836">
      <w:pPr>
        <w:pBdr>
          <w:top w:val="nil"/>
          <w:left w:val="nil"/>
          <w:bottom w:val="nil"/>
          <w:right w:val="nil"/>
          <w:between w:val="nil"/>
        </w:pBdr>
        <w:spacing w:after="0" w:line="240" w:lineRule="auto"/>
        <w:ind w:firstLine="284"/>
        <w:jc w:val="both"/>
        <w:rPr>
          <w:rFonts w:ascii="Times New Roman" w:eastAsia="Times New Roman" w:hAnsi="Times New Roman" w:cs="Times New Roman"/>
          <w:sz w:val="20"/>
          <w:szCs w:val="20"/>
        </w:rPr>
      </w:pPr>
      <w:r w:rsidRPr="0085546E">
        <w:rPr>
          <w:rFonts w:ascii="Times New Roman" w:eastAsia="Times New Roman" w:hAnsi="Times New Roman" w:cs="Times New Roman"/>
          <w:color w:val="000000"/>
          <w:sz w:val="20"/>
          <w:szCs w:val="20"/>
        </w:rPr>
        <w:t xml:space="preserve">Fenomena di lapangan cenderung berbeda dengan temuan penelitian terdahulu, dalam wawancara singkat yang diambil peneliti dengan menggunakan aspek-aspek </w:t>
      </w:r>
      <w:r w:rsidRPr="0085546E">
        <w:rPr>
          <w:rFonts w:ascii="Times New Roman" w:eastAsia="Times New Roman" w:hAnsi="Times New Roman" w:cs="Times New Roman"/>
          <w:i/>
          <w:color w:val="000000"/>
          <w:sz w:val="20"/>
          <w:szCs w:val="20"/>
        </w:rPr>
        <w:t xml:space="preserve">psychological well-being </w:t>
      </w:r>
      <w:r w:rsidRPr="0085546E">
        <w:rPr>
          <w:rFonts w:ascii="Times New Roman" w:eastAsia="Times New Roman" w:hAnsi="Times New Roman" w:cs="Times New Roman"/>
          <w:color w:val="000000"/>
          <w:sz w:val="20"/>
          <w:szCs w:val="20"/>
        </w:rPr>
        <w:t xml:space="preserve">bersama beberapa peserta didik di SMA Cendekia Sidoarjo. Berikut hasil wawancara yang dilakukan peneliti kepada 3 orang peserta didik pada tanggal 23 Juli 2020 di SMA Cendekia Sidoarjo. Yang pertama, X peserta didik di SMA Cendekia Sidoarjo jurusan IPS“Saya pernah merasa sulit mengerjakan tugas dari sekolah karna menurut saya susah dan berbeda dengan materi yang diberikan. Padahal tiap pelajaran berlangsung saya selalu menyimak dengan baik dan mencatatnya di buku tapi saat ujian atau mendapat tugas selalu lebih susah beberapa tingkat dari latihan. Dan untuk solusinya ya saya tetap mengerjakan sebisa saya meski dapat nilai jelek atau kadang rata-rata”.Yang kedua, Y peserta didik di SMA Cendekia Sidoarjo jurusan IPA “Tugas sulit menurut saya seperti matematika karena terlalu banyak rumus yang bikin saya kadang pusing dan tidak faham sama materi yang disampaikan, saat mengerjakan tugas juga mengalami kesulitan”. Dan yang terakhir, </w:t>
      </w:r>
      <w:r w:rsidRPr="0085546E">
        <w:rPr>
          <w:rFonts w:ascii="Times New Roman" w:eastAsia="Times New Roman" w:hAnsi="Times New Roman" w:cs="Times New Roman"/>
          <w:sz w:val="20"/>
          <w:szCs w:val="20"/>
        </w:rPr>
        <w:t>Z peserta didik di SMA Cendekia Sidoarjo jurusan IPA</w:t>
      </w:r>
      <w:r w:rsidRPr="0085546E">
        <w:rPr>
          <w:rFonts w:ascii="Times New Roman" w:eastAsia="Times New Roman" w:hAnsi="Times New Roman" w:cs="Times New Roman"/>
          <w:color w:val="000000"/>
          <w:sz w:val="20"/>
          <w:szCs w:val="20"/>
        </w:rPr>
        <w:t xml:space="preserve">“Saya pernah dapat tugas yang sulit banget, dan cara saya menyelesaikan tugas itu dengan bertanya kepada guru atau kalau enggak meminta bantuan kepada teman yang bisa. Yang membuat susah itu dari penjelasan gurunya yang susah dipahami dan caranya rumit seperti di mata </w:t>
      </w:r>
      <w:r>
        <w:rPr>
          <w:rFonts w:ascii="Times New Roman" w:eastAsia="Times New Roman" w:hAnsi="Times New Roman" w:cs="Times New Roman"/>
          <w:color w:val="000000"/>
          <w:sz w:val="20"/>
          <w:szCs w:val="20"/>
        </w:rPr>
        <w:t>pelajaran</w:t>
      </w:r>
      <w:r w:rsidRPr="0085546E">
        <w:rPr>
          <w:rFonts w:ascii="Times New Roman" w:eastAsia="Times New Roman" w:hAnsi="Times New Roman" w:cs="Times New Roman"/>
          <w:color w:val="000000"/>
          <w:sz w:val="20"/>
          <w:szCs w:val="20"/>
        </w:rPr>
        <w:t xml:space="preserve"> matematika dan kimia.”.</w:t>
      </w:r>
      <w:r>
        <w:rPr>
          <w:rFonts w:ascii="Times New Roman" w:eastAsia="Times New Roman" w:hAnsi="Times New Roman" w:cs="Times New Roman"/>
          <w:color w:val="000000"/>
          <w:sz w:val="20"/>
          <w:szCs w:val="20"/>
        </w:rPr>
        <w:t xml:space="preserve"> </w:t>
      </w:r>
      <w:r w:rsidRPr="0085546E">
        <w:rPr>
          <w:rFonts w:ascii="Times New Roman" w:eastAsia="Times New Roman" w:hAnsi="Times New Roman" w:cs="Times New Roman"/>
          <w:sz w:val="20"/>
          <w:szCs w:val="20"/>
        </w:rPr>
        <w:t xml:space="preserve">Berdasarkan  hasil wawancara </w:t>
      </w:r>
      <w:r>
        <w:rPr>
          <w:rFonts w:ascii="Times New Roman" w:eastAsia="Times New Roman" w:hAnsi="Times New Roman" w:cs="Times New Roman"/>
          <w:sz w:val="20"/>
          <w:szCs w:val="20"/>
        </w:rPr>
        <w:t xml:space="preserve">bisa disimpulkan </w:t>
      </w:r>
      <w:r w:rsidRPr="0085546E">
        <w:rPr>
          <w:rFonts w:ascii="Times New Roman" w:eastAsia="Times New Roman" w:hAnsi="Times New Roman" w:cs="Times New Roman"/>
          <w:sz w:val="20"/>
          <w:szCs w:val="20"/>
        </w:rPr>
        <w:t xml:space="preserve">bahwasannya </w:t>
      </w:r>
      <w:r>
        <w:rPr>
          <w:rFonts w:ascii="Times New Roman" w:eastAsia="Times New Roman" w:hAnsi="Times New Roman" w:cs="Times New Roman"/>
          <w:sz w:val="20"/>
          <w:szCs w:val="20"/>
        </w:rPr>
        <w:t>masih ada</w:t>
      </w:r>
      <w:r w:rsidRPr="0085546E">
        <w:rPr>
          <w:rFonts w:ascii="Times New Roman" w:eastAsia="Times New Roman" w:hAnsi="Times New Roman" w:cs="Times New Roman"/>
          <w:sz w:val="20"/>
          <w:szCs w:val="20"/>
        </w:rPr>
        <w:t xml:space="preserve"> peserta </w:t>
      </w:r>
      <w:r>
        <w:rPr>
          <w:rFonts w:ascii="Times New Roman" w:eastAsia="Times New Roman" w:hAnsi="Times New Roman" w:cs="Times New Roman"/>
          <w:sz w:val="20"/>
          <w:szCs w:val="20"/>
        </w:rPr>
        <w:t>yang</w:t>
      </w:r>
      <w:r w:rsidRPr="0085546E">
        <w:rPr>
          <w:rFonts w:ascii="Times New Roman" w:eastAsia="Times New Roman" w:hAnsi="Times New Roman" w:cs="Times New Roman"/>
          <w:sz w:val="20"/>
          <w:szCs w:val="20"/>
        </w:rPr>
        <w:t xml:space="preserve"> tergolong memiliki </w:t>
      </w:r>
      <w:r w:rsidRPr="0085546E">
        <w:rPr>
          <w:rFonts w:ascii="Times New Roman" w:eastAsia="Times New Roman" w:hAnsi="Times New Roman" w:cs="Times New Roman"/>
          <w:i/>
          <w:sz w:val="20"/>
          <w:szCs w:val="20"/>
        </w:rPr>
        <w:t xml:space="preserve">psychological well-being </w:t>
      </w:r>
      <w:r w:rsidRPr="0085546E">
        <w:rPr>
          <w:rFonts w:ascii="Times New Roman" w:eastAsia="Times New Roman" w:hAnsi="Times New Roman" w:cs="Times New Roman"/>
          <w:sz w:val="20"/>
          <w:szCs w:val="20"/>
        </w:rPr>
        <w:t xml:space="preserve">yang rendah </w:t>
      </w:r>
      <w:r>
        <w:rPr>
          <w:rFonts w:ascii="Times New Roman" w:eastAsia="Times New Roman" w:hAnsi="Times New Roman" w:cs="Times New Roman"/>
          <w:sz w:val="20"/>
          <w:szCs w:val="20"/>
        </w:rPr>
        <w:t>dalam dirinya.</w:t>
      </w:r>
    </w:p>
    <w:p w:rsidR="00800836" w:rsidRPr="0085546E" w:rsidRDefault="00800836" w:rsidP="00800836">
      <w:pPr>
        <w:pBdr>
          <w:top w:val="nil"/>
          <w:left w:val="nil"/>
          <w:bottom w:val="nil"/>
          <w:right w:val="nil"/>
          <w:between w:val="nil"/>
        </w:pBdr>
        <w:spacing w:after="0" w:line="240" w:lineRule="auto"/>
        <w:ind w:firstLine="284"/>
        <w:jc w:val="both"/>
        <w:rPr>
          <w:rFonts w:ascii="Times New Roman" w:hAnsi="Times New Roman" w:cs="Times New Roman"/>
          <w:sz w:val="20"/>
          <w:szCs w:val="20"/>
        </w:rPr>
      </w:pPr>
      <w:r w:rsidRPr="00607847">
        <w:rPr>
          <w:rFonts w:ascii="Times New Roman" w:eastAsia="Times New Roman" w:hAnsi="Times New Roman" w:cs="Times New Roman"/>
          <w:sz w:val="20"/>
          <w:szCs w:val="20"/>
        </w:rPr>
        <w:t xml:space="preserve">Adanya beberapa aspek </w:t>
      </w:r>
      <w:r w:rsidRPr="00607847">
        <w:rPr>
          <w:rFonts w:ascii="Times New Roman" w:eastAsia="Times New Roman" w:hAnsi="Times New Roman" w:cs="Times New Roman"/>
          <w:i/>
          <w:sz w:val="20"/>
          <w:szCs w:val="20"/>
        </w:rPr>
        <w:t xml:space="preserve">psychological well-being </w:t>
      </w:r>
      <w:r w:rsidRPr="00607847">
        <w:rPr>
          <w:rFonts w:ascii="Times New Roman" w:eastAsia="Times New Roman" w:hAnsi="Times New Roman" w:cs="Times New Roman"/>
          <w:sz w:val="20"/>
          <w:szCs w:val="20"/>
        </w:rPr>
        <w:t xml:space="preserve">yang berkaitan terhadap hasil wawancara dilapangan, yakni penerimaan diri yang </w:t>
      </w:r>
      <w:r w:rsidRPr="00607847">
        <w:rPr>
          <w:rFonts w:ascii="Times New Roman" w:eastAsia="Times New Roman" w:hAnsi="Times New Roman" w:cs="Times New Roman"/>
          <w:color w:val="000000"/>
          <w:sz w:val="20"/>
          <w:szCs w:val="20"/>
        </w:rPr>
        <w:t>ditunjukan pada individu yang bisa memberikan makna secara positif terhadap dirinya sendiri dan sadar akan keterbatasan yang dimiliki.</w:t>
      </w:r>
      <w:r w:rsidRPr="00607847">
        <w:rPr>
          <w:rFonts w:ascii="Times New Roman" w:eastAsia="Times New Roman" w:hAnsi="Times New Roman" w:cs="Times New Roman"/>
          <w:sz w:val="20"/>
          <w:szCs w:val="20"/>
        </w:rPr>
        <w:t xml:space="preserve">, </w:t>
      </w:r>
      <w:r w:rsidRPr="00607847">
        <w:rPr>
          <w:rFonts w:ascii="Times New Roman" w:eastAsia="Times New Roman" w:hAnsi="Times New Roman" w:cs="Times New Roman"/>
          <w:color w:val="000000"/>
          <w:sz w:val="20"/>
          <w:szCs w:val="20"/>
        </w:rPr>
        <w:t>hubungan positif dengan orang lain dimana individu mampu mengolah hubungan interpersonal yang hangat, adanya kepercayaan satu sama lain. Individu yang memiliki hubungan interpersonal yang baik dengan orang lain adalah individu yang mempunyai kehangatan dan kepuasan dalam berhubungan dengan orang lain</w:t>
      </w:r>
      <w:r w:rsidRPr="00607847">
        <w:rPr>
          <w:rFonts w:ascii="Times New Roman" w:hAnsi="Times New Roman" w:cs="Times New Roman"/>
          <w:sz w:val="20"/>
          <w:szCs w:val="20"/>
        </w:rPr>
        <w:t xml:space="preserve">, dan juga otonomi dimana </w:t>
      </w:r>
      <w:r w:rsidRPr="00607847">
        <w:rPr>
          <w:rFonts w:ascii="Times New Roman" w:eastAsia="Times New Roman" w:hAnsi="Times New Roman" w:cs="Times New Roman"/>
          <w:color w:val="000000"/>
          <w:sz w:val="20"/>
          <w:szCs w:val="20"/>
        </w:rPr>
        <w:t xml:space="preserve">individu yang memiliki kemandirian dan keyakinan akan </w:t>
      </w:r>
      <w:r w:rsidRPr="00607847">
        <w:rPr>
          <w:rFonts w:ascii="Times New Roman" w:eastAsia="Times New Roman" w:hAnsi="Times New Roman" w:cs="Times New Roman"/>
          <w:color w:val="000000"/>
          <w:sz w:val="20"/>
          <w:szCs w:val="20"/>
        </w:rPr>
        <w:lastRenderedPageBreak/>
        <w:t>mampu melakukan aktualisasi diri sehingga akan bisa mencapai prestasi yang memuaskan</w:t>
      </w:r>
      <w:r w:rsidRPr="00607847">
        <w:rPr>
          <w:rFonts w:ascii="Times New Roman" w:eastAsia="Times New Roman" w:hAnsi="Times New Roman" w:cs="Times New Roman"/>
          <w:sz w:val="20"/>
          <w:szCs w:val="20"/>
        </w:rPr>
        <w:t>.</w:t>
      </w:r>
      <w:r w:rsidRPr="00607847">
        <w:rPr>
          <w:rFonts w:ascii="Times New Roman" w:hAnsi="Times New Roman" w:cs="Times New Roman"/>
          <w:sz w:val="20"/>
          <w:szCs w:val="20"/>
        </w:rPr>
        <w:t xml:space="preserve"> </w:t>
      </w:r>
      <w:r w:rsidRPr="00607847">
        <w:rPr>
          <w:rFonts w:ascii="Times New Roman" w:eastAsia="Times New Roman" w:hAnsi="Times New Roman" w:cs="Times New Roman"/>
          <w:sz w:val="20"/>
          <w:szCs w:val="20"/>
        </w:rPr>
        <w:t>Berkaitan</w:t>
      </w:r>
      <w:r w:rsidRPr="0085546E">
        <w:rPr>
          <w:rFonts w:ascii="Times New Roman" w:eastAsia="Times New Roman" w:hAnsi="Times New Roman" w:cs="Times New Roman"/>
          <w:sz w:val="20"/>
          <w:szCs w:val="20"/>
        </w:rPr>
        <w:t xml:space="preserve"> dengan faktor yang mempengaruhi </w:t>
      </w:r>
      <w:r w:rsidRPr="0085546E">
        <w:rPr>
          <w:rFonts w:ascii="Times New Roman" w:eastAsia="Times New Roman" w:hAnsi="Times New Roman" w:cs="Times New Roman"/>
          <w:i/>
          <w:sz w:val="20"/>
          <w:szCs w:val="20"/>
        </w:rPr>
        <w:t>psychological well-being</w:t>
      </w:r>
      <w:r w:rsidRPr="0085546E">
        <w:rPr>
          <w:rFonts w:ascii="Times New Roman" w:eastAsia="Times New Roman" w:hAnsi="Times New Roman" w:cs="Times New Roman"/>
          <w:sz w:val="20"/>
          <w:szCs w:val="20"/>
        </w:rPr>
        <w:t xml:space="preserve"> seseorang menurut Ryff</w:t>
      </w:r>
      <w:r>
        <w:rPr>
          <w:rFonts w:ascii="Times New Roman" w:eastAsia="Times New Roman" w:hAnsi="Times New Roman" w:cs="Times New Roman"/>
          <w:sz w:val="20"/>
          <w:szCs w:val="20"/>
        </w:rPr>
        <w:t xml:space="preserve"> </w:t>
      </w:r>
      <w:r w:rsidRPr="0085546E">
        <w:rPr>
          <w:rFonts w:ascii="Times New Roman" w:eastAsia="Times New Roman" w:hAnsi="Times New Roman" w:cs="Times New Roman"/>
          <w:sz w:val="20"/>
          <w:szCs w:val="20"/>
        </w:rPr>
        <w:fldChar w:fldCharType="begin" w:fldLock="1"/>
      </w:r>
      <w:r w:rsidRPr="0085546E">
        <w:rPr>
          <w:rFonts w:ascii="Times New Roman" w:eastAsia="Times New Roman" w:hAnsi="Times New Roman" w:cs="Times New Roman"/>
          <w:sz w:val="20"/>
          <w:szCs w:val="20"/>
        </w:rPr>
        <w:instrText>ADDIN CSL_CITATION {"citationItems":[{"id":"ITEM-1","itemData":{"abstract":"Penelitian ini bertujuan untuk mengetahui hubungan antara internal locus of control dengan school well-being. Internal locus of control diartikan sebagai kepercayaan individu mengenai keberhasilan atau kegagalan yang diperoleh, merupakan hasil dari kemampuan dan usaha pada diri sendiri.School well-being diartikan sebagai sudut pandang siswa mengenai penilaian terhadap sekolahnya yang terkait dengan kondisi sekolah, hubungan sosial, kebutuhan pemenuhan diri, dan status kesehatan di sekolah.Subjek dalam penelitian ini adalah siswa SMA Kolese Loyola Semarang.Sampling yang digunakan adalah cluster random sampling dengan jumlah 257 siswa. Metode pengumpulan data dengan skala psikologi yang disusun oleh peneliti, yaitu Skala School Well-Being (47 aitem valid dengan α = 0,926) dan Skala Internal Locus of Control (21 aitem valid dengan α = 0,857). Analisis data yang digunakan adalah analisis regresi sederhana.Hasil penelitian menunjukkan koefisien korelasi (rxy) sebesar 0,623 dengan p = 0.000 (p &lt; 0,001). Internal locus of control memiliki sumbangan efektif sebesar 38,8% terhadap school well-being pada siswa SMA Kolese Loyola Semarang. Hasil tersebut menunjukkan bahwa semakin tinggi internal locus of control siswa, maka semakin tinggi siswa akan merasakan kenyamanan di sekolah. Hal tersebut dikarenakan individu dengan internal locus of control dapat menyesuaikan diri di lingkungan, sehingga dapat menyelesaikan konflik yang terjadi di lingkungan sekolah.","author":[{"dropping-particle":"","family":"Alesa","given":"Irene","non-dropping-particle":"","parse-names":false,"suffix":""},{"dropping-particle":"","family":"Handrina","given":"Gita","non-dropping-particle":"","parse-names":false,"suffix":""},{"dropping-particle":"","family":"Ariati","given":"Jati","non-dropping-particle":"","parse-names":false,"suffix":""}],"container-title":"Jurnal Empati","id":"ITEM-1","issue":"1","issued":{"date-parts":[["2017"]]},"page":"252-256","title":"HUBUNGAN ANTARA INTERNAL LOCUS OF CONTROL DENGAN SCHOOL WELL-BEING PADA SISWA SMA KOLESE LOYOLA SEMARANG Konsep locus of control berasal dari sosial learning theory ( Rotter , dalam Myers 2012 ). Locus of mempengaruhi perilaku individu tersebut . Locus of","type":"article-journal","volume":"6"},"uris":["http://www.mendeley.com/documents/?uuid=90cea51c-2fc0-4a26-a825-45d0aace6a48"]}],"mendeley":{"formattedCitation":"[8]","plainTextFormattedCitation":"[8]","previouslyFormattedCitation":"[8]"},"properties":{"noteIndex":0},"schema":"https://github.com/citation-style-language/schema/raw/master/csl-citation.json"}</w:instrText>
      </w:r>
      <w:r w:rsidRPr="0085546E">
        <w:rPr>
          <w:rFonts w:ascii="Times New Roman" w:eastAsia="Times New Roman" w:hAnsi="Times New Roman" w:cs="Times New Roman"/>
          <w:sz w:val="20"/>
          <w:szCs w:val="20"/>
        </w:rPr>
        <w:fldChar w:fldCharType="separate"/>
      </w:r>
      <w:r w:rsidRPr="0085546E">
        <w:rPr>
          <w:rFonts w:ascii="Times New Roman" w:eastAsia="Times New Roman" w:hAnsi="Times New Roman" w:cs="Times New Roman"/>
          <w:noProof/>
          <w:sz w:val="20"/>
          <w:szCs w:val="20"/>
        </w:rPr>
        <w:t>[8]</w:t>
      </w:r>
      <w:r w:rsidRPr="0085546E">
        <w:rPr>
          <w:rFonts w:ascii="Times New Roman" w:eastAsia="Times New Roman" w:hAnsi="Times New Roman" w:cs="Times New Roman"/>
          <w:sz w:val="20"/>
          <w:szCs w:val="20"/>
        </w:rPr>
        <w:fldChar w:fldCharType="end"/>
      </w:r>
      <w:r>
        <w:rPr>
          <w:rFonts w:ascii="Times New Roman" w:eastAsia="Times New Roman" w:hAnsi="Times New Roman" w:cs="Times New Roman"/>
          <w:sz w:val="20"/>
          <w:szCs w:val="20"/>
        </w:rPr>
        <w:t xml:space="preserve"> </w:t>
      </w:r>
      <w:r w:rsidRPr="0085546E">
        <w:rPr>
          <w:rFonts w:ascii="Times New Roman" w:eastAsia="Times New Roman" w:hAnsi="Times New Roman" w:cs="Times New Roman"/>
          <w:sz w:val="20"/>
          <w:szCs w:val="20"/>
        </w:rPr>
        <w:t>a</w:t>
      </w:r>
      <w:r w:rsidRPr="0085546E">
        <w:rPr>
          <w:rFonts w:ascii="Times New Roman" w:hAnsi="Times New Roman" w:cs="Times New Roman"/>
          <w:sz w:val="20"/>
          <w:szCs w:val="20"/>
        </w:rPr>
        <w:t xml:space="preserve">ntara lain: 1.) Faktor demografis, seperti usia, jenis kelamin, status sosial ekonomi, dan budaya, mempengaruhi </w:t>
      </w:r>
      <w:r w:rsidRPr="0085546E">
        <w:rPr>
          <w:rFonts w:ascii="Times New Roman" w:hAnsi="Times New Roman" w:cs="Times New Roman"/>
          <w:i/>
          <w:sz w:val="20"/>
          <w:szCs w:val="20"/>
        </w:rPr>
        <w:t>psychological well-being</w:t>
      </w:r>
      <w:r>
        <w:rPr>
          <w:rFonts w:ascii="Times New Roman" w:hAnsi="Times New Roman" w:cs="Times New Roman"/>
          <w:i/>
          <w:sz w:val="20"/>
          <w:szCs w:val="20"/>
        </w:rPr>
        <w:t xml:space="preserve">, </w:t>
      </w:r>
      <w:r w:rsidRPr="0085546E">
        <w:rPr>
          <w:rFonts w:ascii="Times New Roman" w:hAnsi="Times New Roman" w:cs="Times New Roman"/>
          <w:sz w:val="20"/>
          <w:szCs w:val="20"/>
        </w:rPr>
        <w:t>2.) Dukungan sosial merujuk pada perasaan nyaman, perhatian, penghargaan, atau bantuan yang dirasakan oleh individu dari berbagai sumber, termasuk pasangan, keluarga, teman, rekan kerja</w:t>
      </w:r>
      <w:r>
        <w:rPr>
          <w:rFonts w:ascii="Times New Roman" w:hAnsi="Times New Roman" w:cs="Times New Roman"/>
          <w:sz w:val="20"/>
          <w:szCs w:val="20"/>
        </w:rPr>
        <w:t xml:space="preserve">, dokter, dan organisasi sosial, </w:t>
      </w:r>
      <w:r w:rsidRPr="0085546E">
        <w:rPr>
          <w:rFonts w:ascii="Times New Roman" w:hAnsi="Times New Roman" w:cs="Times New Roman"/>
          <w:sz w:val="20"/>
          <w:szCs w:val="20"/>
        </w:rPr>
        <w:t xml:space="preserve">3.) Evaluasi terhadap pengalaman hidup mencakup berbagai aspek kehidupan dalam berbagai periode waktu. Cara individu menilai pengalaman hidup mereka memiliki dampak yang signifikan pada </w:t>
      </w:r>
      <w:r w:rsidRPr="0085546E">
        <w:rPr>
          <w:rFonts w:ascii="Times New Roman" w:hAnsi="Times New Roman" w:cs="Times New Roman"/>
          <w:i/>
          <w:sz w:val="20"/>
          <w:szCs w:val="20"/>
        </w:rPr>
        <w:t>psychological well-being</w:t>
      </w:r>
      <w:r>
        <w:rPr>
          <w:rFonts w:ascii="Times New Roman" w:hAnsi="Times New Roman" w:cs="Times New Roman"/>
          <w:sz w:val="20"/>
          <w:szCs w:val="20"/>
        </w:rPr>
        <w:t xml:space="preserve">, </w:t>
      </w:r>
      <w:r w:rsidRPr="0085546E">
        <w:rPr>
          <w:rFonts w:ascii="Times New Roman" w:hAnsi="Times New Roman" w:cs="Times New Roman"/>
          <w:sz w:val="20"/>
          <w:szCs w:val="20"/>
        </w:rPr>
        <w:t xml:space="preserve">4.) </w:t>
      </w:r>
      <w:r w:rsidRPr="0085546E">
        <w:rPr>
          <w:rFonts w:ascii="Times New Roman" w:hAnsi="Times New Roman" w:cs="Times New Roman"/>
          <w:i/>
          <w:sz w:val="20"/>
          <w:szCs w:val="20"/>
        </w:rPr>
        <w:t>Locus Of Control</w:t>
      </w:r>
      <w:r w:rsidRPr="0085546E">
        <w:rPr>
          <w:rFonts w:ascii="Times New Roman" w:hAnsi="Times New Roman" w:cs="Times New Roman"/>
          <w:sz w:val="20"/>
          <w:szCs w:val="20"/>
        </w:rPr>
        <w:t xml:space="preserve"> (LOC) adalah ukuran umum tentang harapan seseorang terkait sejauh mana mereka merasa dapat mengendalikan hasil dari perilaku tertentu. Hal ini dapat digunakan untuk memprediksi </w:t>
      </w:r>
      <w:r w:rsidRPr="0085546E">
        <w:rPr>
          <w:rFonts w:ascii="Times New Roman" w:hAnsi="Times New Roman" w:cs="Times New Roman"/>
          <w:i/>
          <w:sz w:val="20"/>
          <w:szCs w:val="20"/>
        </w:rPr>
        <w:t>psychological well-being</w:t>
      </w:r>
      <w:r w:rsidRPr="0085546E">
        <w:rPr>
          <w:rFonts w:ascii="Times New Roman" w:hAnsi="Times New Roman" w:cs="Times New Roman"/>
          <w:sz w:val="20"/>
          <w:szCs w:val="20"/>
        </w:rPr>
        <w:t>.</w:t>
      </w:r>
    </w:p>
    <w:p w:rsidR="00800836" w:rsidRPr="0085546E" w:rsidRDefault="00800836" w:rsidP="00800836">
      <w:pPr>
        <w:pBdr>
          <w:top w:val="nil"/>
          <w:left w:val="nil"/>
          <w:bottom w:val="nil"/>
          <w:right w:val="nil"/>
          <w:between w:val="nil"/>
        </w:pBdr>
        <w:spacing w:after="0" w:line="240" w:lineRule="auto"/>
        <w:ind w:firstLine="284"/>
        <w:jc w:val="both"/>
        <w:rPr>
          <w:rFonts w:ascii="Times New Roman" w:hAnsi="Times New Roman" w:cs="Times New Roman"/>
          <w:sz w:val="20"/>
        </w:rPr>
      </w:pPr>
      <w:r w:rsidRPr="0085546E">
        <w:rPr>
          <w:rFonts w:ascii="Times New Roman" w:hAnsi="Times New Roman" w:cs="Times New Roman"/>
          <w:sz w:val="20"/>
        </w:rPr>
        <w:t xml:space="preserve">Levenson mengemukakan bahwa </w:t>
      </w:r>
      <w:r w:rsidRPr="0085546E">
        <w:rPr>
          <w:rFonts w:ascii="Times New Roman" w:hAnsi="Times New Roman" w:cs="Times New Roman"/>
          <w:i/>
          <w:sz w:val="20"/>
        </w:rPr>
        <w:t>locus of control</w:t>
      </w:r>
      <w:r w:rsidRPr="0085546E">
        <w:rPr>
          <w:rFonts w:ascii="Times New Roman" w:hAnsi="Times New Roman" w:cs="Times New Roman"/>
          <w:sz w:val="20"/>
        </w:rPr>
        <w:t xml:space="preserve"> adalah keyakinan individu tentang penyebab dari peristiwa-peristiwa yang terjadi dalam hidupnya. Seseorang dapat memiliki keyakinan bahwa ia memiliki kendali atas kehidupannya atau bahwa orang lain yang mengontrolnya, atau bahkan bisa percaya bahwa faktor seperti nasib, keberuntungan, atau kesempatan memainkan peran besar dalam hidupnya. Levenson juga mengidentifikasi tiga dimensi dalam </w:t>
      </w:r>
      <w:r w:rsidRPr="0085546E">
        <w:rPr>
          <w:rFonts w:ascii="Times New Roman" w:hAnsi="Times New Roman" w:cs="Times New Roman"/>
          <w:i/>
          <w:sz w:val="20"/>
        </w:rPr>
        <w:t>locus of control</w:t>
      </w:r>
      <w:r w:rsidRPr="0085546E">
        <w:rPr>
          <w:rFonts w:ascii="Times New Roman" w:hAnsi="Times New Roman" w:cs="Times New Roman"/>
          <w:sz w:val="20"/>
        </w:rPr>
        <w:t xml:space="preserve">, yaitu: Internal (I): ini adalah keyakinan individu bahwa mereka memiliki kendali atas hidup mereka sendiri, atau bahwa mereka memiliki pengaruh dalam peristiwa yang terjadi dalam hidup mereka. </w:t>
      </w:r>
      <w:r w:rsidRPr="0085546E">
        <w:rPr>
          <w:rFonts w:ascii="Times New Roman" w:hAnsi="Times New Roman" w:cs="Times New Roman"/>
          <w:i/>
          <w:sz w:val="20"/>
        </w:rPr>
        <w:t>External Powerful Other</w:t>
      </w:r>
      <w:r w:rsidRPr="0085546E">
        <w:rPr>
          <w:rFonts w:ascii="Times New Roman" w:hAnsi="Times New Roman" w:cs="Times New Roman"/>
          <w:sz w:val="20"/>
        </w:rPr>
        <w:t xml:space="preserve"> (P): ini adalah keyakinan bahwa peristiwa dalam hidup individu ditentukan oleh kekuatan orang lain yang memiliki pengaruh yang kuat dalam hidup mereka. </w:t>
      </w:r>
      <w:r w:rsidRPr="0085546E">
        <w:rPr>
          <w:rFonts w:ascii="Times New Roman" w:hAnsi="Times New Roman" w:cs="Times New Roman"/>
          <w:i/>
          <w:sz w:val="20"/>
        </w:rPr>
        <w:t>External Chance</w:t>
      </w:r>
      <w:r w:rsidRPr="0085546E">
        <w:rPr>
          <w:rFonts w:ascii="Times New Roman" w:hAnsi="Times New Roman" w:cs="Times New Roman"/>
          <w:sz w:val="20"/>
        </w:rPr>
        <w:t xml:space="preserve"> (C): ini adala</w:t>
      </w:r>
      <w:bookmarkStart w:id="0" w:name="_GoBack"/>
      <w:bookmarkEnd w:id="0"/>
      <w:r w:rsidRPr="0085546E">
        <w:rPr>
          <w:rFonts w:ascii="Times New Roman" w:hAnsi="Times New Roman" w:cs="Times New Roman"/>
          <w:sz w:val="20"/>
        </w:rPr>
        <w:t xml:space="preserve">h keyakinan bahwa peristiwa dalam hidup individu ditentukan oleh faktor seperti kesempatan, keberuntungan, dan takdir. </w:t>
      </w:r>
    </w:p>
    <w:p w:rsidR="00800836" w:rsidRPr="0085546E" w:rsidRDefault="00800836" w:rsidP="00800836">
      <w:pPr>
        <w:pBdr>
          <w:top w:val="nil"/>
          <w:left w:val="nil"/>
          <w:bottom w:val="nil"/>
          <w:right w:val="nil"/>
          <w:between w:val="nil"/>
        </w:pBdr>
        <w:spacing w:after="0" w:line="240" w:lineRule="auto"/>
        <w:ind w:firstLine="284"/>
        <w:jc w:val="both"/>
        <w:rPr>
          <w:rFonts w:ascii="Times New Roman" w:hAnsi="Times New Roman" w:cs="Times New Roman"/>
          <w:sz w:val="20"/>
        </w:rPr>
      </w:pPr>
      <w:r w:rsidRPr="0085546E">
        <w:rPr>
          <w:rFonts w:ascii="Times New Roman" w:hAnsi="Times New Roman" w:cs="Times New Roman"/>
          <w:sz w:val="20"/>
        </w:rPr>
        <w:t xml:space="preserve">Levenson juga mengungkapkan bahwa individu yang memiliki orientasi </w:t>
      </w:r>
      <w:r w:rsidRPr="0085546E">
        <w:rPr>
          <w:rFonts w:ascii="Times New Roman" w:hAnsi="Times New Roman" w:cs="Times New Roman"/>
          <w:i/>
          <w:sz w:val="20"/>
        </w:rPr>
        <w:t>locus of control</w:t>
      </w:r>
      <w:r w:rsidRPr="0085546E">
        <w:rPr>
          <w:rFonts w:ascii="Times New Roman" w:hAnsi="Times New Roman" w:cs="Times New Roman"/>
          <w:sz w:val="20"/>
        </w:rPr>
        <w:t xml:space="preserve"> internal cenderung yakin bahwa mereka dapat mengendalikan peristiwa dalam hidup mereka melalui kemampuan dan usaha mereka sendiri. Sementara itu, individu yang memiliki orientasi </w:t>
      </w:r>
      <w:r w:rsidRPr="0085546E">
        <w:rPr>
          <w:rFonts w:ascii="Times New Roman" w:hAnsi="Times New Roman" w:cs="Times New Roman"/>
          <w:i/>
          <w:sz w:val="20"/>
        </w:rPr>
        <w:t>locus of control</w:t>
      </w:r>
      <w:r w:rsidRPr="0085546E">
        <w:rPr>
          <w:rFonts w:ascii="Times New Roman" w:hAnsi="Times New Roman" w:cs="Times New Roman"/>
          <w:sz w:val="20"/>
        </w:rPr>
        <w:t xml:space="preserve"> eksternal dapat dibagi menjadi dua kategori: yang percaya bahwa kehidupan mereka ditentukan oleh orang lain yang memiliki kekuatan (</w:t>
      </w:r>
      <w:r w:rsidRPr="0085546E">
        <w:rPr>
          <w:rFonts w:ascii="Times New Roman" w:hAnsi="Times New Roman" w:cs="Times New Roman"/>
          <w:i/>
          <w:sz w:val="20"/>
        </w:rPr>
        <w:t>powerful others</w:t>
      </w:r>
      <w:r w:rsidRPr="0085546E">
        <w:rPr>
          <w:rFonts w:ascii="Times New Roman" w:hAnsi="Times New Roman" w:cs="Times New Roman"/>
          <w:sz w:val="20"/>
        </w:rPr>
        <w:t>) di sekitar mereka, dan yang percaya bahwa kehidupan dan peristiwa yang dialami mereka sebagian besar ditentukan oleh takdir, nasib, keberuntungan, dan kesempatan.</w:t>
      </w:r>
      <w:r w:rsidRPr="0085546E">
        <w:rPr>
          <w:rFonts w:ascii="Times New Roman" w:hAnsi="Times New Roman" w:cs="Times New Roman"/>
          <w:sz w:val="20"/>
        </w:rPr>
        <w:fldChar w:fldCharType="begin" w:fldLock="1"/>
      </w:r>
      <w:r w:rsidRPr="0085546E">
        <w:rPr>
          <w:rFonts w:ascii="Times New Roman" w:hAnsi="Times New Roman" w:cs="Times New Roman"/>
          <w:sz w:val="20"/>
        </w:rPr>
        <w:instrText>ADDIN CSL_CITATION {"citationItems":[{"id":"ITEM-1","itemData":{"ISBN":"9781787284395","abstract":"Penelitian ini bertujuan untuk mengetahui apakah ada hubungan antara locus of control dengan kematangan karir pada siswa kelas XI di SMK PGRI 1 Salatiga. Penelitian ini dilakukan di SMK PGRI 1 Salatiga dengan subjek siswa kelas XI yang berjumlah 139 siswa. Metode yang digunakan dalam penelitian ini adalah metode kuantitatif korelasional. Variabel yang digunakan adalah locus of control dan kematangan karir. Teknik pengambilan data dalam penelitian ini adalah dengan menggunakan skala locus of control yang disusun berdasarkan teori oleh Levenson dan skala kematangan karir yang disusun berdasarkan Career Inventory Scale form (CMI-C) oleh O. Crites dan Mark L. Data yang telah diperoleh kemudian di analisis menggunakan teknik correlation product moment dari Pearson. Dari penelitian ini diperoleh korelasi r=0,131 dengan nilai signifikansi 0,062 (p&lt;0.05). Hal ini menunjukkan bahwa tidak ada hubungan antara locus of control dengan kematangan karir pada siswa kelas XI di SMK PGRI 1 Salatiga. Mayoritas siswa memiliki skor tinggi dan termasuk dalam internal locus of control adalah sebesar 86%, sedangkan siswa yang memiliki kematangan karir yang tinggi adalah sebesar 79%.","author":[{"dropping-particle":"","family":"CINDY ANNASTASIA WIJAYA","given":"","non-dropping-particle":"","parse-names":false,"suffix":""}],"container-title":"Satukan Tekad Menuju Indonesia Sehat","id":"ITEM-1","issued":{"date-parts":[["2020"]]},"number-of-pages":"1-31","publisher":"UNIVERSITAS KRISTEN SATYA WACANA","title":"HUBUNGAN ANTARA LOCUS OF CONTROL DENGAN KEMATANGAN KARIR PADA SISWA KELAS XI DI SEKOLAH MENENGAH KEJURUAN (SMK) PGRI 1 SALATIGA","type":"thesis"},"uris":["http://www.mendeley.com/documents/?uuid=92d4879a-6657-41f5-b5c9-fbddf626a43d"]}],"mendeley":{"formattedCitation":"[9]","plainTextFormattedCitation":"[9]","previouslyFormattedCitation":"[9]"},"properties":{"noteIndex":0},"schema":"https://github.com/citation-style-language/schema/raw/master/csl-citation.json"}</w:instrText>
      </w:r>
      <w:r w:rsidRPr="0085546E">
        <w:rPr>
          <w:rFonts w:ascii="Times New Roman" w:hAnsi="Times New Roman" w:cs="Times New Roman"/>
          <w:sz w:val="20"/>
        </w:rPr>
        <w:fldChar w:fldCharType="separate"/>
      </w:r>
      <w:r w:rsidRPr="0085546E">
        <w:rPr>
          <w:rFonts w:ascii="Times New Roman" w:hAnsi="Times New Roman" w:cs="Times New Roman"/>
          <w:noProof/>
          <w:sz w:val="20"/>
        </w:rPr>
        <w:t>[9]</w:t>
      </w:r>
      <w:r w:rsidRPr="0085546E">
        <w:rPr>
          <w:rFonts w:ascii="Times New Roman" w:hAnsi="Times New Roman" w:cs="Times New Roman"/>
          <w:sz w:val="20"/>
        </w:rPr>
        <w:fldChar w:fldCharType="end"/>
      </w:r>
      <w:r w:rsidRPr="0085546E">
        <w:rPr>
          <w:rFonts w:ascii="Times New Roman" w:hAnsi="Times New Roman" w:cs="Times New Roman"/>
          <w:sz w:val="20"/>
        </w:rPr>
        <w:t>.</w:t>
      </w:r>
    </w:p>
    <w:p w:rsidR="00800836" w:rsidRPr="0085546E" w:rsidRDefault="00800836" w:rsidP="00800836">
      <w:pPr>
        <w:pBdr>
          <w:top w:val="nil"/>
          <w:left w:val="nil"/>
          <w:bottom w:val="nil"/>
          <w:right w:val="nil"/>
          <w:between w:val="nil"/>
        </w:pBdr>
        <w:spacing w:after="0" w:line="240" w:lineRule="auto"/>
        <w:ind w:firstLine="284"/>
        <w:jc w:val="both"/>
        <w:rPr>
          <w:rFonts w:ascii="Times New Roman" w:hAnsi="Times New Roman" w:cs="Times New Roman"/>
          <w:sz w:val="20"/>
        </w:rPr>
      </w:pPr>
      <w:r w:rsidRPr="0085546E">
        <w:rPr>
          <w:rFonts w:ascii="Times New Roman" w:hAnsi="Times New Roman" w:cs="Times New Roman"/>
          <w:sz w:val="20"/>
        </w:rPr>
        <w:t xml:space="preserve">Dalam bidang pendidikan, Gardner menjelaskan bahwa peserta didik yang memiliki tingkat </w:t>
      </w:r>
      <w:r w:rsidRPr="0085546E">
        <w:rPr>
          <w:rFonts w:ascii="Times New Roman" w:hAnsi="Times New Roman" w:cs="Times New Roman"/>
          <w:i/>
          <w:sz w:val="20"/>
        </w:rPr>
        <w:t>locus of control</w:t>
      </w:r>
      <w:r w:rsidRPr="0085546E">
        <w:rPr>
          <w:rFonts w:ascii="Times New Roman" w:hAnsi="Times New Roman" w:cs="Times New Roman"/>
          <w:sz w:val="20"/>
        </w:rPr>
        <w:t xml:space="preserve"> eksternal yang tinggi akan cenderung memiliki sikap yang lebih pasif dan responsif dalam proses pembelajaran. Sementara itu, peserta didik yang memiliki tingkat </w:t>
      </w:r>
      <w:r w:rsidRPr="0085546E">
        <w:rPr>
          <w:rFonts w:ascii="Times New Roman" w:hAnsi="Times New Roman" w:cs="Times New Roman"/>
          <w:i/>
          <w:sz w:val="20"/>
        </w:rPr>
        <w:t>locus of control</w:t>
      </w:r>
      <w:r w:rsidRPr="0085546E">
        <w:rPr>
          <w:rFonts w:ascii="Times New Roman" w:hAnsi="Times New Roman" w:cs="Times New Roman"/>
          <w:sz w:val="20"/>
        </w:rPr>
        <w:t xml:space="preserve"> internal yang tinggi akan lebih cenderung bersikap proaktif dan efektif dalam pembelajaran. Selain itu, individu dengan </w:t>
      </w:r>
      <w:r w:rsidRPr="0085546E">
        <w:rPr>
          <w:rFonts w:ascii="Times New Roman" w:hAnsi="Times New Roman" w:cs="Times New Roman"/>
          <w:i/>
          <w:sz w:val="20"/>
        </w:rPr>
        <w:t>locus of control</w:t>
      </w:r>
      <w:r w:rsidRPr="0085546E">
        <w:rPr>
          <w:rFonts w:ascii="Times New Roman" w:hAnsi="Times New Roman" w:cs="Times New Roman"/>
          <w:sz w:val="20"/>
        </w:rPr>
        <w:t xml:space="preserve"> internal meyakini bahwa mereka masih memiliki kemampuan untuk mengendalikan stressor yang muncul, sehingga mereka lebih tahan terhadap dampak negatif dari stres. </w:t>
      </w:r>
      <w:r w:rsidRPr="0085546E">
        <w:rPr>
          <w:rFonts w:ascii="Times New Roman" w:hAnsi="Times New Roman" w:cs="Times New Roman"/>
          <w:sz w:val="20"/>
        </w:rPr>
        <w:fldChar w:fldCharType="begin" w:fldLock="1"/>
      </w:r>
      <w:r w:rsidRPr="0085546E">
        <w:rPr>
          <w:rFonts w:ascii="Times New Roman" w:hAnsi="Times New Roman" w:cs="Times New Roman"/>
          <w:sz w:val="20"/>
        </w:rPr>
        <w:instrText>ADDIN CSL_CITATION {"citationItems":[{"id":"ITEM-1","itemData":{"DOI":"10.36709/sublimapsi.v2i3.18423","ISSN":"2720-930X","abstract":"Mahasiswa tingkat akhir dituntut untuk menyusun tugas akhir sebagai salah satu syarat memperoleh gelar sarjana. Dalam prosesnya, terkadang mahasiswa harus berhadapan dengan beberapa hambatan dan kesulitan, sehingga memicu meningkatnya stres akademik. Salah satu faktor yang mempengaruhi stres akademik adalah locus of control. Penelitian ini dilakukan untuk mengetahui hubungan locus of control internal dan eksternal dengan stres akademik pada mahasiswa tingkat akhir psikologi di Universitas Halu Oleo. Dengan menggunakan teknik total sampling diperoleh 84 subjek penelitian. Pengambilan data dilakukan dengan menggunakan skala locus of control dan skala stres akademik. Metode analisis data menggunakan uji korelasi Pearson’s Product Moment dengan bantuan SPSS 24.0 for windows. Hasil analisis deskriptif menunjukkan sebagian besar locus of control subjek penelitian tidak teridentifikasi dan stres akademik sebagian besar subjek penelitian berada pada kategori sedang. Hasil uji hipotesis locus of control internal dengan stres akademik menunjukkan koefisien korelasi sebesar 0,014 dengan taraf signifikansi 0,899 (ρ&gt;0,05) dan hasil uji hipotesis locus of control eksternal dengan stres akademik menunjukkan koefisien korelasi sebesar 0,360 dengan taraf signifikansi 0,001 (ρ&lt;0,05). Sehingga, dapat disimpulkan tidak ada hubungan locus of control internal dengan stres akademik, tetapi ada hubungan antara locus of control eksternal dengan stres akademik.","author":[{"dropping-particle":"","family":"Saputra","given":"Egi","non-dropping-particle":"","parse-names":false,"suffix":""},{"dropping-particle":"","family":"Suarni","given":"Waode","non-dropping-particle":"","parse-names":false,"suffix":""},{"dropping-particle":"","family":"Marhan","given":"Citra","non-dropping-particle":"","parse-names":false,"suffix":""}],"container-title":"Jurnal Sublimapsi","id":"ITEM-1","issue":"3","issued":{"date-parts":[["2021"]]},"page":"86","title":"Locus of Control dan Stres Akademik Mahasiswa Tingkat Akhir","type":"article-journal","volume":"2"},"uris":["http://www.mendeley.com/documents/?uuid=bf81f7d8-3f30-4ea7-a09d-e63ea9ee2c7c"]}],"mendeley":{"formattedCitation":"[10]","plainTextFormattedCitation":"[10]","previouslyFormattedCitation":"[10]"},"properties":{"noteIndex":0},"schema":"https://github.com/citation-style-language/schema/raw/master/csl-citation.json"}</w:instrText>
      </w:r>
      <w:r w:rsidRPr="0085546E">
        <w:rPr>
          <w:rFonts w:ascii="Times New Roman" w:hAnsi="Times New Roman" w:cs="Times New Roman"/>
          <w:sz w:val="20"/>
        </w:rPr>
        <w:fldChar w:fldCharType="separate"/>
      </w:r>
      <w:r w:rsidRPr="0085546E">
        <w:rPr>
          <w:rFonts w:ascii="Times New Roman" w:hAnsi="Times New Roman" w:cs="Times New Roman"/>
          <w:noProof/>
          <w:sz w:val="20"/>
        </w:rPr>
        <w:t>[10]</w:t>
      </w:r>
      <w:r w:rsidRPr="0085546E">
        <w:rPr>
          <w:rFonts w:ascii="Times New Roman" w:hAnsi="Times New Roman" w:cs="Times New Roman"/>
          <w:sz w:val="20"/>
        </w:rPr>
        <w:fldChar w:fldCharType="end"/>
      </w:r>
      <w:r w:rsidRPr="0085546E">
        <w:rPr>
          <w:rFonts w:ascii="Times New Roman" w:hAnsi="Times New Roman" w:cs="Times New Roman"/>
          <w:sz w:val="20"/>
        </w:rPr>
        <w:t xml:space="preserve"> .</w:t>
      </w:r>
    </w:p>
    <w:p w:rsidR="00800836" w:rsidRPr="0085546E" w:rsidRDefault="00800836" w:rsidP="00800836">
      <w:pPr>
        <w:pBdr>
          <w:top w:val="nil"/>
          <w:left w:val="nil"/>
          <w:bottom w:val="nil"/>
          <w:right w:val="nil"/>
          <w:between w:val="nil"/>
        </w:pBdr>
        <w:spacing w:after="0" w:line="240" w:lineRule="auto"/>
        <w:ind w:firstLine="284"/>
        <w:jc w:val="both"/>
        <w:rPr>
          <w:rFonts w:ascii="Times New Roman" w:hAnsi="Times New Roman" w:cs="Times New Roman"/>
          <w:sz w:val="18"/>
        </w:rPr>
      </w:pPr>
      <w:r w:rsidRPr="0085546E">
        <w:rPr>
          <w:rFonts w:ascii="Times New Roman" w:hAnsi="Times New Roman" w:cs="Times New Roman"/>
          <w:sz w:val="20"/>
        </w:rPr>
        <w:t xml:space="preserve">Peserta didik yang memiliki </w:t>
      </w:r>
      <w:r w:rsidRPr="0085546E">
        <w:rPr>
          <w:rFonts w:ascii="Times New Roman" w:hAnsi="Times New Roman" w:cs="Times New Roman"/>
          <w:i/>
          <w:sz w:val="20"/>
        </w:rPr>
        <w:t>locus of control</w:t>
      </w:r>
      <w:r w:rsidRPr="0085546E">
        <w:rPr>
          <w:rFonts w:ascii="Times New Roman" w:hAnsi="Times New Roman" w:cs="Times New Roman"/>
          <w:sz w:val="20"/>
        </w:rPr>
        <w:t xml:space="preserve"> internal cenderung aktif dalam mencari, mengolah, dan memanfaatkan berbagai informasi. Mereka juga memiliki motivasi intrinsik untuk mencapai prestasi tinggi dan tingkat percaya diri yang lebih tinggi. Akibatnya, mereka memiliki peluang yang lebih besar untuk meraih hasil belajar yang lebih baik. Di sisi lain, individu dengan </w:t>
      </w:r>
      <w:r w:rsidRPr="0085546E">
        <w:rPr>
          <w:rFonts w:ascii="Times New Roman" w:hAnsi="Times New Roman" w:cs="Times New Roman"/>
          <w:i/>
          <w:sz w:val="20"/>
        </w:rPr>
        <w:t>locus of control</w:t>
      </w:r>
      <w:r w:rsidRPr="0085546E">
        <w:rPr>
          <w:rFonts w:ascii="Times New Roman" w:hAnsi="Times New Roman" w:cs="Times New Roman"/>
          <w:sz w:val="20"/>
        </w:rPr>
        <w:t xml:space="preserve"> eksternal meyakini bahwa keberhasilan atau kegagalan mereka tergantung pada kekuatan di luar diri mereka, seperti nasib, keberuntungan, atau kekuatan lainnya. Sebagai akibatnya, peserta didik yang memiliki </w:t>
      </w:r>
      <w:r w:rsidRPr="0085546E">
        <w:rPr>
          <w:rFonts w:ascii="Times New Roman" w:hAnsi="Times New Roman" w:cs="Times New Roman"/>
          <w:i/>
          <w:sz w:val="20"/>
        </w:rPr>
        <w:t>locus of control</w:t>
      </w:r>
      <w:r w:rsidRPr="0085546E">
        <w:rPr>
          <w:rFonts w:ascii="Times New Roman" w:hAnsi="Times New Roman" w:cs="Times New Roman"/>
          <w:sz w:val="20"/>
        </w:rPr>
        <w:t xml:space="preserve"> eksternal lebih pasif dalam pendekatan mereka terhadap pembelajaran karena mereka cenderung berpikir bahwa peristiwa-peristiwa dalam hidup mereka ditentukan oleh situasi atau pihak lain yang memiliki kekuasaan. Sikap ini dapat berdampak negatif pada cara mereka belajar </w:t>
      </w:r>
      <w:r w:rsidRPr="0085546E">
        <w:rPr>
          <w:rFonts w:ascii="Times New Roman" w:hAnsi="Times New Roman" w:cs="Times New Roman"/>
          <w:sz w:val="20"/>
        </w:rPr>
        <w:fldChar w:fldCharType="begin" w:fldLock="1"/>
      </w:r>
      <w:r w:rsidRPr="0085546E">
        <w:rPr>
          <w:rFonts w:ascii="Times New Roman" w:hAnsi="Times New Roman" w:cs="Times New Roman"/>
          <w:sz w:val="20"/>
        </w:rPr>
        <w:instrText>ADDIN CSL_CITATION {"citationItems":[{"id":"ITEM-1","itemData":{"DOI":"10.31004/cendekia.v5i2.491","ISSN":"2614-3038","abstract":"Penelitian ini bertujuan untuk mengetahui apakah peningkatan kemampuan berpikir kritis mahasiswa yang mendapat pembelajaran cooperative learning lebih tinggi daripada mahasiswa yang mendapat pembelajaran konvensional, sekaligus untuk melihat apakah kemampuan berpikir kritis mahasiswa yang memiliki locus of control internal lebih baik daripada mahasiswa yang memiliki locus of control eksternal. Penelitian dilakukan dengan menggunakan metode eksperimen dan desain kelompok kontrol non-ekivalen. Populasi dalam penelitian ini adalah mahasiswa program studi pendidikan matematika Universitas HKBP Nommensen Pematangsiantar.  Kelas eksperimen mendapat pembelajaran cooperative learning, sedangkan kelas kontrol sebagai pembanding mendapat pembelajaran konvensional. Untuk memperoleh data yang diperlukan, digunakan instrumen berupa tes kemampuan berpikir kritis, dan angket untuk mahasiswa. Analisis data dilakukan secara kuantitatif untuk data hasil pretes, postes, dan nilai gain, dan secara kualitatif untuk angket mahasiswa. Hasil penelitian menunjukkan bahwa: (a) peningkatan kemampuan berpikir kritis mahasiswa yang mendapat pembelajaran cooperative learning lebih tinggi daripada siswa yang mendapat pembelajaran konvensional, (b) Peserta didik yang memiliki locus of control internal mempunyai kemampuan berpikir kritis yang lebih baik dibandingkan mahasiswa yang memiliki locus of control eksternal, dan (c) tidak ada interaksi antara faktor model pembelajaran cooperative learning dan pembelajaran konvensional dengan faktor kemampuan matematika siswa (tinggi, sedang, rendah).","author":[{"dropping-particle":"","family":"Tambunan","given":"Lois","non-dropping-particle":"","parse-names":false,"suffix":""}],"container-title":"Jurnal Cendekia : Jurnal Pendidikan Matematika","id":"ITEM-1","issue":"2","issued":{"date-parts":[["2021"]]},"page":"1051-1061","title":"Implementasi Pembelajaran Cooperative Learning dan Locus of Control dalam Meningkatkan Kemampuan Berpikir Kritis","type":"article-journal","volume":"5"},"uris":["http://www.mendeley.com/documents/?uuid=729b4188-73fc-413f-87de-39ced5205a1c"]}],"mendeley":{"formattedCitation":"[11]","plainTextFormattedCitation":"[11]","previouslyFormattedCitation":"[11]"},"properties":{"noteIndex":0},"schema":"https://github.com/citation-style-language/schema/raw/master/csl-citation.json"}</w:instrText>
      </w:r>
      <w:r w:rsidRPr="0085546E">
        <w:rPr>
          <w:rFonts w:ascii="Times New Roman" w:hAnsi="Times New Roman" w:cs="Times New Roman"/>
          <w:sz w:val="20"/>
        </w:rPr>
        <w:fldChar w:fldCharType="separate"/>
      </w:r>
      <w:r w:rsidRPr="0085546E">
        <w:rPr>
          <w:rFonts w:ascii="Times New Roman" w:hAnsi="Times New Roman" w:cs="Times New Roman"/>
          <w:noProof/>
          <w:sz w:val="20"/>
        </w:rPr>
        <w:t>[11]</w:t>
      </w:r>
      <w:r w:rsidRPr="0085546E">
        <w:rPr>
          <w:rFonts w:ascii="Times New Roman" w:hAnsi="Times New Roman" w:cs="Times New Roman"/>
          <w:sz w:val="20"/>
        </w:rPr>
        <w:fldChar w:fldCharType="end"/>
      </w:r>
    </w:p>
    <w:p w:rsidR="00800836" w:rsidRPr="0085546E" w:rsidRDefault="00800836" w:rsidP="00800836">
      <w:pPr>
        <w:pBdr>
          <w:top w:val="nil"/>
          <w:left w:val="nil"/>
          <w:bottom w:val="nil"/>
          <w:right w:val="nil"/>
          <w:between w:val="nil"/>
        </w:pBdr>
        <w:spacing w:after="0" w:line="240" w:lineRule="auto"/>
        <w:ind w:firstLine="284"/>
        <w:jc w:val="both"/>
        <w:rPr>
          <w:rFonts w:ascii="Times New Roman" w:eastAsia="Times New Roman" w:hAnsi="Times New Roman" w:cs="Times New Roman"/>
          <w:sz w:val="20"/>
          <w:szCs w:val="20"/>
        </w:rPr>
      </w:pPr>
      <w:r w:rsidRPr="0085546E">
        <w:rPr>
          <w:rFonts w:ascii="Times New Roman" w:eastAsia="Times New Roman" w:hAnsi="Times New Roman" w:cs="Times New Roman"/>
          <w:sz w:val="20"/>
          <w:szCs w:val="20"/>
        </w:rPr>
        <w:t xml:space="preserve">Berkaitan dengan penelitian terdahulu yang dilakukan oleh </w:t>
      </w:r>
      <w:r w:rsidRPr="0085546E">
        <w:rPr>
          <w:rFonts w:ascii="Times New Roman" w:hAnsi="Times New Roman" w:cs="Times New Roman"/>
          <w:sz w:val="20"/>
          <w:szCs w:val="20"/>
        </w:rPr>
        <w:t>Imelda dan Wahyuningrum</w:t>
      </w:r>
      <w:r>
        <w:rPr>
          <w:rFonts w:ascii="Times New Roman" w:hAnsi="Times New Roman" w:cs="Times New Roman"/>
          <w:sz w:val="20"/>
          <w:szCs w:val="20"/>
        </w:rPr>
        <w:t xml:space="preserve"> </w:t>
      </w:r>
      <w:r w:rsidRPr="0085546E">
        <w:rPr>
          <w:rFonts w:ascii="Times New Roman" w:hAnsi="Times New Roman" w:cs="Times New Roman"/>
          <w:sz w:val="20"/>
          <w:szCs w:val="20"/>
        </w:rPr>
        <w:fldChar w:fldCharType="begin" w:fldLock="1"/>
      </w:r>
      <w:r w:rsidRPr="0085546E">
        <w:rPr>
          <w:rFonts w:ascii="Times New Roman" w:hAnsi="Times New Roman" w:cs="Times New Roman"/>
          <w:sz w:val="20"/>
          <w:szCs w:val="20"/>
        </w:rPr>
        <w:instrText>ADDIN CSL_CITATION {"citationItems":[{"id":"ITEM-1","itemData":{"abstract":"Tujuan dari penelitian ini adalah untuk mengetahui apakah terdapat hubungan locus of control dengan school well-being pada siswa SMA Kristen 2 Salatiga. Subjek penelitian ini adalah 54 siswa. Pengumpulan data secara kuantitatif dilakukan menggunakan dua instrument. Untuk mengukur locus of control menggunakan alat ukur IPC locus of control yang merupakan pengembangan dari alat ukur I-E milik Rotter oleh Levenson (1981) sedangkan school well-being diukur dengan menggunakan skala school well-being. Data dianalisa menggunakan uji korelasi product moment (Pearson). Hasil penelitian diperoleh menunjukkan bahwa locus of control dan school well-being siswa SMA 2 Kristen Salatiga memiliki koefisien r = 0,283 dengan sig. 0,038 (p&lt; 0,05).","author":[{"dropping-particle":"","family":"Imelda","given":"Aprinai.","non-dropping-particle":"","parse-names":false,"suffix":""},{"dropping-particle":"","family":"Wahyuningrum","given":"Enjang","non-dropping-particle":"","parse-names":false,"suffix":""}],"container-title":"Jurnal Ilmiah Psikohumanika","id":"ITEM-1","issue":"1","issued":{"date-parts":[["2017"]]},"page":"50-61","title":"Hubungan antara locus of control dengan school well-being pada siswa SMA Kristen 2 Salatiga","type":"article-journal","volume":"9"},"uris":["http://www.mendeley.com/documents/?uuid=167aee10-d456-48cb-9d82-1b31fda54d65"]}],"mendeley":{"formattedCitation":"[12]","plainTextFormattedCitation":"[12]","previouslyFormattedCitation":"[12]"},"properties":{"noteIndex":0},"schema":"https://github.com/citation-style-language/schema/raw/master/csl-citation.json"}</w:instrText>
      </w:r>
      <w:r w:rsidRPr="0085546E">
        <w:rPr>
          <w:rFonts w:ascii="Times New Roman" w:hAnsi="Times New Roman" w:cs="Times New Roman"/>
          <w:sz w:val="20"/>
          <w:szCs w:val="20"/>
        </w:rPr>
        <w:fldChar w:fldCharType="separate"/>
      </w:r>
      <w:r w:rsidRPr="0085546E">
        <w:rPr>
          <w:rFonts w:ascii="Times New Roman" w:hAnsi="Times New Roman" w:cs="Times New Roman"/>
          <w:noProof/>
          <w:sz w:val="20"/>
          <w:szCs w:val="20"/>
        </w:rPr>
        <w:t>[12]</w:t>
      </w:r>
      <w:r w:rsidRPr="0085546E">
        <w:rPr>
          <w:rFonts w:ascii="Times New Roman" w:hAnsi="Times New Roman" w:cs="Times New Roman"/>
          <w:sz w:val="20"/>
          <w:szCs w:val="20"/>
        </w:rPr>
        <w:fldChar w:fldCharType="end"/>
      </w:r>
      <w:r>
        <w:rPr>
          <w:rFonts w:ascii="Times New Roman" w:hAnsi="Times New Roman" w:cs="Times New Roman"/>
          <w:sz w:val="20"/>
          <w:szCs w:val="20"/>
        </w:rPr>
        <w:t xml:space="preserve"> </w:t>
      </w:r>
      <w:r w:rsidRPr="0085546E">
        <w:rPr>
          <w:rFonts w:ascii="Times New Roman" w:hAnsi="Times New Roman" w:cs="Times New Roman"/>
          <w:sz w:val="20"/>
          <w:szCs w:val="20"/>
          <w:lang w:val="en-US"/>
        </w:rPr>
        <w:t>mencatat bahwa di Indonesia, remaja umumnya menghadiri Sekolah Menengah Atas (SMA) dan perkembangan individu mereka dapat mencapai puncaknya jika mereka merasa nyaman dalam mengikuti proses pembelajaran. Ada berbagai faktor yang dapat memengaruhi proses pembelajaran siswa, oleh karena itu, untuk menilai tingkat kenyamanan siswa dalam mengikuti pembelajaran di sekolah, penting bagi sekolah untuk mendapatkan penilaian subjektif dari siswa terhadap sekolah mereka.</w:t>
      </w:r>
      <w:r>
        <w:rPr>
          <w:rFonts w:ascii="Times New Roman" w:hAnsi="Times New Roman" w:cs="Times New Roman"/>
          <w:sz w:val="20"/>
          <w:szCs w:val="20"/>
        </w:rPr>
        <w:t xml:space="preserve"> </w:t>
      </w:r>
      <w:r w:rsidRPr="0085546E">
        <w:rPr>
          <w:rFonts w:ascii="Times New Roman" w:hAnsi="Times New Roman" w:cs="Times New Roman"/>
          <w:sz w:val="20"/>
          <w:szCs w:val="20"/>
          <w:lang w:val="en-US"/>
        </w:rPr>
        <w:t xml:space="preserve">Selain itu, masa remaja merupakan periode perubahan fisik dan psikologis yang bisa membuat individu menjadi lebih emosional. Oleh karena itu, penting untuk membentuk </w:t>
      </w:r>
      <w:r w:rsidRPr="0085546E">
        <w:rPr>
          <w:rFonts w:ascii="Times New Roman" w:hAnsi="Times New Roman" w:cs="Times New Roman"/>
          <w:i/>
          <w:sz w:val="20"/>
          <w:szCs w:val="20"/>
          <w:lang w:val="en-US"/>
        </w:rPr>
        <w:t>locus of control</w:t>
      </w:r>
      <w:r w:rsidRPr="0085546E">
        <w:rPr>
          <w:rFonts w:ascii="Times New Roman" w:hAnsi="Times New Roman" w:cs="Times New Roman"/>
          <w:sz w:val="20"/>
          <w:szCs w:val="20"/>
          <w:lang w:val="en-US"/>
        </w:rPr>
        <w:t xml:space="preserve"> yang sehat untuk menciptakan </w:t>
      </w:r>
      <w:r w:rsidRPr="0085546E">
        <w:rPr>
          <w:rFonts w:ascii="Times New Roman" w:hAnsi="Times New Roman" w:cs="Times New Roman"/>
          <w:i/>
          <w:sz w:val="20"/>
          <w:szCs w:val="20"/>
          <w:lang w:val="en-US"/>
        </w:rPr>
        <w:t>psychological well-being</w:t>
      </w:r>
      <w:r w:rsidRPr="0085546E">
        <w:rPr>
          <w:rFonts w:ascii="Times New Roman" w:hAnsi="Times New Roman" w:cs="Times New Roman"/>
          <w:sz w:val="20"/>
          <w:szCs w:val="20"/>
          <w:lang w:val="en-US"/>
        </w:rPr>
        <w:t xml:space="preserve"> yang baik. Individu yang memiliki orientasi pada </w:t>
      </w:r>
      <w:r w:rsidRPr="0085546E">
        <w:rPr>
          <w:rFonts w:ascii="Times New Roman" w:hAnsi="Times New Roman" w:cs="Times New Roman"/>
          <w:i/>
          <w:sz w:val="20"/>
          <w:szCs w:val="20"/>
          <w:lang w:val="en-US"/>
        </w:rPr>
        <w:t>internal locus of control</w:t>
      </w:r>
      <w:r w:rsidRPr="0085546E">
        <w:rPr>
          <w:rFonts w:ascii="Times New Roman" w:hAnsi="Times New Roman" w:cs="Times New Roman"/>
          <w:sz w:val="20"/>
          <w:szCs w:val="20"/>
          <w:lang w:val="en-US"/>
        </w:rPr>
        <w:t xml:space="preserve"> cenderung memiliki tingkat psychological well-being yang lebih tinggi. Di sisi lain, individu yang memiliki orientasi pada </w:t>
      </w:r>
      <w:r w:rsidRPr="0085546E">
        <w:rPr>
          <w:rFonts w:ascii="Times New Roman" w:hAnsi="Times New Roman" w:cs="Times New Roman"/>
          <w:i/>
          <w:sz w:val="20"/>
          <w:szCs w:val="20"/>
          <w:lang w:val="en-US"/>
        </w:rPr>
        <w:t>external locus of control</w:t>
      </w:r>
      <w:r w:rsidRPr="0085546E">
        <w:rPr>
          <w:rFonts w:ascii="Times New Roman" w:hAnsi="Times New Roman" w:cs="Times New Roman"/>
          <w:sz w:val="20"/>
          <w:szCs w:val="20"/>
          <w:lang w:val="en-US"/>
        </w:rPr>
        <w:t xml:space="preserve"> cenderung kesulitan mencapai </w:t>
      </w:r>
      <w:r w:rsidRPr="0085546E">
        <w:rPr>
          <w:rFonts w:ascii="Times New Roman" w:hAnsi="Times New Roman" w:cs="Times New Roman"/>
          <w:i/>
          <w:sz w:val="20"/>
          <w:szCs w:val="20"/>
          <w:lang w:val="en-US"/>
        </w:rPr>
        <w:t>psychological well-being</w:t>
      </w:r>
      <w:r w:rsidRPr="0085546E">
        <w:rPr>
          <w:rFonts w:ascii="Times New Roman" w:hAnsi="Times New Roman" w:cs="Times New Roman"/>
          <w:sz w:val="20"/>
          <w:szCs w:val="20"/>
          <w:lang w:val="en-US"/>
        </w:rPr>
        <w:t xml:space="preserve"> yang baik.Seperti yang kita tahu, kebahagiaan dan kepuasan sering kali muncul saat individu meraih keberhasilan atau memenuhi keinginannya. Individu merasa lebih bahagia dan puas ketika mereka menyadari bahwa peran mereka sendiri sangat penting dalam mencapai keberhasilan tersebut. Individu yang percaya bahwa mereka memiliki peran penting dalam kehidupan mereka adalah mereka yang berorientasi pada </w:t>
      </w:r>
      <w:r w:rsidRPr="0085546E">
        <w:rPr>
          <w:rFonts w:ascii="Times New Roman" w:hAnsi="Times New Roman" w:cs="Times New Roman"/>
          <w:i/>
          <w:sz w:val="20"/>
          <w:szCs w:val="20"/>
          <w:lang w:val="en-US"/>
        </w:rPr>
        <w:t>internal locus of control</w:t>
      </w:r>
      <w:r w:rsidRPr="0085546E">
        <w:rPr>
          <w:rFonts w:ascii="Times New Roman" w:hAnsi="Times New Roman" w:cs="Times New Roman"/>
          <w:sz w:val="20"/>
          <w:szCs w:val="20"/>
          <w:lang w:val="en-US"/>
        </w:rPr>
        <w:t xml:space="preserve">. Kebahagiaan dan kepuasan yang dirasakan oleh individu ini tentu akan lebih tinggi daripada individu yang berorientasi pada </w:t>
      </w:r>
      <w:r w:rsidRPr="0085546E">
        <w:rPr>
          <w:rFonts w:ascii="Times New Roman" w:hAnsi="Times New Roman" w:cs="Times New Roman"/>
          <w:i/>
          <w:sz w:val="20"/>
          <w:szCs w:val="20"/>
          <w:lang w:val="en-US"/>
        </w:rPr>
        <w:t>external locus of control</w:t>
      </w:r>
      <w:r w:rsidRPr="0085546E">
        <w:rPr>
          <w:rFonts w:ascii="Times New Roman" w:hAnsi="Times New Roman" w:cs="Times New Roman"/>
          <w:sz w:val="20"/>
          <w:szCs w:val="20"/>
          <w:lang w:val="en-US"/>
        </w:rPr>
        <w:t>, yang cenderung merasa bahwa keberhasilan hanya karena faktor eksternal seperti bantuan dari orang lain atau keberuntungan semata.</w:t>
      </w:r>
      <w:r w:rsidRPr="0085546E">
        <w:rPr>
          <w:rFonts w:ascii="Times New Roman" w:eastAsia="Times New Roman" w:hAnsi="Times New Roman" w:cs="Times New Roman"/>
          <w:sz w:val="20"/>
          <w:szCs w:val="20"/>
        </w:rPr>
        <w:t xml:space="preserve"> Tujuan penelitian ini adalah untuk mengetahui apakah terdapat hubungan antara </w:t>
      </w:r>
      <w:r w:rsidRPr="0085546E">
        <w:rPr>
          <w:rFonts w:ascii="Times New Roman" w:eastAsia="Times New Roman" w:hAnsi="Times New Roman" w:cs="Times New Roman"/>
          <w:i/>
          <w:sz w:val="20"/>
          <w:szCs w:val="20"/>
        </w:rPr>
        <w:t>locus of control</w:t>
      </w:r>
      <w:r w:rsidRPr="0085546E">
        <w:rPr>
          <w:rFonts w:ascii="Times New Roman" w:eastAsia="Times New Roman" w:hAnsi="Times New Roman" w:cs="Times New Roman"/>
          <w:sz w:val="20"/>
          <w:szCs w:val="20"/>
        </w:rPr>
        <w:t xml:space="preserve"> dengan </w:t>
      </w:r>
      <w:r w:rsidRPr="0085546E">
        <w:rPr>
          <w:rFonts w:ascii="Times New Roman" w:eastAsia="Times New Roman" w:hAnsi="Times New Roman" w:cs="Times New Roman"/>
          <w:i/>
          <w:sz w:val="20"/>
          <w:szCs w:val="20"/>
        </w:rPr>
        <w:t>psychological well-being</w:t>
      </w:r>
      <w:r w:rsidRPr="0085546E">
        <w:rPr>
          <w:rFonts w:ascii="Times New Roman" w:eastAsia="Times New Roman" w:hAnsi="Times New Roman" w:cs="Times New Roman"/>
          <w:sz w:val="20"/>
          <w:szCs w:val="20"/>
        </w:rPr>
        <w:t xml:space="preserve"> pada peserta didik di SMA Cendekia Sidoarjo.</w:t>
      </w:r>
    </w:p>
    <w:p w:rsidR="00800836" w:rsidRDefault="00800836" w:rsidP="00800836">
      <w:pPr>
        <w:pBdr>
          <w:top w:val="nil"/>
          <w:left w:val="nil"/>
          <w:bottom w:val="nil"/>
          <w:right w:val="nil"/>
          <w:between w:val="nil"/>
        </w:pBdr>
        <w:spacing w:after="0"/>
        <w:ind w:firstLine="567"/>
        <w:jc w:val="both"/>
        <w:rPr>
          <w:rFonts w:ascii="Times New Roman" w:hAnsi="Times New Roman" w:cs="Times New Roman"/>
          <w:sz w:val="20"/>
          <w:szCs w:val="20"/>
        </w:rPr>
      </w:pPr>
    </w:p>
    <w:p w:rsidR="00800836" w:rsidRPr="0085546E" w:rsidRDefault="00800836" w:rsidP="00800836">
      <w:pPr>
        <w:pBdr>
          <w:top w:val="nil"/>
          <w:left w:val="nil"/>
          <w:bottom w:val="nil"/>
          <w:right w:val="nil"/>
          <w:between w:val="nil"/>
        </w:pBdr>
        <w:spacing w:after="0"/>
        <w:ind w:firstLine="567"/>
        <w:jc w:val="both"/>
        <w:rPr>
          <w:rFonts w:ascii="Times New Roman" w:hAnsi="Times New Roman" w:cs="Times New Roman"/>
          <w:sz w:val="20"/>
          <w:szCs w:val="20"/>
        </w:rPr>
      </w:pPr>
    </w:p>
    <w:p w:rsidR="00800836" w:rsidRPr="0085546E" w:rsidRDefault="00800836" w:rsidP="00800836">
      <w:pPr>
        <w:pStyle w:val="ListParagraph"/>
        <w:numPr>
          <w:ilvl w:val="0"/>
          <w:numId w:val="1"/>
        </w:numPr>
        <w:spacing w:after="240"/>
        <w:ind w:left="284" w:hanging="284"/>
        <w:rPr>
          <w:rFonts w:ascii="Times New Roman" w:hAnsi="Times New Roman" w:cs="Times New Roman"/>
          <w:b/>
          <w:sz w:val="20"/>
          <w:szCs w:val="20"/>
        </w:rPr>
      </w:pPr>
      <w:r w:rsidRPr="0085546E">
        <w:rPr>
          <w:rFonts w:ascii="Times New Roman" w:hAnsi="Times New Roman" w:cs="Times New Roman"/>
          <w:b/>
          <w:sz w:val="20"/>
          <w:szCs w:val="20"/>
        </w:rPr>
        <w:lastRenderedPageBreak/>
        <w:t>METODE PENELITIAN</w:t>
      </w:r>
    </w:p>
    <w:p w:rsidR="00800836" w:rsidRPr="0085546E" w:rsidRDefault="00800836" w:rsidP="00800836">
      <w:pPr>
        <w:spacing w:after="0" w:line="240" w:lineRule="auto"/>
        <w:ind w:firstLine="567"/>
        <w:jc w:val="both"/>
      </w:pPr>
      <w:r w:rsidRPr="0085546E">
        <w:rPr>
          <w:rFonts w:ascii="Times New Roman" w:hAnsi="Times New Roman" w:cs="Times New Roman"/>
          <w:sz w:val="20"/>
          <w:szCs w:val="20"/>
        </w:rPr>
        <w:t>Penelitian ini menggunakan metode penelitian kuantitatif  dengan  desain  korelasional,  dimana  penelitian korelasional merupakan penelitian dengan melibatkan subjek penelitian yang sesuai dengan variasi atau indikator variabel yang akan diteliti</w:t>
      </w:r>
      <w:r>
        <w:rPr>
          <w:rFonts w:ascii="Times New Roman" w:hAnsi="Times New Roman" w:cs="Times New Roman"/>
          <w:sz w:val="20"/>
          <w:szCs w:val="20"/>
        </w:rPr>
        <w:t xml:space="preserve"> </w:t>
      </w:r>
      <w:r w:rsidRPr="0085546E">
        <w:rPr>
          <w:rFonts w:ascii="Times New Roman" w:hAnsi="Times New Roman" w:cs="Times New Roman"/>
          <w:sz w:val="20"/>
          <w:szCs w:val="20"/>
        </w:rPr>
        <w:fldChar w:fldCharType="begin" w:fldLock="1"/>
      </w:r>
      <w:r w:rsidRPr="0085546E">
        <w:rPr>
          <w:rFonts w:ascii="Times New Roman" w:hAnsi="Times New Roman" w:cs="Times New Roman"/>
          <w:sz w:val="20"/>
          <w:szCs w:val="20"/>
        </w:rPr>
        <w:instrText>ADDIN CSL_CITATION {"citationItems":[{"id":"ITEM-1","itemData":{"DOI":"10.51214/bocp.v4i2.219","abstract":"In this study, researchers aimed to find out the relationship of family cohesiveness and internal locus of control with the career maturity of SMKS PGRI Blora students for the 2021/2022 School Year. This type of research is correlational quantitative research. The population in the study is all students of SMKS PGRI Blora class X, XI, and XII in the 2021/2022 school year which amounts to 256 students. The study sample was taken by proportionate stratified random sampling method of 149 students. The instruments used in the study were career maturity inventory, family cohesive scale, and internal locus of control scale. Data analysis techniques use product moment correlation analysis and double correlation. The results of the product moment correlation analysis showed that there was no significant relationship between family cohesiveness and career maturity, while between the internal locus of control and career maturity there was a significant relationship with a moderate correlation value of 0.457, and from the results of the double correlation analysis obtained a significance value of F change = 0.000 or &gt; 0.05, which means there is a significant relationship between family cohesiveness and internal locus of control with the career maturity of students with a score of R = 0.532 that indicate a relationship or correlation between family cohesiveness and internal locus of control with career maturity are categorized as moderate and the contribution or contribution or simultaneous contribution of family cohesiveness variables and internal locus of control with career maturity of 21%, while 79% is influenced by other variables.","author":[{"dropping-particle":"","family":"Hertanti","given":"Reni Aprinia","non-dropping-particle":"","parse-names":false,"suffix":""},{"dropping-particle":"","family":"Sugiharto","given":"Dwi Yuwono Puji","non-dropping-particle":"","parse-names":false,"suffix":""}],"container-title":"Bulletin of Counseling and Psychotherapy","id":"ITEM-1","issue":"1","issued":{"date-parts":[["2022"]]},"page":"217-225","title":"Hubungan Kohesivitas Keluarga dan Internal Locus of Control terhadap Kematangan Karir Siswa Sekolah Menengah Kejuruan","type":"article-journal","volume":"4"},"uris":["http://www.mendeley.com/documents/?uuid=410a2380-02d0-4b0f-b5bd-57b3427d0207"]}],"mendeley":{"formattedCitation":"[13]","plainTextFormattedCitation":"[13]","previouslyFormattedCitation":"[13]"},"properties":{"noteIndex":0},"schema":"https://github.com/citation-style-language/schema/raw/master/csl-citation.json"}</w:instrText>
      </w:r>
      <w:r w:rsidRPr="0085546E">
        <w:rPr>
          <w:rFonts w:ascii="Times New Roman" w:hAnsi="Times New Roman" w:cs="Times New Roman"/>
          <w:sz w:val="20"/>
          <w:szCs w:val="20"/>
        </w:rPr>
        <w:fldChar w:fldCharType="separate"/>
      </w:r>
      <w:r w:rsidRPr="0085546E">
        <w:rPr>
          <w:rFonts w:ascii="Times New Roman" w:hAnsi="Times New Roman" w:cs="Times New Roman"/>
          <w:noProof/>
          <w:sz w:val="20"/>
          <w:szCs w:val="20"/>
        </w:rPr>
        <w:t>[13]</w:t>
      </w:r>
      <w:r w:rsidRPr="0085546E">
        <w:rPr>
          <w:rFonts w:ascii="Times New Roman" w:hAnsi="Times New Roman" w:cs="Times New Roman"/>
          <w:sz w:val="20"/>
          <w:szCs w:val="20"/>
        </w:rPr>
        <w:fldChar w:fldCharType="end"/>
      </w:r>
      <w:r>
        <w:rPr>
          <w:rFonts w:ascii="Times New Roman" w:hAnsi="Times New Roman" w:cs="Times New Roman"/>
          <w:sz w:val="20"/>
          <w:szCs w:val="20"/>
        </w:rPr>
        <w:t xml:space="preserve">. </w:t>
      </w:r>
      <w:r w:rsidRPr="0085546E">
        <w:rPr>
          <w:rFonts w:ascii="Times New Roman" w:hAnsi="Times New Roman" w:cs="Times New Roman"/>
          <w:sz w:val="20"/>
          <w:szCs w:val="20"/>
        </w:rPr>
        <w:t>Subjek yang dijadikan responden dalam penelitian ini adalah peserta didik SMA Cendekia Sidoarjo yang berjumlah 129 orang.</w:t>
      </w:r>
      <w:r>
        <w:rPr>
          <w:rFonts w:ascii="Times New Roman" w:hAnsi="Times New Roman" w:cs="Times New Roman"/>
          <w:sz w:val="20"/>
          <w:szCs w:val="20"/>
        </w:rPr>
        <w:t xml:space="preserve"> </w:t>
      </w:r>
      <w:r w:rsidRPr="0085546E">
        <w:rPr>
          <w:rFonts w:ascii="Times New Roman" w:hAnsi="Times New Roman" w:cs="Times New Roman"/>
          <w:sz w:val="20"/>
          <w:szCs w:val="20"/>
          <w:lang w:val="en-US"/>
        </w:rPr>
        <w:t>Pada</w:t>
      </w:r>
      <w:r>
        <w:rPr>
          <w:rFonts w:ascii="Times New Roman" w:hAnsi="Times New Roman" w:cs="Times New Roman"/>
          <w:sz w:val="20"/>
          <w:szCs w:val="20"/>
        </w:rPr>
        <w:t xml:space="preserve"> </w:t>
      </w:r>
      <w:r w:rsidRPr="0085546E">
        <w:rPr>
          <w:rFonts w:ascii="Times New Roman" w:hAnsi="Times New Roman" w:cs="Times New Roman"/>
          <w:sz w:val="20"/>
          <w:szCs w:val="20"/>
          <w:lang w:val="en-US"/>
        </w:rPr>
        <w:t>penelitian</w:t>
      </w:r>
      <w:r>
        <w:rPr>
          <w:rFonts w:ascii="Times New Roman" w:hAnsi="Times New Roman" w:cs="Times New Roman"/>
          <w:sz w:val="20"/>
          <w:szCs w:val="20"/>
        </w:rPr>
        <w:t xml:space="preserve"> </w:t>
      </w:r>
      <w:r w:rsidRPr="0085546E">
        <w:rPr>
          <w:rFonts w:ascii="Times New Roman" w:hAnsi="Times New Roman" w:cs="Times New Roman"/>
          <w:sz w:val="20"/>
          <w:szCs w:val="20"/>
          <w:lang w:val="en-US"/>
        </w:rPr>
        <w:t>ini, sampel yang akan</w:t>
      </w:r>
      <w:r>
        <w:rPr>
          <w:rFonts w:ascii="Times New Roman" w:hAnsi="Times New Roman" w:cs="Times New Roman"/>
          <w:sz w:val="20"/>
          <w:szCs w:val="20"/>
        </w:rPr>
        <w:t xml:space="preserve"> </w:t>
      </w:r>
      <w:r w:rsidRPr="0085546E">
        <w:rPr>
          <w:rFonts w:ascii="Times New Roman" w:hAnsi="Times New Roman" w:cs="Times New Roman"/>
          <w:sz w:val="20"/>
          <w:szCs w:val="20"/>
          <w:lang w:val="en-US"/>
        </w:rPr>
        <w:t>diambil</w:t>
      </w:r>
      <w:r>
        <w:rPr>
          <w:rFonts w:ascii="Times New Roman" w:hAnsi="Times New Roman" w:cs="Times New Roman"/>
          <w:sz w:val="20"/>
          <w:szCs w:val="20"/>
        </w:rPr>
        <w:t xml:space="preserve"> </w:t>
      </w:r>
      <w:r w:rsidRPr="0085546E">
        <w:rPr>
          <w:rFonts w:ascii="Times New Roman" w:hAnsi="Times New Roman" w:cs="Times New Roman"/>
          <w:sz w:val="20"/>
          <w:szCs w:val="20"/>
          <w:lang w:val="en-US"/>
        </w:rPr>
        <w:t>oleh</w:t>
      </w:r>
      <w:r>
        <w:rPr>
          <w:rFonts w:ascii="Times New Roman" w:hAnsi="Times New Roman" w:cs="Times New Roman"/>
          <w:sz w:val="20"/>
          <w:szCs w:val="20"/>
        </w:rPr>
        <w:t xml:space="preserve"> </w:t>
      </w:r>
      <w:r w:rsidRPr="0085546E">
        <w:rPr>
          <w:rFonts w:ascii="Times New Roman" w:hAnsi="Times New Roman" w:cs="Times New Roman"/>
          <w:sz w:val="20"/>
          <w:szCs w:val="20"/>
          <w:lang w:val="en-US"/>
        </w:rPr>
        <w:t>peneliti</w:t>
      </w:r>
      <w:r w:rsidRPr="0085546E">
        <w:rPr>
          <w:rFonts w:ascii="Times New Roman" w:hAnsi="Times New Roman" w:cs="Times New Roman"/>
          <w:sz w:val="20"/>
          <w:szCs w:val="20"/>
        </w:rPr>
        <w:t xml:space="preserve"> ditentukan berdasarkan rumus tabel Isaac&amp;Michael dengan toleransi kesalahan 5%, maka didapatkan jumlah sampel sebanyak 96</w:t>
      </w:r>
      <w:r w:rsidRPr="0085546E">
        <w:rPr>
          <w:rFonts w:ascii="Times New Roman" w:hAnsi="Times New Roman" w:cs="Times New Roman"/>
          <w:sz w:val="20"/>
          <w:szCs w:val="20"/>
          <w:lang w:val="en-US"/>
        </w:rPr>
        <w:t xml:space="preserve"> orang</w:t>
      </w:r>
      <w:r w:rsidRPr="0085546E">
        <w:rPr>
          <w:rFonts w:ascii="Times New Roman" w:hAnsi="Times New Roman" w:cs="Times New Roman"/>
          <w:sz w:val="20"/>
          <w:szCs w:val="20"/>
        </w:rPr>
        <w:t>.</w:t>
      </w:r>
    </w:p>
    <w:p w:rsidR="00800836" w:rsidRPr="0085546E" w:rsidRDefault="00800836" w:rsidP="00800836">
      <w:pPr>
        <w:spacing w:after="0" w:line="240" w:lineRule="auto"/>
        <w:ind w:firstLine="567"/>
        <w:jc w:val="both"/>
        <w:rPr>
          <w:rFonts w:ascii="Times New Roman" w:hAnsi="Times New Roman" w:cs="Times New Roman"/>
          <w:sz w:val="20"/>
          <w:szCs w:val="20"/>
        </w:rPr>
      </w:pPr>
      <w:r w:rsidRPr="0085546E">
        <w:rPr>
          <w:rFonts w:ascii="Times New Roman" w:hAnsi="Times New Roman" w:cs="Times New Roman"/>
          <w:sz w:val="20"/>
          <w:szCs w:val="20"/>
        </w:rPr>
        <w:t xml:space="preserve">Teknik </w:t>
      </w:r>
      <w:r w:rsidRPr="0085546E">
        <w:rPr>
          <w:rFonts w:ascii="Times New Roman" w:hAnsi="Times New Roman" w:cs="Times New Roman"/>
          <w:i/>
          <w:sz w:val="20"/>
          <w:szCs w:val="20"/>
        </w:rPr>
        <w:t xml:space="preserve">sampling </w:t>
      </w:r>
      <w:r w:rsidRPr="0085546E">
        <w:rPr>
          <w:rFonts w:ascii="Times New Roman" w:hAnsi="Times New Roman" w:cs="Times New Roman"/>
          <w:sz w:val="20"/>
          <w:szCs w:val="20"/>
        </w:rPr>
        <w:t xml:space="preserve">yang digunakan dalam penelitian ini adalah </w:t>
      </w:r>
      <w:r w:rsidRPr="0085546E">
        <w:rPr>
          <w:rFonts w:ascii="Times New Roman" w:hAnsi="Times New Roman" w:cs="Times New Roman"/>
          <w:i/>
          <w:sz w:val="20"/>
          <w:szCs w:val="20"/>
        </w:rPr>
        <w:t>simple random sampling</w:t>
      </w:r>
      <w:r w:rsidRPr="0085546E">
        <w:rPr>
          <w:rFonts w:ascii="Times New Roman" w:hAnsi="Times New Roman" w:cs="Times New Roman"/>
          <w:sz w:val="20"/>
          <w:szCs w:val="20"/>
        </w:rPr>
        <w:t>. Menurut Sugiyono, simple random sampling adalah metode penarikan dari sebuah populasi atau semesta dengan cara tertentu sehingga setiap anggota populasi atau semesta tadi memiliki peluang yang sama untuk terpilih atau terambil</w:t>
      </w:r>
      <w:r>
        <w:rPr>
          <w:rFonts w:ascii="Times New Roman" w:hAnsi="Times New Roman" w:cs="Times New Roman"/>
          <w:sz w:val="20"/>
          <w:szCs w:val="20"/>
        </w:rPr>
        <w:t xml:space="preserve"> </w:t>
      </w:r>
      <w:r w:rsidRPr="0085546E">
        <w:rPr>
          <w:rFonts w:ascii="Times New Roman" w:hAnsi="Times New Roman" w:cs="Times New Roman"/>
          <w:sz w:val="20"/>
          <w:szCs w:val="20"/>
        </w:rPr>
        <w:fldChar w:fldCharType="begin" w:fldLock="1"/>
      </w:r>
      <w:r w:rsidRPr="0085546E">
        <w:rPr>
          <w:rFonts w:ascii="Times New Roman" w:hAnsi="Times New Roman" w:cs="Times New Roman"/>
          <w:sz w:val="20"/>
          <w:szCs w:val="20"/>
        </w:rPr>
        <w:instrText>ADDIN CSL_CITATION {"citationItems":[{"id":"ITEM-1","itemData":{"abstract":"Aplikasi quick count pilkada kota Lhokseumawe ini merupakan sebuah aplikasi penyampaian informasi hasil perhitungan cepat suara pemilihan kepala daerah dengan menggunak android yang bertujuan memudahkan setiap user pada TPS untuk mengirimkan hasil perhitungan suara sehingga proses pengiriman hasil perhitungan suara dapat berjalan dengan cepat. Aplikasi ini juga menggunakan metode sample random sampling yang dapat membantu penarikan sampel dari jumlah populasi pemilih tetap. Perancangan aplikasi ini menggunakn UML sebagai gambaran perancangan system, dan dibangun menggunakan bahasa pemograman java dengan aplikasi Android Studio, dan MySQL sebagai tempat penyimpanan data. Hasil dari tugas akhir ini adalah sebuah aplikasi quick count yang dapat membantu proses perhitungan suara dari setiap TPS dengan cepat dan juga dapat membantu para pasangan calon untuk mengetahui daerah perolehan suara terbanyak. Berdasarkan hasil penilitian diperoleh pasangan calon 1 memiliki kemenangan di kecamatan Banda Sakti 30%, pasangan calon 2 memenangkan kecamatan Blang Mangat 47.3%, pasangan calon 3 unggul pada kecamatan Muara Satu 40.9% dan pasangan calon 4 suara terbanyaknya di kecamatan Muuara Satu 30.2%.","author":[{"dropping-particle":"","family":"Nurdin","given":"","non-dropping-particle":"","parse-names":false,"suffix":""},{"dropping-particle":"","family":"Hamdhana","given":"Defry","non-dropping-particle":"","parse-names":false,"suffix":""},{"dropping-particle":"","family":"Iqbal","given":"Muhammad","non-dropping-particle":"","parse-names":false,"suffix":""}],"container-title":"e-Journal Techsi Teknik Informasi","id":"ITEM-1","issue":"1","issued":{"date-parts":[["2018"]]},"page":"141-154","title":"Aplikasi Quick Count Pilkada Dengan Menggunakan Metode Random Sampling Berbasis Android","type":"article-journal","volume":"10"},"uris":["http://www.mendeley.com/documents/?uuid=7eca3320-ddb2-453d-9764-57f0964a6ecd"]}],"mendeley":{"formattedCitation":"[14]","plainTextFormattedCitation":"[14]"},"properties":{"noteIndex":0},"schema":"https://github.com/citation-style-language/schema/raw/master/csl-citation.json"}</w:instrText>
      </w:r>
      <w:r w:rsidRPr="0085546E">
        <w:rPr>
          <w:rFonts w:ascii="Times New Roman" w:hAnsi="Times New Roman" w:cs="Times New Roman"/>
          <w:sz w:val="20"/>
          <w:szCs w:val="20"/>
        </w:rPr>
        <w:fldChar w:fldCharType="separate"/>
      </w:r>
      <w:r w:rsidRPr="0085546E">
        <w:rPr>
          <w:rFonts w:ascii="Times New Roman" w:hAnsi="Times New Roman" w:cs="Times New Roman"/>
          <w:noProof/>
          <w:sz w:val="20"/>
          <w:szCs w:val="20"/>
        </w:rPr>
        <w:t>[14]</w:t>
      </w:r>
      <w:r w:rsidRPr="0085546E">
        <w:rPr>
          <w:rFonts w:ascii="Times New Roman" w:hAnsi="Times New Roman" w:cs="Times New Roman"/>
          <w:sz w:val="20"/>
          <w:szCs w:val="20"/>
        </w:rPr>
        <w:fldChar w:fldCharType="end"/>
      </w:r>
      <w:r w:rsidRPr="0085546E">
        <w:rPr>
          <w:rFonts w:ascii="Times New Roman" w:hAnsi="Times New Roman" w:cs="Times New Roman"/>
          <w:sz w:val="20"/>
          <w:szCs w:val="20"/>
        </w:rPr>
        <w:t>.</w:t>
      </w:r>
    </w:p>
    <w:p w:rsidR="00800836" w:rsidRPr="005E11B2" w:rsidRDefault="00800836" w:rsidP="00800836">
      <w:pPr>
        <w:spacing w:after="0" w:line="240" w:lineRule="auto"/>
        <w:ind w:firstLine="567"/>
        <w:jc w:val="both"/>
        <w:rPr>
          <w:rFonts w:ascii="Times New Roman" w:hAnsi="Times New Roman" w:cs="Times New Roman"/>
          <w:iCs/>
          <w:sz w:val="20"/>
          <w:szCs w:val="20"/>
        </w:rPr>
      </w:pPr>
      <w:r w:rsidRPr="0085546E">
        <w:rPr>
          <w:rFonts w:ascii="Times New Roman" w:hAnsi="Times New Roman" w:cs="Times New Roman"/>
          <w:iCs/>
          <w:color w:val="000000"/>
          <w:sz w:val="20"/>
          <w:szCs w:val="20"/>
          <w:lang w:val="en-US"/>
        </w:rPr>
        <w:t>Instrumen yang digunakan pada penelitian</w:t>
      </w:r>
      <w:r w:rsidRPr="0085546E">
        <w:rPr>
          <w:rFonts w:ascii="Times New Roman" w:hAnsi="Times New Roman" w:cs="Times New Roman"/>
          <w:iCs/>
          <w:color w:val="000000"/>
          <w:sz w:val="20"/>
          <w:szCs w:val="20"/>
        </w:rPr>
        <w:t xml:space="preserve"> </w:t>
      </w:r>
      <w:r w:rsidRPr="0085546E">
        <w:rPr>
          <w:rFonts w:ascii="Times New Roman" w:hAnsi="Times New Roman" w:cs="Times New Roman"/>
          <w:iCs/>
          <w:color w:val="000000"/>
          <w:sz w:val="20"/>
          <w:szCs w:val="20"/>
          <w:lang w:val="en-US"/>
        </w:rPr>
        <w:t>ini</w:t>
      </w:r>
      <w:r w:rsidRPr="0085546E">
        <w:rPr>
          <w:rFonts w:ascii="Times New Roman" w:hAnsi="Times New Roman" w:cs="Times New Roman"/>
          <w:iCs/>
          <w:color w:val="000000"/>
          <w:sz w:val="20"/>
          <w:szCs w:val="20"/>
        </w:rPr>
        <w:t xml:space="preserve"> </w:t>
      </w:r>
      <w:r w:rsidRPr="0085546E">
        <w:rPr>
          <w:rFonts w:ascii="Times New Roman" w:hAnsi="Times New Roman" w:cs="Times New Roman"/>
          <w:iCs/>
          <w:color w:val="000000"/>
          <w:sz w:val="20"/>
          <w:szCs w:val="20"/>
          <w:lang w:val="en-US"/>
        </w:rPr>
        <w:t>terdiri</w:t>
      </w:r>
      <w:r w:rsidRPr="0085546E">
        <w:rPr>
          <w:rFonts w:ascii="Times New Roman" w:hAnsi="Times New Roman" w:cs="Times New Roman"/>
          <w:iCs/>
          <w:color w:val="000000"/>
          <w:sz w:val="20"/>
          <w:szCs w:val="20"/>
        </w:rPr>
        <w:t xml:space="preserve"> </w:t>
      </w:r>
      <w:r w:rsidRPr="0085546E">
        <w:rPr>
          <w:rFonts w:ascii="Times New Roman" w:hAnsi="Times New Roman" w:cs="Times New Roman"/>
          <w:iCs/>
          <w:color w:val="000000"/>
          <w:sz w:val="20"/>
          <w:szCs w:val="20"/>
          <w:lang w:val="en-US"/>
        </w:rPr>
        <w:t>dari</w:t>
      </w:r>
      <w:r w:rsidRPr="0085546E">
        <w:rPr>
          <w:rFonts w:ascii="Times New Roman" w:hAnsi="Times New Roman" w:cs="Times New Roman"/>
          <w:iCs/>
          <w:color w:val="000000"/>
          <w:sz w:val="20"/>
          <w:szCs w:val="20"/>
        </w:rPr>
        <w:t xml:space="preserve"> </w:t>
      </w:r>
      <w:r w:rsidRPr="0085546E">
        <w:rPr>
          <w:rFonts w:ascii="Times New Roman" w:hAnsi="Times New Roman" w:cs="Times New Roman"/>
          <w:iCs/>
          <w:color w:val="000000"/>
          <w:sz w:val="20"/>
          <w:szCs w:val="20"/>
          <w:lang w:val="en-US"/>
        </w:rPr>
        <w:t>dua</w:t>
      </w:r>
      <w:r w:rsidRPr="0085546E">
        <w:rPr>
          <w:rFonts w:ascii="Times New Roman" w:hAnsi="Times New Roman" w:cs="Times New Roman"/>
          <w:iCs/>
          <w:color w:val="000000"/>
          <w:sz w:val="20"/>
          <w:szCs w:val="20"/>
        </w:rPr>
        <w:t xml:space="preserve"> </w:t>
      </w:r>
      <w:r w:rsidRPr="0085546E">
        <w:rPr>
          <w:rFonts w:ascii="Times New Roman" w:hAnsi="Times New Roman" w:cs="Times New Roman"/>
          <w:iCs/>
          <w:color w:val="000000"/>
          <w:sz w:val="20"/>
          <w:szCs w:val="20"/>
          <w:lang w:val="en-US"/>
        </w:rPr>
        <w:t>alat</w:t>
      </w:r>
      <w:r w:rsidRPr="0085546E">
        <w:rPr>
          <w:rFonts w:ascii="Times New Roman" w:hAnsi="Times New Roman" w:cs="Times New Roman"/>
          <w:iCs/>
          <w:color w:val="000000"/>
          <w:sz w:val="20"/>
          <w:szCs w:val="20"/>
        </w:rPr>
        <w:t xml:space="preserve"> </w:t>
      </w:r>
      <w:r w:rsidRPr="0085546E">
        <w:rPr>
          <w:rFonts w:ascii="Times New Roman" w:hAnsi="Times New Roman" w:cs="Times New Roman"/>
          <w:iCs/>
          <w:color w:val="000000"/>
          <w:sz w:val="20"/>
          <w:szCs w:val="20"/>
          <w:lang w:val="en-US"/>
        </w:rPr>
        <w:t>ukur, yaitu</w:t>
      </w:r>
      <w:r w:rsidRPr="0085546E">
        <w:rPr>
          <w:rFonts w:ascii="Times New Roman" w:hAnsi="Times New Roman" w:cs="Times New Roman"/>
          <w:iCs/>
          <w:color w:val="000000"/>
          <w:sz w:val="20"/>
          <w:szCs w:val="20"/>
        </w:rPr>
        <w:t xml:space="preserve"> yang pertama </w:t>
      </w:r>
      <w:r w:rsidRPr="0085546E">
        <w:rPr>
          <w:rFonts w:ascii="Times New Roman" w:hAnsi="Times New Roman" w:cs="Times New Roman"/>
          <w:sz w:val="20"/>
          <w:szCs w:val="20"/>
        </w:rPr>
        <w:t xml:space="preserve">skala </w:t>
      </w:r>
      <w:r w:rsidRPr="0085546E">
        <w:rPr>
          <w:rFonts w:ascii="Times New Roman" w:hAnsi="Times New Roman" w:cs="Times New Roman"/>
          <w:i/>
          <w:sz w:val="20"/>
          <w:szCs w:val="20"/>
        </w:rPr>
        <w:t>Locus of Control</w:t>
      </w:r>
      <w:r w:rsidRPr="0085546E">
        <w:rPr>
          <w:rFonts w:ascii="Times New Roman" w:hAnsi="Times New Roman" w:cs="Times New Roman"/>
          <w:iCs/>
          <w:color w:val="000000"/>
          <w:sz w:val="20"/>
          <w:szCs w:val="20"/>
          <w:lang w:val="en-US"/>
        </w:rPr>
        <w:t xml:space="preserve"> dan </w:t>
      </w:r>
      <w:r w:rsidRPr="0085546E">
        <w:rPr>
          <w:rFonts w:ascii="Times New Roman" w:hAnsi="Times New Roman" w:cs="Times New Roman"/>
          <w:iCs/>
          <w:color w:val="000000"/>
          <w:sz w:val="20"/>
          <w:szCs w:val="20"/>
        </w:rPr>
        <w:t>s</w:t>
      </w:r>
      <w:r w:rsidRPr="0085546E">
        <w:rPr>
          <w:rFonts w:ascii="Times New Roman" w:hAnsi="Times New Roman" w:cs="Times New Roman"/>
          <w:iCs/>
          <w:color w:val="000000"/>
          <w:sz w:val="20"/>
          <w:szCs w:val="20"/>
          <w:lang w:val="en-US"/>
        </w:rPr>
        <w:t xml:space="preserve">kala </w:t>
      </w:r>
      <w:r w:rsidRPr="0085546E">
        <w:rPr>
          <w:rFonts w:ascii="Times New Roman" w:hAnsi="Times New Roman" w:cs="Times New Roman"/>
          <w:i/>
          <w:color w:val="000000"/>
          <w:sz w:val="20"/>
          <w:szCs w:val="20"/>
          <w:lang w:val="en-US"/>
        </w:rPr>
        <w:t>Psychological well-being</w:t>
      </w:r>
      <w:r w:rsidRPr="0085546E">
        <w:rPr>
          <w:rFonts w:ascii="Times New Roman" w:hAnsi="Times New Roman" w:cs="Times New Roman"/>
          <w:iCs/>
          <w:color w:val="000000"/>
          <w:sz w:val="20"/>
          <w:szCs w:val="20"/>
          <w:lang w:val="en-US"/>
        </w:rPr>
        <w:t>.</w:t>
      </w:r>
      <w:r w:rsidRPr="0085546E">
        <w:rPr>
          <w:rFonts w:ascii="Times New Roman" w:hAnsi="Times New Roman" w:cs="Times New Roman"/>
          <w:iCs/>
          <w:color w:val="000000"/>
          <w:sz w:val="20"/>
          <w:szCs w:val="20"/>
        </w:rPr>
        <w:t xml:space="preserve"> </w:t>
      </w:r>
      <w:r w:rsidRPr="005E11B2">
        <w:rPr>
          <w:rFonts w:ascii="Times New Roman" w:hAnsi="Times New Roman" w:cs="Times New Roman"/>
          <w:iCs/>
          <w:color w:val="000000"/>
          <w:sz w:val="20"/>
          <w:szCs w:val="20"/>
        </w:rPr>
        <w:t>S</w:t>
      </w:r>
      <w:r w:rsidRPr="005E11B2">
        <w:rPr>
          <w:rFonts w:ascii="Times New Roman" w:hAnsi="Times New Roman" w:cs="Times New Roman"/>
          <w:sz w:val="20"/>
          <w:szCs w:val="20"/>
        </w:rPr>
        <w:t xml:space="preserve">kala </w:t>
      </w:r>
      <w:r w:rsidRPr="005E11B2">
        <w:rPr>
          <w:rFonts w:ascii="Times New Roman" w:hAnsi="Times New Roman" w:cs="Times New Roman"/>
          <w:i/>
          <w:sz w:val="20"/>
          <w:szCs w:val="20"/>
        </w:rPr>
        <w:t xml:space="preserve">Locus of Control </w:t>
      </w:r>
      <w:r w:rsidRPr="005E11B2">
        <w:rPr>
          <w:rFonts w:ascii="Times New Roman" w:hAnsi="Times New Roman" w:cs="Times New Roman"/>
          <w:iCs/>
          <w:color w:val="000000"/>
          <w:sz w:val="20"/>
          <w:szCs w:val="20"/>
        </w:rPr>
        <w:t xml:space="preserve">adalah </w:t>
      </w:r>
      <w:r w:rsidRPr="005E11B2">
        <w:rPr>
          <w:rFonts w:ascii="Times New Roman" w:hAnsi="Times New Roman" w:cs="Times New Roman"/>
          <w:iCs/>
          <w:color w:val="000000"/>
          <w:sz w:val="20"/>
          <w:szCs w:val="20"/>
          <w:lang w:val="en-US"/>
        </w:rPr>
        <w:t>instrumen yang digunakan</w:t>
      </w:r>
      <w:r w:rsidRPr="005E11B2">
        <w:rPr>
          <w:rFonts w:ascii="Times New Roman" w:hAnsi="Times New Roman" w:cs="Times New Roman"/>
          <w:iCs/>
          <w:color w:val="000000"/>
          <w:sz w:val="20"/>
          <w:szCs w:val="20"/>
        </w:rPr>
        <w:t xml:space="preserve"> </w:t>
      </w:r>
      <w:r w:rsidRPr="005E11B2">
        <w:rPr>
          <w:rFonts w:ascii="Times New Roman" w:hAnsi="Times New Roman" w:cs="Times New Roman"/>
          <w:iCs/>
          <w:color w:val="000000"/>
          <w:sz w:val="20"/>
          <w:szCs w:val="20"/>
          <w:lang w:val="en-US"/>
        </w:rPr>
        <w:t>untuk</w:t>
      </w:r>
      <w:r w:rsidRPr="005E11B2">
        <w:rPr>
          <w:rFonts w:ascii="Times New Roman" w:hAnsi="Times New Roman" w:cs="Times New Roman"/>
          <w:iCs/>
          <w:color w:val="000000"/>
          <w:sz w:val="20"/>
          <w:szCs w:val="20"/>
        </w:rPr>
        <w:t xml:space="preserve"> </w:t>
      </w:r>
      <w:r w:rsidRPr="005E11B2">
        <w:rPr>
          <w:rFonts w:ascii="Times New Roman" w:hAnsi="Times New Roman" w:cs="Times New Roman"/>
          <w:iCs/>
          <w:color w:val="000000"/>
          <w:sz w:val="20"/>
          <w:szCs w:val="20"/>
          <w:lang w:val="en-US"/>
        </w:rPr>
        <w:t>mengukur</w:t>
      </w:r>
      <w:r w:rsidRPr="005E11B2">
        <w:rPr>
          <w:rFonts w:ascii="Times New Roman" w:hAnsi="Times New Roman" w:cs="Times New Roman"/>
          <w:iCs/>
          <w:color w:val="000000"/>
          <w:sz w:val="20"/>
          <w:szCs w:val="20"/>
        </w:rPr>
        <w:t xml:space="preserve"> </w:t>
      </w:r>
      <w:r w:rsidRPr="005E11B2">
        <w:rPr>
          <w:rFonts w:ascii="Times New Roman" w:hAnsi="Times New Roman" w:cs="Times New Roman"/>
          <w:i/>
          <w:iCs/>
          <w:color w:val="000000"/>
          <w:sz w:val="20"/>
          <w:szCs w:val="20"/>
        </w:rPr>
        <w:t>locus of control</w:t>
      </w:r>
      <w:r w:rsidRPr="005E11B2">
        <w:rPr>
          <w:rFonts w:ascii="Times New Roman" w:hAnsi="Times New Roman" w:cs="Times New Roman"/>
          <w:iCs/>
          <w:color w:val="000000"/>
          <w:sz w:val="20"/>
          <w:szCs w:val="20"/>
          <w:lang w:val="en-US"/>
        </w:rPr>
        <w:t>. S</w:t>
      </w:r>
      <w:r w:rsidRPr="005E11B2">
        <w:rPr>
          <w:rFonts w:ascii="Times New Roman" w:hAnsi="Times New Roman" w:cs="Times New Roman"/>
          <w:iCs/>
          <w:color w:val="000000"/>
          <w:sz w:val="20"/>
          <w:szCs w:val="20"/>
        </w:rPr>
        <w:t xml:space="preserve">kala </w:t>
      </w:r>
      <w:r w:rsidRPr="005E11B2">
        <w:rPr>
          <w:rFonts w:ascii="Times New Roman" w:hAnsi="Times New Roman" w:cs="Times New Roman"/>
          <w:i/>
          <w:sz w:val="20"/>
          <w:szCs w:val="20"/>
        </w:rPr>
        <w:t xml:space="preserve">Locus of Control </w:t>
      </w:r>
      <w:r w:rsidRPr="005E11B2">
        <w:rPr>
          <w:rFonts w:ascii="Times New Roman" w:hAnsi="Times New Roman" w:cs="Times New Roman"/>
          <w:iCs/>
          <w:color w:val="000000"/>
          <w:sz w:val="20"/>
          <w:szCs w:val="20"/>
        </w:rPr>
        <w:t xml:space="preserve">diadopsi dari Maghfiroh </w:t>
      </w:r>
      <w:r w:rsidRPr="005E11B2">
        <w:rPr>
          <w:rFonts w:ascii="Times New Roman" w:hAnsi="Times New Roman" w:cs="Times New Roman"/>
          <w:iCs/>
          <w:color w:val="000000"/>
          <w:sz w:val="20"/>
          <w:szCs w:val="20"/>
          <w:lang w:val="en-US"/>
        </w:rPr>
        <w:t>dan disusun</w:t>
      </w:r>
      <w:r w:rsidRPr="005E11B2">
        <w:rPr>
          <w:rFonts w:ascii="Times New Roman" w:hAnsi="Times New Roman" w:cs="Times New Roman"/>
          <w:iCs/>
          <w:color w:val="000000"/>
          <w:sz w:val="20"/>
          <w:szCs w:val="20"/>
        </w:rPr>
        <w:t xml:space="preserve"> berdasarkan aspek</w:t>
      </w:r>
      <w:r w:rsidRPr="005E11B2">
        <w:rPr>
          <w:rFonts w:ascii="Times New Roman" w:hAnsi="Times New Roman" w:cs="Times New Roman"/>
          <w:iCs/>
          <w:color w:val="000000"/>
          <w:sz w:val="20"/>
          <w:szCs w:val="20"/>
          <w:lang w:val="en-US"/>
        </w:rPr>
        <w:t>-</w:t>
      </w:r>
      <w:r w:rsidRPr="005E11B2">
        <w:rPr>
          <w:rFonts w:ascii="Times New Roman" w:hAnsi="Times New Roman" w:cs="Times New Roman"/>
          <w:iCs/>
          <w:color w:val="000000"/>
          <w:sz w:val="20"/>
          <w:szCs w:val="20"/>
        </w:rPr>
        <w:t xml:space="preserve">aspek </w:t>
      </w:r>
      <w:r w:rsidRPr="005E11B2">
        <w:rPr>
          <w:rFonts w:ascii="Times New Roman" w:hAnsi="Times New Roman" w:cs="Times New Roman"/>
          <w:i/>
          <w:iCs/>
          <w:color w:val="000000"/>
          <w:sz w:val="20"/>
          <w:szCs w:val="20"/>
        </w:rPr>
        <w:t>locus of control</w:t>
      </w:r>
      <w:r w:rsidRPr="005E11B2">
        <w:rPr>
          <w:rFonts w:ascii="Times New Roman" w:hAnsi="Times New Roman" w:cs="Times New Roman"/>
          <w:iCs/>
          <w:color w:val="000000"/>
          <w:sz w:val="20"/>
          <w:szCs w:val="20"/>
        </w:rPr>
        <w:t xml:space="preserve"> menurut </w:t>
      </w:r>
      <w:r w:rsidRPr="005E11B2">
        <w:rPr>
          <w:rFonts w:ascii="Times New Roman" w:hAnsi="Times New Roman" w:cs="Times New Roman"/>
          <w:sz w:val="20"/>
          <w:szCs w:val="20"/>
        </w:rPr>
        <w:t>Levenson</w:t>
      </w:r>
      <w:r w:rsidRPr="005E11B2">
        <w:rPr>
          <w:rFonts w:ascii="Times New Roman" w:hAnsi="Times New Roman" w:cs="Times New Roman"/>
          <w:iCs/>
          <w:color w:val="000000"/>
          <w:sz w:val="20"/>
          <w:szCs w:val="20"/>
        </w:rPr>
        <w:t xml:space="preserve"> yaitu </w:t>
      </w:r>
      <w:r w:rsidRPr="005E11B2">
        <w:rPr>
          <w:rFonts w:ascii="Times New Roman" w:hAnsi="Times New Roman" w:cs="Times New Roman"/>
          <w:i/>
          <w:iCs/>
          <w:color w:val="000000"/>
          <w:sz w:val="20"/>
          <w:szCs w:val="20"/>
        </w:rPr>
        <w:t xml:space="preserve">iternality, powerful other, </w:t>
      </w:r>
      <w:r w:rsidRPr="005E11B2">
        <w:rPr>
          <w:rFonts w:ascii="Times New Roman" w:hAnsi="Times New Roman" w:cs="Times New Roman"/>
          <w:iCs/>
          <w:color w:val="000000"/>
          <w:sz w:val="20"/>
          <w:szCs w:val="20"/>
        </w:rPr>
        <w:t xml:space="preserve">dan </w:t>
      </w:r>
      <w:r w:rsidRPr="005E11B2">
        <w:rPr>
          <w:rFonts w:ascii="Times New Roman" w:hAnsi="Times New Roman" w:cs="Times New Roman"/>
          <w:i/>
          <w:iCs/>
          <w:color w:val="000000"/>
          <w:sz w:val="20"/>
          <w:szCs w:val="20"/>
        </w:rPr>
        <w:t>chance</w:t>
      </w:r>
      <w:r w:rsidRPr="005E11B2">
        <w:rPr>
          <w:rFonts w:ascii="Times New Roman" w:hAnsi="Times New Roman" w:cs="Times New Roman"/>
          <w:iCs/>
          <w:color w:val="000000"/>
          <w:sz w:val="20"/>
          <w:szCs w:val="20"/>
          <w:lang w:val="en-US"/>
        </w:rPr>
        <w:t>.</w:t>
      </w:r>
      <w:r w:rsidRPr="005E11B2">
        <w:rPr>
          <w:rFonts w:ascii="Times New Roman" w:hAnsi="Times New Roman" w:cs="Times New Roman"/>
          <w:iCs/>
          <w:color w:val="000000"/>
          <w:sz w:val="20"/>
          <w:szCs w:val="20"/>
        </w:rPr>
        <w:t xml:space="preserve"> </w:t>
      </w:r>
      <w:r w:rsidRPr="005E11B2">
        <w:rPr>
          <w:rFonts w:ascii="Times New Roman" w:hAnsi="Times New Roman" w:cs="Times New Roman"/>
          <w:iCs/>
          <w:color w:val="000000"/>
          <w:sz w:val="20"/>
          <w:szCs w:val="20"/>
          <w:lang w:val="en-US"/>
        </w:rPr>
        <w:t xml:space="preserve">Skala </w:t>
      </w:r>
      <w:r w:rsidRPr="005E11B2">
        <w:rPr>
          <w:rFonts w:ascii="Times New Roman" w:hAnsi="Times New Roman" w:cs="Times New Roman"/>
          <w:i/>
          <w:sz w:val="20"/>
          <w:szCs w:val="20"/>
        </w:rPr>
        <w:t xml:space="preserve">locus of control </w:t>
      </w:r>
      <w:r w:rsidRPr="005E11B2">
        <w:rPr>
          <w:rFonts w:ascii="Times New Roman" w:hAnsi="Times New Roman" w:cs="Times New Roman"/>
          <w:iCs/>
          <w:color w:val="000000"/>
          <w:sz w:val="20"/>
          <w:szCs w:val="20"/>
          <w:lang w:val="en-US"/>
        </w:rPr>
        <w:t>tersebutmemiliki</w:t>
      </w:r>
      <w:r w:rsidRPr="005E11B2">
        <w:rPr>
          <w:rFonts w:ascii="Times New Roman" w:hAnsi="Times New Roman" w:cs="Times New Roman"/>
          <w:iCs/>
          <w:color w:val="000000"/>
          <w:sz w:val="20"/>
          <w:szCs w:val="20"/>
        </w:rPr>
        <w:t xml:space="preserve"> nilai reliabilitas </w:t>
      </w:r>
      <w:r w:rsidRPr="005E11B2">
        <w:rPr>
          <w:rFonts w:ascii="Times New Roman" w:hAnsi="Times New Roman" w:cs="Times New Roman"/>
          <w:iCs/>
          <w:sz w:val="20"/>
          <w:szCs w:val="20"/>
        </w:rPr>
        <w:t xml:space="preserve">sebesar 0,950 dan nilai validitas item berkisar 0,025 – 0,116. </w:t>
      </w:r>
      <w:r w:rsidRPr="005E11B2">
        <w:rPr>
          <w:rFonts w:ascii="Times New Roman" w:hAnsi="Times New Roman" w:cs="Times New Roman"/>
          <w:iCs/>
          <w:color w:val="000000"/>
          <w:sz w:val="20"/>
          <w:szCs w:val="20"/>
        </w:rPr>
        <w:t>Kedua yaitu s</w:t>
      </w:r>
      <w:r w:rsidRPr="005E11B2">
        <w:rPr>
          <w:rFonts w:ascii="Times New Roman" w:hAnsi="Times New Roman" w:cs="Times New Roman"/>
          <w:iCs/>
          <w:color w:val="000000"/>
          <w:sz w:val="20"/>
          <w:szCs w:val="20"/>
          <w:lang w:val="en-US"/>
        </w:rPr>
        <w:t xml:space="preserve">kala </w:t>
      </w:r>
      <w:r w:rsidRPr="005E11B2">
        <w:rPr>
          <w:rFonts w:ascii="Times New Roman" w:hAnsi="Times New Roman" w:cs="Times New Roman"/>
          <w:i/>
          <w:color w:val="000000"/>
          <w:sz w:val="20"/>
          <w:szCs w:val="20"/>
          <w:lang w:val="en-US"/>
        </w:rPr>
        <w:t>Psychological well-being</w:t>
      </w:r>
      <w:r w:rsidRPr="005E11B2">
        <w:rPr>
          <w:rFonts w:ascii="Times New Roman" w:hAnsi="Times New Roman" w:cs="Times New Roman"/>
          <w:iCs/>
          <w:color w:val="000000"/>
          <w:sz w:val="20"/>
          <w:szCs w:val="20"/>
          <w:lang w:val="en-US"/>
        </w:rPr>
        <w:t>.</w:t>
      </w:r>
      <w:r w:rsidRPr="005E11B2">
        <w:rPr>
          <w:rFonts w:ascii="Times New Roman" w:hAnsi="Times New Roman" w:cs="Times New Roman"/>
          <w:iCs/>
          <w:color w:val="000000"/>
          <w:sz w:val="20"/>
          <w:szCs w:val="20"/>
        </w:rPr>
        <w:t xml:space="preserve"> S</w:t>
      </w:r>
      <w:r w:rsidRPr="005E11B2">
        <w:rPr>
          <w:rFonts w:ascii="Times New Roman" w:hAnsi="Times New Roman" w:cs="Times New Roman"/>
          <w:sz w:val="20"/>
          <w:szCs w:val="20"/>
        </w:rPr>
        <w:t xml:space="preserve">kala </w:t>
      </w:r>
      <w:r w:rsidRPr="005E11B2">
        <w:rPr>
          <w:rFonts w:ascii="Times New Roman" w:hAnsi="Times New Roman" w:cs="Times New Roman"/>
          <w:i/>
          <w:color w:val="000000"/>
          <w:sz w:val="20"/>
          <w:szCs w:val="20"/>
          <w:lang w:val="en-US"/>
        </w:rPr>
        <w:t>psychological well-being</w:t>
      </w:r>
      <w:r>
        <w:rPr>
          <w:rFonts w:ascii="Times New Roman" w:hAnsi="Times New Roman" w:cs="Times New Roman"/>
          <w:i/>
          <w:color w:val="000000"/>
          <w:sz w:val="20"/>
          <w:szCs w:val="20"/>
        </w:rPr>
        <w:t xml:space="preserve"> </w:t>
      </w:r>
      <w:r w:rsidRPr="005E11B2">
        <w:rPr>
          <w:rFonts w:ascii="Times New Roman" w:hAnsi="Times New Roman" w:cs="Times New Roman"/>
          <w:iCs/>
          <w:color w:val="000000"/>
          <w:sz w:val="20"/>
          <w:szCs w:val="20"/>
        </w:rPr>
        <w:t xml:space="preserve">adalah </w:t>
      </w:r>
      <w:r w:rsidRPr="005E11B2">
        <w:rPr>
          <w:rFonts w:ascii="Times New Roman" w:hAnsi="Times New Roman" w:cs="Times New Roman"/>
          <w:iCs/>
          <w:color w:val="000000"/>
          <w:sz w:val="20"/>
          <w:szCs w:val="20"/>
          <w:lang w:val="en-US"/>
        </w:rPr>
        <w:t>instrumen yang digunakan</w:t>
      </w:r>
      <w:r>
        <w:rPr>
          <w:rFonts w:ascii="Times New Roman" w:hAnsi="Times New Roman" w:cs="Times New Roman"/>
          <w:iCs/>
          <w:color w:val="000000"/>
          <w:sz w:val="20"/>
          <w:szCs w:val="20"/>
        </w:rPr>
        <w:t xml:space="preserve"> </w:t>
      </w:r>
      <w:r w:rsidRPr="005E11B2">
        <w:rPr>
          <w:rFonts w:ascii="Times New Roman" w:hAnsi="Times New Roman" w:cs="Times New Roman"/>
          <w:iCs/>
          <w:color w:val="000000"/>
          <w:sz w:val="20"/>
          <w:szCs w:val="20"/>
          <w:lang w:val="en-US"/>
        </w:rPr>
        <w:t>untuk</w:t>
      </w:r>
      <w:r>
        <w:rPr>
          <w:rFonts w:ascii="Times New Roman" w:hAnsi="Times New Roman" w:cs="Times New Roman"/>
          <w:iCs/>
          <w:color w:val="000000"/>
          <w:sz w:val="20"/>
          <w:szCs w:val="20"/>
        </w:rPr>
        <w:t xml:space="preserve"> </w:t>
      </w:r>
      <w:r w:rsidRPr="005E11B2">
        <w:rPr>
          <w:rFonts w:ascii="Times New Roman" w:hAnsi="Times New Roman" w:cs="Times New Roman"/>
          <w:iCs/>
          <w:color w:val="000000"/>
          <w:sz w:val="20"/>
          <w:szCs w:val="20"/>
          <w:lang w:val="en-US"/>
        </w:rPr>
        <w:t>mengukur</w:t>
      </w:r>
      <w:r>
        <w:rPr>
          <w:rFonts w:ascii="Times New Roman" w:hAnsi="Times New Roman" w:cs="Times New Roman"/>
          <w:iCs/>
          <w:color w:val="000000"/>
          <w:sz w:val="20"/>
          <w:szCs w:val="20"/>
        </w:rPr>
        <w:t xml:space="preserve"> </w:t>
      </w:r>
      <w:r w:rsidRPr="005E11B2">
        <w:rPr>
          <w:rFonts w:ascii="Times New Roman" w:hAnsi="Times New Roman" w:cs="Times New Roman"/>
          <w:i/>
          <w:color w:val="000000"/>
          <w:sz w:val="20"/>
          <w:szCs w:val="20"/>
          <w:lang w:val="en-US"/>
        </w:rPr>
        <w:t>psychological well-being</w:t>
      </w:r>
      <w:r w:rsidRPr="005E11B2">
        <w:rPr>
          <w:rFonts w:ascii="Times New Roman" w:hAnsi="Times New Roman" w:cs="Times New Roman"/>
          <w:iCs/>
          <w:color w:val="000000"/>
          <w:sz w:val="20"/>
          <w:szCs w:val="20"/>
          <w:lang w:val="en-US"/>
        </w:rPr>
        <w:t>.</w:t>
      </w:r>
      <w:r>
        <w:rPr>
          <w:rFonts w:ascii="Times New Roman" w:hAnsi="Times New Roman" w:cs="Times New Roman"/>
          <w:iCs/>
          <w:color w:val="000000"/>
          <w:sz w:val="20"/>
          <w:szCs w:val="20"/>
        </w:rPr>
        <w:t xml:space="preserve"> </w:t>
      </w:r>
      <w:r w:rsidRPr="005E11B2">
        <w:rPr>
          <w:rFonts w:ascii="Times New Roman" w:hAnsi="Times New Roman" w:cs="Times New Roman"/>
          <w:iCs/>
          <w:color w:val="000000"/>
          <w:sz w:val="20"/>
          <w:szCs w:val="20"/>
          <w:lang w:val="en-US"/>
        </w:rPr>
        <w:t>S</w:t>
      </w:r>
      <w:r w:rsidRPr="005E11B2">
        <w:rPr>
          <w:rFonts w:ascii="Times New Roman" w:hAnsi="Times New Roman" w:cs="Times New Roman"/>
          <w:iCs/>
          <w:color w:val="000000"/>
          <w:sz w:val="20"/>
          <w:szCs w:val="20"/>
        </w:rPr>
        <w:t xml:space="preserve">kala </w:t>
      </w:r>
      <w:r w:rsidRPr="005E11B2">
        <w:rPr>
          <w:rFonts w:ascii="Times New Roman" w:hAnsi="Times New Roman" w:cs="Times New Roman"/>
          <w:i/>
          <w:color w:val="000000"/>
          <w:sz w:val="20"/>
          <w:szCs w:val="20"/>
          <w:lang w:val="en-US"/>
        </w:rPr>
        <w:t>psychological well-being</w:t>
      </w:r>
      <w:r w:rsidRPr="005E11B2">
        <w:rPr>
          <w:rFonts w:ascii="Times New Roman" w:hAnsi="Times New Roman" w:cs="Times New Roman"/>
          <w:iCs/>
          <w:color w:val="000000"/>
          <w:sz w:val="20"/>
          <w:szCs w:val="20"/>
        </w:rPr>
        <w:t xml:space="preserve"> diadopsi dari </w:t>
      </w:r>
      <w:r w:rsidRPr="005E11B2">
        <w:rPr>
          <w:rFonts w:ascii="Times New Roman" w:hAnsi="Times New Roman" w:cs="Times New Roman"/>
          <w:sz w:val="20"/>
          <w:szCs w:val="20"/>
        </w:rPr>
        <w:t xml:space="preserve">Nugrahaini dan Sawitri </w:t>
      </w:r>
      <w:r w:rsidRPr="005E11B2">
        <w:rPr>
          <w:rFonts w:ascii="Times New Roman" w:hAnsi="Times New Roman" w:cs="Times New Roman"/>
          <w:iCs/>
          <w:color w:val="000000"/>
          <w:sz w:val="20"/>
          <w:szCs w:val="20"/>
          <w:lang w:val="en-US"/>
        </w:rPr>
        <w:t>dan disusun</w:t>
      </w:r>
      <w:r w:rsidRPr="005E11B2">
        <w:rPr>
          <w:rFonts w:ascii="Times New Roman" w:hAnsi="Times New Roman" w:cs="Times New Roman"/>
          <w:iCs/>
          <w:color w:val="000000"/>
          <w:sz w:val="20"/>
          <w:szCs w:val="20"/>
        </w:rPr>
        <w:t>berdasarkan aspek</w:t>
      </w:r>
      <w:r w:rsidRPr="005E11B2">
        <w:rPr>
          <w:rFonts w:ascii="Times New Roman" w:hAnsi="Times New Roman" w:cs="Times New Roman"/>
          <w:iCs/>
          <w:color w:val="000000"/>
          <w:sz w:val="20"/>
          <w:szCs w:val="20"/>
          <w:lang w:val="en-US"/>
        </w:rPr>
        <w:t>-</w:t>
      </w:r>
      <w:r w:rsidRPr="005E11B2">
        <w:rPr>
          <w:rFonts w:ascii="Times New Roman" w:hAnsi="Times New Roman" w:cs="Times New Roman"/>
          <w:iCs/>
          <w:color w:val="000000"/>
          <w:sz w:val="20"/>
          <w:szCs w:val="20"/>
        </w:rPr>
        <w:t xml:space="preserve">aspek </w:t>
      </w:r>
      <w:r w:rsidRPr="005E11B2">
        <w:rPr>
          <w:rFonts w:ascii="Times New Roman" w:hAnsi="Times New Roman" w:cs="Times New Roman"/>
          <w:i/>
          <w:color w:val="000000"/>
          <w:sz w:val="20"/>
          <w:szCs w:val="20"/>
          <w:lang w:val="en-US"/>
        </w:rPr>
        <w:t>psychological well-being</w:t>
      </w:r>
      <w:r w:rsidRPr="005E11B2">
        <w:rPr>
          <w:rFonts w:ascii="Times New Roman" w:hAnsi="Times New Roman" w:cs="Times New Roman"/>
          <w:iCs/>
          <w:color w:val="000000"/>
          <w:sz w:val="20"/>
          <w:szCs w:val="20"/>
        </w:rPr>
        <w:t xml:space="preserve"> menurut </w:t>
      </w:r>
      <w:r w:rsidRPr="005E11B2">
        <w:rPr>
          <w:rFonts w:ascii="Times New Roman" w:hAnsi="Times New Roman" w:cs="Times New Roman"/>
          <w:sz w:val="20"/>
          <w:szCs w:val="20"/>
        </w:rPr>
        <w:t>Ryff</w:t>
      </w:r>
      <w:r w:rsidRPr="005E11B2">
        <w:rPr>
          <w:rFonts w:ascii="Times New Roman" w:hAnsi="Times New Roman" w:cs="Times New Roman"/>
          <w:iCs/>
          <w:color w:val="000000"/>
          <w:sz w:val="20"/>
          <w:szCs w:val="20"/>
        </w:rPr>
        <w:t xml:space="preserve"> yaitu </w:t>
      </w:r>
      <w:r w:rsidRPr="005E11B2">
        <w:rPr>
          <w:rFonts w:ascii="Times New Roman" w:eastAsia="Times New Roman" w:hAnsi="Times New Roman" w:cs="Times New Roman"/>
          <w:color w:val="000000"/>
          <w:sz w:val="20"/>
          <w:szCs w:val="20"/>
        </w:rPr>
        <w:t xml:space="preserve">penerimaan diri </w:t>
      </w:r>
      <w:r w:rsidRPr="005E11B2">
        <w:rPr>
          <w:rFonts w:ascii="Times New Roman" w:eastAsia="Times New Roman" w:hAnsi="Times New Roman" w:cs="Times New Roman"/>
          <w:i/>
          <w:color w:val="000000"/>
          <w:sz w:val="20"/>
          <w:szCs w:val="20"/>
        </w:rPr>
        <w:t>(self-acceptence),</w:t>
      </w:r>
      <w:r w:rsidRPr="005E11B2">
        <w:rPr>
          <w:rFonts w:ascii="Times New Roman" w:eastAsia="Times New Roman" w:hAnsi="Times New Roman" w:cs="Times New Roman"/>
          <w:color w:val="000000"/>
          <w:sz w:val="20"/>
          <w:szCs w:val="20"/>
        </w:rPr>
        <w:t xml:space="preserve"> hubungan positif dengan orang lain </w:t>
      </w:r>
      <w:r w:rsidRPr="005E11B2">
        <w:rPr>
          <w:rFonts w:ascii="Times New Roman" w:eastAsia="Times New Roman" w:hAnsi="Times New Roman" w:cs="Times New Roman"/>
          <w:i/>
          <w:color w:val="000000"/>
          <w:sz w:val="20"/>
          <w:szCs w:val="20"/>
        </w:rPr>
        <w:t>(positive relationshi with others</w:t>
      </w:r>
      <w:r w:rsidRPr="005E11B2">
        <w:rPr>
          <w:rFonts w:ascii="Times New Roman" w:eastAsia="Times New Roman" w:hAnsi="Times New Roman" w:cs="Times New Roman"/>
          <w:color w:val="000000"/>
          <w:sz w:val="20"/>
          <w:szCs w:val="20"/>
        </w:rPr>
        <w:t xml:space="preserve">), otonomi </w:t>
      </w:r>
      <w:r w:rsidRPr="005E11B2">
        <w:rPr>
          <w:rFonts w:ascii="Times New Roman" w:eastAsia="Times New Roman" w:hAnsi="Times New Roman" w:cs="Times New Roman"/>
          <w:i/>
          <w:color w:val="000000"/>
          <w:sz w:val="20"/>
          <w:szCs w:val="20"/>
        </w:rPr>
        <w:t>(autonomy),</w:t>
      </w:r>
      <w:r w:rsidRPr="005E11B2">
        <w:rPr>
          <w:rFonts w:ascii="Times New Roman" w:eastAsia="Times New Roman" w:hAnsi="Times New Roman" w:cs="Times New Roman"/>
          <w:color w:val="000000"/>
          <w:sz w:val="20"/>
          <w:szCs w:val="20"/>
        </w:rPr>
        <w:t xml:space="preserve"> penguasaan lingkungan </w:t>
      </w:r>
      <w:r w:rsidRPr="005E11B2">
        <w:rPr>
          <w:rFonts w:ascii="Times New Roman" w:eastAsia="Times New Roman" w:hAnsi="Times New Roman" w:cs="Times New Roman"/>
          <w:i/>
          <w:color w:val="000000"/>
          <w:sz w:val="20"/>
          <w:szCs w:val="20"/>
        </w:rPr>
        <w:t>(environmental mastery),</w:t>
      </w:r>
      <w:r w:rsidRPr="005E11B2">
        <w:rPr>
          <w:rFonts w:ascii="Times New Roman" w:eastAsia="Times New Roman" w:hAnsi="Times New Roman" w:cs="Times New Roman"/>
          <w:color w:val="000000"/>
          <w:sz w:val="20"/>
          <w:szCs w:val="20"/>
        </w:rPr>
        <w:t xml:space="preserve"> tujuan hidup </w:t>
      </w:r>
      <w:r w:rsidRPr="005E11B2">
        <w:rPr>
          <w:rFonts w:ascii="Times New Roman" w:eastAsia="Times New Roman" w:hAnsi="Times New Roman" w:cs="Times New Roman"/>
          <w:i/>
          <w:color w:val="000000"/>
          <w:sz w:val="20"/>
          <w:szCs w:val="20"/>
        </w:rPr>
        <w:t>(purpose in life),</w:t>
      </w:r>
      <w:r w:rsidRPr="005E11B2">
        <w:rPr>
          <w:rFonts w:ascii="Times New Roman" w:eastAsia="Times New Roman" w:hAnsi="Times New Roman" w:cs="Times New Roman"/>
          <w:color w:val="000000"/>
          <w:sz w:val="20"/>
          <w:szCs w:val="20"/>
        </w:rPr>
        <w:t xml:space="preserve"> pertumbuhan pribadi </w:t>
      </w:r>
      <w:r w:rsidRPr="005E11B2">
        <w:rPr>
          <w:rFonts w:ascii="Times New Roman" w:eastAsia="Times New Roman" w:hAnsi="Times New Roman" w:cs="Times New Roman"/>
          <w:i/>
          <w:color w:val="000000"/>
          <w:sz w:val="20"/>
          <w:szCs w:val="20"/>
        </w:rPr>
        <w:t>(personal growth)</w:t>
      </w:r>
      <w:r w:rsidRPr="005E11B2">
        <w:rPr>
          <w:rFonts w:ascii="Times New Roman" w:eastAsia="Times New Roman" w:hAnsi="Times New Roman" w:cs="Times New Roman"/>
          <w:color w:val="000000"/>
          <w:sz w:val="20"/>
          <w:szCs w:val="20"/>
        </w:rPr>
        <w:t xml:space="preserve">. </w:t>
      </w:r>
      <w:r w:rsidRPr="005E11B2">
        <w:rPr>
          <w:rFonts w:ascii="Times New Roman" w:hAnsi="Times New Roman" w:cs="Times New Roman"/>
          <w:iCs/>
          <w:color w:val="000000"/>
          <w:sz w:val="20"/>
          <w:szCs w:val="20"/>
          <w:lang w:val="en-US"/>
        </w:rPr>
        <w:t xml:space="preserve">Skala </w:t>
      </w:r>
      <w:r w:rsidRPr="005E11B2">
        <w:rPr>
          <w:rFonts w:ascii="Times New Roman" w:hAnsi="Times New Roman" w:cs="Times New Roman"/>
          <w:i/>
          <w:color w:val="000000"/>
          <w:sz w:val="20"/>
          <w:szCs w:val="20"/>
          <w:lang w:val="en-US"/>
        </w:rPr>
        <w:t>psychological</w:t>
      </w:r>
      <w:r w:rsidRPr="005E11B2">
        <w:rPr>
          <w:rFonts w:ascii="Times New Roman" w:hAnsi="Times New Roman" w:cs="Times New Roman"/>
          <w:i/>
          <w:color w:val="000000"/>
          <w:sz w:val="20"/>
          <w:szCs w:val="20"/>
        </w:rPr>
        <w:t xml:space="preserve"> </w:t>
      </w:r>
      <w:r w:rsidRPr="005E11B2">
        <w:rPr>
          <w:rFonts w:ascii="Times New Roman" w:hAnsi="Times New Roman" w:cs="Times New Roman"/>
          <w:i/>
          <w:color w:val="000000"/>
          <w:sz w:val="20"/>
          <w:szCs w:val="20"/>
          <w:lang w:val="en-US"/>
        </w:rPr>
        <w:t>wel</w:t>
      </w:r>
      <w:r w:rsidRPr="005E11B2">
        <w:rPr>
          <w:rFonts w:ascii="Times New Roman" w:hAnsi="Times New Roman" w:cs="Times New Roman"/>
          <w:i/>
          <w:color w:val="000000"/>
          <w:sz w:val="20"/>
          <w:szCs w:val="20"/>
        </w:rPr>
        <w:t>l-b</w:t>
      </w:r>
      <w:r w:rsidRPr="005E11B2">
        <w:rPr>
          <w:rFonts w:ascii="Times New Roman" w:hAnsi="Times New Roman" w:cs="Times New Roman"/>
          <w:i/>
          <w:color w:val="000000"/>
          <w:sz w:val="20"/>
          <w:szCs w:val="20"/>
          <w:lang w:val="en-US"/>
        </w:rPr>
        <w:t>eing</w:t>
      </w:r>
      <w:r w:rsidRPr="005E11B2">
        <w:rPr>
          <w:rFonts w:ascii="Times New Roman" w:hAnsi="Times New Roman" w:cs="Times New Roman"/>
          <w:i/>
          <w:color w:val="000000"/>
          <w:sz w:val="20"/>
          <w:szCs w:val="20"/>
        </w:rPr>
        <w:t xml:space="preserve"> </w:t>
      </w:r>
      <w:r w:rsidRPr="005E11B2">
        <w:rPr>
          <w:rFonts w:ascii="Times New Roman" w:hAnsi="Times New Roman" w:cs="Times New Roman"/>
          <w:iCs/>
          <w:color w:val="000000"/>
          <w:sz w:val="20"/>
          <w:szCs w:val="20"/>
          <w:lang w:val="en-US"/>
        </w:rPr>
        <w:t>tersebut</w:t>
      </w:r>
      <w:r w:rsidRPr="005E11B2">
        <w:rPr>
          <w:rFonts w:ascii="Times New Roman" w:hAnsi="Times New Roman" w:cs="Times New Roman"/>
          <w:iCs/>
          <w:color w:val="000000"/>
          <w:sz w:val="20"/>
          <w:szCs w:val="20"/>
        </w:rPr>
        <w:t xml:space="preserve"> </w:t>
      </w:r>
      <w:r w:rsidRPr="005E11B2">
        <w:rPr>
          <w:rFonts w:ascii="Times New Roman" w:hAnsi="Times New Roman" w:cs="Times New Roman"/>
          <w:iCs/>
          <w:color w:val="000000"/>
          <w:sz w:val="20"/>
          <w:szCs w:val="20"/>
          <w:lang w:val="en-US"/>
        </w:rPr>
        <w:t>memiliki</w:t>
      </w:r>
      <w:r w:rsidRPr="005E11B2">
        <w:rPr>
          <w:rFonts w:ascii="Times New Roman" w:hAnsi="Times New Roman" w:cs="Times New Roman"/>
          <w:iCs/>
          <w:color w:val="000000"/>
          <w:sz w:val="20"/>
          <w:szCs w:val="20"/>
        </w:rPr>
        <w:t xml:space="preserve"> nilai reliabilitas sebesar 0,838 dan nilai validitas item berkisar 0,025– 0,306.</w:t>
      </w:r>
      <w:r>
        <w:rPr>
          <w:rFonts w:ascii="Times New Roman" w:hAnsi="Times New Roman" w:cs="Times New Roman"/>
          <w:iCs/>
          <w:color w:val="000000"/>
          <w:sz w:val="20"/>
          <w:szCs w:val="20"/>
        </w:rPr>
        <w:t xml:space="preserve"> </w:t>
      </w:r>
      <w:r w:rsidRPr="005E11B2">
        <w:rPr>
          <w:rFonts w:ascii="Times New Roman" w:hAnsi="Times New Roman" w:cs="Times New Roman"/>
          <w:iCs/>
          <w:color w:val="000000"/>
          <w:sz w:val="20"/>
          <w:szCs w:val="20"/>
          <w:lang w:val="en-US"/>
        </w:rPr>
        <w:t>Artinya</w:t>
      </w:r>
      <w:r w:rsidRPr="005E11B2">
        <w:rPr>
          <w:rFonts w:ascii="Times New Roman" w:hAnsi="Times New Roman" w:cs="Times New Roman"/>
          <w:iCs/>
          <w:color w:val="000000"/>
          <w:sz w:val="20"/>
          <w:szCs w:val="20"/>
        </w:rPr>
        <w:t xml:space="preserve"> skala</w:t>
      </w:r>
      <w:r>
        <w:rPr>
          <w:rFonts w:ascii="Times New Roman" w:hAnsi="Times New Roman" w:cs="Times New Roman"/>
          <w:iCs/>
          <w:color w:val="000000"/>
          <w:sz w:val="20"/>
          <w:szCs w:val="20"/>
        </w:rPr>
        <w:t xml:space="preserve"> </w:t>
      </w:r>
      <w:r w:rsidRPr="005E11B2">
        <w:rPr>
          <w:rFonts w:ascii="Times New Roman" w:hAnsi="Times New Roman" w:cs="Times New Roman"/>
          <w:i/>
          <w:sz w:val="20"/>
          <w:szCs w:val="20"/>
        </w:rPr>
        <w:t>locus</w:t>
      </w:r>
      <w:r>
        <w:rPr>
          <w:rFonts w:ascii="Times New Roman" w:hAnsi="Times New Roman" w:cs="Times New Roman"/>
          <w:i/>
          <w:sz w:val="20"/>
          <w:szCs w:val="20"/>
        </w:rPr>
        <w:t xml:space="preserve"> </w:t>
      </w:r>
      <w:r w:rsidRPr="005E11B2">
        <w:rPr>
          <w:rFonts w:ascii="Times New Roman" w:hAnsi="Times New Roman" w:cs="Times New Roman"/>
          <w:i/>
          <w:sz w:val="20"/>
          <w:szCs w:val="20"/>
        </w:rPr>
        <w:t>of</w:t>
      </w:r>
      <w:r>
        <w:rPr>
          <w:rFonts w:ascii="Times New Roman" w:hAnsi="Times New Roman" w:cs="Times New Roman"/>
          <w:i/>
          <w:sz w:val="20"/>
          <w:szCs w:val="20"/>
        </w:rPr>
        <w:t xml:space="preserve"> </w:t>
      </w:r>
      <w:r w:rsidRPr="005E11B2">
        <w:rPr>
          <w:rFonts w:ascii="Times New Roman" w:hAnsi="Times New Roman" w:cs="Times New Roman"/>
          <w:i/>
          <w:sz w:val="20"/>
          <w:szCs w:val="20"/>
        </w:rPr>
        <w:t>control</w:t>
      </w:r>
      <w:r>
        <w:rPr>
          <w:rFonts w:ascii="Times New Roman" w:hAnsi="Times New Roman" w:cs="Times New Roman"/>
          <w:i/>
          <w:sz w:val="20"/>
          <w:szCs w:val="20"/>
        </w:rPr>
        <w:t xml:space="preserve"> </w:t>
      </w:r>
      <w:r w:rsidRPr="005E11B2">
        <w:rPr>
          <w:rFonts w:ascii="Times New Roman" w:hAnsi="Times New Roman" w:cs="Times New Roman"/>
          <w:sz w:val="20"/>
          <w:szCs w:val="20"/>
        </w:rPr>
        <w:t xml:space="preserve">dan </w:t>
      </w:r>
      <w:r w:rsidRPr="005E11B2">
        <w:rPr>
          <w:rFonts w:ascii="Times New Roman" w:hAnsi="Times New Roman" w:cs="Times New Roman"/>
          <w:i/>
          <w:color w:val="000000"/>
          <w:sz w:val="20"/>
          <w:szCs w:val="20"/>
          <w:lang w:val="en-US"/>
        </w:rPr>
        <w:t>psychological well-being</w:t>
      </w:r>
      <w:r>
        <w:rPr>
          <w:rFonts w:ascii="Times New Roman" w:hAnsi="Times New Roman" w:cs="Times New Roman"/>
          <w:i/>
          <w:color w:val="000000"/>
          <w:sz w:val="20"/>
          <w:szCs w:val="20"/>
        </w:rPr>
        <w:t xml:space="preserve"> </w:t>
      </w:r>
      <w:r w:rsidRPr="005E11B2">
        <w:rPr>
          <w:rFonts w:ascii="Times New Roman" w:hAnsi="Times New Roman" w:cs="Times New Roman"/>
          <w:iCs/>
          <w:color w:val="000000"/>
          <w:sz w:val="20"/>
          <w:szCs w:val="20"/>
          <w:lang w:val="en-US"/>
        </w:rPr>
        <w:t>tersebut</w:t>
      </w:r>
      <w:r w:rsidRPr="005E11B2">
        <w:rPr>
          <w:rFonts w:ascii="Times New Roman" w:hAnsi="Times New Roman" w:cs="Times New Roman"/>
          <w:iCs/>
          <w:color w:val="000000"/>
          <w:sz w:val="20"/>
          <w:szCs w:val="20"/>
        </w:rPr>
        <w:t xml:space="preserve"> bisa </w:t>
      </w:r>
      <w:r w:rsidRPr="005E11B2">
        <w:rPr>
          <w:rFonts w:ascii="Times New Roman" w:hAnsi="Times New Roman" w:cs="Times New Roman"/>
          <w:iCs/>
          <w:color w:val="000000"/>
          <w:sz w:val="20"/>
          <w:szCs w:val="20"/>
          <w:lang w:val="en-US"/>
        </w:rPr>
        <w:t>digunakan</w:t>
      </w:r>
      <w:r w:rsidRPr="005E11B2">
        <w:rPr>
          <w:rFonts w:ascii="Times New Roman" w:hAnsi="Times New Roman" w:cs="Times New Roman"/>
          <w:iCs/>
          <w:color w:val="000000"/>
          <w:sz w:val="20"/>
          <w:szCs w:val="20"/>
        </w:rPr>
        <w:t xml:space="preserve"> </w:t>
      </w:r>
      <w:r w:rsidRPr="005E11B2">
        <w:rPr>
          <w:rFonts w:ascii="Times New Roman" w:hAnsi="Times New Roman" w:cs="Times New Roman"/>
          <w:iCs/>
          <w:color w:val="000000"/>
          <w:sz w:val="20"/>
          <w:szCs w:val="20"/>
          <w:lang w:val="en-US"/>
        </w:rPr>
        <w:t>dalam</w:t>
      </w:r>
      <w:r w:rsidRPr="005E11B2">
        <w:rPr>
          <w:rFonts w:ascii="Times New Roman" w:hAnsi="Times New Roman" w:cs="Times New Roman"/>
          <w:iCs/>
          <w:color w:val="000000"/>
          <w:sz w:val="20"/>
          <w:szCs w:val="20"/>
        </w:rPr>
        <w:t xml:space="preserve"> </w:t>
      </w:r>
      <w:r w:rsidRPr="005E11B2">
        <w:rPr>
          <w:rFonts w:ascii="Times New Roman" w:hAnsi="Times New Roman" w:cs="Times New Roman"/>
          <w:iCs/>
          <w:color w:val="000000"/>
          <w:sz w:val="20"/>
          <w:szCs w:val="20"/>
          <w:lang w:val="en-US"/>
        </w:rPr>
        <w:t>penelitian</w:t>
      </w:r>
      <w:r w:rsidRPr="005E11B2">
        <w:rPr>
          <w:rFonts w:ascii="Times New Roman" w:hAnsi="Times New Roman" w:cs="Times New Roman"/>
          <w:iCs/>
          <w:color w:val="000000"/>
          <w:sz w:val="20"/>
          <w:szCs w:val="20"/>
        </w:rPr>
        <w:t xml:space="preserve"> </w:t>
      </w:r>
      <w:r w:rsidRPr="005E11B2">
        <w:rPr>
          <w:rFonts w:ascii="Times New Roman" w:hAnsi="Times New Roman" w:cs="Times New Roman"/>
          <w:iCs/>
          <w:color w:val="000000"/>
          <w:sz w:val="20"/>
          <w:szCs w:val="20"/>
          <w:lang w:val="en-US"/>
        </w:rPr>
        <w:t>ini</w:t>
      </w:r>
      <w:r>
        <w:rPr>
          <w:rFonts w:ascii="Times New Roman" w:hAnsi="Times New Roman" w:cs="Times New Roman"/>
          <w:iCs/>
          <w:color w:val="000000"/>
          <w:sz w:val="20"/>
          <w:szCs w:val="20"/>
        </w:rPr>
        <w:t xml:space="preserve"> </w:t>
      </w:r>
      <w:r w:rsidRPr="005E11B2">
        <w:rPr>
          <w:rFonts w:ascii="Times New Roman" w:hAnsi="Times New Roman" w:cs="Times New Roman"/>
          <w:sz w:val="20"/>
          <w:szCs w:val="20"/>
        </w:rPr>
        <w:fldChar w:fldCharType="begin" w:fldLock="1"/>
      </w:r>
      <w:r w:rsidRPr="005E11B2">
        <w:rPr>
          <w:rFonts w:ascii="Times New Roman" w:hAnsi="Times New Roman" w:cs="Times New Roman"/>
          <w:sz w:val="20"/>
          <w:szCs w:val="20"/>
        </w:rPr>
        <w:instrText>ADDIN CSL_CITATION {"citationItems":[{"id":"ITEM-1","itemData":{"DOI":"10.34128/jsi.v5i2.185","ISSN":"2460-173X","abstract":"Proses pengumpulan data dalam penelitian survey merupakan hal yang sangat penting. Penelitian berbasis survey membutuhkan instrumen pengumpulan data berupa kuesioner. Selama ini peneliti atau surveyor melakukan pengumpulan data secara manual yaitu dengan mencetak kuesioner dan menyebarkannya dengan mendatangi satu persatu responden. Hal ini memakan waktu yang lama dan biaya yang besar sehingga menjadi masalah utama yang dihadapi dalam pengumpulan data dengan kuesioner. Untuk mengatasi masalah tersebut dibutuhkan suatu aplikasi yang dapat membantu surveyor dalam melakukan survey secara online. Penelitian ini bertujuan untuk merancang dan membangun aplikasi kuesioner online berbasis web dengan meggunakan metode waterfall dengan tahapan analysis, design, implementation, testing dan maintanance. Pemodelan sistem dan basis data meggunakan Data Flow Diagram (DFD) dan Entity Relationship Diagram (ERD). Bahasa Pemrograman yang digunakan yaitu, HTML, PHP, CSS, Java Script, dan untuk databasenya menggunakan MySQL. Skala pengukuran yang digunakan dalam perancangan kuesioner menggunakan skala likert dan skala guttman. Aplikasi ini memiliki 3 hak akses yaitu, admin, surveyor dan pengunjung/responden. Dengan adanya aplikasi diharapkan ini proses pengumpulan data dengan kuesioner dapat lebih efektif dan efisien.","author":[{"dropping-particle":"","family":"Pranatawijaya","given":"Viktor Handrianus","non-dropping-particle":"","parse-names":false,"suffix":""},{"dropping-particle":"","family":"Widiatry","given":"Widiatry","non-dropping-particle":"","parse-names":false,"suffix":""},{"dropping-particle":"","family":"Priskila","given":"Ressa","non-dropping-particle":"","parse-names":false,"suffix":""},{"dropping-particle":"","family":"Putra","given":"Putu Bagus Adidyana Anugrah","non-dropping-particle":"","parse-names":false,"suffix":""}],"container-title":"Jurnal Sains dan Informatika","id":"ITEM-1","issue":"2","issued":{"date-parts":[["2019"]]},"page":"128-137","title":"Penerapan Skala Likert dan Skala Dikotomi Pada Kuesioner Online","type":"article-journal","volume":"5"},"uris":["http://www.mendeley.com/documents/?uuid=c4f8be50-30c9-415a-b240-0b16b83b9193"]}],"mendeley":{"formattedCitation":"[15]","plainTextFormattedCitation":"[15]","previouslyFormattedCitation":"[15]"},"properties":{"noteIndex":0},"schema":"https://github.com/citation-style-language/schema/raw/master/csl-citation.json"}</w:instrText>
      </w:r>
      <w:r w:rsidRPr="005E11B2">
        <w:rPr>
          <w:rFonts w:ascii="Times New Roman" w:hAnsi="Times New Roman" w:cs="Times New Roman"/>
          <w:sz w:val="20"/>
          <w:szCs w:val="20"/>
        </w:rPr>
        <w:fldChar w:fldCharType="separate"/>
      </w:r>
      <w:r w:rsidRPr="005E11B2">
        <w:rPr>
          <w:rFonts w:ascii="Times New Roman" w:hAnsi="Times New Roman" w:cs="Times New Roman"/>
          <w:noProof/>
          <w:sz w:val="20"/>
          <w:szCs w:val="20"/>
        </w:rPr>
        <w:t>[15]</w:t>
      </w:r>
      <w:r w:rsidRPr="005E11B2">
        <w:rPr>
          <w:rFonts w:ascii="Times New Roman" w:hAnsi="Times New Roman" w:cs="Times New Roman"/>
          <w:sz w:val="20"/>
          <w:szCs w:val="20"/>
        </w:rPr>
        <w:fldChar w:fldCharType="end"/>
      </w:r>
      <w:r w:rsidRPr="0085546E">
        <w:rPr>
          <w:rFonts w:ascii="Times New Roman" w:hAnsi="Times New Roman" w:cs="Times New Roman"/>
          <w:sz w:val="20"/>
          <w:szCs w:val="20"/>
        </w:rPr>
        <w:t>.</w:t>
      </w:r>
    </w:p>
    <w:p w:rsidR="00800836" w:rsidRPr="0085546E" w:rsidRDefault="00800836" w:rsidP="00800836">
      <w:pPr>
        <w:spacing w:after="0" w:line="240" w:lineRule="auto"/>
        <w:ind w:firstLine="426"/>
        <w:jc w:val="both"/>
        <w:rPr>
          <w:rFonts w:ascii="Times New Roman" w:hAnsi="Times New Roman" w:cs="Times New Roman"/>
          <w:bCs/>
          <w:iCs/>
          <w:color w:val="000000"/>
          <w:sz w:val="20"/>
          <w:szCs w:val="20"/>
          <w:lang w:val="nb-NO" w:eastAsia="en-US"/>
        </w:rPr>
      </w:pPr>
      <w:r w:rsidRPr="0085546E">
        <w:rPr>
          <w:rFonts w:ascii="Times New Roman" w:hAnsi="Times New Roman" w:cs="Times New Roman"/>
          <w:bCs/>
          <w:color w:val="000000"/>
          <w:sz w:val="20"/>
          <w:szCs w:val="20"/>
          <w:lang w:eastAsia="en-US"/>
        </w:rPr>
        <w:t xml:space="preserve">Berdasarkan uji validitas aitem maka dapat ditentukan item yang valid yaitu : (a) skala </w:t>
      </w:r>
      <w:r w:rsidRPr="0085546E">
        <w:rPr>
          <w:rFonts w:ascii="Times New Roman" w:hAnsi="Times New Roman" w:cs="Times New Roman"/>
          <w:i/>
          <w:sz w:val="20"/>
          <w:szCs w:val="20"/>
        </w:rPr>
        <w:t>locus of control</w:t>
      </w:r>
      <w:r>
        <w:rPr>
          <w:rFonts w:ascii="Times New Roman" w:hAnsi="Times New Roman" w:cs="Times New Roman"/>
          <w:i/>
          <w:sz w:val="20"/>
          <w:szCs w:val="20"/>
        </w:rPr>
        <w:t xml:space="preserve"> </w:t>
      </w:r>
      <w:r w:rsidRPr="0085546E">
        <w:rPr>
          <w:rFonts w:ascii="Times New Roman" w:hAnsi="Times New Roman" w:cs="Times New Roman"/>
          <w:bCs/>
          <w:color w:val="000000"/>
          <w:sz w:val="20"/>
          <w:szCs w:val="20"/>
          <w:lang w:eastAsia="en-US"/>
        </w:rPr>
        <w:t>tidak memiliki item yang gugur dan memiliki keseluran item berjumlah 20, sedangakan untuk (b) skala</w:t>
      </w:r>
      <w:r>
        <w:rPr>
          <w:rFonts w:ascii="Times New Roman" w:hAnsi="Times New Roman" w:cs="Times New Roman"/>
          <w:bCs/>
          <w:color w:val="000000"/>
          <w:sz w:val="20"/>
          <w:szCs w:val="20"/>
          <w:lang w:eastAsia="en-US"/>
        </w:rPr>
        <w:t xml:space="preserve"> </w:t>
      </w:r>
      <w:r w:rsidRPr="0085546E">
        <w:rPr>
          <w:rFonts w:ascii="Times New Roman" w:hAnsi="Times New Roman" w:cs="Times New Roman"/>
          <w:bCs/>
          <w:i/>
          <w:iCs/>
          <w:color w:val="000000"/>
          <w:sz w:val="20"/>
          <w:szCs w:val="20"/>
          <w:lang w:val="en-US" w:eastAsia="en-US"/>
        </w:rPr>
        <w:t>psychological well-being</w:t>
      </w:r>
      <w:r>
        <w:rPr>
          <w:rFonts w:ascii="Times New Roman" w:hAnsi="Times New Roman" w:cs="Times New Roman"/>
          <w:bCs/>
          <w:i/>
          <w:iCs/>
          <w:color w:val="000000"/>
          <w:sz w:val="20"/>
          <w:szCs w:val="20"/>
          <w:lang w:eastAsia="en-US"/>
        </w:rPr>
        <w:t xml:space="preserve"> </w:t>
      </w:r>
      <w:r w:rsidRPr="0085546E">
        <w:rPr>
          <w:rFonts w:ascii="Times New Roman" w:hAnsi="Times New Roman" w:cs="Times New Roman"/>
          <w:bCs/>
          <w:color w:val="000000"/>
          <w:sz w:val="20"/>
          <w:szCs w:val="20"/>
          <w:lang w:val="en-US" w:eastAsia="en-US"/>
        </w:rPr>
        <w:t>tidak</w:t>
      </w:r>
      <w:r>
        <w:rPr>
          <w:rFonts w:ascii="Times New Roman" w:hAnsi="Times New Roman" w:cs="Times New Roman"/>
          <w:bCs/>
          <w:color w:val="000000"/>
          <w:sz w:val="20"/>
          <w:szCs w:val="20"/>
          <w:lang w:eastAsia="en-US"/>
        </w:rPr>
        <w:t xml:space="preserve"> </w:t>
      </w:r>
      <w:r w:rsidRPr="0085546E">
        <w:rPr>
          <w:rFonts w:ascii="Times New Roman" w:hAnsi="Times New Roman" w:cs="Times New Roman"/>
          <w:bCs/>
          <w:color w:val="000000"/>
          <w:sz w:val="20"/>
          <w:szCs w:val="20"/>
          <w:lang w:val="en-US" w:eastAsia="en-US"/>
        </w:rPr>
        <w:t>memiliki item y</w:t>
      </w:r>
      <w:r w:rsidRPr="0085546E">
        <w:rPr>
          <w:rFonts w:ascii="Times New Roman" w:hAnsi="Times New Roman" w:cs="Times New Roman"/>
          <w:bCs/>
          <w:color w:val="000000"/>
          <w:sz w:val="20"/>
          <w:szCs w:val="20"/>
          <w:lang w:eastAsia="en-US"/>
        </w:rPr>
        <w:t>an</w:t>
      </w:r>
      <w:r w:rsidRPr="0085546E">
        <w:rPr>
          <w:rFonts w:ascii="Times New Roman" w:hAnsi="Times New Roman" w:cs="Times New Roman"/>
          <w:bCs/>
          <w:color w:val="000000"/>
          <w:sz w:val="20"/>
          <w:szCs w:val="20"/>
          <w:lang w:val="en-US" w:eastAsia="en-US"/>
        </w:rPr>
        <w:t>g gugur dan memiliki</w:t>
      </w:r>
      <w:r>
        <w:rPr>
          <w:rFonts w:ascii="Times New Roman" w:hAnsi="Times New Roman" w:cs="Times New Roman"/>
          <w:bCs/>
          <w:color w:val="000000"/>
          <w:sz w:val="20"/>
          <w:szCs w:val="20"/>
          <w:lang w:eastAsia="en-US"/>
        </w:rPr>
        <w:t xml:space="preserve"> </w:t>
      </w:r>
      <w:r w:rsidRPr="0085546E">
        <w:rPr>
          <w:rFonts w:ascii="Times New Roman" w:hAnsi="Times New Roman" w:cs="Times New Roman"/>
          <w:bCs/>
          <w:color w:val="000000"/>
          <w:sz w:val="20"/>
          <w:szCs w:val="20"/>
          <w:lang w:val="en-US" w:eastAsia="en-US"/>
        </w:rPr>
        <w:t>keseluruhan item berjumlah 24</w:t>
      </w:r>
      <w:r w:rsidRPr="0085546E">
        <w:rPr>
          <w:rFonts w:ascii="Times New Roman" w:hAnsi="Times New Roman" w:cs="Times New Roman"/>
          <w:bCs/>
          <w:color w:val="000000"/>
          <w:sz w:val="20"/>
          <w:szCs w:val="20"/>
          <w:lang w:val="nb-NO" w:eastAsia="en-US"/>
        </w:rPr>
        <w:t>.</w:t>
      </w:r>
    </w:p>
    <w:p w:rsidR="00800836" w:rsidRPr="0085546E" w:rsidRDefault="00800836" w:rsidP="00800836">
      <w:pPr>
        <w:spacing w:after="0" w:line="240" w:lineRule="auto"/>
        <w:ind w:firstLine="567"/>
        <w:jc w:val="both"/>
        <w:rPr>
          <w:rFonts w:ascii="Times New Roman" w:hAnsi="Times New Roman" w:cs="Times New Roman"/>
          <w:i/>
          <w:sz w:val="20"/>
          <w:szCs w:val="20"/>
        </w:rPr>
      </w:pPr>
      <w:r w:rsidRPr="0085546E">
        <w:rPr>
          <w:rFonts w:ascii="Times New Roman" w:hAnsi="Times New Roman" w:cs="Times New Roman"/>
          <w:sz w:val="20"/>
        </w:rPr>
        <w:t>Teknik analisis data dalam penelitian ini adalah analisis kuantitatif yang menggunakan statistik inferensial. Teknik ini adalah sebuah teknik yang digunakan untuk menganalisis data sampel dan hasilnya diberlakukan untuk populasi yang jelas dan teknik pengambilan</w:t>
      </w:r>
      <w:r>
        <w:rPr>
          <w:rFonts w:ascii="Times New Roman" w:hAnsi="Times New Roman" w:cs="Times New Roman"/>
          <w:sz w:val="20"/>
        </w:rPr>
        <w:t xml:space="preserve"> </w:t>
      </w:r>
      <w:r w:rsidRPr="0085546E">
        <w:rPr>
          <w:rFonts w:ascii="Times New Roman" w:hAnsi="Times New Roman" w:cs="Times New Roman"/>
          <w:sz w:val="20"/>
        </w:rPr>
        <w:t xml:space="preserve">sampel dari populasi itu dilakukan secara </w:t>
      </w:r>
      <w:r w:rsidRPr="0085546E">
        <w:rPr>
          <w:rFonts w:ascii="Times New Roman" w:hAnsi="Times New Roman" w:cs="Times New Roman"/>
          <w:sz w:val="20"/>
          <w:szCs w:val="20"/>
        </w:rPr>
        <w:t xml:space="preserve">random. Analisis yang digunakan dalam statistik inferensial adalah analisis korelasi </w:t>
      </w:r>
      <w:r w:rsidRPr="0085546E">
        <w:rPr>
          <w:rFonts w:ascii="Times New Roman" w:hAnsi="Times New Roman" w:cs="Times New Roman"/>
          <w:i/>
          <w:sz w:val="20"/>
          <w:szCs w:val="20"/>
        </w:rPr>
        <w:t xml:space="preserve">product moment pearson </w:t>
      </w:r>
      <w:r w:rsidRPr="0085546E">
        <w:rPr>
          <w:rFonts w:ascii="Times New Roman" w:hAnsi="Times New Roman" w:cs="Times New Roman"/>
          <w:sz w:val="20"/>
          <w:szCs w:val="20"/>
        </w:rPr>
        <w:t xml:space="preserve">dengan menggunakan aplikasi IBM SPSS 24.0.0. Analisis yang digunakan dalam statistik inferensial adalah analisis korelasi </w:t>
      </w:r>
      <w:r w:rsidRPr="0085546E">
        <w:rPr>
          <w:rFonts w:ascii="Times New Roman" w:hAnsi="Times New Roman" w:cs="Times New Roman"/>
          <w:i/>
          <w:sz w:val="20"/>
          <w:szCs w:val="20"/>
        </w:rPr>
        <w:t>product moment pearson.</w:t>
      </w:r>
    </w:p>
    <w:p w:rsidR="00800836" w:rsidRPr="0085546E" w:rsidRDefault="00800836" w:rsidP="00800836">
      <w:pPr>
        <w:spacing w:after="0" w:line="240" w:lineRule="auto"/>
        <w:ind w:firstLine="567"/>
        <w:jc w:val="both"/>
        <w:rPr>
          <w:rFonts w:ascii="Times New Roman" w:hAnsi="Times New Roman" w:cs="Times New Roman"/>
          <w:i/>
          <w:sz w:val="20"/>
          <w:szCs w:val="20"/>
        </w:rPr>
      </w:pPr>
    </w:p>
    <w:p w:rsidR="00800836" w:rsidRPr="0085546E" w:rsidRDefault="00800836" w:rsidP="00800836">
      <w:pPr>
        <w:pStyle w:val="ListParagraph"/>
        <w:numPr>
          <w:ilvl w:val="0"/>
          <w:numId w:val="1"/>
        </w:numPr>
        <w:spacing w:after="240"/>
        <w:ind w:left="284" w:hanging="284"/>
        <w:rPr>
          <w:rFonts w:ascii="Times New Roman" w:hAnsi="Times New Roman" w:cs="Times New Roman"/>
          <w:b/>
          <w:sz w:val="20"/>
          <w:szCs w:val="20"/>
        </w:rPr>
      </w:pPr>
      <w:r w:rsidRPr="0085546E">
        <w:rPr>
          <w:rFonts w:ascii="Times New Roman" w:hAnsi="Times New Roman" w:cs="Times New Roman"/>
          <w:b/>
          <w:sz w:val="20"/>
          <w:szCs w:val="20"/>
        </w:rPr>
        <w:t>HASIL DAN PEMBAHASAN</w:t>
      </w:r>
    </w:p>
    <w:p w:rsidR="00800836" w:rsidRPr="0085546E" w:rsidRDefault="00800836" w:rsidP="00800836">
      <w:pPr>
        <w:pStyle w:val="ListParagraph"/>
        <w:spacing w:after="240"/>
        <w:ind w:left="284"/>
        <w:jc w:val="left"/>
        <w:rPr>
          <w:rFonts w:ascii="Times New Roman" w:hAnsi="Times New Roman" w:cs="Times New Roman"/>
          <w:b/>
          <w:sz w:val="20"/>
          <w:szCs w:val="20"/>
        </w:rPr>
      </w:pPr>
    </w:p>
    <w:p w:rsidR="00800836" w:rsidRPr="0085546E" w:rsidRDefault="00800836" w:rsidP="00800836">
      <w:pPr>
        <w:pStyle w:val="ListParagraph"/>
        <w:numPr>
          <w:ilvl w:val="0"/>
          <w:numId w:val="8"/>
        </w:numPr>
        <w:spacing w:before="240"/>
        <w:ind w:left="426"/>
        <w:jc w:val="left"/>
        <w:rPr>
          <w:rFonts w:ascii="Times New Roman" w:hAnsi="Times New Roman" w:cs="Times New Roman"/>
          <w:b/>
          <w:color w:val="000000"/>
          <w:sz w:val="20"/>
          <w:szCs w:val="20"/>
          <w:lang w:val="en-US"/>
        </w:rPr>
      </w:pPr>
      <w:r w:rsidRPr="0085546E">
        <w:rPr>
          <w:rFonts w:ascii="Times New Roman" w:hAnsi="Times New Roman" w:cs="Times New Roman"/>
          <w:b/>
          <w:iCs/>
          <w:color w:val="000000"/>
          <w:sz w:val="20"/>
          <w:szCs w:val="20"/>
          <w:lang w:val="en-US"/>
        </w:rPr>
        <w:t>Hasil Penelitian</w:t>
      </w:r>
    </w:p>
    <w:p w:rsidR="00800836" w:rsidRPr="0085546E" w:rsidRDefault="00800836" w:rsidP="00800836">
      <w:pPr>
        <w:autoSpaceDE w:val="0"/>
        <w:autoSpaceDN w:val="0"/>
        <w:adjustRightInd w:val="0"/>
        <w:ind w:right="60"/>
        <w:jc w:val="center"/>
        <w:rPr>
          <w:rFonts w:ascii="Times New Roman" w:hAnsi="Times New Roman" w:cs="Times New Roman"/>
          <w:b/>
          <w:bCs/>
          <w:color w:val="010205"/>
          <w:sz w:val="20"/>
          <w:szCs w:val="20"/>
        </w:rPr>
      </w:pPr>
      <w:r w:rsidRPr="0085546E">
        <w:rPr>
          <w:rFonts w:ascii="Times New Roman" w:hAnsi="Times New Roman" w:cs="Times New Roman"/>
          <w:b/>
          <w:bCs/>
          <w:color w:val="010205"/>
          <w:sz w:val="20"/>
          <w:szCs w:val="20"/>
        </w:rPr>
        <w:t xml:space="preserve">Tabel 1. </w:t>
      </w:r>
      <w:r w:rsidRPr="0085546E">
        <w:rPr>
          <w:rFonts w:ascii="Times New Roman" w:hAnsi="Times New Roman" w:cs="Times New Roman"/>
          <w:bCs/>
          <w:color w:val="010205"/>
          <w:sz w:val="20"/>
          <w:szCs w:val="20"/>
        </w:rPr>
        <w:t>Uji Normalitas</w:t>
      </w:r>
    </w:p>
    <w:tbl>
      <w:tblPr>
        <w:tblW w:w="6481" w:type="dxa"/>
        <w:tblInd w:w="99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tblPr>
      <w:tblGrid>
        <w:gridCol w:w="2976"/>
        <w:gridCol w:w="1445"/>
        <w:gridCol w:w="1030"/>
        <w:gridCol w:w="1030"/>
      </w:tblGrid>
      <w:tr w:rsidR="00800836" w:rsidRPr="0085546E" w:rsidTr="00A46C7A">
        <w:trPr>
          <w:cantSplit/>
        </w:trPr>
        <w:tc>
          <w:tcPr>
            <w:tcW w:w="6481" w:type="dxa"/>
            <w:gridSpan w:val="4"/>
            <w:tcBorders>
              <w:top w:val="nil"/>
              <w:left w:val="nil"/>
              <w:bottom w:val="nil"/>
              <w:right w:val="nil"/>
            </w:tcBorders>
            <w:shd w:val="clear" w:color="auto" w:fill="FFFFFF"/>
            <w:vAlign w:val="center"/>
          </w:tcPr>
          <w:p w:rsidR="00800836" w:rsidRPr="0085546E" w:rsidRDefault="00800836" w:rsidP="00A46C7A">
            <w:pPr>
              <w:autoSpaceDE w:val="0"/>
              <w:autoSpaceDN w:val="0"/>
              <w:adjustRightInd w:val="0"/>
              <w:spacing w:after="0" w:line="240" w:lineRule="auto"/>
              <w:ind w:left="60" w:right="60"/>
              <w:jc w:val="center"/>
              <w:rPr>
                <w:rFonts w:ascii="Times New Roman" w:hAnsi="Times New Roman" w:cs="Times New Roman"/>
                <w:color w:val="010205"/>
                <w:sz w:val="20"/>
                <w:szCs w:val="20"/>
              </w:rPr>
            </w:pPr>
            <w:r w:rsidRPr="0085546E">
              <w:rPr>
                <w:rFonts w:ascii="Times New Roman" w:hAnsi="Times New Roman" w:cs="Times New Roman"/>
                <w:b/>
                <w:bCs/>
                <w:color w:val="010205"/>
                <w:sz w:val="20"/>
                <w:szCs w:val="20"/>
              </w:rPr>
              <w:t>One-Sample Kolmogorov-Smirnov Test</w:t>
            </w:r>
          </w:p>
        </w:tc>
      </w:tr>
      <w:tr w:rsidR="00800836" w:rsidRPr="0085546E" w:rsidTr="00A46C7A">
        <w:trPr>
          <w:cantSplit/>
        </w:trPr>
        <w:tc>
          <w:tcPr>
            <w:tcW w:w="4421" w:type="dxa"/>
            <w:gridSpan w:val="2"/>
            <w:tcBorders>
              <w:top w:val="nil"/>
              <w:left w:val="nil"/>
              <w:bottom w:val="single" w:sz="8" w:space="0" w:color="152935"/>
              <w:right w:val="nil"/>
            </w:tcBorders>
            <w:shd w:val="clear" w:color="auto" w:fill="FFFFFF"/>
            <w:vAlign w:val="bottom"/>
          </w:tcPr>
          <w:p w:rsidR="00800836" w:rsidRPr="0085546E" w:rsidRDefault="00800836" w:rsidP="00A46C7A">
            <w:pPr>
              <w:autoSpaceDE w:val="0"/>
              <w:autoSpaceDN w:val="0"/>
              <w:adjustRightInd w:val="0"/>
              <w:spacing w:after="0" w:line="240" w:lineRule="auto"/>
              <w:rPr>
                <w:rFonts w:ascii="Times New Roman" w:hAnsi="Times New Roman" w:cs="Times New Roman"/>
                <w:sz w:val="20"/>
                <w:szCs w:val="20"/>
              </w:rPr>
            </w:pPr>
          </w:p>
        </w:tc>
        <w:tc>
          <w:tcPr>
            <w:tcW w:w="1030" w:type="dxa"/>
            <w:tcBorders>
              <w:top w:val="nil"/>
              <w:left w:val="nil"/>
              <w:bottom w:val="single" w:sz="8" w:space="0" w:color="152935"/>
              <w:right w:val="single" w:sz="8" w:space="0" w:color="E0E0E0"/>
            </w:tcBorders>
            <w:shd w:val="clear" w:color="auto" w:fill="FFFFFF"/>
            <w:vAlign w:val="bottom"/>
          </w:tcPr>
          <w:p w:rsidR="00800836" w:rsidRPr="0085546E" w:rsidRDefault="00800836" w:rsidP="00A46C7A">
            <w:pPr>
              <w:autoSpaceDE w:val="0"/>
              <w:autoSpaceDN w:val="0"/>
              <w:adjustRightInd w:val="0"/>
              <w:spacing w:after="0" w:line="240" w:lineRule="auto"/>
              <w:ind w:left="60" w:right="60"/>
              <w:rPr>
                <w:rFonts w:ascii="Times New Roman" w:hAnsi="Times New Roman" w:cs="Times New Roman"/>
                <w:color w:val="264A60"/>
                <w:sz w:val="20"/>
                <w:szCs w:val="20"/>
              </w:rPr>
            </w:pPr>
            <w:r w:rsidRPr="0085546E">
              <w:rPr>
                <w:rFonts w:ascii="Times New Roman" w:hAnsi="Times New Roman" w:cs="Times New Roman"/>
                <w:color w:val="264A60"/>
                <w:sz w:val="20"/>
                <w:szCs w:val="20"/>
              </w:rPr>
              <w:t>PWB</w:t>
            </w:r>
          </w:p>
        </w:tc>
        <w:tc>
          <w:tcPr>
            <w:tcW w:w="1030" w:type="dxa"/>
            <w:tcBorders>
              <w:top w:val="nil"/>
              <w:left w:val="single" w:sz="8" w:space="0" w:color="E0E0E0"/>
              <w:bottom w:val="single" w:sz="8" w:space="0" w:color="152935"/>
              <w:right w:val="nil"/>
            </w:tcBorders>
            <w:shd w:val="clear" w:color="auto" w:fill="FFFFFF"/>
            <w:vAlign w:val="bottom"/>
          </w:tcPr>
          <w:p w:rsidR="00800836" w:rsidRPr="0085546E" w:rsidRDefault="00800836" w:rsidP="00A46C7A">
            <w:pPr>
              <w:autoSpaceDE w:val="0"/>
              <w:autoSpaceDN w:val="0"/>
              <w:adjustRightInd w:val="0"/>
              <w:spacing w:after="0" w:line="240" w:lineRule="auto"/>
              <w:ind w:left="60" w:right="60"/>
              <w:rPr>
                <w:rFonts w:ascii="Times New Roman" w:hAnsi="Times New Roman" w:cs="Times New Roman"/>
                <w:color w:val="264A60"/>
                <w:sz w:val="20"/>
                <w:szCs w:val="20"/>
              </w:rPr>
            </w:pPr>
            <w:r w:rsidRPr="0085546E">
              <w:rPr>
                <w:rFonts w:ascii="Times New Roman" w:hAnsi="Times New Roman" w:cs="Times New Roman"/>
                <w:color w:val="264A60"/>
                <w:sz w:val="20"/>
                <w:szCs w:val="20"/>
              </w:rPr>
              <w:t>LOC</w:t>
            </w:r>
          </w:p>
        </w:tc>
      </w:tr>
      <w:tr w:rsidR="00800836" w:rsidRPr="0085546E" w:rsidTr="00A46C7A">
        <w:trPr>
          <w:cantSplit/>
        </w:trPr>
        <w:tc>
          <w:tcPr>
            <w:tcW w:w="4421" w:type="dxa"/>
            <w:gridSpan w:val="2"/>
            <w:tcBorders>
              <w:top w:val="single" w:sz="8" w:space="0" w:color="152935"/>
              <w:left w:val="nil"/>
              <w:bottom w:val="single" w:sz="8" w:space="0" w:color="AEAEAE"/>
              <w:right w:val="nil"/>
            </w:tcBorders>
            <w:shd w:val="clear" w:color="auto" w:fill="E0E0E0"/>
          </w:tcPr>
          <w:p w:rsidR="00800836" w:rsidRPr="0085546E" w:rsidRDefault="00800836" w:rsidP="00A46C7A">
            <w:pPr>
              <w:autoSpaceDE w:val="0"/>
              <w:autoSpaceDN w:val="0"/>
              <w:adjustRightInd w:val="0"/>
              <w:spacing w:after="0" w:line="240" w:lineRule="auto"/>
              <w:ind w:left="60" w:right="60"/>
              <w:rPr>
                <w:rFonts w:ascii="Times New Roman" w:hAnsi="Times New Roman" w:cs="Times New Roman"/>
                <w:color w:val="264A60"/>
                <w:sz w:val="20"/>
                <w:szCs w:val="20"/>
              </w:rPr>
            </w:pPr>
            <w:r w:rsidRPr="0085546E">
              <w:rPr>
                <w:rFonts w:ascii="Times New Roman" w:hAnsi="Times New Roman" w:cs="Times New Roman"/>
                <w:color w:val="264A60"/>
                <w:sz w:val="20"/>
                <w:szCs w:val="20"/>
              </w:rPr>
              <w:t>N</w:t>
            </w:r>
          </w:p>
        </w:tc>
        <w:tc>
          <w:tcPr>
            <w:tcW w:w="1030" w:type="dxa"/>
            <w:tcBorders>
              <w:top w:val="single" w:sz="8" w:space="0" w:color="152935"/>
              <w:left w:val="nil"/>
              <w:bottom w:val="single" w:sz="8" w:space="0" w:color="AEAEAE"/>
              <w:right w:val="single" w:sz="8" w:space="0" w:color="E0E0E0"/>
            </w:tcBorders>
            <w:shd w:val="clear" w:color="auto" w:fill="FFFFFF"/>
          </w:tcPr>
          <w:p w:rsidR="00800836" w:rsidRPr="0085546E" w:rsidRDefault="00800836" w:rsidP="00A46C7A">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5546E">
              <w:rPr>
                <w:rFonts w:ascii="Times New Roman" w:hAnsi="Times New Roman" w:cs="Times New Roman"/>
                <w:color w:val="010205"/>
                <w:sz w:val="20"/>
                <w:szCs w:val="20"/>
              </w:rPr>
              <w:t>96</w:t>
            </w:r>
          </w:p>
        </w:tc>
        <w:tc>
          <w:tcPr>
            <w:tcW w:w="1030" w:type="dxa"/>
            <w:tcBorders>
              <w:top w:val="single" w:sz="8" w:space="0" w:color="152935"/>
              <w:left w:val="single" w:sz="8" w:space="0" w:color="E0E0E0"/>
              <w:bottom w:val="single" w:sz="8" w:space="0" w:color="AEAEAE"/>
              <w:right w:val="nil"/>
            </w:tcBorders>
            <w:shd w:val="clear" w:color="auto" w:fill="FFFFFF"/>
          </w:tcPr>
          <w:p w:rsidR="00800836" w:rsidRPr="0085546E" w:rsidRDefault="00800836" w:rsidP="00A46C7A">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5546E">
              <w:rPr>
                <w:rFonts w:ascii="Times New Roman" w:hAnsi="Times New Roman" w:cs="Times New Roman"/>
                <w:color w:val="010205"/>
                <w:sz w:val="20"/>
                <w:szCs w:val="20"/>
              </w:rPr>
              <w:t>96</w:t>
            </w:r>
          </w:p>
        </w:tc>
      </w:tr>
      <w:tr w:rsidR="00800836" w:rsidRPr="0085546E" w:rsidTr="00A46C7A">
        <w:trPr>
          <w:cantSplit/>
        </w:trPr>
        <w:tc>
          <w:tcPr>
            <w:tcW w:w="2976" w:type="dxa"/>
            <w:vMerge w:val="restart"/>
            <w:tcBorders>
              <w:top w:val="single" w:sz="8" w:space="0" w:color="AEAEAE"/>
              <w:left w:val="nil"/>
              <w:bottom w:val="single" w:sz="8" w:space="0" w:color="AEAEAE"/>
              <w:right w:val="nil"/>
            </w:tcBorders>
            <w:shd w:val="clear" w:color="auto" w:fill="E0E0E0"/>
          </w:tcPr>
          <w:p w:rsidR="00800836" w:rsidRPr="0085546E" w:rsidRDefault="00800836" w:rsidP="00A46C7A">
            <w:pPr>
              <w:autoSpaceDE w:val="0"/>
              <w:autoSpaceDN w:val="0"/>
              <w:adjustRightInd w:val="0"/>
              <w:spacing w:after="0" w:line="240" w:lineRule="auto"/>
              <w:ind w:left="60" w:right="60"/>
              <w:rPr>
                <w:rFonts w:ascii="Times New Roman" w:hAnsi="Times New Roman" w:cs="Times New Roman"/>
                <w:color w:val="264A60"/>
                <w:sz w:val="20"/>
                <w:szCs w:val="20"/>
              </w:rPr>
            </w:pPr>
            <w:r w:rsidRPr="0085546E">
              <w:rPr>
                <w:rFonts w:ascii="Times New Roman" w:hAnsi="Times New Roman" w:cs="Times New Roman"/>
                <w:color w:val="264A60"/>
                <w:sz w:val="20"/>
                <w:szCs w:val="20"/>
              </w:rPr>
              <w:t>Normal Parameters</w:t>
            </w:r>
            <w:r w:rsidRPr="0085546E">
              <w:rPr>
                <w:rFonts w:ascii="Times New Roman" w:hAnsi="Times New Roman" w:cs="Times New Roman"/>
                <w:color w:val="264A60"/>
                <w:sz w:val="20"/>
                <w:szCs w:val="20"/>
                <w:vertAlign w:val="superscript"/>
              </w:rPr>
              <w:t>a,b</w:t>
            </w:r>
          </w:p>
        </w:tc>
        <w:tc>
          <w:tcPr>
            <w:tcW w:w="1445" w:type="dxa"/>
            <w:tcBorders>
              <w:top w:val="single" w:sz="8" w:space="0" w:color="AEAEAE"/>
              <w:left w:val="nil"/>
              <w:bottom w:val="single" w:sz="8" w:space="0" w:color="AEAEAE"/>
              <w:right w:val="nil"/>
            </w:tcBorders>
            <w:shd w:val="clear" w:color="auto" w:fill="E0E0E0"/>
          </w:tcPr>
          <w:p w:rsidR="00800836" w:rsidRPr="0085546E" w:rsidRDefault="00800836" w:rsidP="00A46C7A">
            <w:pPr>
              <w:autoSpaceDE w:val="0"/>
              <w:autoSpaceDN w:val="0"/>
              <w:adjustRightInd w:val="0"/>
              <w:spacing w:after="0" w:line="240" w:lineRule="auto"/>
              <w:ind w:left="60" w:right="60"/>
              <w:rPr>
                <w:rFonts w:ascii="Times New Roman" w:hAnsi="Times New Roman" w:cs="Times New Roman"/>
                <w:color w:val="264A60"/>
                <w:sz w:val="20"/>
                <w:szCs w:val="20"/>
              </w:rPr>
            </w:pPr>
            <w:r w:rsidRPr="0085546E">
              <w:rPr>
                <w:rFonts w:ascii="Times New Roman" w:hAnsi="Times New Roman" w:cs="Times New Roman"/>
                <w:color w:val="264A60"/>
                <w:sz w:val="20"/>
                <w:szCs w:val="20"/>
              </w:rPr>
              <w:t>Mean</w:t>
            </w:r>
          </w:p>
        </w:tc>
        <w:tc>
          <w:tcPr>
            <w:tcW w:w="1030" w:type="dxa"/>
            <w:tcBorders>
              <w:top w:val="single" w:sz="8" w:space="0" w:color="AEAEAE"/>
              <w:left w:val="nil"/>
              <w:bottom w:val="single" w:sz="8" w:space="0" w:color="AEAEAE"/>
              <w:right w:val="single" w:sz="8" w:space="0" w:color="E0E0E0"/>
            </w:tcBorders>
            <w:shd w:val="clear" w:color="auto" w:fill="FFFFFF"/>
          </w:tcPr>
          <w:p w:rsidR="00800836" w:rsidRPr="0085546E" w:rsidRDefault="00800836" w:rsidP="00A46C7A">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5546E">
              <w:rPr>
                <w:rFonts w:ascii="Times New Roman" w:hAnsi="Times New Roman" w:cs="Times New Roman"/>
                <w:color w:val="010205"/>
                <w:sz w:val="20"/>
                <w:szCs w:val="20"/>
              </w:rPr>
              <w:t>56,16</w:t>
            </w:r>
          </w:p>
        </w:tc>
        <w:tc>
          <w:tcPr>
            <w:tcW w:w="1030" w:type="dxa"/>
            <w:tcBorders>
              <w:top w:val="single" w:sz="8" w:space="0" w:color="AEAEAE"/>
              <w:left w:val="single" w:sz="8" w:space="0" w:color="E0E0E0"/>
              <w:bottom w:val="single" w:sz="8" w:space="0" w:color="AEAEAE"/>
              <w:right w:val="nil"/>
            </w:tcBorders>
            <w:shd w:val="clear" w:color="auto" w:fill="FFFFFF"/>
          </w:tcPr>
          <w:p w:rsidR="00800836" w:rsidRPr="0085546E" w:rsidRDefault="00800836" w:rsidP="00A46C7A">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5546E">
              <w:rPr>
                <w:rFonts w:ascii="Times New Roman" w:hAnsi="Times New Roman" w:cs="Times New Roman"/>
                <w:color w:val="010205"/>
                <w:sz w:val="20"/>
                <w:szCs w:val="20"/>
              </w:rPr>
              <w:t>67,81</w:t>
            </w:r>
          </w:p>
        </w:tc>
      </w:tr>
      <w:tr w:rsidR="00800836" w:rsidRPr="0085546E" w:rsidTr="00A46C7A">
        <w:trPr>
          <w:cantSplit/>
        </w:trPr>
        <w:tc>
          <w:tcPr>
            <w:tcW w:w="2976" w:type="dxa"/>
            <w:vMerge/>
            <w:tcBorders>
              <w:top w:val="single" w:sz="8" w:space="0" w:color="AEAEAE"/>
              <w:left w:val="nil"/>
              <w:bottom w:val="single" w:sz="8" w:space="0" w:color="AEAEAE"/>
              <w:right w:val="nil"/>
            </w:tcBorders>
            <w:shd w:val="clear" w:color="auto" w:fill="E0E0E0"/>
          </w:tcPr>
          <w:p w:rsidR="00800836" w:rsidRPr="0085546E" w:rsidRDefault="00800836" w:rsidP="00A46C7A">
            <w:pPr>
              <w:autoSpaceDE w:val="0"/>
              <w:autoSpaceDN w:val="0"/>
              <w:adjustRightInd w:val="0"/>
              <w:spacing w:after="0" w:line="240" w:lineRule="auto"/>
              <w:rPr>
                <w:rFonts w:ascii="Times New Roman" w:hAnsi="Times New Roman" w:cs="Times New Roman"/>
                <w:color w:val="010205"/>
                <w:sz w:val="20"/>
                <w:szCs w:val="20"/>
              </w:rPr>
            </w:pPr>
          </w:p>
        </w:tc>
        <w:tc>
          <w:tcPr>
            <w:tcW w:w="1445" w:type="dxa"/>
            <w:tcBorders>
              <w:top w:val="single" w:sz="8" w:space="0" w:color="AEAEAE"/>
              <w:left w:val="nil"/>
              <w:bottom w:val="single" w:sz="8" w:space="0" w:color="AEAEAE"/>
              <w:right w:val="nil"/>
            </w:tcBorders>
            <w:shd w:val="clear" w:color="auto" w:fill="E0E0E0"/>
          </w:tcPr>
          <w:p w:rsidR="00800836" w:rsidRPr="0085546E" w:rsidRDefault="00800836" w:rsidP="00A46C7A">
            <w:pPr>
              <w:autoSpaceDE w:val="0"/>
              <w:autoSpaceDN w:val="0"/>
              <w:adjustRightInd w:val="0"/>
              <w:spacing w:after="0" w:line="240" w:lineRule="auto"/>
              <w:ind w:left="60" w:right="60"/>
              <w:rPr>
                <w:rFonts w:ascii="Times New Roman" w:hAnsi="Times New Roman" w:cs="Times New Roman"/>
                <w:color w:val="264A60"/>
                <w:sz w:val="20"/>
                <w:szCs w:val="20"/>
              </w:rPr>
            </w:pPr>
            <w:r w:rsidRPr="0085546E">
              <w:rPr>
                <w:rFonts w:ascii="Times New Roman" w:hAnsi="Times New Roman" w:cs="Times New Roman"/>
                <w:color w:val="264A60"/>
                <w:sz w:val="20"/>
                <w:szCs w:val="20"/>
              </w:rPr>
              <w:t>Std. Deviation</w:t>
            </w:r>
          </w:p>
        </w:tc>
        <w:tc>
          <w:tcPr>
            <w:tcW w:w="1030" w:type="dxa"/>
            <w:tcBorders>
              <w:top w:val="single" w:sz="8" w:space="0" w:color="AEAEAE"/>
              <w:left w:val="nil"/>
              <w:bottom w:val="single" w:sz="8" w:space="0" w:color="AEAEAE"/>
              <w:right w:val="single" w:sz="8" w:space="0" w:color="E0E0E0"/>
            </w:tcBorders>
            <w:shd w:val="clear" w:color="auto" w:fill="FFFFFF"/>
          </w:tcPr>
          <w:p w:rsidR="00800836" w:rsidRPr="0085546E" w:rsidRDefault="00800836" w:rsidP="00A46C7A">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5546E">
              <w:rPr>
                <w:rFonts w:ascii="Times New Roman" w:hAnsi="Times New Roman" w:cs="Times New Roman"/>
                <w:color w:val="010205"/>
                <w:sz w:val="20"/>
                <w:szCs w:val="20"/>
              </w:rPr>
              <w:t>10,555</w:t>
            </w:r>
          </w:p>
        </w:tc>
        <w:tc>
          <w:tcPr>
            <w:tcW w:w="1030" w:type="dxa"/>
            <w:tcBorders>
              <w:top w:val="single" w:sz="8" w:space="0" w:color="AEAEAE"/>
              <w:left w:val="single" w:sz="8" w:space="0" w:color="E0E0E0"/>
              <w:bottom w:val="single" w:sz="8" w:space="0" w:color="AEAEAE"/>
              <w:right w:val="nil"/>
            </w:tcBorders>
            <w:shd w:val="clear" w:color="auto" w:fill="FFFFFF"/>
          </w:tcPr>
          <w:p w:rsidR="00800836" w:rsidRPr="0085546E" w:rsidRDefault="00800836" w:rsidP="00A46C7A">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5546E">
              <w:rPr>
                <w:rFonts w:ascii="Times New Roman" w:hAnsi="Times New Roman" w:cs="Times New Roman"/>
                <w:color w:val="010205"/>
                <w:sz w:val="20"/>
                <w:szCs w:val="20"/>
              </w:rPr>
              <w:t>4,660</w:t>
            </w:r>
          </w:p>
        </w:tc>
      </w:tr>
      <w:tr w:rsidR="00800836" w:rsidRPr="0085546E" w:rsidTr="00A46C7A">
        <w:trPr>
          <w:cantSplit/>
        </w:trPr>
        <w:tc>
          <w:tcPr>
            <w:tcW w:w="2976" w:type="dxa"/>
            <w:vMerge w:val="restart"/>
            <w:tcBorders>
              <w:top w:val="single" w:sz="8" w:space="0" w:color="AEAEAE"/>
              <w:left w:val="nil"/>
              <w:bottom w:val="single" w:sz="8" w:space="0" w:color="AEAEAE"/>
              <w:right w:val="nil"/>
            </w:tcBorders>
            <w:shd w:val="clear" w:color="auto" w:fill="E0E0E0"/>
          </w:tcPr>
          <w:p w:rsidR="00800836" w:rsidRPr="0085546E" w:rsidRDefault="00800836" w:rsidP="00A46C7A">
            <w:pPr>
              <w:autoSpaceDE w:val="0"/>
              <w:autoSpaceDN w:val="0"/>
              <w:adjustRightInd w:val="0"/>
              <w:spacing w:after="0" w:line="240" w:lineRule="auto"/>
              <w:ind w:left="60" w:right="60"/>
              <w:rPr>
                <w:rFonts w:ascii="Times New Roman" w:hAnsi="Times New Roman" w:cs="Times New Roman"/>
                <w:color w:val="264A60"/>
                <w:sz w:val="20"/>
                <w:szCs w:val="20"/>
              </w:rPr>
            </w:pPr>
            <w:r w:rsidRPr="0085546E">
              <w:rPr>
                <w:rFonts w:ascii="Times New Roman" w:hAnsi="Times New Roman" w:cs="Times New Roman"/>
                <w:color w:val="264A60"/>
                <w:sz w:val="20"/>
                <w:szCs w:val="20"/>
              </w:rPr>
              <w:t>Most Extreme Differences</w:t>
            </w:r>
          </w:p>
        </w:tc>
        <w:tc>
          <w:tcPr>
            <w:tcW w:w="1445" w:type="dxa"/>
            <w:tcBorders>
              <w:top w:val="single" w:sz="8" w:space="0" w:color="AEAEAE"/>
              <w:left w:val="nil"/>
              <w:bottom w:val="single" w:sz="8" w:space="0" w:color="AEAEAE"/>
              <w:right w:val="nil"/>
            </w:tcBorders>
            <w:shd w:val="clear" w:color="auto" w:fill="E0E0E0"/>
          </w:tcPr>
          <w:p w:rsidR="00800836" w:rsidRPr="0085546E" w:rsidRDefault="00800836" w:rsidP="00A46C7A">
            <w:pPr>
              <w:autoSpaceDE w:val="0"/>
              <w:autoSpaceDN w:val="0"/>
              <w:adjustRightInd w:val="0"/>
              <w:spacing w:after="0" w:line="240" w:lineRule="auto"/>
              <w:ind w:left="60" w:right="60"/>
              <w:rPr>
                <w:rFonts w:ascii="Times New Roman" w:hAnsi="Times New Roman" w:cs="Times New Roman"/>
                <w:color w:val="264A60"/>
                <w:sz w:val="20"/>
                <w:szCs w:val="20"/>
              </w:rPr>
            </w:pPr>
            <w:r w:rsidRPr="0085546E">
              <w:rPr>
                <w:rFonts w:ascii="Times New Roman" w:hAnsi="Times New Roman" w:cs="Times New Roman"/>
                <w:color w:val="264A60"/>
                <w:sz w:val="20"/>
                <w:szCs w:val="20"/>
              </w:rPr>
              <w:t>Absolute</w:t>
            </w:r>
          </w:p>
        </w:tc>
        <w:tc>
          <w:tcPr>
            <w:tcW w:w="1030" w:type="dxa"/>
            <w:tcBorders>
              <w:top w:val="single" w:sz="8" w:space="0" w:color="AEAEAE"/>
              <w:left w:val="nil"/>
              <w:bottom w:val="single" w:sz="8" w:space="0" w:color="AEAEAE"/>
              <w:right w:val="single" w:sz="8" w:space="0" w:color="E0E0E0"/>
            </w:tcBorders>
            <w:shd w:val="clear" w:color="auto" w:fill="FFFFFF"/>
          </w:tcPr>
          <w:p w:rsidR="00800836" w:rsidRPr="0085546E" w:rsidRDefault="00800836" w:rsidP="00A46C7A">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5546E">
              <w:rPr>
                <w:rFonts w:ascii="Times New Roman" w:hAnsi="Times New Roman" w:cs="Times New Roman"/>
                <w:color w:val="010205"/>
                <w:sz w:val="20"/>
                <w:szCs w:val="20"/>
              </w:rPr>
              <w:t>,315</w:t>
            </w:r>
          </w:p>
        </w:tc>
        <w:tc>
          <w:tcPr>
            <w:tcW w:w="1030" w:type="dxa"/>
            <w:tcBorders>
              <w:top w:val="single" w:sz="8" w:space="0" w:color="AEAEAE"/>
              <w:left w:val="single" w:sz="8" w:space="0" w:color="E0E0E0"/>
              <w:bottom w:val="single" w:sz="8" w:space="0" w:color="AEAEAE"/>
              <w:right w:val="nil"/>
            </w:tcBorders>
            <w:shd w:val="clear" w:color="auto" w:fill="FFFFFF"/>
          </w:tcPr>
          <w:p w:rsidR="00800836" w:rsidRPr="0085546E" w:rsidRDefault="00800836" w:rsidP="00A46C7A">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5546E">
              <w:rPr>
                <w:rFonts w:ascii="Times New Roman" w:hAnsi="Times New Roman" w:cs="Times New Roman"/>
                <w:color w:val="010205"/>
                <w:sz w:val="20"/>
                <w:szCs w:val="20"/>
              </w:rPr>
              <w:t>,097</w:t>
            </w:r>
          </w:p>
        </w:tc>
      </w:tr>
      <w:tr w:rsidR="00800836" w:rsidRPr="0085546E" w:rsidTr="00A46C7A">
        <w:trPr>
          <w:cantSplit/>
        </w:trPr>
        <w:tc>
          <w:tcPr>
            <w:tcW w:w="2976" w:type="dxa"/>
            <w:vMerge/>
            <w:tcBorders>
              <w:top w:val="single" w:sz="8" w:space="0" w:color="AEAEAE"/>
              <w:left w:val="nil"/>
              <w:bottom w:val="single" w:sz="8" w:space="0" w:color="AEAEAE"/>
              <w:right w:val="nil"/>
            </w:tcBorders>
            <w:shd w:val="clear" w:color="auto" w:fill="E0E0E0"/>
          </w:tcPr>
          <w:p w:rsidR="00800836" w:rsidRPr="0085546E" w:rsidRDefault="00800836" w:rsidP="00A46C7A">
            <w:pPr>
              <w:autoSpaceDE w:val="0"/>
              <w:autoSpaceDN w:val="0"/>
              <w:adjustRightInd w:val="0"/>
              <w:spacing w:after="0" w:line="240" w:lineRule="auto"/>
              <w:rPr>
                <w:rFonts w:ascii="Times New Roman" w:hAnsi="Times New Roman" w:cs="Times New Roman"/>
                <w:color w:val="010205"/>
                <w:sz w:val="20"/>
                <w:szCs w:val="20"/>
              </w:rPr>
            </w:pPr>
          </w:p>
        </w:tc>
        <w:tc>
          <w:tcPr>
            <w:tcW w:w="1445" w:type="dxa"/>
            <w:tcBorders>
              <w:top w:val="single" w:sz="8" w:space="0" w:color="AEAEAE"/>
              <w:left w:val="nil"/>
              <w:bottom w:val="single" w:sz="8" w:space="0" w:color="AEAEAE"/>
              <w:right w:val="nil"/>
            </w:tcBorders>
            <w:shd w:val="clear" w:color="auto" w:fill="E0E0E0"/>
          </w:tcPr>
          <w:p w:rsidR="00800836" w:rsidRPr="0085546E" w:rsidRDefault="00800836" w:rsidP="00A46C7A">
            <w:pPr>
              <w:autoSpaceDE w:val="0"/>
              <w:autoSpaceDN w:val="0"/>
              <w:adjustRightInd w:val="0"/>
              <w:spacing w:after="0" w:line="240" w:lineRule="auto"/>
              <w:ind w:left="60" w:right="60"/>
              <w:rPr>
                <w:rFonts w:ascii="Times New Roman" w:hAnsi="Times New Roman" w:cs="Times New Roman"/>
                <w:color w:val="264A60"/>
                <w:sz w:val="20"/>
                <w:szCs w:val="20"/>
              </w:rPr>
            </w:pPr>
            <w:r w:rsidRPr="0085546E">
              <w:rPr>
                <w:rFonts w:ascii="Times New Roman" w:hAnsi="Times New Roman" w:cs="Times New Roman"/>
                <w:color w:val="264A60"/>
                <w:sz w:val="20"/>
                <w:szCs w:val="20"/>
              </w:rPr>
              <w:t>Positive</w:t>
            </w:r>
          </w:p>
        </w:tc>
        <w:tc>
          <w:tcPr>
            <w:tcW w:w="1030" w:type="dxa"/>
            <w:tcBorders>
              <w:top w:val="single" w:sz="8" w:space="0" w:color="AEAEAE"/>
              <w:left w:val="nil"/>
              <w:bottom w:val="single" w:sz="8" w:space="0" w:color="AEAEAE"/>
              <w:right w:val="single" w:sz="8" w:space="0" w:color="E0E0E0"/>
            </w:tcBorders>
            <w:shd w:val="clear" w:color="auto" w:fill="FFFFFF"/>
          </w:tcPr>
          <w:p w:rsidR="00800836" w:rsidRPr="0085546E" w:rsidRDefault="00800836" w:rsidP="00A46C7A">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5546E">
              <w:rPr>
                <w:rFonts w:ascii="Times New Roman" w:hAnsi="Times New Roman" w:cs="Times New Roman"/>
                <w:color w:val="010205"/>
                <w:sz w:val="20"/>
                <w:szCs w:val="20"/>
              </w:rPr>
              <w:t>,315</w:t>
            </w:r>
          </w:p>
        </w:tc>
        <w:tc>
          <w:tcPr>
            <w:tcW w:w="1030" w:type="dxa"/>
            <w:tcBorders>
              <w:top w:val="single" w:sz="8" w:space="0" w:color="AEAEAE"/>
              <w:left w:val="single" w:sz="8" w:space="0" w:color="E0E0E0"/>
              <w:bottom w:val="single" w:sz="8" w:space="0" w:color="AEAEAE"/>
              <w:right w:val="nil"/>
            </w:tcBorders>
            <w:shd w:val="clear" w:color="auto" w:fill="FFFFFF"/>
          </w:tcPr>
          <w:p w:rsidR="00800836" w:rsidRPr="0085546E" w:rsidRDefault="00800836" w:rsidP="00A46C7A">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5546E">
              <w:rPr>
                <w:rFonts w:ascii="Times New Roman" w:hAnsi="Times New Roman" w:cs="Times New Roman"/>
                <w:color w:val="010205"/>
                <w:sz w:val="20"/>
                <w:szCs w:val="20"/>
              </w:rPr>
              <w:t>,061</w:t>
            </w:r>
          </w:p>
        </w:tc>
      </w:tr>
      <w:tr w:rsidR="00800836" w:rsidRPr="0085546E" w:rsidTr="00A46C7A">
        <w:trPr>
          <w:cantSplit/>
        </w:trPr>
        <w:tc>
          <w:tcPr>
            <w:tcW w:w="2976" w:type="dxa"/>
            <w:vMerge/>
            <w:tcBorders>
              <w:top w:val="single" w:sz="8" w:space="0" w:color="AEAEAE"/>
              <w:left w:val="nil"/>
              <w:bottom w:val="single" w:sz="8" w:space="0" w:color="AEAEAE"/>
              <w:right w:val="nil"/>
            </w:tcBorders>
            <w:shd w:val="clear" w:color="auto" w:fill="E0E0E0"/>
          </w:tcPr>
          <w:p w:rsidR="00800836" w:rsidRPr="0085546E" w:rsidRDefault="00800836" w:rsidP="00A46C7A">
            <w:pPr>
              <w:autoSpaceDE w:val="0"/>
              <w:autoSpaceDN w:val="0"/>
              <w:adjustRightInd w:val="0"/>
              <w:spacing w:after="0" w:line="240" w:lineRule="auto"/>
              <w:rPr>
                <w:rFonts w:ascii="Times New Roman" w:hAnsi="Times New Roman" w:cs="Times New Roman"/>
                <w:color w:val="010205"/>
                <w:sz w:val="20"/>
                <w:szCs w:val="20"/>
              </w:rPr>
            </w:pPr>
          </w:p>
        </w:tc>
        <w:tc>
          <w:tcPr>
            <w:tcW w:w="1445" w:type="dxa"/>
            <w:tcBorders>
              <w:top w:val="single" w:sz="8" w:space="0" w:color="AEAEAE"/>
              <w:left w:val="nil"/>
              <w:bottom w:val="single" w:sz="8" w:space="0" w:color="AEAEAE"/>
              <w:right w:val="nil"/>
            </w:tcBorders>
            <w:shd w:val="clear" w:color="auto" w:fill="E0E0E0"/>
          </w:tcPr>
          <w:p w:rsidR="00800836" w:rsidRPr="0085546E" w:rsidRDefault="00800836" w:rsidP="00A46C7A">
            <w:pPr>
              <w:autoSpaceDE w:val="0"/>
              <w:autoSpaceDN w:val="0"/>
              <w:adjustRightInd w:val="0"/>
              <w:spacing w:after="0" w:line="240" w:lineRule="auto"/>
              <w:ind w:left="60" w:right="60"/>
              <w:rPr>
                <w:rFonts w:ascii="Times New Roman" w:hAnsi="Times New Roman" w:cs="Times New Roman"/>
                <w:color w:val="264A60"/>
                <w:sz w:val="20"/>
                <w:szCs w:val="20"/>
              </w:rPr>
            </w:pPr>
            <w:r w:rsidRPr="0085546E">
              <w:rPr>
                <w:rFonts w:ascii="Times New Roman" w:hAnsi="Times New Roman" w:cs="Times New Roman"/>
                <w:color w:val="264A60"/>
                <w:sz w:val="20"/>
                <w:szCs w:val="20"/>
              </w:rPr>
              <w:t>Negative</w:t>
            </w:r>
          </w:p>
        </w:tc>
        <w:tc>
          <w:tcPr>
            <w:tcW w:w="1030" w:type="dxa"/>
            <w:tcBorders>
              <w:top w:val="single" w:sz="8" w:space="0" w:color="AEAEAE"/>
              <w:left w:val="nil"/>
              <w:bottom w:val="single" w:sz="8" w:space="0" w:color="AEAEAE"/>
              <w:right w:val="single" w:sz="8" w:space="0" w:color="E0E0E0"/>
            </w:tcBorders>
            <w:shd w:val="clear" w:color="auto" w:fill="FFFFFF"/>
          </w:tcPr>
          <w:p w:rsidR="00800836" w:rsidRPr="0085546E" w:rsidRDefault="00800836" w:rsidP="00A46C7A">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5546E">
              <w:rPr>
                <w:rFonts w:ascii="Times New Roman" w:hAnsi="Times New Roman" w:cs="Times New Roman"/>
                <w:color w:val="010205"/>
                <w:sz w:val="20"/>
                <w:szCs w:val="20"/>
              </w:rPr>
              <w:t>-,134</w:t>
            </w:r>
          </w:p>
        </w:tc>
        <w:tc>
          <w:tcPr>
            <w:tcW w:w="1030" w:type="dxa"/>
            <w:tcBorders>
              <w:top w:val="single" w:sz="8" w:space="0" w:color="AEAEAE"/>
              <w:left w:val="single" w:sz="8" w:space="0" w:color="E0E0E0"/>
              <w:bottom w:val="single" w:sz="8" w:space="0" w:color="AEAEAE"/>
              <w:right w:val="nil"/>
            </w:tcBorders>
            <w:shd w:val="clear" w:color="auto" w:fill="FFFFFF"/>
          </w:tcPr>
          <w:p w:rsidR="00800836" w:rsidRPr="0085546E" w:rsidRDefault="00800836" w:rsidP="00A46C7A">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5546E">
              <w:rPr>
                <w:rFonts w:ascii="Times New Roman" w:hAnsi="Times New Roman" w:cs="Times New Roman"/>
                <w:color w:val="010205"/>
                <w:sz w:val="20"/>
                <w:szCs w:val="20"/>
              </w:rPr>
              <w:t>-,097</w:t>
            </w:r>
          </w:p>
        </w:tc>
      </w:tr>
      <w:tr w:rsidR="00800836" w:rsidRPr="0085546E" w:rsidTr="00A46C7A">
        <w:trPr>
          <w:cantSplit/>
        </w:trPr>
        <w:tc>
          <w:tcPr>
            <w:tcW w:w="4421" w:type="dxa"/>
            <w:gridSpan w:val="2"/>
            <w:tcBorders>
              <w:top w:val="single" w:sz="8" w:space="0" w:color="AEAEAE"/>
              <w:left w:val="nil"/>
              <w:bottom w:val="single" w:sz="8" w:space="0" w:color="AEAEAE"/>
              <w:right w:val="nil"/>
            </w:tcBorders>
            <w:shd w:val="clear" w:color="auto" w:fill="E0E0E0"/>
          </w:tcPr>
          <w:p w:rsidR="00800836" w:rsidRPr="0085546E" w:rsidRDefault="00800836" w:rsidP="00A46C7A">
            <w:pPr>
              <w:autoSpaceDE w:val="0"/>
              <w:autoSpaceDN w:val="0"/>
              <w:adjustRightInd w:val="0"/>
              <w:spacing w:after="0" w:line="240" w:lineRule="auto"/>
              <w:ind w:left="60" w:right="60"/>
              <w:rPr>
                <w:rFonts w:ascii="Times New Roman" w:hAnsi="Times New Roman" w:cs="Times New Roman"/>
                <w:color w:val="264A60"/>
                <w:sz w:val="20"/>
                <w:szCs w:val="20"/>
              </w:rPr>
            </w:pPr>
            <w:r w:rsidRPr="0085546E">
              <w:rPr>
                <w:rFonts w:ascii="Times New Roman" w:hAnsi="Times New Roman" w:cs="Times New Roman"/>
                <w:color w:val="264A60"/>
                <w:sz w:val="20"/>
                <w:szCs w:val="20"/>
              </w:rPr>
              <w:t>Test Statistic</w:t>
            </w:r>
          </w:p>
        </w:tc>
        <w:tc>
          <w:tcPr>
            <w:tcW w:w="1030" w:type="dxa"/>
            <w:tcBorders>
              <w:top w:val="single" w:sz="8" w:space="0" w:color="AEAEAE"/>
              <w:left w:val="nil"/>
              <w:bottom w:val="single" w:sz="8" w:space="0" w:color="AEAEAE"/>
              <w:right w:val="single" w:sz="8" w:space="0" w:color="E0E0E0"/>
            </w:tcBorders>
            <w:shd w:val="clear" w:color="auto" w:fill="FFFFFF"/>
          </w:tcPr>
          <w:p w:rsidR="00800836" w:rsidRPr="0085546E" w:rsidRDefault="00800836" w:rsidP="00A46C7A">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5546E">
              <w:rPr>
                <w:rFonts w:ascii="Times New Roman" w:hAnsi="Times New Roman" w:cs="Times New Roman"/>
                <w:color w:val="010205"/>
                <w:sz w:val="20"/>
                <w:szCs w:val="20"/>
              </w:rPr>
              <w:t>,315</w:t>
            </w:r>
          </w:p>
        </w:tc>
        <w:tc>
          <w:tcPr>
            <w:tcW w:w="1030" w:type="dxa"/>
            <w:tcBorders>
              <w:top w:val="single" w:sz="8" w:space="0" w:color="AEAEAE"/>
              <w:left w:val="single" w:sz="8" w:space="0" w:color="E0E0E0"/>
              <w:bottom w:val="single" w:sz="8" w:space="0" w:color="AEAEAE"/>
              <w:right w:val="nil"/>
            </w:tcBorders>
            <w:shd w:val="clear" w:color="auto" w:fill="FFFFFF"/>
          </w:tcPr>
          <w:p w:rsidR="00800836" w:rsidRPr="0085546E" w:rsidRDefault="00800836" w:rsidP="00A46C7A">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5546E">
              <w:rPr>
                <w:rFonts w:ascii="Times New Roman" w:hAnsi="Times New Roman" w:cs="Times New Roman"/>
                <w:color w:val="010205"/>
                <w:sz w:val="20"/>
                <w:szCs w:val="20"/>
              </w:rPr>
              <w:t>,097</w:t>
            </w:r>
          </w:p>
        </w:tc>
      </w:tr>
      <w:tr w:rsidR="00800836" w:rsidRPr="0085546E" w:rsidTr="00A46C7A">
        <w:trPr>
          <w:cantSplit/>
        </w:trPr>
        <w:tc>
          <w:tcPr>
            <w:tcW w:w="4421" w:type="dxa"/>
            <w:gridSpan w:val="2"/>
            <w:tcBorders>
              <w:top w:val="single" w:sz="8" w:space="0" w:color="AEAEAE"/>
              <w:left w:val="nil"/>
              <w:bottom w:val="single" w:sz="8" w:space="0" w:color="152935"/>
              <w:right w:val="nil"/>
            </w:tcBorders>
            <w:shd w:val="clear" w:color="auto" w:fill="E0E0E0"/>
          </w:tcPr>
          <w:p w:rsidR="00800836" w:rsidRPr="0085546E" w:rsidRDefault="00800836" w:rsidP="00A46C7A">
            <w:pPr>
              <w:autoSpaceDE w:val="0"/>
              <w:autoSpaceDN w:val="0"/>
              <w:adjustRightInd w:val="0"/>
              <w:spacing w:after="0" w:line="240" w:lineRule="auto"/>
              <w:ind w:left="60" w:right="60"/>
              <w:rPr>
                <w:rFonts w:ascii="Times New Roman" w:hAnsi="Times New Roman" w:cs="Times New Roman"/>
                <w:color w:val="264A60"/>
                <w:sz w:val="20"/>
                <w:szCs w:val="20"/>
              </w:rPr>
            </w:pPr>
            <w:r w:rsidRPr="0085546E">
              <w:rPr>
                <w:rFonts w:ascii="Times New Roman" w:hAnsi="Times New Roman" w:cs="Times New Roman"/>
                <w:color w:val="264A60"/>
                <w:sz w:val="20"/>
                <w:szCs w:val="20"/>
              </w:rPr>
              <w:t>Asymp. Sig. (2-tailed)</w:t>
            </w:r>
          </w:p>
        </w:tc>
        <w:tc>
          <w:tcPr>
            <w:tcW w:w="1030" w:type="dxa"/>
            <w:tcBorders>
              <w:top w:val="single" w:sz="8" w:space="0" w:color="AEAEAE"/>
              <w:left w:val="nil"/>
              <w:bottom w:val="single" w:sz="8" w:space="0" w:color="152935"/>
              <w:right w:val="single" w:sz="8" w:space="0" w:color="E0E0E0"/>
            </w:tcBorders>
            <w:shd w:val="clear" w:color="auto" w:fill="FFFFFF"/>
          </w:tcPr>
          <w:p w:rsidR="00800836" w:rsidRPr="0085546E" w:rsidRDefault="00800836" w:rsidP="00A46C7A">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5546E">
              <w:rPr>
                <w:rFonts w:ascii="Times New Roman" w:hAnsi="Times New Roman" w:cs="Times New Roman"/>
                <w:color w:val="010205"/>
                <w:sz w:val="20"/>
                <w:szCs w:val="20"/>
              </w:rPr>
              <w:t>,006</w:t>
            </w:r>
            <w:r w:rsidRPr="0085546E">
              <w:rPr>
                <w:rFonts w:ascii="Times New Roman" w:hAnsi="Times New Roman" w:cs="Times New Roman"/>
                <w:color w:val="010205"/>
                <w:sz w:val="20"/>
                <w:szCs w:val="20"/>
                <w:vertAlign w:val="superscript"/>
              </w:rPr>
              <w:t>c</w:t>
            </w:r>
          </w:p>
        </w:tc>
        <w:tc>
          <w:tcPr>
            <w:tcW w:w="1030" w:type="dxa"/>
            <w:tcBorders>
              <w:top w:val="single" w:sz="8" w:space="0" w:color="AEAEAE"/>
              <w:left w:val="single" w:sz="8" w:space="0" w:color="E0E0E0"/>
              <w:bottom w:val="single" w:sz="8" w:space="0" w:color="152935"/>
              <w:right w:val="nil"/>
            </w:tcBorders>
            <w:shd w:val="clear" w:color="auto" w:fill="FFFFFF"/>
          </w:tcPr>
          <w:p w:rsidR="00800836" w:rsidRPr="0085546E" w:rsidRDefault="00800836" w:rsidP="00A46C7A">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5546E">
              <w:rPr>
                <w:rFonts w:ascii="Times New Roman" w:hAnsi="Times New Roman" w:cs="Times New Roman"/>
                <w:color w:val="010205"/>
                <w:sz w:val="20"/>
                <w:szCs w:val="20"/>
              </w:rPr>
              <w:t>,066</w:t>
            </w:r>
            <w:r w:rsidRPr="0085546E">
              <w:rPr>
                <w:rFonts w:ascii="Times New Roman" w:hAnsi="Times New Roman" w:cs="Times New Roman"/>
                <w:color w:val="010205"/>
                <w:sz w:val="20"/>
                <w:szCs w:val="20"/>
                <w:vertAlign w:val="superscript"/>
              </w:rPr>
              <w:t>c</w:t>
            </w:r>
          </w:p>
        </w:tc>
      </w:tr>
      <w:tr w:rsidR="00800836" w:rsidRPr="0085546E" w:rsidTr="00A46C7A">
        <w:trPr>
          <w:cantSplit/>
        </w:trPr>
        <w:tc>
          <w:tcPr>
            <w:tcW w:w="6481" w:type="dxa"/>
            <w:gridSpan w:val="4"/>
            <w:tcBorders>
              <w:top w:val="nil"/>
              <w:left w:val="nil"/>
              <w:bottom w:val="nil"/>
              <w:right w:val="nil"/>
            </w:tcBorders>
            <w:shd w:val="clear" w:color="auto" w:fill="FFFFFF"/>
          </w:tcPr>
          <w:p w:rsidR="00800836" w:rsidRPr="0085546E" w:rsidRDefault="00800836" w:rsidP="00A46C7A">
            <w:pPr>
              <w:autoSpaceDE w:val="0"/>
              <w:autoSpaceDN w:val="0"/>
              <w:adjustRightInd w:val="0"/>
              <w:spacing w:after="0" w:line="240" w:lineRule="auto"/>
              <w:ind w:left="60" w:right="60"/>
              <w:rPr>
                <w:rFonts w:ascii="Times New Roman" w:hAnsi="Times New Roman" w:cs="Times New Roman"/>
                <w:color w:val="010205"/>
                <w:sz w:val="20"/>
                <w:szCs w:val="20"/>
              </w:rPr>
            </w:pPr>
            <w:r w:rsidRPr="0085546E">
              <w:rPr>
                <w:rFonts w:ascii="Times New Roman" w:hAnsi="Times New Roman" w:cs="Times New Roman"/>
                <w:color w:val="010205"/>
                <w:sz w:val="20"/>
                <w:szCs w:val="20"/>
              </w:rPr>
              <w:t>a. Test distribution is Normal.</w:t>
            </w:r>
          </w:p>
        </w:tc>
      </w:tr>
      <w:tr w:rsidR="00800836" w:rsidRPr="0085546E" w:rsidTr="00A46C7A">
        <w:trPr>
          <w:cantSplit/>
        </w:trPr>
        <w:tc>
          <w:tcPr>
            <w:tcW w:w="6481" w:type="dxa"/>
            <w:gridSpan w:val="4"/>
            <w:tcBorders>
              <w:top w:val="nil"/>
              <w:left w:val="nil"/>
              <w:bottom w:val="nil"/>
              <w:right w:val="nil"/>
            </w:tcBorders>
            <w:shd w:val="clear" w:color="auto" w:fill="FFFFFF"/>
          </w:tcPr>
          <w:p w:rsidR="00800836" w:rsidRPr="0085546E" w:rsidRDefault="00800836" w:rsidP="00A46C7A">
            <w:pPr>
              <w:autoSpaceDE w:val="0"/>
              <w:autoSpaceDN w:val="0"/>
              <w:adjustRightInd w:val="0"/>
              <w:spacing w:after="0" w:line="240" w:lineRule="auto"/>
              <w:ind w:left="60" w:right="60"/>
              <w:rPr>
                <w:rFonts w:ascii="Times New Roman" w:hAnsi="Times New Roman" w:cs="Times New Roman"/>
                <w:color w:val="010205"/>
                <w:sz w:val="20"/>
                <w:szCs w:val="20"/>
              </w:rPr>
            </w:pPr>
            <w:r w:rsidRPr="0085546E">
              <w:rPr>
                <w:rFonts w:ascii="Times New Roman" w:hAnsi="Times New Roman" w:cs="Times New Roman"/>
                <w:color w:val="010205"/>
                <w:sz w:val="20"/>
                <w:szCs w:val="20"/>
              </w:rPr>
              <w:t>b. Calculated from data.</w:t>
            </w:r>
          </w:p>
        </w:tc>
      </w:tr>
      <w:tr w:rsidR="00800836" w:rsidRPr="0085546E" w:rsidTr="00A46C7A">
        <w:trPr>
          <w:cantSplit/>
        </w:trPr>
        <w:tc>
          <w:tcPr>
            <w:tcW w:w="6481" w:type="dxa"/>
            <w:gridSpan w:val="4"/>
            <w:tcBorders>
              <w:top w:val="nil"/>
              <w:left w:val="nil"/>
              <w:bottom w:val="nil"/>
              <w:right w:val="nil"/>
            </w:tcBorders>
            <w:shd w:val="clear" w:color="auto" w:fill="FFFFFF"/>
          </w:tcPr>
          <w:p w:rsidR="00800836" w:rsidRPr="0085546E" w:rsidRDefault="00800836" w:rsidP="00A46C7A">
            <w:pPr>
              <w:autoSpaceDE w:val="0"/>
              <w:autoSpaceDN w:val="0"/>
              <w:adjustRightInd w:val="0"/>
              <w:spacing w:after="0" w:line="240" w:lineRule="auto"/>
              <w:ind w:left="60" w:right="60"/>
              <w:rPr>
                <w:rFonts w:ascii="Times New Roman" w:hAnsi="Times New Roman" w:cs="Times New Roman"/>
                <w:color w:val="010205"/>
                <w:sz w:val="20"/>
                <w:szCs w:val="20"/>
              </w:rPr>
            </w:pPr>
            <w:r w:rsidRPr="0085546E">
              <w:rPr>
                <w:rFonts w:ascii="Times New Roman" w:hAnsi="Times New Roman" w:cs="Times New Roman"/>
                <w:color w:val="010205"/>
                <w:sz w:val="20"/>
                <w:szCs w:val="20"/>
              </w:rPr>
              <w:t>c. Lilliefors Significance Correction.</w:t>
            </w:r>
          </w:p>
        </w:tc>
      </w:tr>
    </w:tbl>
    <w:p w:rsidR="00800836" w:rsidRPr="0085546E" w:rsidRDefault="00800836" w:rsidP="00800836">
      <w:pPr>
        <w:spacing w:after="0" w:line="240" w:lineRule="auto"/>
        <w:ind w:firstLine="284"/>
        <w:contextualSpacing/>
        <w:jc w:val="both"/>
        <w:rPr>
          <w:rFonts w:ascii="Times New Roman" w:hAnsi="Times New Roman" w:cs="Times New Roman"/>
          <w:bCs/>
          <w:color w:val="000000"/>
          <w:sz w:val="20"/>
          <w:szCs w:val="20"/>
          <w:lang w:eastAsia="en-US"/>
        </w:rPr>
      </w:pPr>
    </w:p>
    <w:p w:rsidR="00800836" w:rsidRPr="0085546E" w:rsidRDefault="00800836" w:rsidP="00800836">
      <w:pPr>
        <w:spacing w:after="0" w:line="240" w:lineRule="auto"/>
        <w:ind w:firstLine="284"/>
        <w:contextualSpacing/>
        <w:jc w:val="both"/>
        <w:rPr>
          <w:rFonts w:ascii="Times New Roman" w:hAnsi="Times New Roman" w:cs="Times New Roman"/>
          <w:bCs/>
          <w:color w:val="000000"/>
          <w:sz w:val="20"/>
          <w:szCs w:val="20"/>
          <w:lang w:eastAsia="en-US"/>
        </w:rPr>
      </w:pPr>
      <w:r w:rsidRPr="0085546E">
        <w:rPr>
          <w:rFonts w:ascii="Times New Roman" w:hAnsi="Times New Roman" w:cs="Times New Roman"/>
          <w:bCs/>
          <w:color w:val="000000"/>
          <w:sz w:val="20"/>
          <w:szCs w:val="20"/>
          <w:lang w:val="nb-NO" w:eastAsia="en-US"/>
        </w:rPr>
        <w:t xml:space="preserve">Uji normalitas variabel </w:t>
      </w:r>
      <w:r w:rsidRPr="0085546E">
        <w:rPr>
          <w:rFonts w:ascii="Times New Roman" w:hAnsi="Times New Roman" w:cs="Times New Roman"/>
          <w:bCs/>
          <w:i/>
          <w:color w:val="000000"/>
          <w:sz w:val="20"/>
          <w:szCs w:val="20"/>
          <w:lang w:eastAsia="en-US"/>
        </w:rPr>
        <w:t>locus of control</w:t>
      </w:r>
      <w:r w:rsidRPr="0085546E">
        <w:rPr>
          <w:rFonts w:ascii="Times New Roman" w:hAnsi="Times New Roman" w:cs="Times New Roman"/>
          <w:bCs/>
          <w:color w:val="000000"/>
          <w:sz w:val="20"/>
          <w:szCs w:val="20"/>
          <w:lang w:eastAsia="en-US"/>
        </w:rPr>
        <w:t xml:space="preserve"> dan </w:t>
      </w:r>
      <w:r w:rsidRPr="0085546E">
        <w:rPr>
          <w:rFonts w:ascii="Times New Roman" w:hAnsi="Times New Roman" w:cs="Times New Roman"/>
          <w:bCs/>
          <w:i/>
          <w:color w:val="000000"/>
          <w:sz w:val="20"/>
          <w:szCs w:val="20"/>
          <w:lang w:val="en-US" w:eastAsia="en-US"/>
        </w:rPr>
        <w:t>psychological well-being</w:t>
      </w:r>
      <w:r w:rsidRPr="0085546E">
        <w:rPr>
          <w:rFonts w:ascii="Times New Roman" w:hAnsi="Times New Roman" w:cs="Times New Roman"/>
          <w:bCs/>
          <w:color w:val="000000"/>
          <w:sz w:val="20"/>
          <w:szCs w:val="20"/>
          <w:lang w:eastAsia="en-US"/>
        </w:rPr>
        <w:t xml:space="preserve"> b</w:t>
      </w:r>
      <w:r w:rsidRPr="0085546E">
        <w:rPr>
          <w:rFonts w:ascii="Times New Roman" w:hAnsi="Times New Roman" w:cs="Times New Roman"/>
          <w:bCs/>
          <w:color w:val="000000"/>
          <w:sz w:val="20"/>
          <w:szCs w:val="20"/>
          <w:lang w:val="nb-NO" w:eastAsia="en-US"/>
        </w:rPr>
        <w:t>e</w:t>
      </w:r>
      <w:r w:rsidRPr="0085546E">
        <w:rPr>
          <w:rFonts w:ascii="Times New Roman" w:hAnsi="Times New Roman" w:cs="Times New Roman"/>
          <w:bCs/>
          <w:color w:val="000000"/>
          <w:sz w:val="20"/>
          <w:szCs w:val="20"/>
          <w:lang w:eastAsia="en-US"/>
        </w:rPr>
        <w:t>r</w:t>
      </w:r>
      <w:r w:rsidRPr="0085546E">
        <w:rPr>
          <w:rFonts w:ascii="Times New Roman" w:hAnsi="Times New Roman" w:cs="Times New Roman"/>
          <w:bCs/>
          <w:color w:val="000000"/>
          <w:sz w:val="20"/>
          <w:szCs w:val="20"/>
          <w:lang w:val="nb-NO" w:eastAsia="en-US"/>
        </w:rPr>
        <w:t xml:space="preserve">dasarkan dari data tabel 1 </w:t>
      </w:r>
      <w:r w:rsidRPr="0085546E">
        <w:rPr>
          <w:rFonts w:ascii="Times New Roman" w:hAnsi="Times New Roman" w:cs="Times New Roman"/>
          <w:bCs/>
          <w:i/>
          <w:color w:val="000000"/>
          <w:sz w:val="20"/>
          <w:szCs w:val="20"/>
          <w:lang w:val="nb-NO" w:eastAsia="en-US"/>
        </w:rPr>
        <w:t>Kolmogorof-smirnov</w:t>
      </w:r>
      <w:r w:rsidRPr="0085546E">
        <w:rPr>
          <w:rFonts w:ascii="Times New Roman" w:hAnsi="Times New Roman" w:cs="Times New Roman"/>
          <w:bCs/>
          <w:color w:val="000000"/>
          <w:sz w:val="20"/>
          <w:szCs w:val="20"/>
          <w:lang w:val="nb-NO" w:eastAsia="en-US"/>
        </w:rPr>
        <w:t xml:space="preserve"> dapat dik</w:t>
      </w:r>
      <w:r w:rsidRPr="0085546E">
        <w:rPr>
          <w:rFonts w:ascii="Times New Roman" w:hAnsi="Times New Roman" w:cs="Times New Roman"/>
          <w:bCs/>
          <w:color w:val="000000"/>
          <w:sz w:val="20"/>
          <w:szCs w:val="20"/>
          <w:lang w:eastAsia="en-US"/>
        </w:rPr>
        <w:t>e</w:t>
      </w:r>
      <w:r w:rsidRPr="0085546E">
        <w:rPr>
          <w:rFonts w:ascii="Times New Roman" w:hAnsi="Times New Roman" w:cs="Times New Roman"/>
          <w:bCs/>
          <w:color w:val="000000"/>
          <w:sz w:val="20"/>
          <w:szCs w:val="20"/>
          <w:lang w:val="nb-NO" w:eastAsia="en-US"/>
        </w:rPr>
        <w:t>tahui nilai signifikansi yaitu 0,0</w:t>
      </w:r>
      <w:r w:rsidRPr="0085546E">
        <w:rPr>
          <w:rFonts w:ascii="Times New Roman" w:hAnsi="Times New Roman" w:cs="Times New Roman"/>
          <w:bCs/>
          <w:color w:val="000000"/>
          <w:sz w:val="20"/>
          <w:szCs w:val="20"/>
          <w:lang w:eastAsia="en-US"/>
        </w:rPr>
        <w:t>66</w:t>
      </w:r>
      <w:r w:rsidRPr="0085546E">
        <w:rPr>
          <w:rFonts w:ascii="Times New Roman" w:hAnsi="Times New Roman" w:cs="Times New Roman"/>
          <w:bCs/>
          <w:color w:val="000000"/>
          <w:sz w:val="20"/>
          <w:szCs w:val="20"/>
          <w:lang w:val="nb-NO" w:eastAsia="en-US"/>
        </w:rPr>
        <w:t xml:space="preserve"> untuk variabel </w:t>
      </w:r>
      <w:r w:rsidRPr="0085546E">
        <w:rPr>
          <w:rFonts w:ascii="Times New Roman" w:hAnsi="Times New Roman" w:cs="Times New Roman"/>
          <w:bCs/>
          <w:i/>
          <w:color w:val="000000"/>
          <w:sz w:val="20"/>
          <w:szCs w:val="20"/>
          <w:lang w:val="nb-NO" w:eastAsia="en-US"/>
        </w:rPr>
        <w:t>locus of control</w:t>
      </w:r>
      <w:r w:rsidRPr="0085546E">
        <w:rPr>
          <w:rFonts w:ascii="Times New Roman" w:hAnsi="Times New Roman" w:cs="Times New Roman"/>
          <w:bCs/>
          <w:color w:val="000000"/>
          <w:sz w:val="20"/>
          <w:szCs w:val="20"/>
          <w:lang w:val="nb-NO" w:eastAsia="en-US"/>
        </w:rPr>
        <w:t xml:space="preserve"> berarti nilai tersebut </w:t>
      </w:r>
      <w:r w:rsidRPr="0085546E">
        <w:rPr>
          <w:rFonts w:ascii="Times New Roman" w:hAnsi="Times New Roman" w:cs="Times New Roman"/>
          <w:bCs/>
          <w:color w:val="000000"/>
          <w:sz w:val="20"/>
          <w:szCs w:val="20"/>
          <w:lang w:eastAsia="en-US"/>
        </w:rPr>
        <w:t>lebih</w:t>
      </w:r>
      <w:r w:rsidRPr="0085546E">
        <w:rPr>
          <w:rFonts w:ascii="Times New Roman" w:hAnsi="Times New Roman" w:cs="Times New Roman"/>
          <w:bCs/>
          <w:color w:val="000000"/>
          <w:sz w:val="20"/>
          <w:szCs w:val="20"/>
          <w:lang w:val="nb-NO" w:eastAsia="en-US"/>
        </w:rPr>
        <w:t xml:space="preserve"> dari 0,05 (0,0</w:t>
      </w:r>
      <w:r w:rsidRPr="0085546E">
        <w:rPr>
          <w:rFonts w:ascii="Times New Roman" w:hAnsi="Times New Roman" w:cs="Times New Roman"/>
          <w:bCs/>
          <w:color w:val="000000"/>
          <w:sz w:val="20"/>
          <w:szCs w:val="20"/>
          <w:lang w:eastAsia="en-US"/>
        </w:rPr>
        <w:t>66&gt;</w:t>
      </w:r>
      <w:r w:rsidRPr="0085546E">
        <w:rPr>
          <w:rFonts w:ascii="Times New Roman" w:hAnsi="Times New Roman" w:cs="Times New Roman"/>
          <w:bCs/>
          <w:color w:val="000000"/>
          <w:sz w:val="20"/>
          <w:szCs w:val="20"/>
          <w:lang w:val="nb-NO" w:eastAsia="en-US"/>
        </w:rPr>
        <w:t xml:space="preserve"> 0,05) dan dapat dikatakan bahwa data distribusi tersebut normal. </w:t>
      </w:r>
      <w:r w:rsidRPr="0085546E">
        <w:rPr>
          <w:rFonts w:ascii="Times New Roman" w:hAnsi="Times New Roman" w:cs="Times New Roman"/>
          <w:iCs/>
          <w:color w:val="000000"/>
          <w:sz w:val="20"/>
          <w:szCs w:val="20"/>
          <w:lang w:val="en-US"/>
        </w:rPr>
        <w:t>Pada</w:t>
      </w:r>
      <w:r w:rsidRPr="0085546E">
        <w:rPr>
          <w:rFonts w:ascii="Times New Roman" w:hAnsi="Times New Roman" w:cs="Times New Roman"/>
          <w:bCs/>
          <w:color w:val="000000"/>
          <w:sz w:val="20"/>
          <w:szCs w:val="20"/>
          <w:lang w:val="en-US" w:eastAsia="en-US"/>
        </w:rPr>
        <w:t xml:space="preserve"> varibel </w:t>
      </w:r>
      <w:r w:rsidRPr="0085546E">
        <w:rPr>
          <w:rFonts w:ascii="Times New Roman" w:hAnsi="Times New Roman" w:cs="Times New Roman"/>
          <w:bCs/>
          <w:i/>
          <w:color w:val="000000"/>
          <w:sz w:val="20"/>
          <w:szCs w:val="20"/>
          <w:lang w:val="en-US" w:eastAsia="en-US"/>
        </w:rPr>
        <w:t>psychological well</w:t>
      </w:r>
      <w:r w:rsidRPr="0085546E">
        <w:rPr>
          <w:rFonts w:ascii="Times New Roman" w:hAnsi="Times New Roman" w:cs="Times New Roman"/>
          <w:bCs/>
          <w:i/>
          <w:color w:val="000000"/>
          <w:sz w:val="20"/>
          <w:szCs w:val="20"/>
          <w:lang w:eastAsia="en-US"/>
        </w:rPr>
        <w:t>-</w:t>
      </w:r>
      <w:r w:rsidRPr="0085546E">
        <w:rPr>
          <w:rFonts w:ascii="Times New Roman" w:hAnsi="Times New Roman" w:cs="Times New Roman"/>
          <w:bCs/>
          <w:i/>
          <w:color w:val="000000"/>
          <w:sz w:val="20"/>
          <w:szCs w:val="20"/>
          <w:lang w:val="en-US" w:eastAsia="en-US"/>
        </w:rPr>
        <w:t>being</w:t>
      </w:r>
      <w:r w:rsidRPr="0085546E">
        <w:rPr>
          <w:rFonts w:ascii="Times New Roman" w:hAnsi="Times New Roman" w:cs="Times New Roman"/>
          <w:bCs/>
          <w:color w:val="000000"/>
          <w:sz w:val="20"/>
          <w:szCs w:val="20"/>
          <w:lang w:val="en-US" w:eastAsia="en-US"/>
        </w:rPr>
        <w:t xml:space="preserve"> diketahui nilai signifikansinya 0,00</w:t>
      </w:r>
      <w:r w:rsidRPr="0085546E">
        <w:rPr>
          <w:rFonts w:ascii="Times New Roman" w:hAnsi="Times New Roman" w:cs="Times New Roman"/>
          <w:bCs/>
          <w:color w:val="000000"/>
          <w:sz w:val="20"/>
          <w:szCs w:val="20"/>
          <w:lang w:eastAsia="en-US"/>
        </w:rPr>
        <w:t>6</w:t>
      </w:r>
      <w:r w:rsidRPr="0085546E">
        <w:rPr>
          <w:rFonts w:ascii="Times New Roman" w:hAnsi="Times New Roman" w:cs="Times New Roman"/>
          <w:bCs/>
          <w:color w:val="000000"/>
          <w:sz w:val="20"/>
          <w:szCs w:val="20"/>
          <w:lang w:val="en-US" w:eastAsia="en-US"/>
        </w:rPr>
        <w:t xml:space="preserve"> berarti nilai tersebut kurang dari 0,05 (0,00</w:t>
      </w:r>
      <w:r w:rsidRPr="0085546E">
        <w:rPr>
          <w:rFonts w:ascii="Times New Roman" w:hAnsi="Times New Roman" w:cs="Times New Roman"/>
          <w:bCs/>
          <w:color w:val="000000"/>
          <w:sz w:val="20"/>
          <w:szCs w:val="20"/>
          <w:lang w:eastAsia="en-US"/>
        </w:rPr>
        <w:t>6</w:t>
      </w:r>
      <w:r w:rsidRPr="0085546E">
        <w:rPr>
          <w:rFonts w:ascii="Times New Roman" w:hAnsi="Times New Roman" w:cs="Times New Roman"/>
          <w:bCs/>
          <w:color w:val="000000"/>
          <w:sz w:val="20"/>
          <w:szCs w:val="20"/>
          <w:lang w:val="en-US" w:eastAsia="en-US"/>
        </w:rPr>
        <w:t>&lt; 0,05) dan dapat dikatakan bahwa data distribusi tersebut tidak normal. Berdasarkan dari pernyataan tersebut maka dapat diartikan bahwa variable tersebut memiliki distribusi tidak normal.</w:t>
      </w:r>
    </w:p>
    <w:p w:rsidR="00800836" w:rsidRPr="0085546E" w:rsidRDefault="00800836" w:rsidP="00800836">
      <w:pPr>
        <w:spacing w:after="0" w:line="240" w:lineRule="auto"/>
        <w:ind w:firstLine="284"/>
        <w:contextualSpacing/>
        <w:jc w:val="both"/>
        <w:rPr>
          <w:rFonts w:ascii="Times New Roman" w:hAnsi="Times New Roman" w:cs="Times New Roman"/>
          <w:bCs/>
          <w:color w:val="000000"/>
          <w:sz w:val="20"/>
          <w:szCs w:val="20"/>
          <w:lang w:eastAsia="en-US"/>
        </w:rPr>
      </w:pPr>
    </w:p>
    <w:p w:rsidR="00800836" w:rsidRPr="0085546E" w:rsidRDefault="00800836" w:rsidP="00800836">
      <w:pPr>
        <w:autoSpaceDE w:val="0"/>
        <w:autoSpaceDN w:val="0"/>
        <w:adjustRightInd w:val="0"/>
        <w:ind w:right="60"/>
        <w:jc w:val="center"/>
        <w:rPr>
          <w:rFonts w:ascii="Times New Roman" w:hAnsi="Times New Roman" w:cs="Times New Roman"/>
          <w:b/>
          <w:bCs/>
          <w:color w:val="010205"/>
          <w:sz w:val="20"/>
          <w:szCs w:val="20"/>
        </w:rPr>
      </w:pPr>
      <w:r w:rsidRPr="0085546E">
        <w:rPr>
          <w:rFonts w:ascii="Times New Roman" w:hAnsi="Times New Roman" w:cs="Times New Roman"/>
          <w:b/>
          <w:bCs/>
          <w:color w:val="010205"/>
          <w:sz w:val="20"/>
          <w:szCs w:val="20"/>
        </w:rPr>
        <w:t xml:space="preserve">Tabel 2. </w:t>
      </w:r>
      <w:r w:rsidRPr="0085546E">
        <w:rPr>
          <w:rFonts w:ascii="Times New Roman" w:hAnsi="Times New Roman" w:cs="Times New Roman"/>
          <w:bCs/>
          <w:color w:val="010205"/>
          <w:sz w:val="20"/>
          <w:szCs w:val="20"/>
        </w:rPr>
        <w:t>Uji Linieritas</w:t>
      </w:r>
    </w:p>
    <w:tbl>
      <w:tblPr>
        <w:tblW w:w="8222" w:type="dxa"/>
        <w:tblInd w:w="2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tblPr>
      <w:tblGrid>
        <w:gridCol w:w="1134"/>
        <w:gridCol w:w="850"/>
        <w:gridCol w:w="1418"/>
        <w:gridCol w:w="1276"/>
        <w:gridCol w:w="709"/>
        <w:gridCol w:w="1134"/>
        <w:gridCol w:w="850"/>
        <w:gridCol w:w="851"/>
      </w:tblGrid>
      <w:tr w:rsidR="00800836" w:rsidRPr="0085546E" w:rsidTr="00A46C7A">
        <w:trPr>
          <w:cantSplit/>
        </w:trPr>
        <w:tc>
          <w:tcPr>
            <w:tcW w:w="8222" w:type="dxa"/>
            <w:gridSpan w:val="8"/>
            <w:tcBorders>
              <w:top w:val="nil"/>
              <w:left w:val="nil"/>
              <w:bottom w:val="nil"/>
              <w:right w:val="nil"/>
            </w:tcBorders>
            <w:shd w:val="clear" w:color="auto" w:fill="FFFFFF"/>
            <w:vAlign w:val="center"/>
          </w:tcPr>
          <w:p w:rsidR="00800836" w:rsidRPr="0085546E" w:rsidRDefault="00800836" w:rsidP="00A46C7A">
            <w:pPr>
              <w:autoSpaceDE w:val="0"/>
              <w:autoSpaceDN w:val="0"/>
              <w:adjustRightInd w:val="0"/>
              <w:spacing w:after="0" w:line="240" w:lineRule="auto"/>
              <w:ind w:left="60" w:right="60"/>
              <w:jc w:val="center"/>
              <w:rPr>
                <w:rFonts w:ascii="Times New Roman" w:hAnsi="Times New Roman" w:cs="Times New Roman"/>
                <w:color w:val="010205"/>
                <w:sz w:val="20"/>
                <w:szCs w:val="20"/>
              </w:rPr>
            </w:pPr>
            <w:r w:rsidRPr="0085546E">
              <w:rPr>
                <w:rFonts w:ascii="Times New Roman" w:hAnsi="Times New Roman" w:cs="Times New Roman"/>
                <w:b/>
                <w:bCs/>
                <w:color w:val="010205"/>
                <w:sz w:val="20"/>
                <w:szCs w:val="20"/>
              </w:rPr>
              <w:t>ANOVA Table</w:t>
            </w:r>
          </w:p>
        </w:tc>
      </w:tr>
      <w:tr w:rsidR="00800836" w:rsidRPr="0085546E" w:rsidTr="00A46C7A">
        <w:trPr>
          <w:cantSplit/>
        </w:trPr>
        <w:tc>
          <w:tcPr>
            <w:tcW w:w="3402" w:type="dxa"/>
            <w:gridSpan w:val="3"/>
            <w:tcBorders>
              <w:top w:val="nil"/>
              <w:left w:val="nil"/>
              <w:bottom w:val="single" w:sz="8" w:space="0" w:color="152935"/>
              <w:right w:val="nil"/>
            </w:tcBorders>
            <w:shd w:val="clear" w:color="auto" w:fill="FFFFFF"/>
            <w:vAlign w:val="bottom"/>
          </w:tcPr>
          <w:p w:rsidR="00800836" w:rsidRPr="0085546E" w:rsidRDefault="00800836" w:rsidP="00A46C7A">
            <w:pPr>
              <w:autoSpaceDE w:val="0"/>
              <w:autoSpaceDN w:val="0"/>
              <w:adjustRightInd w:val="0"/>
              <w:spacing w:after="0" w:line="240" w:lineRule="auto"/>
              <w:rPr>
                <w:rFonts w:ascii="Times New Roman" w:hAnsi="Times New Roman" w:cs="Times New Roman"/>
                <w:sz w:val="20"/>
                <w:szCs w:val="20"/>
              </w:rPr>
            </w:pPr>
          </w:p>
        </w:tc>
        <w:tc>
          <w:tcPr>
            <w:tcW w:w="1276" w:type="dxa"/>
            <w:tcBorders>
              <w:top w:val="nil"/>
              <w:left w:val="nil"/>
              <w:bottom w:val="single" w:sz="8" w:space="0" w:color="152935"/>
              <w:right w:val="single" w:sz="8" w:space="0" w:color="E0E0E0"/>
            </w:tcBorders>
            <w:shd w:val="clear" w:color="auto" w:fill="FFFFFF"/>
            <w:vAlign w:val="bottom"/>
          </w:tcPr>
          <w:p w:rsidR="00800836" w:rsidRPr="0085546E" w:rsidRDefault="00800836" w:rsidP="00A46C7A">
            <w:pPr>
              <w:autoSpaceDE w:val="0"/>
              <w:autoSpaceDN w:val="0"/>
              <w:adjustRightInd w:val="0"/>
              <w:spacing w:after="0" w:line="240" w:lineRule="auto"/>
              <w:ind w:left="60" w:right="60"/>
              <w:rPr>
                <w:rFonts w:ascii="Times New Roman" w:hAnsi="Times New Roman" w:cs="Times New Roman"/>
                <w:color w:val="264A60"/>
                <w:sz w:val="20"/>
                <w:szCs w:val="20"/>
              </w:rPr>
            </w:pPr>
            <w:r w:rsidRPr="0085546E">
              <w:rPr>
                <w:rFonts w:ascii="Times New Roman" w:hAnsi="Times New Roman" w:cs="Times New Roman"/>
                <w:color w:val="264A60"/>
                <w:sz w:val="20"/>
                <w:szCs w:val="20"/>
              </w:rPr>
              <w:t>Sum of Squares</w:t>
            </w:r>
          </w:p>
        </w:tc>
        <w:tc>
          <w:tcPr>
            <w:tcW w:w="709" w:type="dxa"/>
            <w:tcBorders>
              <w:top w:val="nil"/>
              <w:left w:val="single" w:sz="8" w:space="0" w:color="E0E0E0"/>
              <w:bottom w:val="single" w:sz="8" w:space="0" w:color="152935"/>
              <w:right w:val="single" w:sz="8" w:space="0" w:color="E0E0E0"/>
            </w:tcBorders>
            <w:shd w:val="clear" w:color="auto" w:fill="FFFFFF"/>
            <w:vAlign w:val="bottom"/>
          </w:tcPr>
          <w:p w:rsidR="00800836" w:rsidRPr="0085546E" w:rsidRDefault="00800836" w:rsidP="00A46C7A">
            <w:pPr>
              <w:autoSpaceDE w:val="0"/>
              <w:autoSpaceDN w:val="0"/>
              <w:adjustRightInd w:val="0"/>
              <w:spacing w:after="0" w:line="240" w:lineRule="auto"/>
              <w:ind w:left="60" w:right="60"/>
              <w:rPr>
                <w:rFonts w:ascii="Times New Roman" w:hAnsi="Times New Roman" w:cs="Times New Roman"/>
                <w:color w:val="264A60"/>
                <w:sz w:val="20"/>
                <w:szCs w:val="20"/>
              </w:rPr>
            </w:pPr>
            <w:r w:rsidRPr="0085546E">
              <w:rPr>
                <w:rFonts w:ascii="Times New Roman" w:hAnsi="Times New Roman" w:cs="Times New Roman"/>
                <w:color w:val="264A60"/>
                <w:sz w:val="20"/>
                <w:szCs w:val="20"/>
              </w:rPr>
              <w:t>df</w:t>
            </w:r>
          </w:p>
        </w:tc>
        <w:tc>
          <w:tcPr>
            <w:tcW w:w="1134" w:type="dxa"/>
            <w:tcBorders>
              <w:top w:val="nil"/>
              <w:left w:val="single" w:sz="8" w:space="0" w:color="E0E0E0"/>
              <w:bottom w:val="single" w:sz="8" w:space="0" w:color="152935"/>
              <w:right w:val="single" w:sz="8" w:space="0" w:color="E0E0E0"/>
            </w:tcBorders>
            <w:shd w:val="clear" w:color="auto" w:fill="FFFFFF"/>
            <w:vAlign w:val="bottom"/>
          </w:tcPr>
          <w:p w:rsidR="00800836" w:rsidRPr="0085546E" w:rsidRDefault="00800836" w:rsidP="00A46C7A">
            <w:pPr>
              <w:autoSpaceDE w:val="0"/>
              <w:autoSpaceDN w:val="0"/>
              <w:adjustRightInd w:val="0"/>
              <w:spacing w:after="0" w:line="240" w:lineRule="auto"/>
              <w:ind w:left="60" w:right="60"/>
              <w:rPr>
                <w:rFonts w:ascii="Times New Roman" w:hAnsi="Times New Roman" w:cs="Times New Roman"/>
                <w:color w:val="264A60"/>
                <w:sz w:val="20"/>
                <w:szCs w:val="20"/>
              </w:rPr>
            </w:pPr>
            <w:r w:rsidRPr="0085546E">
              <w:rPr>
                <w:rFonts w:ascii="Times New Roman" w:hAnsi="Times New Roman" w:cs="Times New Roman"/>
                <w:color w:val="264A60"/>
                <w:sz w:val="20"/>
                <w:szCs w:val="20"/>
              </w:rPr>
              <w:t>Mean Square</w:t>
            </w:r>
          </w:p>
        </w:tc>
        <w:tc>
          <w:tcPr>
            <w:tcW w:w="850" w:type="dxa"/>
            <w:tcBorders>
              <w:top w:val="nil"/>
              <w:left w:val="single" w:sz="8" w:space="0" w:color="E0E0E0"/>
              <w:bottom w:val="single" w:sz="8" w:space="0" w:color="152935"/>
              <w:right w:val="single" w:sz="8" w:space="0" w:color="E0E0E0"/>
            </w:tcBorders>
            <w:shd w:val="clear" w:color="auto" w:fill="FFFFFF"/>
            <w:vAlign w:val="bottom"/>
          </w:tcPr>
          <w:p w:rsidR="00800836" w:rsidRPr="0085546E" w:rsidRDefault="00800836" w:rsidP="00A46C7A">
            <w:pPr>
              <w:autoSpaceDE w:val="0"/>
              <w:autoSpaceDN w:val="0"/>
              <w:adjustRightInd w:val="0"/>
              <w:spacing w:after="0" w:line="240" w:lineRule="auto"/>
              <w:ind w:left="60" w:right="60"/>
              <w:rPr>
                <w:rFonts w:ascii="Times New Roman" w:hAnsi="Times New Roman" w:cs="Times New Roman"/>
                <w:color w:val="264A60"/>
                <w:sz w:val="20"/>
                <w:szCs w:val="20"/>
              </w:rPr>
            </w:pPr>
            <w:r w:rsidRPr="0085546E">
              <w:rPr>
                <w:rFonts w:ascii="Times New Roman" w:hAnsi="Times New Roman" w:cs="Times New Roman"/>
                <w:color w:val="264A60"/>
                <w:sz w:val="20"/>
                <w:szCs w:val="20"/>
              </w:rPr>
              <w:t>F</w:t>
            </w:r>
          </w:p>
        </w:tc>
        <w:tc>
          <w:tcPr>
            <w:tcW w:w="851" w:type="dxa"/>
            <w:tcBorders>
              <w:top w:val="nil"/>
              <w:left w:val="single" w:sz="8" w:space="0" w:color="E0E0E0"/>
              <w:bottom w:val="single" w:sz="8" w:space="0" w:color="152935"/>
              <w:right w:val="nil"/>
            </w:tcBorders>
            <w:shd w:val="clear" w:color="auto" w:fill="FFFFFF"/>
            <w:vAlign w:val="bottom"/>
          </w:tcPr>
          <w:p w:rsidR="00800836" w:rsidRPr="0085546E" w:rsidRDefault="00800836" w:rsidP="00A46C7A">
            <w:pPr>
              <w:autoSpaceDE w:val="0"/>
              <w:autoSpaceDN w:val="0"/>
              <w:adjustRightInd w:val="0"/>
              <w:spacing w:after="0" w:line="240" w:lineRule="auto"/>
              <w:ind w:left="60" w:right="60"/>
              <w:rPr>
                <w:rFonts w:ascii="Times New Roman" w:hAnsi="Times New Roman" w:cs="Times New Roman"/>
                <w:color w:val="264A60"/>
                <w:sz w:val="20"/>
                <w:szCs w:val="20"/>
              </w:rPr>
            </w:pPr>
            <w:r w:rsidRPr="0085546E">
              <w:rPr>
                <w:rFonts w:ascii="Times New Roman" w:hAnsi="Times New Roman" w:cs="Times New Roman"/>
                <w:color w:val="264A60"/>
                <w:sz w:val="20"/>
                <w:szCs w:val="20"/>
              </w:rPr>
              <w:t>Sig.</w:t>
            </w:r>
          </w:p>
        </w:tc>
      </w:tr>
      <w:tr w:rsidR="00800836" w:rsidRPr="0085546E" w:rsidTr="00A46C7A">
        <w:trPr>
          <w:cantSplit/>
        </w:trPr>
        <w:tc>
          <w:tcPr>
            <w:tcW w:w="1134" w:type="dxa"/>
            <w:vMerge w:val="restart"/>
            <w:tcBorders>
              <w:top w:val="single" w:sz="8" w:space="0" w:color="152935"/>
              <w:left w:val="nil"/>
              <w:bottom w:val="single" w:sz="8" w:space="0" w:color="152935"/>
              <w:right w:val="nil"/>
            </w:tcBorders>
            <w:shd w:val="clear" w:color="auto" w:fill="E0E0E0"/>
          </w:tcPr>
          <w:p w:rsidR="00800836" w:rsidRPr="0085546E" w:rsidRDefault="00800836" w:rsidP="00A46C7A">
            <w:pPr>
              <w:autoSpaceDE w:val="0"/>
              <w:autoSpaceDN w:val="0"/>
              <w:adjustRightInd w:val="0"/>
              <w:spacing w:after="0" w:line="240" w:lineRule="auto"/>
              <w:ind w:left="60" w:right="60"/>
              <w:rPr>
                <w:rFonts w:ascii="Times New Roman" w:hAnsi="Times New Roman" w:cs="Times New Roman"/>
                <w:color w:val="264A60"/>
                <w:sz w:val="20"/>
                <w:szCs w:val="20"/>
              </w:rPr>
            </w:pPr>
            <w:r w:rsidRPr="0085546E">
              <w:rPr>
                <w:rFonts w:ascii="Times New Roman" w:hAnsi="Times New Roman" w:cs="Times New Roman"/>
                <w:color w:val="264A60"/>
                <w:sz w:val="20"/>
                <w:szCs w:val="20"/>
              </w:rPr>
              <w:t>LOC * PWB</w:t>
            </w:r>
          </w:p>
        </w:tc>
        <w:tc>
          <w:tcPr>
            <w:tcW w:w="850" w:type="dxa"/>
            <w:vMerge w:val="restart"/>
            <w:tcBorders>
              <w:top w:val="single" w:sz="8" w:space="0" w:color="152935"/>
              <w:left w:val="nil"/>
              <w:bottom w:val="nil"/>
              <w:right w:val="nil"/>
            </w:tcBorders>
            <w:shd w:val="clear" w:color="auto" w:fill="E0E0E0"/>
          </w:tcPr>
          <w:p w:rsidR="00800836" w:rsidRPr="0085546E" w:rsidRDefault="00800836" w:rsidP="00A46C7A">
            <w:pPr>
              <w:autoSpaceDE w:val="0"/>
              <w:autoSpaceDN w:val="0"/>
              <w:adjustRightInd w:val="0"/>
              <w:spacing w:after="0" w:line="240" w:lineRule="auto"/>
              <w:ind w:left="60" w:right="60"/>
              <w:rPr>
                <w:rFonts w:ascii="Times New Roman" w:hAnsi="Times New Roman" w:cs="Times New Roman"/>
                <w:color w:val="264A60"/>
                <w:sz w:val="20"/>
                <w:szCs w:val="20"/>
              </w:rPr>
            </w:pPr>
            <w:r w:rsidRPr="0085546E">
              <w:rPr>
                <w:rFonts w:ascii="Times New Roman" w:hAnsi="Times New Roman" w:cs="Times New Roman"/>
                <w:color w:val="264A60"/>
                <w:sz w:val="20"/>
                <w:szCs w:val="20"/>
              </w:rPr>
              <w:t>Between Groups</w:t>
            </w:r>
          </w:p>
        </w:tc>
        <w:tc>
          <w:tcPr>
            <w:tcW w:w="1418" w:type="dxa"/>
            <w:tcBorders>
              <w:top w:val="single" w:sz="8" w:space="0" w:color="152935"/>
              <w:left w:val="nil"/>
              <w:bottom w:val="single" w:sz="8" w:space="0" w:color="AEAEAE"/>
              <w:right w:val="nil"/>
            </w:tcBorders>
            <w:shd w:val="clear" w:color="auto" w:fill="E0E0E0"/>
          </w:tcPr>
          <w:p w:rsidR="00800836" w:rsidRPr="0085546E" w:rsidRDefault="00800836" w:rsidP="00A46C7A">
            <w:pPr>
              <w:autoSpaceDE w:val="0"/>
              <w:autoSpaceDN w:val="0"/>
              <w:adjustRightInd w:val="0"/>
              <w:spacing w:after="0" w:line="240" w:lineRule="auto"/>
              <w:ind w:left="60" w:right="60"/>
              <w:rPr>
                <w:rFonts w:ascii="Times New Roman" w:hAnsi="Times New Roman" w:cs="Times New Roman"/>
                <w:color w:val="264A60"/>
                <w:sz w:val="20"/>
                <w:szCs w:val="20"/>
              </w:rPr>
            </w:pPr>
            <w:r w:rsidRPr="0085546E">
              <w:rPr>
                <w:rFonts w:ascii="Times New Roman" w:hAnsi="Times New Roman" w:cs="Times New Roman"/>
                <w:color w:val="264A60"/>
                <w:sz w:val="20"/>
                <w:szCs w:val="20"/>
              </w:rPr>
              <w:t>(Combined)</w:t>
            </w:r>
          </w:p>
        </w:tc>
        <w:tc>
          <w:tcPr>
            <w:tcW w:w="1276" w:type="dxa"/>
            <w:tcBorders>
              <w:top w:val="single" w:sz="8" w:space="0" w:color="152935"/>
              <w:left w:val="nil"/>
              <w:bottom w:val="single" w:sz="8" w:space="0" w:color="AEAEAE"/>
              <w:right w:val="single" w:sz="8" w:space="0" w:color="E0E0E0"/>
            </w:tcBorders>
            <w:shd w:val="clear" w:color="auto" w:fill="FFFFFF"/>
          </w:tcPr>
          <w:p w:rsidR="00800836" w:rsidRPr="0085546E" w:rsidRDefault="00800836" w:rsidP="00A46C7A">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5546E">
              <w:rPr>
                <w:rFonts w:ascii="Times New Roman" w:hAnsi="Times New Roman" w:cs="Times New Roman"/>
                <w:color w:val="010205"/>
                <w:sz w:val="20"/>
                <w:szCs w:val="20"/>
              </w:rPr>
              <w:t>1902,613</w:t>
            </w:r>
          </w:p>
        </w:tc>
        <w:tc>
          <w:tcPr>
            <w:tcW w:w="709" w:type="dxa"/>
            <w:tcBorders>
              <w:top w:val="single" w:sz="8" w:space="0" w:color="152935"/>
              <w:left w:val="single" w:sz="8" w:space="0" w:color="E0E0E0"/>
              <w:bottom w:val="single" w:sz="8" w:space="0" w:color="AEAEAE"/>
              <w:right w:val="single" w:sz="8" w:space="0" w:color="E0E0E0"/>
            </w:tcBorders>
            <w:shd w:val="clear" w:color="auto" w:fill="FFFFFF"/>
          </w:tcPr>
          <w:p w:rsidR="00800836" w:rsidRPr="0085546E" w:rsidRDefault="00800836" w:rsidP="00A46C7A">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5546E">
              <w:rPr>
                <w:rFonts w:ascii="Times New Roman" w:hAnsi="Times New Roman" w:cs="Times New Roman"/>
                <w:color w:val="010205"/>
                <w:sz w:val="20"/>
                <w:szCs w:val="20"/>
              </w:rPr>
              <w:t>22</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rsidR="00800836" w:rsidRPr="0085546E" w:rsidRDefault="00800836" w:rsidP="00A46C7A">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5546E">
              <w:rPr>
                <w:rFonts w:ascii="Times New Roman" w:hAnsi="Times New Roman" w:cs="Times New Roman"/>
                <w:color w:val="010205"/>
                <w:sz w:val="20"/>
                <w:szCs w:val="20"/>
              </w:rPr>
              <w:t>86,482</w:t>
            </w:r>
          </w:p>
        </w:tc>
        <w:tc>
          <w:tcPr>
            <w:tcW w:w="850" w:type="dxa"/>
            <w:tcBorders>
              <w:top w:val="single" w:sz="8" w:space="0" w:color="152935"/>
              <w:left w:val="single" w:sz="8" w:space="0" w:color="E0E0E0"/>
              <w:bottom w:val="single" w:sz="8" w:space="0" w:color="AEAEAE"/>
              <w:right w:val="single" w:sz="8" w:space="0" w:color="E0E0E0"/>
            </w:tcBorders>
            <w:shd w:val="clear" w:color="auto" w:fill="FFFFFF"/>
          </w:tcPr>
          <w:p w:rsidR="00800836" w:rsidRPr="0085546E" w:rsidRDefault="00800836" w:rsidP="00A46C7A">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5546E">
              <w:rPr>
                <w:rFonts w:ascii="Times New Roman" w:hAnsi="Times New Roman" w:cs="Times New Roman"/>
                <w:color w:val="010205"/>
                <w:sz w:val="20"/>
                <w:szCs w:val="20"/>
              </w:rPr>
              <w:t>39,455</w:t>
            </w:r>
          </w:p>
        </w:tc>
        <w:tc>
          <w:tcPr>
            <w:tcW w:w="851" w:type="dxa"/>
            <w:tcBorders>
              <w:top w:val="single" w:sz="8" w:space="0" w:color="152935"/>
              <w:left w:val="single" w:sz="8" w:space="0" w:color="E0E0E0"/>
              <w:bottom w:val="single" w:sz="8" w:space="0" w:color="AEAEAE"/>
              <w:right w:val="nil"/>
            </w:tcBorders>
            <w:shd w:val="clear" w:color="auto" w:fill="FFFFFF"/>
          </w:tcPr>
          <w:p w:rsidR="00800836" w:rsidRPr="0085546E" w:rsidRDefault="00800836" w:rsidP="00A46C7A">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5546E">
              <w:rPr>
                <w:rFonts w:ascii="Times New Roman" w:hAnsi="Times New Roman" w:cs="Times New Roman"/>
                <w:color w:val="010205"/>
                <w:sz w:val="20"/>
                <w:szCs w:val="20"/>
              </w:rPr>
              <w:t>,000</w:t>
            </w:r>
          </w:p>
        </w:tc>
      </w:tr>
      <w:tr w:rsidR="00800836" w:rsidRPr="0085546E" w:rsidTr="00A46C7A">
        <w:trPr>
          <w:cantSplit/>
        </w:trPr>
        <w:tc>
          <w:tcPr>
            <w:tcW w:w="1134" w:type="dxa"/>
            <w:vMerge/>
            <w:tcBorders>
              <w:top w:val="single" w:sz="8" w:space="0" w:color="152935"/>
              <w:left w:val="nil"/>
              <w:bottom w:val="single" w:sz="8" w:space="0" w:color="152935"/>
              <w:right w:val="nil"/>
            </w:tcBorders>
            <w:shd w:val="clear" w:color="auto" w:fill="E0E0E0"/>
          </w:tcPr>
          <w:p w:rsidR="00800836" w:rsidRPr="0085546E" w:rsidRDefault="00800836" w:rsidP="00A46C7A">
            <w:pPr>
              <w:autoSpaceDE w:val="0"/>
              <w:autoSpaceDN w:val="0"/>
              <w:adjustRightInd w:val="0"/>
              <w:spacing w:after="0" w:line="240" w:lineRule="auto"/>
              <w:rPr>
                <w:rFonts w:ascii="Times New Roman" w:hAnsi="Times New Roman" w:cs="Times New Roman"/>
                <w:color w:val="010205"/>
                <w:sz w:val="20"/>
                <w:szCs w:val="20"/>
              </w:rPr>
            </w:pPr>
          </w:p>
        </w:tc>
        <w:tc>
          <w:tcPr>
            <w:tcW w:w="850" w:type="dxa"/>
            <w:vMerge/>
            <w:tcBorders>
              <w:top w:val="single" w:sz="8" w:space="0" w:color="152935"/>
              <w:left w:val="nil"/>
              <w:bottom w:val="nil"/>
              <w:right w:val="nil"/>
            </w:tcBorders>
            <w:shd w:val="clear" w:color="auto" w:fill="E0E0E0"/>
          </w:tcPr>
          <w:p w:rsidR="00800836" w:rsidRPr="0085546E" w:rsidRDefault="00800836" w:rsidP="00A46C7A">
            <w:pPr>
              <w:autoSpaceDE w:val="0"/>
              <w:autoSpaceDN w:val="0"/>
              <w:adjustRightInd w:val="0"/>
              <w:spacing w:after="0" w:line="240" w:lineRule="auto"/>
              <w:rPr>
                <w:rFonts w:ascii="Times New Roman" w:hAnsi="Times New Roman" w:cs="Times New Roman"/>
                <w:color w:val="010205"/>
                <w:sz w:val="20"/>
                <w:szCs w:val="20"/>
              </w:rPr>
            </w:pPr>
          </w:p>
        </w:tc>
        <w:tc>
          <w:tcPr>
            <w:tcW w:w="1418" w:type="dxa"/>
            <w:tcBorders>
              <w:top w:val="single" w:sz="8" w:space="0" w:color="AEAEAE"/>
              <w:left w:val="nil"/>
              <w:bottom w:val="single" w:sz="8" w:space="0" w:color="AEAEAE"/>
              <w:right w:val="nil"/>
            </w:tcBorders>
            <w:shd w:val="clear" w:color="auto" w:fill="E0E0E0"/>
          </w:tcPr>
          <w:p w:rsidR="00800836" w:rsidRPr="0085546E" w:rsidRDefault="00800836" w:rsidP="00A46C7A">
            <w:pPr>
              <w:autoSpaceDE w:val="0"/>
              <w:autoSpaceDN w:val="0"/>
              <w:adjustRightInd w:val="0"/>
              <w:spacing w:after="0" w:line="240" w:lineRule="auto"/>
              <w:ind w:left="60" w:right="60"/>
              <w:rPr>
                <w:rFonts w:ascii="Times New Roman" w:hAnsi="Times New Roman" w:cs="Times New Roman"/>
                <w:color w:val="264A60"/>
                <w:sz w:val="20"/>
                <w:szCs w:val="20"/>
              </w:rPr>
            </w:pPr>
            <w:r w:rsidRPr="0085546E">
              <w:rPr>
                <w:rFonts w:ascii="Times New Roman" w:hAnsi="Times New Roman" w:cs="Times New Roman"/>
                <w:color w:val="264A60"/>
                <w:sz w:val="20"/>
                <w:szCs w:val="20"/>
              </w:rPr>
              <w:t>Linearity</w:t>
            </w:r>
          </w:p>
        </w:tc>
        <w:tc>
          <w:tcPr>
            <w:tcW w:w="1276" w:type="dxa"/>
            <w:tcBorders>
              <w:top w:val="single" w:sz="8" w:space="0" w:color="AEAEAE"/>
              <w:left w:val="nil"/>
              <w:bottom w:val="single" w:sz="8" w:space="0" w:color="AEAEAE"/>
              <w:right w:val="single" w:sz="8" w:space="0" w:color="E0E0E0"/>
            </w:tcBorders>
            <w:shd w:val="clear" w:color="auto" w:fill="FFFFFF"/>
          </w:tcPr>
          <w:p w:rsidR="00800836" w:rsidRPr="0085546E" w:rsidRDefault="00800836" w:rsidP="00A46C7A">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5546E">
              <w:rPr>
                <w:rFonts w:ascii="Times New Roman" w:hAnsi="Times New Roman" w:cs="Times New Roman"/>
                <w:color w:val="010205"/>
                <w:sz w:val="20"/>
                <w:szCs w:val="20"/>
              </w:rPr>
              <w:t>1322,779</w:t>
            </w:r>
          </w:p>
        </w:tc>
        <w:tc>
          <w:tcPr>
            <w:tcW w:w="709" w:type="dxa"/>
            <w:tcBorders>
              <w:top w:val="single" w:sz="8" w:space="0" w:color="AEAEAE"/>
              <w:left w:val="single" w:sz="8" w:space="0" w:color="E0E0E0"/>
              <w:bottom w:val="single" w:sz="8" w:space="0" w:color="AEAEAE"/>
              <w:right w:val="single" w:sz="8" w:space="0" w:color="E0E0E0"/>
            </w:tcBorders>
            <w:shd w:val="clear" w:color="auto" w:fill="FFFFFF"/>
          </w:tcPr>
          <w:p w:rsidR="00800836" w:rsidRPr="0085546E" w:rsidRDefault="00800836" w:rsidP="00A46C7A">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5546E">
              <w:rPr>
                <w:rFonts w:ascii="Times New Roman" w:hAnsi="Times New Roman" w:cs="Times New Roman"/>
                <w:color w:val="010205"/>
                <w:sz w:val="20"/>
                <w:szCs w:val="20"/>
              </w:rPr>
              <w:t>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rsidR="00800836" w:rsidRPr="0085546E" w:rsidRDefault="00800836" w:rsidP="00A46C7A">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5546E">
              <w:rPr>
                <w:rFonts w:ascii="Times New Roman" w:hAnsi="Times New Roman" w:cs="Times New Roman"/>
                <w:color w:val="010205"/>
                <w:sz w:val="20"/>
                <w:szCs w:val="20"/>
              </w:rPr>
              <w:t>1322,779</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rsidR="00800836" w:rsidRPr="0085546E" w:rsidRDefault="00800836" w:rsidP="00A46C7A">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5546E">
              <w:rPr>
                <w:rFonts w:ascii="Times New Roman" w:hAnsi="Times New Roman" w:cs="Times New Roman"/>
                <w:color w:val="010205"/>
                <w:sz w:val="20"/>
                <w:szCs w:val="20"/>
              </w:rPr>
              <w:t>603,473</w:t>
            </w:r>
          </w:p>
        </w:tc>
        <w:tc>
          <w:tcPr>
            <w:tcW w:w="851" w:type="dxa"/>
            <w:tcBorders>
              <w:top w:val="single" w:sz="8" w:space="0" w:color="AEAEAE"/>
              <w:left w:val="single" w:sz="8" w:space="0" w:color="E0E0E0"/>
              <w:bottom w:val="single" w:sz="8" w:space="0" w:color="AEAEAE"/>
              <w:right w:val="nil"/>
            </w:tcBorders>
            <w:shd w:val="clear" w:color="auto" w:fill="FFFFFF"/>
          </w:tcPr>
          <w:p w:rsidR="00800836" w:rsidRPr="0085546E" w:rsidRDefault="00800836" w:rsidP="00A46C7A">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5546E">
              <w:rPr>
                <w:rFonts w:ascii="Times New Roman" w:hAnsi="Times New Roman" w:cs="Times New Roman"/>
                <w:color w:val="010205"/>
                <w:sz w:val="20"/>
                <w:szCs w:val="20"/>
              </w:rPr>
              <w:t>,000</w:t>
            </w:r>
          </w:p>
        </w:tc>
      </w:tr>
      <w:tr w:rsidR="00800836" w:rsidRPr="0085546E" w:rsidTr="00A46C7A">
        <w:trPr>
          <w:cantSplit/>
        </w:trPr>
        <w:tc>
          <w:tcPr>
            <w:tcW w:w="1134" w:type="dxa"/>
            <w:vMerge/>
            <w:tcBorders>
              <w:top w:val="single" w:sz="8" w:space="0" w:color="152935"/>
              <w:left w:val="nil"/>
              <w:bottom w:val="single" w:sz="8" w:space="0" w:color="152935"/>
              <w:right w:val="nil"/>
            </w:tcBorders>
            <w:shd w:val="clear" w:color="auto" w:fill="E0E0E0"/>
          </w:tcPr>
          <w:p w:rsidR="00800836" w:rsidRPr="0085546E" w:rsidRDefault="00800836" w:rsidP="00A46C7A">
            <w:pPr>
              <w:autoSpaceDE w:val="0"/>
              <w:autoSpaceDN w:val="0"/>
              <w:adjustRightInd w:val="0"/>
              <w:spacing w:after="0" w:line="240" w:lineRule="auto"/>
              <w:rPr>
                <w:rFonts w:ascii="Times New Roman" w:hAnsi="Times New Roman" w:cs="Times New Roman"/>
                <w:color w:val="010205"/>
                <w:sz w:val="20"/>
                <w:szCs w:val="20"/>
              </w:rPr>
            </w:pPr>
          </w:p>
        </w:tc>
        <w:tc>
          <w:tcPr>
            <w:tcW w:w="850" w:type="dxa"/>
            <w:vMerge/>
            <w:tcBorders>
              <w:top w:val="single" w:sz="8" w:space="0" w:color="152935"/>
              <w:left w:val="nil"/>
              <w:bottom w:val="nil"/>
              <w:right w:val="nil"/>
            </w:tcBorders>
            <w:shd w:val="clear" w:color="auto" w:fill="E0E0E0"/>
          </w:tcPr>
          <w:p w:rsidR="00800836" w:rsidRPr="0085546E" w:rsidRDefault="00800836" w:rsidP="00A46C7A">
            <w:pPr>
              <w:autoSpaceDE w:val="0"/>
              <w:autoSpaceDN w:val="0"/>
              <w:adjustRightInd w:val="0"/>
              <w:spacing w:after="0" w:line="240" w:lineRule="auto"/>
              <w:rPr>
                <w:rFonts w:ascii="Times New Roman" w:hAnsi="Times New Roman" w:cs="Times New Roman"/>
                <w:color w:val="010205"/>
                <w:sz w:val="20"/>
                <w:szCs w:val="20"/>
              </w:rPr>
            </w:pPr>
          </w:p>
        </w:tc>
        <w:tc>
          <w:tcPr>
            <w:tcW w:w="1418" w:type="dxa"/>
            <w:tcBorders>
              <w:top w:val="single" w:sz="8" w:space="0" w:color="AEAEAE"/>
              <w:left w:val="nil"/>
              <w:bottom w:val="nil"/>
              <w:right w:val="nil"/>
            </w:tcBorders>
            <w:shd w:val="clear" w:color="auto" w:fill="E0E0E0"/>
          </w:tcPr>
          <w:p w:rsidR="00800836" w:rsidRPr="0085546E" w:rsidRDefault="00800836" w:rsidP="00A46C7A">
            <w:pPr>
              <w:autoSpaceDE w:val="0"/>
              <w:autoSpaceDN w:val="0"/>
              <w:adjustRightInd w:val="0"/>
              <w:spacing w:after="0" w:line="240" w:lineRule="auto"/>
              <w:ind w:left="60" w:right="60"/>
              <w:rPr>
                <w:rFonts w:ascii="Times New Roman" w:hAnsi="Times New Roman" w:cs="Times New Roman"/>
                <w:color w:val="264A60"/>
                <w:sz w:val="20"/>
                <w:szCs w:val="20"/>
              </w:rPr>
            </w:pPr>
            <w:r w:rsidRPr="0085546E">
              <w:rPr>
                <w:rFonts w:ascii="Times New Roman" w:hAnsi="Times New Roman" w:cs="Times New Roman"/>
                <w:color w:val="264A60"/>
                <w:sz w:val="20"/>
                <w:szCs w:val="20"/>
              </w:rPr>
              <w:t>Deviation from Linearity</w:t>
            </w:r>
          </w:p>
        </w:tc>
        <w:tc>
          <w:tcPr>
            <w:tcW w:w="1276" w:type="dxa"/>
            <w:tcBorders>
              <w:top w:val="single" w:sz="8" w:space="0" w:color="AEAEAE"/>
              <w:left w:val="nil"/>
              <w:bottom w:val="nil"/>
              <w:right w:val="single" w:sz="8" w:space="0" w:color="E0E0E0"/>
            </w:tcBorders>
            <w:shd w:val="clear" w:color="auto" w:fill="FFFFFF"/>
          </w:tcPr>
          <w:p w:rsidR="00800836" w:rsidRPr="0085546E" w:rsidRDefault="00800836" w:rsidP="00A46C7A">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5546E">
              <w:rPr>
                <w:rFonts w:ascii="Times New Roman" w:hAnsi="Times New Roman" w:cs="Times New Roman"/>
                <w:color w:val="010205"/>
                <w:sz w:val="20"/>
                <w:szCs w:val="20"/>
              </w:rPr>
              <w:t>579,834</w:t>
            </w:r>
          </w:p>
        </w:tc>
        <w:tc>
          <w:tcPr>
            <w:tcW w:w="709" w:type="dxa"/>
            <w:tcBorders>
              <w:top w:val="single" w:sz="8" w:space="0" w:color="AEAEAE"/>
              <w:left w:val="single" w:sz="8" w:space="0" w:color="E0E0E0"/>
              <w:bottom w:val="nil"/>
              <w:right w:val="single" w:sz="8" w:space="0" w:color="E0E0E0"/>
            </w:tcBorders>
            <w:shd w:val="clear" w:color="auto" w:fill="FFFFFF"/>
          </w:tcPr>
          <w:p w:rsidR="00800836" w:rsidRPr="0085546E" w:rsidRDefault="00800836" w:rsidP="00A46C7A">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5546E">
              <w:rPr>
                <w:rFonts w:ascii="Times New Roman" w:hAnsi="Times New Roman" w:cs="Times New Roman"/>
                <w:color w:val="010205"/>
                <w:sz w:val="20"/>
                <w:szCs w:val="20"/>
              </w:rPr>
              <w:t>21</w:t>
            </w:r>
          </w:p>
        </w:tc>
        <w:tc>
          <w:tcPr>
            <w:tcW w:w="1134" w:type="dxa"/>
            <w:tcBorders>
              <w:top w:val="single" w:sz="8" w:space="0" w:color="AEAEAE"/>
              <w:left w:val="single" w:sz="8" w:space="0" w:color="E0E0E0"/>
              <w:bottom w:val="nil"/>
              <w:right w:val="single" w:sz="8" w:space="0" w:color="E0E0E0"/>
            </w:tcBorders>
            <w:shd w:val="clear" w:color="auto" w:fill="FFFFFF"/>
          </w:tcPr>
          <w:p w:rsidR="00800836" w:rsidRPr="0085546E" w:rsidRDefault="00800836" w:rsidP="00A46C7A">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5546E">
              <w:rPr>
                <w:rFonts w:ascii="Times New Roman" w:hAnsi="Times New Roman" w:cs="Times New Roman"/>
                <w:color w:val="010205"/>
                <w:sz w:val="20"/>
                <w:szCs w:val="20"/>
              </w:rPr>
              <w:t>27,611</w:t>
            </w:r>
          </w:p>
        </w:tc>
        <w:tc>
          <w:tcPr>
            <w:tcW w:w="850" w:type="dxa"/>
            <w:tcBorders>
              <w:top w:val="single" w:sz="8" w:space="0" w:color="AEAEAE"/>
              <w:left w:val="single" w:sz="8" w:space="0" w:color="E0E0E0"/>
              <w:bottom w:val="nil"/>
              <w:right w:val="single" w:sz="8" w:space="0" w:color="E0E0E0"/>
            </w:tcBorders>
            <w:shd w:val="clear" w:color="auto" w:fill="FFFFFF"/>
          </w:tcPr>
          <w:p w:rsidR="00800836" w:rsidRPr="0085546E" w:rsidRDefault="00800836" w:rsidP="00A46C7A">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5546E">
              <w:rPr>
                <w:rFonts w:ascii="Times New Roman" w:hAnsi="Times New Roman" w:cs="Times New Roman"/>
                <w:color w:val="010205"/>
                <w:sz w:val="20"/>
                <w:szCs w:val="20"/>
              </w:rPr>
              <w:t>12,597</w:t>
            </w:r>
          </w:p>
        </w:tc>
        <w:tc>
          <w:tcPr>
            <w:tcW w:w="851" w:type="dxa"/>
            <w:tcBorders>
              <w:top w:val="single" w:sz="8" w:space="0" w:color="AEAEAE"/>
              <w:left w:val="single" w:sz="8" w:space="0" w:color="E0E0E0"/>
              <w:bottom w:val="nil"/>
              <w:right w:val="nil"/>
            </w:tcBorders>
            <w:shd w:val="clear" w:color="auto" w:fill="FFFFFF"/>
          </w:tcPr>
          <w:p w:rsidR="00800836" w:rsidRPr="0085546E" w:rsidRDefault="00800836" w:rsidP="00A46C7A">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5546E">
              <w:rPr>
                <w:rFonts w:ascii="Times New Roman" w:hAnsi="Times New Roman" w:cs="Times New Roman"/>
                <w:color w:val="010205"/>
                <w:sz w:val="20"/>
                <w:szCs w:val="20"/>
              </w:rPr>
              <w:t>,533</w:t>
            </w:r>
          </w:p>
        </w:tc>
      </w:tr>
      <w:tr w:rsidR="00800836" w:rsidRPr="0085546E" w:rsidTr="00A46C7A">
        <w:trPr>
          <w:cantSplit/>
        </w:trPr>
        <w:tc>
          <w:tcPr>
            <w:tcW w:w="1134" w:type="dxa"/>
            <w:vMerge/>
            <w:tcBorders>
              <w:top w:val="single" w:sz="8" w:space="0" w:color="152935"/>
              <w:left w:val="nil"/>
              <w:bottom w:val="single" w:sz="8" w:space="0" w:color="152935"/>
              <w:right w:val="nil"/>
            </w:tcBorders>
            <w:shd w:val="clear" w:color="auto" w:fill="E0E0E0"/>
          </w:tcPr>
          <w:p w:rsidR="00800836" w:rsidRPr="0085546E" w:rsidRDefault="00800836" w:rsidP="00A46C7A">
            <w:pPr>
              <w:autoSpaceDE w:val="0"/>
              <w:autoSpaceDN w:val="0"/>
              <w:adjustRightInd w:val="0"/>
              <w:spacing w:after="0" w:line="240" w:lineRule="auto"/>
              <w:rPr>
                <w:rFonts w:ascii="Times New Roman" w:hAnsi="Times New Roman" w:cs="Times New Roman"/>
                <w:color w:val="010205"/>
                <w:sz w:val="20"/>
                <w:szCs w:val="20"/>
              </w:rPr>
            </w:pPr>
          </w:p>
        </w:tc>
        <w:tc>
          <w:tcPr>
            <w:tcW w:w="2268" w:type="dxa"/>
            <w:gridSpan w:val="2"/>
            <w:tcBorders>
              <w:top w:val="single" w:sz="8" w:space="0" w:color="AEAEAE"/>
              <w:left w:val="nil"/>
              <w:bottom w:val="nil"/>
              <w:right w:val="nil"/>
            </w:tcBorders>
            <w:shd w:val="clear" w:color="auto" w:fill="E0E0E0"/>
          </w:tcPr>
          <w:p w:rsidR="00800836" w:rsidRPr="0085546E" w:rsidRDefault="00800836" w:rsidP="00A46C7A">
            <w:pPr>
              <w:autoSpaceDE w:val="0"/>
              <w:autoSpaceDN w:val="0"/>
              <w:adjustRightInd w:val="0"/>
              <w:spacing w:after="0" w:line="240" w:lineRule="auto"/>
              <w:ind w:left="60" w:right="60"/>
              <w:rPr>
                <w:rFonts w:ascii="Times New Roman" w:hAnsi="Times New Roman" w:cs="Times New Roman"/>
                <w:color w:val="264A60"/>
                <w:sz w:val="20"/>
                <w:szCs w:val="20"/>
              </w:rPr>
            </w:pPr>
            <w:r w:rsidRPr="0085546E">
              <w:rPr>
                <w:rFonts w:ascii="Times New Roman" w:hAnsi="Times New Roman" w:cs="Times New Roman"/>
                <w:color w:val="264A60"/>
                <w:sz w:val="20"/>
                <w:szCs w:val="20"/>
              </w:rPr>
              <w:t>Within Groups</w:t>
            </w:r>
          </w:p>
        </w:tc>
        <w:tc>
          <w:tcPr>
            <w:tcW w:w="1276" w:type="dxa"/>
            <w:tcBorders>
              <w:top w:val="single" w:sz="8" w:space="0" w:color="AEAEAE"/>
              <w:left w:val="nil"/>
              <w:bottom w:val="nil"/>
              <w:right w:val="single" w:sz="8" w:space="0" w:color="E0E0E0"/>
            </w:tcBorders>
            <w:shd w:val="clear" w:color="auto" w:fill="FFFFFF"/>
          </w:tcPr>
          <w:p w:rsidR="00800836" w:rsidRPr="0085546E" w:rsidRDefault="00800836" w:rsidP="00A46C7A">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5546E">
              <w:rPr>
                <w:rFonts w:ascii="Times New Roman" w:hAnsi="Times New Roman" w:cs="Times New Roman"/>
                <w:color w:val="010205"/>
                <w:sz w:val="20"/>
                <w:szCs w:val="20"/>
              </w:rPr>
              <w:t>160,012</w:t>
            </w:r>
          </w:p>
        </w:tc>
        <w:tc>
          <w:tcPr>
            <w:tcW w:w="709" w:type="dxa"/>
            <w:tcBorders>
              <w:top w:val="single" w:sz="8" w:space="0" w:color="AEAEAE"/>
              <w:left w:val="single" w:sz="8" w:space="0" w:color="E0E0E0"/>
              <w:bottom w:val="nil"/>
              <w:right w:val="single" w:sz="8" w:space="0" w:color="E0E0E0"/>
            </w:tcBorders>
            <w:shd w:val="clear" w:color="auto" w:fill="FFFFFF"/>
          </w:tcPr>
          <w:p w:rsidR="00800836" w:rsidRPr="0085546E" w:rsidRDefault="00800836" w:rsidP="00A46C7A">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5546E">
              <w:rPr>
                <w:rFonts w:ascii="Times New Roman" w:hAnsi="Times New Roman" w:cs="Times New Roman"/>
                <w:color w:val="010205"/>
                <w:sz w:val="20"/>
                <w:szCs w:val="20"/>
              </w:rPr>
              <w:t>73</w:t>
            </w:r>
          </w:p>
        </w:tc>
        <w:tc>
          <w:tcPr>
            <w:tcW w:w="1134" w:type="dxa"/>
            <w:tcBorders>
              <w:top w:val="single" w:sz="8" w:space="0" w:color="AEAEAE"/>
              <w:left w:val="single" w:sz="8" w:space="0" w:color="E0E0E0"/>
              <w:bottom w:val="nil"/>
              <w:right w:val="single" w:sz="8" w:space="0" w:color="E0E0E0"/>
            </w:tcBorders>
            <w:shd w:val="clear" w:color="auto" w:fill="FFFFFF"/>
          </w:tcPr>
          <w:p w:rsidR="00800836" w:rsidRPr="0085546E" w:rsidRDefault="00800836" w:rsidP="00A46C7A">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5546E">
              <w:rPr>
                <w:rFonts w:ascii="Times New Roman" w:hAnsi="Times New Roman" w:cs="Times New Roman"/>
                <w:color w:val="010205"/>
                <w:sz w:val="20"/>
                <w:szCs w:val="20"/>
              </w:rPr>
              <w:t>2,192</w:t>
            </w:r>
          </w:p>
        </w:tc>
        <w:tc>
          <w:tcPr>
            <w:tcW w:w="850" w:type="dxa"/>
            <w:tcBorders>
              <w:top w:val="single" w:sz="8" w:space="0" w:color="AEAEAE"/>
              <w:left w:val="single" w:sz="8" w:space="0" w:color="E0E0E0"/>
              <w:bottom w:val="nil"/>
              <w:right w:val="single" w:sz="8" w:space="0" w:color="E0E0E0"/>
            </w:tcBorders>
            <w:shd w:val="clear" w:color="auto" w:fill="FFFFFF"/>
            <w:vAlign w:val="center"/>
          </w:tcPr>
          <w:p w:rsidR="00800836" w:rsidRPr="0085546E" w:rsidRDefault="00800836" w:rsidP="00A46C7A">
            <w:pPr>
              <w:autoSpaceDE w:val="0"/>
              <w:autoSpaceDN w:val="0"/>
              <w:adjustRightInd w:val="0"/>
              <w:spacing w:after="0" w:line="240" w:lineRule="auto"/>
              <w:rPr>
                <w:rFonts w:ascii="Times New Roman" w:hAnsi="Times New Roman" w:cs="Times New Roman"/>
                <w:sz w:val="20"/>
                <w:szCs w:val="20"/>
              </w:rPr>
            </w:pPr>
          </w:p>
        </w:tc>
        <w:tc>
          <w:tcPr>
            <w:tcW w:w="851" w:type="dxa"/>
            <w:tcBorders>
              <w:top w:val="single" w:sz="8" w:space="0" w:color="AEAEAE"/>
              <w:left w:val="single" w:sz="8" w:space="0" w:color="E0E0E0"/>
              <w:bottom w:val="nil"/>
              <w:right w:val="nil"/>
            </w:tcBorders>
            <w:shd w:val="clear" w:color="auto" w:fill="FFFFFF"/>
            <w:vAlign w:val="center"/>
          </w:tcPr>
          <w:p w:rsidR="00800836" w:rsidRPr="0085546E" w:rsidRDefault="00800836" w:rsidP="00A46C7A">
            <w:pPr>
              <w:autoSpaceDE w:val="0"/>
              <w:autoSpaceDN w:val="0"/>
              <w:adjustRightInd w:val="0"/>
              <w:spacing w:after="0" w:line="240" w:lineRule="auto"/>
              <w:rPr>
                <w:rFonts w:ascii="Times New Roman" w:hAnsi="Times New Roman" w:cs="Times New Roman"/>
                <w:sz w:val="20"/>
                <w:szCs w:val="20"/>
              </w:rPr>
            </w:pPr>
          </w:p>
        </w:tc>
      </w:tr>
      <w:tr w:rsidR="00800836" w:rsidRPr="0085546E" w:rsidTr="00A46C7A">
        <w:trPr>
          <w:cantSplit/>
        </w:trPr>
        <w:tc>
          <w:tcPr>
            <w:tcW w:w="1134" w:type="dxa"/>
            <w:vMerge/>
            <w:tcBorders>
              <w:top w:val="single" w:sz="8" w:space="0" w:color="152935"/>
              <w:left w:val="nil"/>
              <w:bottom w:val="single" w:sz="8" w:space="0" w:color="152935"/>
              <w:right w:val="nil"/>
            </w:tcBorders>
            <w:shd w:val="clear" w:color="auto" w:fill="E0E0E0"/>
          </w:tcPr>
          <w:p w:rsidR="00800836" w:rsidRPr="0085546E" w:rsidRDefault="00800836" w:rsidP="00A46C7A">
            <w:pPr>
              <w:autoSpaceDE w:val="0"/>
              <w:autoSpaceDN w:val="0"/>
              <w:adjustRightInd w:val="0"/>
              <w:spacing w:after="0" w:line="240" w:lineRule="auto"/>
              <w:rPr>
                <w:rFonts w:ascii="Times New Roman" w:hAnsi="Times New Roman" w:cs="Times New Roman"/>
                <w:sz w:val="20"/>
                <w:szCs w:val="20"/>
              </w:rPr>
            </w:pPr>
          </w:p>
        </w:tc>
        <w:tc>
          <w:tcPr>
            <w:tcW w:w="2268" w:type="dxa"/>
            <w:gridSpan w:val="2"/>
            <w:tcBorders>
              <w:top w:val="single" w:sz="8" w:space="0" w:color="AEAEAE"/>
              <w:left w:val="nil"/>
              <w:bottom w:val="single" w:sz="8" w:space="0" w:color="152935"/>
              <w:right w:val="nil"/>
            </w:tcBorders>
            <w:shd w:val="clear" w:color="auto" w:fill="E0E0E0"/>
          </w:tcPr>
          <w:p w:rsidR="00800836" w:rsidRPr="0085546E" w:rsidRDefault="00800836" w:rsidP="00A46C7A">
            <w:pPr>
              <w:autoSpaceDE w:val="0"/>
              <w:autoSpaceDN w:val="0"/>
              <w:adjustRightInd w:val="0"/>
              <w:spacing w:after="0" w:line="240" w:lineRule="auto"/>
              <w:ind w:left="60" w:right="60"/>
              <w:rPr>
                <w:rFonts w:ascii="Times New Roman" w:hAnsi="Times New Roman" w:cs="Times New Roman"/>
                <w:color w:val="264A60"/>
                <w:sz w:val="20"/>
                <w:szCs w:val="20"/>
              </w:rPr>
            </w:pPr>
            <w:r w:rsidRPr="0085546E">
              <w:rPr>
                <w:rFonts w:ascii="Times New Roman" w:hAnsi="Times New Roman" w:cs="Times New Roman"/>
                <w:color w:val="264A60"/>
                <w:sz w:val="20"/>
                <w:szCs w:val="20"/>
              </w:rPr>
              <w:t>Total</w:t>
            </w:r>
          </w:p>
        </w:tc>
        <w:tc>
          <w:tcPr>
            <w:tcW w:w="1276" w:type="dxa"/>
            <w:tcBorders>
              <w:top w:val="single" w:sz="8" w:space="0" w:color="AEAEAE"/>
              <w:left w:val="nil"/>
              <w:bottom w:val="single" w:sz="8" w:space="0" w:color="152935"/>
              <w:right w:val="single" w:sz="8" w:space="0" w:color="E0E0E0"/>
            </w:tcBorders>
            <w:shd w:val="clear" w:color="auto" w:fill="FFFFFF"/>
          </w:tcPr>
          <w:p w:rsidR="00800836" w:rsidRPr="0085546E" w:rsidRDefault="00800836" w:rsidP="00A46C7A">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5546E">
              <w:rPr>
                <w:rFonts w:ascii="Times New Roman" w:hAnsi="Times New Roman" w:cs="Times New Roman"/>
                <w:color w:val="010205"/>
                <w:sz w:val="20"/>
                <w:szCs w:val="20"/>
              </w:rPr>
              <w:t>2062,625</w:t>
            </w:r>
          </w:p>
        </w:tc>
        <w:tc>
          <w:tcPr>
            <w:tcW w:w="709" w:type="dxa"/>
            <w:tcBorders>
              <w:top w:val="single" w:sz="8" w:space="0" w:color="AEAEAE"/>
              <w:left w:val="single" w:sz="8" w:space="0" w:color="E0E0E0"/>
              <w:bottom w:val="single" w:sz="8" w:space="0" w:color="152935"/>
              <w:right w:val="single" w:sz="8" w:space="0" w:color="E0E0E0"/>
            </w:tcBorders>
            <w:shd w:val="clear" w:color="auto" w:fill="FFFFFF"/>
          </w:tcPr>
          <w:p w:rsidR="00800836" w:rsidRPr="0085546E" w:rsidRDefault="00800836" w:rsidP="00A46C7A">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5546E">
              <w:rPr>
                <w:rFonts w:ascii="Times New Roman" w:hAnsi="Times New Roman" w:cs="Times New Roman"/>
                <w:color w:val="010205"/>
                <w:sz w:val="20"/>
                <w:szCs w:val="20"/>
              </w:rPr>
              <w:t>95</w:t>
            </w:r>
          </w:p>
        </w:tc>
        <w:tc>
          <w:tcPr>
            <w:tcW w:w="1134" w:type="dxa"/>
            <w:tcBorders>
              <w:top w:val="single" w:sz="8" w:space="0" w:color="AEAEAE"/>
              <w:left w:val="single" w:sz="8" w:space="0" w:color="E0E0E0"/>
              <w:bottom w:val="single" w:sz="8" w:space="0" w:color="152935"/>
              <w:right w:val="single" w:sz="8" w:space="0" w:color="E0E0E0"/>
            </w:tcBorders>
            <w:shd w:val="clear" w:color="auto" w:fill="FFFFFF"/>
            <w:vAlign w:val="center"/>
          </w:tcPr>
          <w:p w:rsidR="00800836" w:rsidRPr="0085546E" w:rsidRDefault="00800836" w:rsidP="00A46C7A">
            <w:pPr>
              <w:autoSpaceDE w:val="0"/>
              <w:autoSpaceDN w:val="0"/>
              <w:adjustRightInd w:val="0"/>
              <w:spacing w:after="0" w:line="240" w:lineRule="auto"/>
              <w:rPr>
                <w:rFonts w:ascii="Times New Roman" w:hAnsi="Times New Roman" w:cs="Times New Roman"/>
                <w:sz w:val="20"/>
                <w:szCs w:val="20"/>
              </w:rPr>
            </w:pPr>
          </w:p>
        </w:tc>
        <w:tc>
          <w:tcPr>
            <w:tcW w:w="850" w:type="dxa"/>
            <w:tcBorders>
              <w:top w:val="single" w:sz="8" w:space="0" w:color="AEAEAE"/>
              <w:left w:val="single" w:sz="8" w:space="0" w:color="E0E0E0"/>
              <w:bottom w:val="single" w:sz="8" w:space="0" w:color="152935"/>
              <w:right w:val="single" w:sz="8" w:space="0" w:color="E0E0E0"/>
            </w:tcBorders>
            <w:shd w:val="clear" w:color="auto" w:fill="FFFFFF"/>
            <w:vAlign w:val="center"/>
          </w:tcPr>
          <w:p w:rsidR="00800836" w:rsidRPr="0085546E" w:rsidRDefault="00800836" w:rsidP="00A46C7A">
            <w:pPr>
              <w:autoSpaceDE w:val="0"/>
              <w:autoSpaceDN w:val="0"/>
              <w:adjustRightInd w:val="0"/>
              <w:spacing w:after="0" w:line="240" w:lineRule="auto"/>
              <w:rPr>
                <w:rFonts w:ascii="Times New Roman" w:hAnsi="Times New Roman" w:cs="Times New Roman"/>
                <w:sz w:val="20"/>
                <w:szCs w:val="20"/>
              </w:rPr>
            </w:pPr>
          </w:p>
        </w:tc>
        <w:tc>
          <w:tcPr>
            <w:tcW w:w="851" w:type="dxa"/>
            <w:tcBorders>
              <w:top w:val="single" w:sz="8" w:space="0" w:color="AEAEAE"/>
              <w:left w:val="single" w:sz="8" w:space="0" w:color="E0E0E0"/>
              <w:bottom w:val="single" w:sz="8" w:space="0" w:color="152935"/>
              <w:right w:val="nil"/>
            </w:tcBorders>
            <w:shd w:val="clear" w:color="auto" w:fill="FFFFFF"/>
            <w:vAlign w:val="center"/>
          </w:tcPr>
          <w:p w:rsidR="00800836" w:rsidRPr="0085546E" w:rsidRDefault="00800836" w:rsidP="00A46C7A">
            <w:pPr>
              <w:autoSpaceDE w:val="0"/>
              <w:autoSpaceDN w:val="0"/>
              <w:adjustRightInd w:val="0"/>
              <w:spacing w:after="0" w:line="240" w:lineRule="auto"/>
              <w:rPr>
                <w:rFonts w:ascii="Times New Roman" w:hAnsi="Times New Roman" w:cs="Times New Roman"/>
                <w:sz w:val="20"/>
                <w:szCs w:val="20"/>
              </w:rPr>
            </w:pPr>
          </w:p>
        </w:tc>
      </w:tr>
    </w:tbl>
    <w:p w:rsidR="00800836" w:rsidRPr="0085546E" w:rsidRDefault="00800836" w:rsidP="00800836">
      <w:pPr>
        <w:spacing w:after="0" w:line="240" w:lineRule="auto"/>
        <w:ind w:firstLine="284"/>
        <w:contextualSpacing/>
        <w:jc w:val="both"/>
        <w:rPr>
          <w:rFonts w:ascii="Times New Roman" w:hAnsi="Times New Roman" w:cs="Times New Roman"/>
          <w:bCs/>
          <w:color w:val="000000"/>
          <w:sz w:val="20"/>
          <w:szCs w:val="20"/>
          <w:lang w:eastAsia="en-US"/>
        </w:rPr>
      </w:pPr>
    </w:p>
    <w:p w:rsidR="00800836" w:rsidRPr="0085546E" w:rsidRDefault="00800836" w:rsidP="00800836">
      <w:pPr>
        <w:spacing w:after="0" w:line="240" w:lineRule="auto"/>
        <w:ind w:firstLine="284"/>
        <w:contextualSpacing/>
        <w:jc w:val="both"/>
        <w:rPr>
          <w:rFonts w:ascii="Times New Roman" w:hAnsi="Times New Roman" w:cs="Times New Roman"/>
          <w:bCs/>
          <w:color w:val="000000"/>
          <w:sz w:val="20"/>
          <w:szCs w:val="20"/>
          <w:lang w:eastAsia="en-US"/>
        </w:rPr>
      </w:pPr>
      <w:r w:rsidRPr="0085546E">
        <w:rPr>
          <w:rFonts w:ascii="Times New Roman" w:hAnsi="Times New Roman" w:cs="Times New Roman"/>
          <w:bCs/>
          <w:color w:val="000000"/>
          <w:sz w:val="20"/>
          <w:szCs w:val="20"/>
          <w:lang w:val="en-ID" w:eastAsia="en-US"/>
        </w:rPr>
        <w:t xml:space="preserve">Dari hasil uji linieritas </w:t>
      </w:r>
      <w:r w:rsidRPr="0085546E">
        <w:rPr>
          <w:rFonts w:ascii="Times New Roman" w:hAnsi="Times New Roman" w:cs="Times New Roman"/>
          <w:bCs/>
          <w:color w:val="000000"/>
          <w:sz w:val="20"/>
          <w:szCs w:val="20"/>
          <w:lang w:eastAsia="en-US"/>
        </w:rPr>
        <w:t xml:space="preserve">diketahui bahwa nilai signifikansi </w:t>
      </w:r>
      <w:r w:rsidRPr="0085546E">
        <w:rPr>
          <w:rFonts w:ascii="Times New Roman" w:hAnsi="Times New Roman" w:cs="Times New Roman"/>
          <w:bCs/>
          <w:i/>
          <w:color w:val="000000"/>
          <w:sz w:val="20"/>
          <w:szCs w:val="20"/>
          <w:lang w:eastAsia="en-US"/>
        </w:rPr>
        <w:t>linearity locus of control</w:t>
      </w:r>
      <w:r w:rsidRPr="0085546E">
        <w:rPr>
          <w:rFonts w:ascii="Times New Roman" w:hAnsi="Times New Roman" w:cs="Times New Roman"/>
          <w:bCs/>
          <w:color w:val="000000"/>
          <w:sz w:val="20"/>
          <w:szCs w:val="20"/>
          <w:lang w:eastAsia="en-US"/>
        </w:rPr>
        <w:t xml:space="preserve">dan </w:t>
      </w:r>
      <w:r w:rsidRPr="0085546E">
        <w:rPr>
          <w:rFonts w:ascii="Times New Roman" w:hAnsi="Times New Roman" w:cs="Times New Roman"/>
          <w:bCs/>
          <w:i/>
          <w:color w:val="000000"/>
          <w:sz w:val="20"/>
          <w:szCs w:val="20"/>
          <w:lang w:eastAsia="en-US"/>
        </w:rPr>
        <w:t>psychological well-being</w:t>
      </w:r>
      <w:r w:rsidRPr="0085546E">
        <w:rPr>
          <w:rFonts w:ascii="Times New Roman" w:hAnsi="Times New Roman" w:cs="Times New Roman"/>
          <w:bCs/>
          <w:color w:val="000000"/>
          <w:sz w:val="20"/>
          <w:szCs w:val="20"/>
          <w:lang w:eastAsia="en-US"/>
        </w:rPr>
        <w:t xml:space="preserve"> dengan nilai sebesar 0,000 kurang dari 0,05 (0,000 &lt; 0,05), maka dapat </w:t>
      </w:r>
      <w:r w:rsidRPr="0085546E">
        <w:rPr>
          <w:rFonts w:ascii="Times New Roman" w:hAnsi="Times New Roman" w:cs="Times New Roman"/>
          <w:iCs/>
          <w:color w:val="000000"/>
          <w:sz w:val="20"/>
          <w:szCs w:val="20"/>
          <w:lang w:val="en-US"/>
        </w:rPr>
        <w:t>disimpulkan</w:t>
      </w:r>
      <w:r w:rsidRPr="0085546E">
        <w:rPr>
          <w:rFonts w:ascii="Times New Roman" w:hAnsi="Times New Roman" w:cs="Times New Roman"/>
          <w:bCs/>
          <w:color w:val="000000"/>
          <w:sz w:val="20"/>
          <w:szCs w:val="20"/>
          <w:lang w:eastAsia="en-US"/>
        </w:rPr>
        <w:t xml:space="preserve"> bahwa variabel tersebut linier. Dikeitahui bahwa nilai signifikansi </w:t>
      </w:r>
      <w:r w:rsidRPr="0085546E">
        <w:rPr>
          <w:rFonts w:ascii="Times New Roman" w:hAnsi="Times New Roman" w:cs="Times New Roman"/>
          <w:bCs/>
          <w:i/>
          <w:color w:val="000000"/>
          <w:sz w:val="20"/>
          <w:szCs w:val="20"/>
          <w:lang w:eastAsia="en-US"/>
        </w:rPr>
        <w:t xml:space="preserve">deviation from linearity </w:t>
      </w:r>
      <w:r w:rsidRPr="0085546E">
        <w:rPr>
          <w:rFonts w:ascii="Times New Roman" w:hAnsi="Times New Roman" w:cs="Times New Roman"/>
          <w:bCs/>
          <w:color w:val="000000"/>
          <w:sz w:val="20"/>
          <w:szCs w:val="20"/>
          <w:lang w:eastAsia="en-US"/>
        </w:rPr>
        <w:t>dengan nilai sebesar 0,533 lebih dari 0,05 (0,533 &gt; 0,05), maka dapat disimpulkan bahwa variabel tersebut linier.</w:t>
      </w:r>
    </w:p>
    <w:p w:rsidR="00800836" w:rsidRPr="0085546E" w:rsidRDefault="00800836" w:rsidP="00800836">
      <w:pPr>
        <w:spacing w:after="0" w:line="240" w:lineRule="auto"/>
        <w:ind w:firstLine="284"/>
        <w:contextualSpacing/>
        <w:jc w:val="both"/>
        <w:rPr>
          <w:rFonts w:ascii="Times New Roman" w:hAnsi="Times New Roman" w:cs="Times New Roman"/>
          <w:b/>
          <w:color w:val="000000"/>
          <w:sz w:val="20"/>
          <w:szCs w:val="20"/>
          <w:lang w:eastAsia="en-US"/>
        </w:rPr>
      </w:pPr>
    </w:p>
    <w:p w:rsidR="00800836" w:rsidRPr="0085546E" w:rsidRDefault="00800836" w:rsidP="00800836">
      <w:pPr>
        <w:autoSpaceDE w:val="0"/>
        <w:autoSpaceDN w:val="0"/>
        <w:adjustRightInd w:val="0"/>
        <w:spacing w:line="240" w:lineRule="auto"/>
        <w:ind w:left="60" w:right="60"/>
        <w:jc w:val="center"/>
        <w:rPr>
          <w:rFonts w:ascii="Times New Roman" w:hAnsi="Times New Roman" w:cs="Times New Roman"/>
          <w:b/>
          <w:bCs/>
          <w:color w:val="010205"/>
          <w:sz w:val="20"/>
          <w:szCs w:val="20"/>
        </w:rPr>
      </w:pPr>
      <w:r w:rsidRPr="0085546E">
        <w:rPr>
          <w:rFonts w:ascii="Times New Roman" w:hAnsi="Times New Roman" w:cs="Times New Roman"/>
          <w:b/>
          <w:bCs/>
          <w:color w:val="010205"/>
          <w:sz w:val="20"/>
          <w:szCs w:val="20"/>
        </w:rPr>
        <w:t xml:space="preserve">Tabel 3. </w:t>
      </w:r>
      <w:r w:rsidRPr="0085546E">
        <w:rPr>
          <w:rFonts w:ascii="Times New Roman" w:hAnsi="Times New Roman" w:cs="Times New Roman"/>
          <w:bCs/>
          <w:color w:val="010205"/>
          <w:sz w:val="20"/>
          <w:szCs w:val="20"/>
        </w:rPr>
        <w:t>Hipotesis Korelasi</w:t>
      </w:r>
    </w:p>
    <w:tbl>
      <w:tblPr>
        <w:tblW w:w="479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tblPr>
      <w:tblGrid>
        <w:gridCol w:w="737"/>
        <w:gridCol w:w="1999"/>
        <w:gridCol w:w="1030"/>
        <w:gridCol w:w="1030"/>
      </w:tblGrid>
      <w:tr w:rsidR="00800836" w:rsidRPr="0085546E" w:rsidTr="00A46C7A">
        <w:trPr>
          <w:cantSplit/>
          <w:jc w:val="center"/>
        </w:trPr>
        <w:tc>
          <w:tcPr>
            <w:tcW w:w="4796" w:type="dxa"/>
            <w:gridSpan w:val="4"/>
            <w:tcBorders>
              <w:top w:val="nil"/>
              <w:left w:val="nil"/>
              <w:bottom w:val="nil"/>
              <w:right w:val="nil"/>
            </w:tcBorders>
            <w:shd w:val="clear" w:color="auto" w:fill="FFFFFF"/>
            <w:vAlign w:val="center"/>
          </w:tcPr>
          <w:p w:rsidR="00800836" w:rsidRPr="0085546E" w:rsidRDefault="00800836" w:rsidP="00A46C7A">
            <w:pPr>
              <w:autoSpaceDE w:val="0"/>
              <w:autoSpaceDN w:val="0"/>
              <w:adjustRightInd w:val="0"/>
              <w:spacing w:after="0" w:line="320" w:lineRule="atLeast"/>
              <w:ind w:left="60" w:right="60"/>
              <w:jc w:val="center"/>
              <w:rPr>
                <w:rFonts w:ascii="Times New Roman" w:eastAsiaTheme="minorHAnsi" w:hAnsi="Times New Roman" w:cs="Times New Roman"/>
                <w:color w:val="010205"/>
                <w:sz w:val="20"/>
                <w:szCs w:val="20"/>
                <w:lang w:val="en-ID" w:eastAsia="en-US"/>
              </w:rPr>
            </w:pPr>
            <w:r w:rsidRPr="0085546E">
              <w:rPr>
                <w:rFonts w:ascii="Times New Roman" w:eastAsiaTheme="minorHAnsi" w:hAnsi="Times New Roman" w:cs="Times New Roman"/>
                <w:b/>
                <w:bCs/>
                <w:color w:val="010205"/>
                <w:sz w:val="20"/>
                <w:szCs w:val="20"/>
                <w:lang w:val="en-ID" w:eastAsia="en-US"/>
              </w:rPr>
              <w:t>Correlations</w:t>
            </w:r>
          </w:p>
        </w:tc>
      </w:tr>
      <w:tr w:rsidR="00800836" w:rsidRPr="0085546E" w:rsidTr="00A46C7A">
        <w:trPr>
          <w:cantSplit/>
          <w:jc w:val="center"/>
        </w:trPr>
        <w:tc>
          <w:tcPr>
            <w:tcW w:w="2736" w:type="dxa"/>
            <w:gridSpan w:val="2"/>
            <w:tcBorders>
              <w:top w:val="nil"/>
              <w:left w:val="nil"/>
              <w:bottom w:val="single" w:sz="8" w:space="0" w:color="152935"/>
              <w:right w:val="nil"/>
            </w:tcBorders>
            <w:shd w:val="clear" w:color="auto" w:fill="FFFFFF"/>
            <w:vAlign w:val="bottom"/>
          </w:tcPr>
          <w:p w:rsidR="00800836" w:rsidRPr="0085546E" w:rsidRDefault="00800836" w:rsidP="00A46C7A">
            <w:pPr>
              <w:autoSpaceDE w:val="0"/>
              <w:autoSpaceDN w:val="0"/>
              <w:adjustRightInd w:val="0"/>
              <w:spacing w:after="0" w:line="240" w:lineRule="auto"/>
              <w:rPr>
                <w:rFonts w:ascii="Times New Roman" w:eastAsiaTheme="minorHAnsi" w:hAnsi="Times New Roman" w:cs="Times New Roman"/>
                <w:sz w:val="20"/>
                <w:szCs w:val="20"/>
                <w:lang w:val="en-ID" w:eastAsia="en-US"/>
              </w:rPr>
            </w:pPr>
          </w:p>
        </w:tc>
        <w:tc>
          <w:tcPr>
            <w:tcW w:w="1030" w:type="dxa"/>
            <w:tcBorders>
              <w:top w:val="nil"/>
              <w:left w:val="nil"/>
              <w:bottom w:val="single" w:sz="8" w:space="0" w:color="152935"/>
              <w:right w:val="single" w:sz="8" w:space="0" w:color="E0E0E0"/>
            </w:tcBorders>
            <w:shd w:val="clear" w:color="auto" w:fill="FFFFFF"/>
            <w:vAlign w:val="bottom"/>
          </w:tcPr>
          <w:p w:rsidR="00800836" w:rsidRPr="0085546E" w:rsidRDefault="00800836" w:rsidP="00A46C7A">
            <w:pPr>
              <w:autoSpaceDE w:val="0"/>
              <w:autoSpaceDN w:val="0"/>
              <w:adjustRightInd w:val="0"/>
              <w:spacing w:after="0" w:line="240" w:lineRule="auto"/>
              <w:ind w:left="60" w:right="60"/>
              <w:jc w:val="center"/>
              <w:rPr>
                <w:rFonts w:ascii="Times New Roman" w:eastAsiaTheme="minorHAnsi" w:hAnsi="Times New Roman" w:cs="Times New Roman"/>
                <w:color w:val="264A60"/>
                <w:sz w:val="20"/>
                <w:szCs w:val="20"/>
                <w:lang w:val="en-ID" w:eastAsia="en-US"/>
              </w:rPr>
            </w:pPr>
            <w:r w:rsidRPr="0085546E">
              <w:rPr>
                <w:rFonts w:ascii="Times New Roman" w:eastAsiaTheme="minorHAnsi" w:hAnsi="Times New Roman" w:cs="Times New Roman"/>
                <w:color w:val="264A60"/>
                <w:sz w:val="20"/>
                <w:szCs w:val="20"/>
                <w:lang w:val="en-ID" w:eastAsia="en-US"/>
              </w:rPr>
              <w:t>X</w:t>
            </w:r>
          </w:p>
        </w:tc>
        <w:tc>
          <w:tcPr>
            <w:tcW w:w="1030" w:type="dxa"/>
            <w:tcBorders>
              <w:top w:val="nil"/>
              <w:left w:val="single" w:sz="8" w:space="0" w:color="E0E0E0"/>
              <w:bottom w:val="single" w:sz="8" w:space="0" w:color="152935"/>
              <w:right w:val="nil"/>
            </w:tcBorders>
            <w:shd w:val="clear" w:color="auto" w:fill="FFFFFF"/>
            <w:vAlign w:val="bottom"/>
          </w:tcPr>
          <w:p w:rsidR="00800836" w:rsidRPr="0085546E" w:rsidRDefault="00800836" w:rsidP="00A46C7A">
            <w:pPr>
              <w:autoSpaceDE w:val="0"/>
              <w:autoSpaceDN w:val="0"/>
              <w:adjustRightInd w:val="0"/>
              <w:spacing w:after="0" w:line="240" w:lineRule="auto"/>
              <w:ind w:left="60" w:right="60"/>
              <w:jc w:val="center"/>
              <w:rPr>
                <w:rFonts w:ascii="Times New Roman" w:eastAsiaTheme="minorHAnsi" w:hAnsi="Times New Roman" w:cs="Times New Roman"/>
                <w:color w:val="264A60"/>
                <w:sz w:val="20"/>
                <w:szCs w:val="20"/>
                <w:lang w:val="en-ID" w:eastAsia="en-US"/>
              </w:rPr>
            </w:pPr>
            <w:r w:rsidRPr="0085546E">
              <w:rPr>
                <w:rFonts w:ascii="Times New Roman" w:eastAsiaTheme="minorHAnsi" w:hAnsi="Times New Roman" w:cs="Times New Roman"/>
                <w:color w:val="264A60"/>
                <w:sz w:val="20"/>
                <w:szCs w:val="20"/>
                <w:lang w:val="en-ID" w:eastAsia="en-US"/>
              </w:rPr>
              <w:t>Y</w:t>
            </w:r>
          </w:p>
        </w:tc>
      </w:tr>
      <w:tr w:rsidR="00800836" w:rsidRPr="0085546E" w:rsidTr="00A46C7A">
        <w:trPr>
          <w:cantSplit/>
          <w:jc w:val="center"/>
        </w:trPr>
        <w:tc>
          <w:tcPr>
            <w:tcW w:w="737" w:type="dxa"/>
            <w:vMerge w:val="restart"/>
            <w:tcBorders>
              <w:top w:val="single" w:sz="8" w:space="0" w:color="152935"/>
              <w:left w:val="nil"/>
              <w:bottom w:val="nil"/>
              <w:right w:val="nil"/>
            </w:tcBorders>
            <w:shd w:val="clear" w:color="auto" w:fill="E0E0E0"/>
          </w:tcPr>
          <w:p w:rsidR="00800836" w:rsidRPr="0085546E" w:rsidRDefault="00800836" w:rsidP="00A46C7A">
            <w:pPr>
              <w:autoSpaceDE w:val="0"/>
              <w:autoSpaceDN w:val="0"/>
              <w:adjustRightInd w:val="0"/>
              <w:spacing w:after="0" w:line="240" w:lineRule="auto"/>
              <w:ind w:left="60" w:right="60"/>
              <w:rPr>
                <w:rFonts w:ascii="Times New Roman" w:eastAsiaTheme="minorHAnsi" w:hAnsi="Times New Roman" w:cs="Times New Roman"/>
                <w:color w:val="264A60"/>
                <w:sz w:val="20"/>
                <w:szCs w:val="20"/>
                <w:lang w:val="en-ID" w:eastAsia="en-US"/>
              </w:rPr>
            </w:pPr>
            <w:r w:rsidRPr="0085546E">
              <w:rPr>
                <w:rFonts w:ascii="Times New Roman" w:eastAsiaTheme="minorHAnsi" w:hAnsi="Times New Roman" w:cs="Times New Roman"/>
                <w:color w:val="264A60"/>
                <w:sz w:val="20"/>
                <w:szCs w:val="20"/>
                <w:lang w:val="en-ID" w:eastAsia="en-US"/>
              </w:rPr>
              <w:t>X</w:t>
            </w:r>
          </w:p>
        </w:tc>
        <w:tc>
          <w:tcPr>
            <w:tcW w:w="1999" w:type="dxa"/>
            <w:tcBorders>
              <w:top w:val="single" w:sz="8" w:space="0" w:color="152935"/>
              <w:left w:val="nil"/>
              <w:bottom w:val="single" w:sz="8" w:space="0" w:color="AEAEAE"/>
              <w:right w:val="nil"/>
            </w:tcBorders>
            <w:shd w:val="clear" w:color="auto" w:fill="E0E0E0"/>
          </w:tcPr>
          <w:p w:rsidR="00800836" w:rsidRPr="0085546E" w:rsidRDefault="00800836" w:rsidP="00A46C7A">
            <w:pPr>
              <w:autoSpaceDE w:val="0"/>
              <w:autoSpaceDN w:val="0"/>
              <w:adjustRightInd w:val="0"/>
              <w:spacing w:after="0" w:line="240" w:lineRule="auto"/>
              <w:ind w:left="60" w:right="60"/>
              <w:rPr>
                <w:rFonts w:ascii="Times New Roman" w:eastAsiaTheme="minorHAnsi" w:hAnsi="Times New Roman" w:cs="Times New Roman"/>
                <w:color w:val="264A60"/>
                <w:sz w:val="20"/>
                <w:szCs w:val="20"/>
                <w:lang w:val="en-ID" w:eastAsia="en-US"/>
              </w:rPr>
            </w:pPr>
            <w:r w:rsidRPr="0085546E">
              <w:rPr>
                <w:rFonts w:ascii="Times New Roman" w:eastAsiaTheme="minorHAnsi" w:hAnsi="Times New Roman" w:cs="Times New Roman"/>
                <w:color w:val="264A60"/>
                <w:sz w:val="20"/>
                <w:szCs w:val="20"/>
                <w:lang w:val="en-ID" w:eastAsia="en-US"/>
              </w:rPr>
              <w:t>Pearson Correlation</w:t>
            </w:r>
          </w:p>
        </w:tc>
        <w:tc>
          <w:tcPr>
            <w:tcW w:w="1030" w:type="dxa"/>
            <w:tcBorders>
              <w:top w:val="single" w:sz="8" w:space="0" w:color="152935"/>
              <w:left w:val="nil"/>
              <w:bottom w:val="single" w:sz="8" w:space="0" w:color="AEAEAE"/>
              <w:right w:val="single" w:sz="8" w:space="0" w:color="E0E0E0"/>
            </w:tcBorders>
            <w:shd w:val="clear" w:color="auto" w:fill="FFFFFF"/>
          </w:tcPr>
          <w:p w:rsidR="00800836" w:rsidRPr="0085546E" w:rsidRDefault="00800836" w:rsidP="00A46C7A">
            <w:pPr>
              <w:autoSpaceDE w:val="0"/>
              <w:autoSpaceDN w:val="0"/>
              <w:adjustRightInd w:val="0"/>
              <w:spacing w:after="0" w:line="240" w:lineRule="auto"/>
              <w:ind w:left="60" w:right="60"/>
              <w:jc w:val="right"/>
              <w:rPr>
                <w:rFonts w:ascii="Times New Roman" w:eastAsiaTheme="minorHAnsi" w:hAnsi="Times New Roman" w:cs="Times New Roman"/>
                <w:color w:val="010205"/>
                <w:sz w:val="20"/>
                <w:szCs w:val="20"/>
                <w:lang w:val="en-ID" w:eastAsia="en-US"/>
              </w:rPr>
            </w:pPr>
            <w:r w:rsidRPr="0085546E">
              <w:rPr>
                <w:rFonts w:ascii="Times New Roman" w:eastAsiaTheme="minorHAnsi" w:hAnsi="Times New Roman" w:cs="Times New Roman"/>
                <w:color w:val="010205"/>
                <w:sz w:val="20"/>
                <w:szCs w:val="20"/>
                <w:lang w:val="en-ID" w:eastAsia="en-US"/>
              </w:rPr>
              <w:t>1</w:t>
            </w:r>
            <w:r w:rsidRPr="0085546E">
              <w:rPr>
                <w:rFonts w:ascii="Times New Roman" w:eastAsiaTheme="minorHAnsi" w:hAnsi="Times New Roman" w:cs="Times New Roman"/>
                <w:color w:val="010205"/>
                <w:sz w:val="20"/>
                <w:szCs w:val="20"/>
                <w:lang w:eastAsia="en-US"/>
              </w:rPr>
              <w:t>0</w:t>
            </w:r>
            <w:r w:rsidRPr="0085546E">
              <w:rPr>
                <w:rFonts w:ascii="Times New Roman" w:eastAsiaTheme="minorHAnsi" w:hAnsi="Times New Roman" w:cs="Times New Roman"/>
                <w:color w:val="010205"/>
                <w:sz w:val="20"/>
                <w:szCs w:val="20"/>
                <w:lang w:val="en-ID" w:eastAsia="en-US"/>
              </w:rPr>
              <w:t>0</w:t>
            </w:r>
          </w:p>
        </w:tc>
        <w:tc>
          <w:tcPr>
            <w:tcW w:w="1030" w:type="dxa"/>
            <w:tcBorders>
              <w:top w:val="single" w:sz="8" w:space="0" w:color="152935"/>
              <w:left w:val="single" w:sz="8" w:space="0" w:color="E0E0E0"/>
              <w:bottom w:val="single" w:sz="8" w:space="0" w:color="AEAEAE"/>
              <w:right w:val="nil"/>
            </w:tcBorders>
            <w:shd w:val="clear" w:color="auto" w:fill="FFFFFF"/>
          </w:tcPr>
          <w:p w:rsidR="00800836" w:rsidRPr="0085546E" w:rsidRDefault="00800836" w:rsidP="00A46C7A">
            <w:pPr>
              <w:autoSpaceDE w:val="0"/>
              <w:autoSpaceDN w:val="0"/>
              <w:adjustRightInd w:val="0"/>
              <w:spacing w:after="0" w:line="240" w:lineRule="auto"/>
              <w:ind w:left="60" w:right="60"/>
              <w:jc w:val="right"/>
              <w:rPr>
                <w:rFonts w:ascii="Times New Roman" w:eastAsiaTheme="minorHAnsi" w:hAnsi="Times New Roman" w:cs="Times New Roman"/>
                <w:color w:val="010205"/>
                <w:sz w:val="20"/>
                <w:szCs w:val="20"/>
                <w:lang w:val="en-ID" w:eastAsia="en-US"/>
              </w:rPr>
            </w:pPr>
            <w:r w:rsidRPr="0085546E">
              <w:rPr>
                <w:rFonts w:ascii="Times New Roman" w:eastAsiaTheme="minorHAnsi" w:hAnsi="Times New Roman" w:cs="Times New Roman"/>
                <w:color w:val="010205"/>
                <w:sz w:val="20"/>
                <w:szCs w:val="20"/>
                <w:lang w:val="en-ID" w:eastAsia="en-US"/>
              </w:rPr>
              <w:t>.9</w:t>
            </w:r>
            <w:r w:rsidRPr="0085546E">
              <w:rPr>
                <w:rFonts w:ascii="Times New Roman" w:eastAsiaTheme="minorHAnsi" w:hAnsi="Times New Roman" w:cs="Times New Roman"/>
                <w:color w:val="010205"/>
                <w:sz w:val="20"/>
                <w:szCs w:val="20"/>
                <w:lang w:eastAsia="en-US"/>
              </w:rPr>
              <w:t>78</w:t>
            </w:r>
            <w:r w:rsidRPr="0085546E">
              <w:rPr>
                <w:rFonts w:ascii="Times New Roman" w:eastAsiaTheme="minorHAnsi" w:hAnsi="Times New Roman" w:cs="Times New Roman"/>
                <w:color w:val="010205"/>
                <w:sz w:val="20"/>
                <w:szCs w:val="20"/>
                <w:vertAlign w:val="superscript"/>
                <w:lang w:val="en-ID" w:eastAsia="en-US"/>
              </w:rPr>
              <w:t>**</w:t>
            </w:r>
          </w:p>
        </w:tc>
      </w:tr>
      <w:tr w:rsidR="00800836" w:rsidRPr="0085546E" w:rsidTr="00A46C7A">
        <w:trPr>
          <w:cantSplit/>
          <w:jc w:val="center"/>
        </w:trPr>
        <w:tc>
          <w:tcPr>
            <w:tcW w:w="737" w:type="dxa"/>
            <w:vMerge/>
            <w:tcBorders>
              <w:top w:val="single" w:sz="8" w:space="0" w:color="152935"/>
              <w:left w:val="nil"/>
              <w:bottom w:val="nil"/>
              <w:right w:val="nil"/>
            </w:tcBorders>
            <w:shd w:val="clear" w:color="auto" w:fill="E0E0E0"/>
          </w:tcPr>
          <w:p w:rsidR="00800836" w:rsidRPr="0085546E" w:rsidRDefault="00800836" w:rsidP="00A46C7A">
            <w:pPr>
              <w:autoSpaceDE w:val="0"/>
              <w:autoSpaceDN w:val="0"/>
              <w:adjustRightInd w:val="0"/>
              <w:spacing w:after="0" w:line="240" w:lineRule="auto"/>
              <w:rPr>
                <w:rFonts w:ascii="Times New Roman" w:eastAsiaTheme="minorHAnsi" w:hAnsi="Times New Roman" w:cs="Times New Roman"/>
                <w:color w:val="010205"/>
                <w:sz w:val="20"/>
                <w:szCs w:val="20"/>
                <w:lang w:val="en-ID" w:eastAsia="en-US"/>
              </w:rPr>
            </w:pPr>
          </w:p>
        </w:tc>
        <w:tc>
          <w:tcPr>
            <w:tcW w:w="1999" w:type="dxa"/>
            <w:tcBorders>
              <w:top w:val="single" w:sz="8" w:space="0" w:color="AEAEAE"/>
              <w:left w:val="nil"/>
              <w:bottom w:val="single" w:sz="8" w:space="0" w:color="AEAEAE"/>
              <w:right w:val="nil"/>
            </w:tcBorders>
            <w:shd w:val="clear" w:color="auto" w:fill="E0E0E0"/>
          </w:tcPr>
          <w:p w:rsidR="00800836" w:rsidRPr="0085546E" w:rsidRDefault="00800836" w:rsidP="00A46C7A">
            <w:pPr>
              <w:autoSpaceDE w:val="0"/>
              <w:autoSpaceDN w:val="0"/>
              <w:adjustRightInd w:val="0"/>
              <w:spacing w:after="0" w:line="240" w:lineRule="auto"/>
              <w:ind w:left="60" w:right="60"/>
              <w:rPr>
                <w:rFonts w:ascii="Times New Roman" w:eastAsiaTheme="minorHAnsi" w:hAnsi="Times New Roman" w:cs="Times New Roman"/>
                <w:color w:val="264A60"/>
                <w:sz w:val="20"/>
                <w:szCs w:val="20"/>
                <w:lang w:val="en-ID" w:eastAsia="en-US"/>
              </w:rPr>
            </w:pPr>
            <w:r w:rsidRPr="0085546E">
              <w:rPr>
                <w:rFonts w:ascii="Times New Roman" w:eastAsiaTheme="minorHAnsi" w:hAnsi="Times New Roman" w:cs="Times New Roman"/>
                <w:color w:val="264A60"/>
                <w:sz w:val="20"/>
                <w:szCs w:val="20"/>
                <w:lang w:val="en-ID" w:eastAsia="en-US"/>
              </w:rPr>
              <w:t>Sig. (2-tailed)</w:t>
            </w:r>
          </w:p>
        </w:tc>
        <w:tc>
          <w:tcPr>
            <w:tcW w:w="1030" w:type="dxa"/>
            <w:tcBorders>
              <w:top w:val="single" w:sz="8" w:space="0" w:color="AEAEAE"/>
              <w:left w:val="nil"/>
              <w:bottom w:val="single" w:sz="8" w:space="0" w:color="AEAEAE"/>
              <w:right w:val="single" w:sz="8" w:space="0" w:color="E0E0E0"/>
            </w:tcBorders>
            <w:shd w:val="clear" w:color="auto" w:fill="FFFFFF"/>
            <w:vAlign w:val="center"/>
          </w:tcPr>
          <w:p w:rsidR="00800836" w:rsidRPr="0085546E" w:rsidRDefault="00800836" w:rsidP="00A46C7A">
            <w:pPr>
              <w:autoSpaceDE w:val="0"/>
              <w:autoSpaceDN w:val="0"/>
              <w:adjustRightInd w:val="0"/>
              <w:spacing w:after="0" w:line="240" w:lineRule="auto"/>
              <w:rPr>
                <w:rFonts w:ascii="Times New Roman" w:eastAsiaTheme="minorHAnsi" w:hAnsi="Times New Roman" w:cs="Times New Roman"/>
                <w:sz w:val="20"/>
                <w:szCs w:val="20"/>
                <w:lang w:val="en-ID" w:eastAsia="en-US"/>
              </w:rPr>
            </w:pPr>
          </w:p>
        </w:tc>
        <w:tc>
          <w:tcPr>
            <w:tcW w:w="1030" w:type="dxa"/>
            <w:tcBorders>
              <w:top w:val="single" w:sz="8" w:space="0" w:color="AEAEAE"/>
              <w:left w:val="single" w:sz="8" w:space="0" w:color="E0E0E0"/>
              <w:bottom w:val="single" w:sz="8" w:space="0" w:color="AEAEAE"/>
              <w:right w:val="nil"/>
            </w:tcBorders>
            <w:shd w:val="clear" w:color="auto" w:fill="FFFFFF"/>
          </w:tcPr>
          <w:p w:rsidR="00800836" w:rsidRPr="0085546E" w:rsidRDefault="00800836" w:rsidP="00A46C7A">
            <w:pPr>
              <w:autoSpaceDE w:val="0"/>
              <w:autoSpaceDN w:val="0"/>
              <w:adjustRightInd w:val="0"/>
              <w:spacing w:after="0" w:line="240" w:lineRule="auto"/>
              <w:ind w:left="60" w:right="60"/>
              <w:jc w:val="right"/>
              <w:rPr>
                <w:rFonts w:ascii="Times New Roman" w:eastAsiaTheme="minorHAnsi" w:hAnsi="Times New Roman" w:cs="Times New Roman"/>
                <w:color w:val="010205"/>
                <w:sz w:val="20"/>
                <w:szCs w:val="20"/>
                <w:lang w:val="en-ID" w:eastAsia="en-US"/>
              </w:rPr>
            </w:pPr>
            <w:r w:rsidRPr="0085546E">
              <w:rPr>
                <w:rFonts w:ascii="Times New Roman" w:eastAsiaTheme="minorHAnsi" w:hAnsi="Times New Roman" w:cs="Times New Roman"/>
                <w:color w:val="010205"/>
                <w:sz w:val="20"/>
                <w:szCs w:val="20"/>
                <w:lang w:val="en-ID" w:eastAsia="en-US"/>
              </w:rPr>
              <w:t>.000</w:t>
            </w:r>
          </w:p>
        </w:tc>
      </w:tr>
      <w:tr w:rsidR="00800836" w:rsidRPr="0085546E" w:rsidTr="00A46C7A">
        <w:trPr>
          <w:cantSplit/>
          <w:jc w:val="center"/>
        </w:trPr>
        <w:tc>
          <w:tcPr>
            <w:tcW w:w="737" w:type="dxa"/>
            <w:vMerge/>
            <w:tcBorders>
              <w:top w:val="single" w:sz="8" w:space="0" w:color="152935"/>
              <w:left w:val="nil"/>
              <w:bottom w:val="nil"/>
              <w:right w:val="nil"/>
            </w:tcBorders>
            <w:shd w:val="clear" w:color="auto" w:fill="E0E0E0"/>
          </w:tcPr>
          <w:p w:rsidR="00800836" w:rsidRPr="0085546E" w:rsidRDefault="00800836" w:rsidP="00A46C7A">
            <w:pPr>
              <w:autoSpaceDE w:val="0"/>
              <w:autoSpaceDN w:val="0"/>
              <w:adjustRightInd w:val="0"/>
              <w:spacing w:after="0" w:line="240" w:lineRule="auto"/>
              <w:rPr>
                <w:rFonts w:ascii="Times New Roman" w:eastAsiaTheme="minorHAnsi" w:hAnsi="Times New Roman" w:cs="Times New Roman"/>
                <w:color w:val="010205"/>
                <w:sz w:val="20"/>
                <w:szCs w:val="20"/>
                <w:lang w:val="en-ID" w:eastAsia="en-US"/>
              </w:rPr>
            </w:pPr>
          </w:p>
        </w:tc>
        <w:tc>
          <w:tcPr>
            <w:tcW w:w="1999" w:type="dxa"/>
            <w:tcBorders>
              <w:top w:val="single" w:sz="8" w:space="0" w:color="AEAEAE"/>
              <w:left w:val="nil"/>
              <w:bottom w:val="nil"/>
              <w:right w:val="nil"/>
            </w:tcBorders>
            <w:shd w:val="clear" w:color="auto" w:fill="E0E0E0"/>
          </w:tcPr>
          <w:p w:rsidR="00800836" w:rsidRPr="0085546E" w:rsidRDefault="00800836" w:rsidP="00A46C7A">
            <w:pPr>
              <w:autoSpaceDE w:val="0"/>
              <w:autoSpaceDN w:val="0"/>
              <w:adjustRightInd w:val="0"/>
              <w:spacing w:after="0" w:line="240" w:lineRule="auto"/>
              <w:ind w:left="60" w:right="60"/>
              <w:rPr>
                <w:rFonts w:ascii="Times New Roman" w:eastAsiaTheme="minorHAnsi" w:hAnsi="Times New Roman" w:cs="Times New Roman"/>
                <w:color w:val="264A60"/>
                <w:sz w:val="20"/>
                <w:szCs w:val="20"/>
                <w:lang w:val="en-ID" w:eastAsia="en-US"/>
              </w:rPr>
            </w:pPr>
            <w:r w:rsidRPr="0085546E">
              <w:rPr>
                <w:rFonts w:ascii="Times New Roman" w:eastAsiaTheme="minorHAnsi" w:hAnsi="Times New Roman" w:cs="Times New Roman"/>
                <w:color w:val="264A60"/>
                <w:sz w:val="20"/>
                <w:szCs w:val="20"/>
                <w:lang w:val="en-ID" w:eastAsia="en-US"/>
              </w:rPr>
              <w:t>N</w:t>
            </w:r>
          </w:p>
        </w:tc>
        <w:tc>
          <w:tcPr>
            <w:tcW w:w="1030" w:type="dxa"/>
            <w:tcBorders>
              <w:top w:val="single" w:sz="8" w:space="0" w:color="AEAEAE"/>
              <w:left w:val="nil"/>
              <w:bottom w:val="nil"/>
              <w:right w:val="single" w:sz="8" w:space="0" w:color="E0E0E0"/>
            </w:tcBorders>
            <w:shd w:val="clear" w:color="auto" w:fill="FFFFFF"/>
          </w:tcPr>
          <w:p w:rsidR="00800836" w:rsidRPr="0085546E" w:rsidRDefault="00800836" w:rsidP="00A46C7A">
            <w:pPr>
              <w:autoSpaceDE w:val="0"/>
              <w:autoSpaceDN w:val="0"/>
              <w:adjustRightInd w:val="0"/>
              <w:spacing w:after="0" w:line="240" w:lineRule="auto"/>
              <w:ind w:left="60" w:right="60"/>
              <w:jc w:val="right"/>
              <w:rPr>
                <w:rFonts w:ascii="Times New Roman" w:eastAsiaTheme="minorHAnsi" w:hAnsi="Times New Roman" w:cs="Times New Roman"/>
                <w:color w:val="010205"/>
                <w:sz w:val="20"/>
                <w:szCs w:val="20"/>
                <w:lang w:eastAsia="en-US"/>
              </w:rPr>
            </w:pPr>
            <w:r w:rsidRPr="0085546E">
              <w:rPr>
                <w:rFonts w:ascii="Times New Roman" w:eastAsiaTheme="minorHAnsi" w:hAnsi="Times New Roman" w:cs="Times New Roman"/>
                <w:color w:val="010205"/>
                <w:sz w:val="20"/>
                <w:szCs w:val="20"/>
                <w:lang w:eastAsia="en-US"/>
              </w:rPr>
              <w:t>96</w:t>
            </w:r>
          </w:p>
        </w:tc>
        <w:tc>
          <w:tcPr>
            <w:tcW w:w="1030" w:type="dxa"/>
            <w:tcBorders>
              <w:top w:val="single" w:sz="8" w:space="0" w:color="AEAEAE"/>
              <w:left w:val="single" w:sz="8" w:space="0" w:color="E0E0E0"/>
              <w:bottom w:val="nil"/>
              <w:right w:val="nil"/>
            </w:tcBorders>
            <w:shd w:val="clear" w:color="auto" w:fill="FFFFFF"/>
          </w:tcPr>
          <w:p w:rsidR="00800836" w:rsidRPr="0085546E" w:rsidRDefault="00800836" w:rsidP="00A46C7A">
            <w:pPr>
              <w:autoSpaceDE w:val="0"/>
              <w:autoSpaceDN w:val="0"/>
              <w:adjustRightInd w:val="0"/>
              <w:spacing w:after="0" w:line="240" w:lineRule="auto"/>
              <w:ind w:left="60" w:right="60"/>
              <w:jc w:val="right"/>
              <w:rPr>
                <w:rFonts w:ascii="Times New Roman" w:eastAsiaTheme="minorHAnsi" w:hAnsi="Times New Roman" w:cs="Times New Roman"/>
                <w:color w:val="010205"/>
                <w:sz w:val="20"/>
                <w:szCs w:val="20"/>
                <w:lang w:eastAsia="en-US"/>
              </w:rPr>
            </w:pPr>
            <w:r w:rsidRPr="0085546E">
              <w:rPr>
                <w:rFonts w:ascii="Times New Roman" w:eastAsiaTheme="minorHAnsi" w:hAnsi="Times New Roman" w:cs="Times New Roman"/>
                <w:color w:val="010205"/>
                <w:sz w:val="20"/>
                <w:szCs w:val="20"/>
                <w:lang w:eastAsia="en-US"/>
              </w:rPr>
              <w:t>96</w:t>
            </w:r>
          </w:p>
        </w:tc>
      </w:tr>
      <w:tr w:rsidR="00800836" w:rsidRPr="0085546E" w:rsidTr="00A46C7A">
        <w:trPr>
          <w:cantSplit/>
          <w:jc w:val="center"/>
        </w:trPr>
        <w:tc>
          <w:tcPr>
            <w:tcW w:w="737" w:type="dxa"/>
            <w:vMerge w:val="restart"/>
            <w:tcBorders>
              <w:top w:val="single" w:sz="8" w:space="0" w:color="AEAEAE"/>
              <w:left w:val="nil"/>
              <w:bottom w:val="single" w:sz="8" w:space="0" w:color="152935"/>
              <w:right w:val="nil"/>
            </w:tcBorders>
            <w:shd w:val="clear" w:color="auto" w:fill="E0E0E0"/>
          </w:tcPr>
          <w:p w:rsidR="00800836" w:rsidRPr="0085546E" w:rsidRDefault="00800836" w:rsidP="00A46C7A">
            <w:pPr>
              <w:autoSpaceDE w:val="0"/>
              <w:autoSpaceDN w:val="0"/>
              <w:adjustRightInd w:val="0"/>
              <w:spacing w:after="0" w:line="240" w:lineRule="auto"/>
              <w:ind w:left="60" w:right="60"/>
              <w:rPr>
                <w:rFonts w:ascii="Times New Roman" w:eastAsiaTheme="minorHAnsi" w:hAnsi="Times New Roman" w:cs="Times New Roman"/>
                <w:color w:val="264A60"/>
                <w:sz w:val="20"/>
                <w:szCs w:val="20"/>
                <w:lang w:val="en-ID" w:eastAsia="en-US"/>
              </w:rPr>
            </w:pPr>
            <w:r w:rsidRPr="0085546E">
              <w:rPr>
                <w:rFonts w:ascii="Times New Roman" w:eastAsiaTheme="minorHAnsi" w:hAnsi="Times New Roman" w:cs="Times New Roman"/>
                <w:color w:val="264A60"/>
                <w:sz w:val="20"/>
                <w:szCs w:val="20"/>
                <w:lang w:val="en-ID" w:eastAsia="en-US"/>
              </w:rPr>
              <w:t>Y</w:t>
            </w:r>
          </w:p>
        </w:tc>
        <w:tc>
          <w:tcPr>
            <w:tcW w:w="1999" w:type="dxa"/>
            <w:tcBorders>
              <w:top w:val="single" w:sz="8" w:space="0" w:color="AEAEAE"/>
              <w:left w:val="nil"/>
              <w:bottom w:val="single" w:sz="8" w:space="0" w:color="AEAEAE"/>
              <w:right w:val="nil"/>
            </w:tcBorders>
            <w:shd w:val="clear" w:color="auto" w:fill="E0E0E0"/>
          </w:tcPr>
          <w:p w:rsidR="00800836" w:rsidRPr="0085546E" w:rsidRDefault="00800836" w:rsidP="00A46C7A">
            <w:pPr>
              <w:autoSpaceDE w:val="0"/>
              <w:autoSpaceDN w:val="0"/>
              <w:adjustRightInd w:val="0"/>
              <w:spacing w:after="0" w:line="240" w:lineRule="auto"/>
              <w:ind w:left="60" w:right="60"/>
              <w:rPr>
                <w:rFonts w:ascii="Times New Roman" w:eastAsiaTheme="minorHAnsi" w:hAnsi="Times New Roman" w:cs="Times New Roman"/>
                <w:color w:val="264A60"/>
                <w:sz w:val="20"/>
                <w:szCs w:val="20"/>
                <w:lang w:val="en-ID" w:eastAsia="en-US"/>
              </w:rPr>
            </w:pPr>
            <w:r w:rsidRPr="0085546E">
              <w:rPr>
                <w:rFonts w:ascii="Times New Roman" w:eastAsiaTheme="minorHAnsi" w:hAnsi="Times New Roman" w:cs="Times New Roman"/>
                <w:color w:val="264A60"/>
                <w:sz w:val="20"/>
                <w:szCs w:val="20"/>
                <w:lang w:val="en-ID" w:eastAsia="en-US"/>
              </w:rPr>
              <w:t>Pearson Correlation</w:t>
            </w:r>
          </w:p>
        </w:tc>
        <w:tc>
          <w:tcPr>
            <w:tcW w:w="1030" w:type="dxa"/>
            <w:tcBorders>
              <w:top w:val="single" w:sz="8" w:space="0" w:color="AEAEAE"/>
              <w:left w:val="nil"/>
              <w:bottom w:val="single" w:sz="8" w:space="0" w:color="AEAEAE"/>
              <w:right w:val="single" w:sz="8" w:space="0" w:color="E0E0E0"/>
            </w:tcBorders>
            <w:shd w:val="clear" w:color="auto" w:fill="FFFFFF"/>
          </w:tcPr>
          <w:p w:rsidR="00800836" w:rsidRPr="0085546E" w:rsidRDefault="00800836" w:rsidP="00A46C7A">
            <w:pPr>
              <w:autoSpaceDE w:val="0"/>
              <w:autoSpaceDN w:val="0"/>
              <w:adjustRightInd w:val="0"/>
              <w:spacing w:after="0" w:line="240" w:lineRule="auto"/>
              <w:ind w:left="60" w:right="60"/>
              <w:jc w:val="right"/>
              <w:rPr>
                <w:rFonts w:ascii="Times New Roman" w:eastAsiaTheme="minorHAnsi" w:hAnsi="Times New Roman" w:cs="Times New Roman"/>
                <w:color w:val="010205"/>
                <w:sz w:val="20"/>
                <w:szCs w:val="20"/>
                <w:lang w:val="en-ID" w:eastAsia="en-US"/>
              </w:rPr>
            </w:pPr>
            <w:r w:rsidRPr="0085546E">
              <w:rPr>
                <w:rFonts w:ascii="Times New Roman" w:eastAsiaTheme="minorHAnsi" w:hAnsi="Times New Roman" w:cs="Times New Roman"/>
                <w:color w:val="010205"/>
                <w:sz w:val="20"/>
                <w:szCs w:val="20"/>
                <w:lang w:val="en-ID" w:eastAsia="en-US"/>
              </w:rPr>
              <w:t>.9</w:t>
            </w:r>
            <w:r w:rsidRPr="0085546E">
              <w:rPr>
                <w:rFonts w:ascii="Times New Roman" w:eastAsiaTheme="minorHAnsi" w:hAnsi="Times New Roman" w:cs="Times New Roman"/>
                <w:color w:val="010205"/>
                <w:sz w:val="20"/>
                <w:szCs w:val="20"/>
                <w:lang w:eastAsia="en-US"/>
              </w:rPr>
              <w:t>78</w:t>
            </w:r>
            <w:r w:rsidRPr="0085546E">
              <w:rPr>
                <w:rFonts w:ascii="Times New Roman" w:eastAsiaTheme="minorHAnsi" w:hAnsi="Times New Roman" w:cs="Times New Roman"/>
                <w:color w:val="010205"/>
                <w:sz w:val="20"/>
                <w:szCs w:val="20"/>
                <w:vertAlign w:val="superscript"/>
                <w:lang w:val="en-ID" w:eastAsia="en-US"/>
              </w:rPr>
              <w:t>**</w:t>
            </w:r>
          </w:p>
        </w:tc>
        <w:tc>
          <w:tcPr>
            <w:tcW w:w="1030" w:type="dxa"/>
            <w:tcBorders>
              <w:top w:val="single" w:sz="8" w:space="0" w:color="AEAEAE"/>
              <w:left w:val="single" w:sz="8" w:space="0" w:color="E0E0E0"/>
              <w:bottom w:val="single" w:sz="8" w:space="0" w:color="AEAEAE"/>
              <w:right w:val="nil"/>
            </w:tcBorders>
            <w:shd w:val="clear" w:color="auto" w:fill="FFFFFF"/>
          </w:tcPr>
          <w:p w:rsidR="00800836" w:rsidRPr="0085546E" w:rsidRDefault="00800836" w:rsidP="00A46C7A">
            <w:pPr>
              <w:autoSpaceDE w:val="0"/>
              <w:autoSpaceDN w:val="0"/>
              <w:adjustRightInd w:val="0"/>
              <w:spacing w:after="0" w:line="240" w:lineRule="auto"/>
              <w:ind w:left="60" w:right="60"/>
              <w:jc w:val="right"/>
              <w:rPr>
                <w:rFonts w:ascii="Times New Roman" w:eastAsiaTheme="minorHAnsi" w:hAnsi="Times New Roman" w:cs="Times New Roman"/>
                <w:color w:val="010205"/>
                <w:sz w:val="20"/>
                <w:szCs w:val="20"/>
                <w:lang w:val="en-ID" w:eastAsia="en-US"/>
              </w:rPr>
            </w:pPr>
            <w:r w:rsidRPr="0085546E">
              <w:rPr>
                <w:rFonts w:ascii="Times New Roman" w:eastAsiaTheme="minorHAnsi" w:hAnsi="Times New Roman" w:cs="Times New Roman"/>
                <w:color w:val="010205"/>
                <w:sz w:val="20"/>
                <w:szCs w:val="20"/>
                <w:lang w:val="en-ID" w:eastAsia="en-US"/>
              </w:rPr>
              <w:t>100</w:t>
            </w:r>
          </w:p>
        </w:tc>
      </w:tr>
      <w:tr w:rsidR="00800836" w:rsidRPr="0085546E" w:rsidTr="00A46C7A">
        <w:trPr>
          <w:cantSplit/>
          <w:jc w:val="center"/>
        </w:trPr>
        <w:tc>
          <w:tcPr>
            <w:tcW w:w="737" w:type="dxa"/>
            <w:vMerge/>
            <w:tcBorders>
              <w:top w:val="single" w:sz="8" w:space="0" w:color="AEAEAE"/>
              <w:left w:val="nil"/>
              <w:bottom w:val="single" w:sz="8" w:space="0" w:color="152935"/>
              <w:right w:val="nil"/>
            </w:tcBorders>
            <w:shd w:val="clear" w:color="auto" w:fill="E0E0E0"/>
          </w:tcPr>
          <w:p w:rsidR="00800836" w:rsidRPr="0085546E" w:rsidRDefault="00800836" w:rsidP="00A46C7A">
            <w:pPr>
              <w:autoSpaceDE w:val="0"/>
              <w:autoSpaceDN w:val="0"/>
              <w:adjustRightInd w:val="0"/>
              <w:spacing w:after="0" w:line="240" w:lineRule="auto"/>
              <w:rPr>
                <w:rFonts w:ascii="Times New Roman" w:eastAsiaTheme="minorHAnsi" w:hAnsi="Times New Roman" w:cs="Times New Roman"/>
                <w:color w:val="010205"/>
                <w:sz w:val="20"/>
                <w:szCs w:val="20"/>
                <w:lang w:val="en-ID" w:eastAsia="en-US"/>
              </w:rPr>
            </w:pPr>
          </w:p>
        </w:tc>
        <w:tc>
          <w:tcPr>
            <w:tcW w:w="1999" w:type="dxa"/>
            <w:tcBorders>
              <w:top w:val="single" w:sz="8" w:space="0" w:color="AEAEAE"/>
              <w:left w:val="nil"/>
              <w:bottom w:val="single" w:sz="8" w:space="0" w:color="AEAEAE"/>
              <w:right w:val="nil"/>
            </w:tcBorders>
            <w:shd w:val="clear" w:color="auto" w:fill="E0E0E0"/>
          </w:tcPr>
          <w:p w:rsidR="00800836" w:rsidRPr="0085546E" w:rsidRDefault="00800836" w:rsidP="00A46C7A">
            <w:pPr>
              <w:autoSpaceDE w:val="0"/>
              <w:autoSpaceDN w:val="0"/>
              <w:adjustRightInd w:val="0"/>
              <w:spacing w:after="0" w:line="240" w:lineRule="auto"/>
              <w:ind w:left="60" w:right="60"/>
              <w:rPr>
                <w:rFonts w:ascii="Times New Roman" w:eastAsiaTheme="minorHAnsi" w:hAnsi="Times New Roman" w:cs="Times New Roman"/>
                <w:color w:val="264A60"/>
                <w:sz w:val="20"/>
                <w:szCs w:val="20"/>
                <w:lang w:val="en-ID" w:eastAsia="en-US"/>
              </w:rPr>
            </w:pPr>
            <w:r w:rsidRPr="0085546E">
              <w:rPr>
                <w:rFonts w:ascii="Times New Roman" w:eastAsiaTheme="minorHAnsi" w:hAnsi="Times New Roman" w:cs="Times New Roman"/>
                <w:color w:val="264A60"/>
                <w:sz w:val="20"/>
                <w:szCs w:val="20"/>
                <w:lang w:val="en-ID" w:eastAsia="en-US"/>
              </w:rPr>
              <w:t>Sig. (2-tailed)</w:t>
            </w:r>
          </w:p>
        </w:tc>
        <w:tc>
          <w:tcPr>
            <w:tcW w:w="1030" w:type="dxa"/>
            <w:tcBorders>
              <w:top w:val="single" w:sz="8" w:space="0" w:color="AEAEAE"/>
              <w:left w:val="nil"/>
              <w:bottom w:val="single" w:sz="8" w:space="0" w:color="AEAEAE"/>
              <w:right w:val="single" w:sz="8" w:space="0" w:color="E0E0E0"/>
            </w:tcBorders>
            <w:shd w:val="clear" w:color="auto" w:fill="FFFFFF"/>
          </w:tcPr>
          <w:p w:rsidR="00800836" w:rsidRPr="0085546E" w:rsidRDefault="00800836" w:rsidP="00A46C7A">
            <w:pPr>
              <w:autoSpaceDE w:val="0"/>
              <w:autoSpaceDN w:val="0"/>
              <w:adjustRightInd w:val="0"/>
              <w:spacing w:after="0" w:line="240" w:lineRule="auto"/>
              <w:ind w:left="60" w:right="60"/>
              <w:jc w:val="right"/>
              <w:rPr>
                <w:rFonts w:ascii="Times New Roman" w:eastAsiaTheme="minorHAnsi" w:hAnsi="Times New Roman" w:cs="Times New Roman"/>
                <w:color w:val="010205"/>
                <w:sz w:val="20"/>
                <w:szCs w:val="20"/>
                <w:lang w:val="en-ID" w:eastAsia="en-US"/>
              </w:rPr>
            </w:pPr>
            <w:r w:rsidRPr="0085546E">
              <w:rPr>
                <w:rFonts w:ascii="Times New Roman" w:eastAsiaTheme="minorHAnsi" w:hAnsi="Times New Roman" w:cs="Times New Roman"/>
                <w:color w:val="010205"/>
                <w:sz w:val="20"/>
                <w:szCs w:val="20"/>
                <w:lang w:val="en-ID" w:eastAsia="en-US"/>
              </w:rPr>
              <w:t>.000</w:t>
            </w:r>
          </w:p>
        </w:tc>
        <w:tc>
          <w:tcPr>
            <w:tcW w:w="1030" w:type="dxa"/>
            <w:tcBorders>
              <w:top w:val="single" w:sz="8" w:space="0" w:color="AEAEAE"/>
              <w:left w:val="single" w:sz="8" w:space="0" w:color="E0E0E0"/>
              <w:bottom w:val="single" w:sz="8" w:space="0" w:color="AEAEAE"/>
              <w:right w:val="nil"/>
            </w:tcBorders>
            <w:shd w:val="clear" w:color="auto" w:fill="FFFFFF"/>
            <w:vAlign w:val="center"/>
          </w:tcPr>
          <w:p w:rsidR="00800836" w:rsidRPr="0085546E" w:rsidRDefault="00800836" w:rsidP="00A46C7A">
            <w:pPr>
              <w:autoSpaceDE w:val="0"/>
              <w:autoSpaceDN w:val="0"/>
              <w:adjustRightInd w:val="0"/>
              <w:spacing w:after="0" w:line="240" w:lineRule="auto"/>
              <w:rPr>
                <w:rFonts w:ascii="Times New Roman" w:eastAsiaTheme="minorHAnsi" w:hAnsi="Times New Roman" w:cs="Times New Roman"/>
                <w:sz w:val="20"/>
                <w:szCs w:val="20"/>
                <w:lang w:val="en-ID" w:eastAsia="en-US"/>
              </w:rPr>
            </w:pPr>
          </w:p>
        </w:tc>
      </w:tr>
      <w:tr w:rsidR="00800836" w:rsidRPr="0085546E" w:rsidTr="00A46C7A">
        <w:trPr>
          <w:cantSplit/>
          <w:jc w:val="center"/>
        </w:trPr>
        <w:tc>
          <w:tcPr>
            <w:tcW w:w="737" w:type="dxa"/>
            <w:vMerge/>
            <w:tcBorders>
              <w:top w:val="single" w:sz="8" w:space="0" w:color="AEAEAE"/>
              <w:left w:val="nil"/>
              <w:bottom w:val="single" w:sz="8" w:space="0" w:color="152935"/>
              <w:right w:val="nil"/>
            </w:tcBorders>
            <w:shd w:val="clear" w:color="auto" w:fill="E0E0E0"/>
          </w:tcPr>
          <w:p w:rsidR="00800836" w:rsidRPr="0085546E" w:rsidRDefault="00800836" w:rsidP="00A46C7A">
            <w:pPr>
              <w:autoSpaceDE w:val="0"/>
              <w:autoSpaceDN w:val="0"/>
              <w:adjustRightInd w:val="0"/>
              <w:spacing w:after="0" w:line="240" w:lineRule="auto"/>
              <w:rPr>
                <w:rFonts w:ascii="Times New Roman" w:eastAsiaTheme="minorHAnsi" w:hAnsi="Times New Roman" w:cs="Times New Roman"/>
                <w:sz w:val="20"/>
                <w:szCs w:val="20"/>
                <w:lang w:val="en-ID" w:eastAsia="en-US"/>
              </w:rPr>
            </w:pPr>
          </w:p>
        </w:tc>
        <w:tc>
          <w:tcPr>
            <w:tcW w:w="1999" w:type="dxa"/>
            <w:tcBorders>
              <w:top w:val="single" w:sz="8" w:space="0" w:color="AEAEAE"/>
              <w:left w:val="nil"/>
              <w:bottom w:val="single" w:sz="8" w:space="0" w:color="152935"/>
              <w:right w:val="nil"/>
            </w:tcBorders>
            <w:shd w:val="clear" w:color="auto" w:fill="E0E0E0"/>
          </w:tcPr>
          <w:p w:rsidR="00800836" w:rsidRPr="0085546E" w:rsidRDefault="00800836" w:rsidP="00A46C7A">
            <w:pPr>
              <w:autoSpaceDE w:val="0"/>
              <w:autoSpaceDN w:val="0"/>
              <w:adjustRightInd w:val="0"/>
              <w:spacing w:after="0" w:line="240" w:lineRule="auto"/>
              <w:ind w:left="60" w:right="60"/>
              <w:rPr>
                <w:rFonts w:ascii="Times New Roman" w:eastAsiaTheme="minorHAnsi" w:hAnsi="Times New Roman" w:cs="Times New Roman"/>
                <w:color w:val="264A60"/>
                <w:sz w:val="20"/>
                <w:szCs w:val="20"/>
                <w:lang w:val="en-ID" w:eastAsia="en-US"/>
              </w:rPr>
            </w:pPr>
            <w:r w:rsidRPr="0085546E">
              <w:rPr>
                <w:rFonts w:ascii="Times New Roman" w:eastAsiaTheme="minorHAnsi" w:hAnsi="Times New Roman" w:cs="Times New Roman"/>
                <w:color w:val="264A60"/>
                <w:sz w:val="20"/>
                <w:szCs w:val="20"/>
                <w:lang w:val="en-ID" w:eastAsia="en-US"/>
              </w:rPr>
              <w:t>N</w:t>
            </w:r>
          </w:p>
        </w:tc>
        <w:tc>
          <w:tcPr>
            <w:tcW w:w="1030" w:type="dxa"/>
            <w:tcBorders>
              <w:top w:val="single" w:sz="8" w:space="0" w:color="AEAEAE"/>
              <w:left w:val="nil"/>
              <w:bottom w:val="single" w:sz="8" w:space="0" w:color="152935"/>
              <w:right w:val="single" w:sz="8" w:space="0" w:color="E0E0E0"/>
            </w:tcBorders>
            <w:shd w:val="clear" w:color="auto" w:fill="FFFFFF"/>
          </w:tcPr>
          <w:p w:rsidR="00800836" w:rsidRPr="0085546E" w:rsidRDefault="00800836" w:rsidP="00A46C7A">
            <w:pPr>
              <w:autoSpaceDE w:val="0"/>
              <w:autoSpaceDN w:val="0"/>
              <w:adjustRightInd w:val="0"/>
              <w:spacing w:after="0" w:line="240" w:lineRule="auto"/>
              <w:ind w:left="60" w:right="60"/>
              <w:jc w:val="right"/>
              <w:rPr>
                <w:rFonts w:ascii="Times New Roman" w:eastAsiaTheme="minorHAnsi" w:hAnsi="Times New Roman" w:cs="Times New Roman"/>
                <w:color w:val="010205"/>
                <w:sz w:val="20"/>
                <w:szCs w:val="20"/>
                <w:lang w:eastAsia="en-US"/>
              </w:rPr>
            </w:pPr>
            <w:r w:rsidRPr="0085546E">
              <w:rPr>
                <w:rFonts w:ascii="Times New Roman" w:eastAsiaTheme="minorHAnsi" w:hAnsi="Times New Roman" w:cs="Times New Roman"/>
                <w:color w:val="010205"/>
                <w:sz w:val="20"/>
                <w:szCs w:val="20"/>
                <w:lang w:eastAsia="en-US"/>
              </w:rPr>
              <w:t>96</w:t>
            </w:r>
          </w:p>
        </w:tc>
        <w:tc>
          <w:tcPr>
            <w:tcW w:w="1030" w:type="dxa"/>
            <w:tcBorders>
              <w:top w:val="single" w:sz="8" w:space="0" w:color="AEAEAE"/>
              <w:left w:val="single" w:sz="8" w:space="0" w:color="E0E0E0"/>
              <w:bottom w:val="single" w:sz="8" w:space="0" w:color="152935"/>
              <w:right w:val="nil"/>
            </w:tcBorders>
            <w:shd w:val="clear" w:color="auto" w:fill="FFFFFF"/>
          </w:tcPr>
          <w:p w:rsidR="00800836" w:rsidRPr="0085546E" w:rsidRDefault="00800836" w:rsidP="00A46C7A">
            <w:pPr>
              <w:autoSpaceDE w:val="0"/>
              <w:autoSpaceDN w:val="0"/>
              <w:adjustRightInd w:val="0"/>
              <w:spacing w:after="0" w:line="240" w:lineRule="auto"/>
              <w:ind w:left="60" w:right="60"/>
              <w:jc w:val="right"/>
              <w:rPr>
                <w:rFonts w:ascii="Times New Roman" w:eastAsiaTheme="minorHAnsi" w:hAnsi="Times New Roman" w:cs="Times New Roman"/>
                <w:color w:val="010205"/>
                <w:sz w:val="20"/>
                <w:szCs w:val="20"/>
                <w:lang w:eastAsia="en-US"/>
              </w:rPr>
            </w:pPr>
            <w:r w:rsidRPr="0085546E">
              <w:rPr>
                <w:rFonts w:ascii="Times New Roman" w:eastAsiaTheme="minorHAnsi" w:hAnsi="Times New Roman" w:cs="Times New Roman"/>
                <w:color w:val="010205"/>
                <w:sz w:val="20"/>
                <w:szCs w:val="20"/>
                <w:lang w:eastAsia="en-US"/>
              </w:rPr>
              <w:t>96</w:t>
            </w:r>
          </w:p>
        </w:tc>
      </w:tr>
      <w:tr w:rsidR="00800836" w:rsidRPr="0085546E" w:rsidTr="00A46C7A">
        <w:trPr>
          <w:cantSplit/>
          <w:jc w:val="center"/>
        </w:trPr>
        <w:tc>
          <w:tcPr>
            <w:tcW w:w="4796" w:type="dxa"/>
            <w:gridSpan w:val="4"/>
            <w:tcBorders>
              <w:top w:val="nil"/>
              <w:left w:val="nil"/>
              <w:bottom w:val="nil"/>
              <w:right w:val="nil"/>
            </w:tcBorders>
            <w:shd w:val="clear" w:color="auto" w:fill="FFFFFF"/>
          </w:tcPr>
          <w:p w:rsidR="00800836" w:rsidRPr="0085546E" w:rsidRDefault="00800836" w:rsidP="00A46C7A">
            <w:pPr>
              <w:autoSpaceDE w:val="0"/>
              <w:autoSpaceDN w:val="0"/>
              <w:adjustRightInd w:val="0"/>
              <w:spacing w:after="0" w:line="320" w:lineRule="atLeast"/>
              <w:ind w:left="60" w:right="60"/>
              <w:rPr>
                <w:rFonts w:ascii="Times New Roman" w:eastAsiaTheme="minorHAnsi" w:hAnsi="Times New Roman" w:cs="Times New Roman"/>
                <w:color w:val="010205"/>
                <w:sz w:val="20"/>
                <w:szCs w:val="20"/>
                <w:lang w:val="en-ID" w:eastAsia="en-US"/>
              </w:rPr>
            </w:pPr>
            <w:r w:rsidRPr="0085546E">
              <w:rPr>
                <w:rFonts w:ascii="Times New Roman" w:eastAsiaTheme="minorHAnsi" w:hAnsi="Times New Roman" w:cs="Times New Roman"/>
                <w:color w:val="010205"/>
                <w:sz w:val="20"/>
                <w:szCs w:val="20"/>
                <w:lang w:val="en-ID" w:eastAsia="en-US"/>
              </w:rPr>
              <w:t>**. Correlation is significant at the 0.01 level (2-tailed).</w:t>
            </w:r>
          </w:p>
        </w:tc>
      </w:tr>
    </w:tbl>
    <w:p w:rsidR="00800836" w:rsidRDefault="00800836" w:rsidP="00800836">
      <w:pPr>
        <w:spacing w:after="0" w:line="240" w:lineRule="auto"/>
        <w:ind w:left="720" w:firstLine="720"/>
        <w:jc w:val="center"/>
        <w:rPr>
          <w:bCs/>
          <w:color w:val="000000"/>
          <w:sz w:val="20"/>
          <w:szCs w:val="20"/>
          <w:lang w:eastAsia="en-US"/>
        </w:rPr>
      </w:pPr>
    </w:p>
    <w:p w:rsidR="00800836" w:rsidRPr="0085546E" w:rsidRDefault="00800836" w:rsidP="00800836">
      <w:pPr>
        <w:spacing w:after="0" w:line="240" w:lineRule="auto"/>
        <w:ind w:firstLine="284"/>
        <w:contextualSpacing/>
        <w:jc w:val="both"/>
        <w:rPr>
          <w:rFonts w:ascii="Times New Roman" w:hAnsi="Times New Roman" w:cs="Times New Roman"/>
          <w:b/>
          <w:color w:val="000000"/>
          <w:sz w:val="20"/>
          <w:szCs w:val="20"/>
          <w:lang w:eastAsia="en-US"/>
        </w:rPr>
      </w:pPr>
      <w:r w:rsidRPr="0085546E">
        <w:rPr>
          <w:rFonts w:ascii="Times New Roman" w:hAnsi="Times New Roman" w:cs="Times New Roman"/>
          <w:bCs/>
          <w:color w:val="000000"/>
          <w:sz w:val="20"/>
          <w:szCs w:val="20"/>
          <w:lang w:eastAsia="en-US"/>
        </w:rPr>
        <w:t>Hasil analisis diketahui bahwa nilai koeifisien korelasi r</w:t>
      </w:r>
      <w:r w:rsidRPr="0085546E">
        <w:rPr>
          <w:rFonts w:ascii="Times New Roman" w:hAnsi="Times New Roman" w:cs="Times New Roman"/>
          <w:bCs/>
          <w:color w:val="000000"/>
          <w:sz w:val="20"/>
          <w:szCs w:val="20"/>
          <w:vertAlign w:val="subscript"/>
          <w:lang w:eastAsia="en-US"/>
        </w:rPr>
        <w:t>xy</w:t>
      </w:r>
      <w:r w:rsidRPr="0085546E">
        <w:rPr>
          <w:rFonts w:ascii="Times New Roman" w:hAnsi="Times New Roman" w:cs="Times New Roman"/>
          <w:bCs/>
          <w:color w:val="000000"/>
          <w:sz w:val="20"/>
          <w:szCs w:val="20"/>
          <w:lang w:eastAsia="en-US"/>
        </w:rPr>
        <w:t xml:space="preserve"> = 0,978 dengan nilai signifikansinya 0,000 (p &lt; 0.05). Maka dapat </w:t>
      </w:r>
      <w:r w:rsidRPr="0085546E">
        <w:rPr>
          <w:rFonts w:ascii="Times New Roman" w:hAnsi="Times New Roman" w:cs="Times New Roman"/>
          <w:iCs/>
          <w:color w:val="000000"/>
          <w:sz w:val="20"/>
          <w:szCs w:val="20"/>
          <w:lang w:val="en-US"/>
        </w:rPr>
        <w:t>diartikan</w:t>
      </w:r>
      <w:r w:rsidRPr="0085546E">
        <w:rPr>
          <w:rFonts w:ascii="Times New Roman" w:hAnsi="Times New Roman" w:cs="Times New Roman"/>
          <w:bCs/>
          <w:color w:val="000000"/>
          <w:sz w:val="20"/>
          <w:szCs w:val="20"/>
          <w:lang w:eastAsia="en-US"/>
        </w:rPr>
        <w:t xml:space="preserve"> adanya hubungan positif yang signigikan antara </w:t>
      </w:r>
      <w:r w:rsidRPr="0085546E">
        <w:rPr>
          <w:rFonts w:ascii="Times New Roman" w:hAnsi="Times New Roman" w:cs="Times New Roman"/>
          <w:bCs/>
          <w:i/>
          <w:color w:val="000000"/>
          <w:sz w:val="20"/>
          <w:szCs w:val="20"/>
          <w:lang w:eastAsia="en-US"/>
        </w:rPr>
        <w:t xml:space="preserve">locus of control </w:t>
      </w:r>
      <w:r w:rsidRPr="0085546E">
        <w:rPr>
          <w:rFonts w:ascii="Times New Roman" w:hAnsi="Times New Roman" w:cs="Times New Roman"/>
          <w:bCs/>
          <w:color w:val="000000"/>
          <w:sz w:val="20"/>
          <w:szCs w:val="20"/>
          <w:lang w:eastAsia="en-US"/>
        </w:rPr>
        <w:t xml:space="preserve">dengan </w:t>
      </w:r>
      <w:r w:rsidRPr="0085546E">
        <w:rPr>
          <w:rFonts w:ascii="Times New Roman" w:hAnsi="Times New Roman" w:cs="Times New Roman"/>
          <w:bCs/>
          <w:i/>
          <w:color w:val="000000"/>
          <w:sz w:val="20"/>
          <w:szCs w:val="20"/>
          <w:lang w:eastAsia="en-US"/>
        </w:rPr>
        <w:t>psychological well-being</w:t>
      </w:r>
      <w:r w:rsidRPr="0085546E">
        <w:rPr>
          <w:rFonts w:ascii="Times New Roman" w:hAnsi="Times New Roman" w:cs="Times New Roman"/>
          <w:bCs/>
          <w:color w:val="000000"/>
          <w:sz w:val="20"/>
          <w:szCs w:val="20"/>
          <w:lang w:eastAsia="en-US"/>
        </w:rPr>
        <w:t xml:space="preserve">. Jadi semakin tinggi </w:t>
      </w:r>
      <w:r w:rsidRPr="0085546E">
        <w:rPr>
          <w:rFonts w:ascii="Times New Roman" w:hAnsi="Times New Roman" w:cs="Times New Roman"/>
          <w:bCs/>
          <w:i/>
          <w:color w:val="000000"/>
          <w:sz w:val="20"/>
          <w:szCs w:val="20"/>
          <w:lang w:eastAsia="en-US"/>
        </w:rPr>
        <w:t xml:space="preserve">locus of control </w:t>
      </w:r>
      <w:r w:rsidRPr="0085546E">
        <w:rPr>
          <w:rFonts w:ascii="Times New Roman" w:hAnsi="Times New Roman" w:cs="Times New Roman"/>
          <w:bCs/>
          <w:color w:val="000000"/>
          <w:sz w:val="20"/>
          <w:szCs w:val="20"/>
          <w:lang w:eastAsia="en-US"/>
        </w:rPr>
        <w:t xml:space="preserve">maka akan semakin tinggi juga </w:t>
      </w:r>
      <w:r w:rsidRPr="0085546E">
        <w:rPr>
          <w:rFonts w:ascii="Times New Roman" w:hAnsi="Times New Roman" w:cs="Times New Roman"/>
          <w:bCs/>
          <w:i/>
          <w:color w:val="000000"/>
          <w:sz w:val="20"/>
          <w:szCs w:val="20"/>
          <w:lang w:eastAsia="en-US"/>
        </w:rPr>
        <w:t>psychological well-being</w:t>
      </w:r>
      <w:r w:rsidRPr="0085546E">
        <w:rPr>
          <w:rFonts w:ascii="Times New Roman" w:hAnsi="Times New Roman" w:cs="Times New Roman"/>
          <w:bCs/>
          <w:color w:val="000000"/>
          <w:sz w:val="20"/>
          <w:szCs w:val="20"/>
          <w:lang w:eastAsia="en-US"/>
        </w:rPr>
        <w:t xml:space="preserve"> yang dimiliki oleh peserta didik, sebaliknya semakin rendah </w:t>
      </w:r>
      <w:r w:rsidRPr="0085546E">
        <w:rPr>
          <w:rFonts w:ascii="Times New Roman" w:hAnsi="Times New Roman" w:cs="Times New Roman"/>
          <w:bCs/>
          <w:i/>
          <w:color w:val="000000"/>
          <w:sz w:val="20"/>
          <w:szCs w:val="20"/>
          <w:lang w:eastAsia="en-US"/>
        </w:rPr>
        <w:t xml:space="preserve">locus of control </w:t>
      </w:r>
      <w:r w:rsidRPr="0085546E">
        <w:rPr>
          <w:rFonts w:ascii="Times New Roman" w:hAnsi="Times New Roman" w:cs="Times New Roman"/>
          <w:bCs/>
          <w:color w:val="000000"/>
          <w:sz w:val="20"/>
          <w:szCs w:val="20"/>
          <w:lang w:eastAsia="en-US"/>
        </w:rPr>
        <w:t xml:space="preserve">maka akan semakin rendah juga </w:t>
      </w:r>
      <w:r w:rsidRPr="0085546E">
        <w:rPr>
          <w:rFonts w:ascii="Times New Roman" w:hAnsi="Times New Roman" w:cs="Times New Roman"/>
          <w:bCs/>
          <w:i/>
          <w:color w:val="000000"/>
          <w:sz w:val="20"/>
          <w:szCs w:val="20"/>
          <w:lang w:eastAsia="en-US"/>
        </w:rPr>
        <w:t>psychological well-being</w:t>
      </w:r>
      <w:r w:rsidRPr="0085546E">
        <w:rPr>
          <w:rFonts w:ascii="Times New Roman" w:hAnsi="Times New Roman" w:cs="Times New Roman"/>
          <w:bCs/>
          <w:color w:val="000000"/>
          <w:sz w:val="20"/>
          <w:szCs w:val="20"/>
          <w:lang w:eastAsia="en-US"/>
        </w:rPr>
        <w:t xml:space="preserve"> yang dimiliki.</w:t>
      </w:r>
    </w:p>
    <w:p w:rsidR="00800836" w:rsidRPr="0085546E" w:rsidRDefault="00800836" w:rsidP="00800836">
      <w:pPr>
        <w:spacing w:after="0" w:line="240" w:lineRule="auto"/>
        <w:ind w:left="720" w:firstLine="720"/>
        <w:jc w:val="center"/>
        <w:rPr>
          <w:bCs/>
          <w:color w:val="000000"/>
          <w:sz w:val="20"/>
          <w:szCs w:val="20"/>
          <w:lang w:eastAsia="en-US"/>
        </w:rPr>
      </w:pPr>
    </w:p>
    <w:p w:rsidR="00800836" w:rsidRPr="004B3BB9" w:rsidRDefault="00800836" w:rsidP="00800836">
      <w:pPr>
        <w:autoSpaceDE w:val="0"/>
        <w:autoSpaceDN w:val="0"/>
        <w:adjustRightInd w:val="0"/>
        <w:spacing w:after="0" w:line="240" w:lineRule="auto"/>
        <w:ind w:left="60" w:right="60"/>
        <w:jc w:val="center"/>
        <w:rPr>
          <w:rFonts w:ascii="Times New Roman" w:hAnsi="Times New Roman" w:cs="Times New Roman"/>
          <w:bCs/>
          <w:color w:val="010205"/>
          <w:sz w:val="20"/>
          <w:szCs w:val="20"/>
        </w:rPr>
      </w:pPr>
      <w:r>
        <w:rPr>
          <w:rFonts w:ascii="Times New Roman" w:hAnsi="Times New Roman" w:cs="Times New Roman"/>
          <w:b/>
          <w:bCs/>
          <w:color w:val="010205"/>
          <w:sz w:val="20"/>
          <w:szCs w:val="20"/>
        </w:rPr>
        <w:t xml:space="preserve">Tabel 4. </w:t>
      </w:r>
      <w:r w:rsidRPr="004B3BB9">
        <w:rPr>
          <w:rFonts w:ascii="Times New Roman" w:hAnsi="Times New Roman" w:cs="Times New Roman"/>
          <w:bCs/>
          <w:color w:val="010205"/>
          <w:sz w:val="20"/>
          <w:szCs w:val="20"/>
        </w:rPr>
        <w:t>Sumbangan Efektif</w:t>
      </w:r>
    </w:p>
    <w:tbl>
      <w:tblPr>
        <w:tblW w:w="10192" w:type="dxa"/>
        <w:tblInd w:w="4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tblPr>
      <w:tblGrid>
        <w:gridCol w:w="2835"/>
        <w:gridCol w:w="2977"/>
        <w:gridCol w:w="2552"/>
        <w:gridCol w:w="1828"/>
      </w:tblGrid>
      <w:tr w:rsidR="00800836" w:rsidRPr="00500436" w:rsidTr="00A46C7A">
        <w:trPr>
          <w:cantSplit/>
        </w:trPr>
        <w:tc>
          <w:tcPr>
            <w:tcW w:w="10192" w:type="dxa"/>
            <w:gridSpan w:val="4"/>
            <w:tcBorders>
              <w:top w:val="nil"/>
              <w:left w:val="nil"/>
              <w:bottom w:val="nil"/>
              <w:right w:val="nil"/>
            </w:tcBorders>
            <w:shd w:val="clear" w:color="auto" w:fill="FFFFFF"/>
            <w:vAlign w:val="center"/>
          </w:tcPr>
          <w:p w:rsidR="00800836" w:rsidRPr="00692BF9" w:rsidRDefault="00800836" w:rsidP="00A46C7A">
            <w:pPr>
              <w:autoSpaceDE w:val="0"/>
              <w:autoSpaceDN w:val="0"/>
              <w:adjustRightInd w:val="0"/>
              <w:spacing w:after="0" w:line="320" w:lineRule="atLeast"/>
              <w:ind w:left="60" w:right="60"/>
              <w:rPr>
                <w:rFonts w:ascii="Times New Roman" w:hAnsi="Times New Roman" w:cs="Times New Roman"/>
                <w:color w:val="010205"/>
                <w:sz w:val="20"/>
                <w:szCs w:val="20"/>
              </w:rPr>
            </w:pPr>
            <w:r w:rsidRPr="00692BF9">
              <w:rPr>
                <w:rFonts w:ascii="Times New Roman" w:hAnsi="Times New Roman" w:cs="Times New Roman"/>
                <w:b/>
                <w:bCs/>
                <w:color w:val="010205"/>
                <w:sz w:val="20"/>
                <w:szCs w:val="20"/>
              </w:rPr>
              <w:t xml:space="preserve">                                                                       Model Summary</w:t>
            </w:r>
          </w:p>
        </w:tc>
      </w:tr>
      <w:tr w:rsidR="00800836" w:rsidRPr="00D936D5" w:rsidTr="00A46C7A">
        <w:trPr>
          <w:gridAfter w:val="1"/>
          <w:wAfter w:w="1828" w:type="dxa"/>
          <w:cantSplit/>
        </w:trPr>
        <w:tc>
          <w:tcPr>
            <w:tcW w:w="2835" w:type="dxa"/>
            <w:tcBorders>
              <w:top w:val="nil"/>
              <w:left w:val="single" w:sz="8" w:space="0" w:color="E0E0E0"/>
              <w:bottom w:val="single" w:sz="8" w:space="0" w:color="152935"/>
              <w:right w:val="single" w:sz="8" w:space="0" w:color="E0E0E0"/>
            </w:tcBorders>
            <w:shd w:val="clear" w:color="auto" w:fill="FFFFFF"/>
            <w:vAlign w:val="bottom"/>
          </w:tcPr>
          <w:p w:rsidR="00800836" w:rsidRPr="002D534A" w:rsidRDefault="00800836" w:rsidP="00A46C7A">
            <w:pPr>
              <w:autoSpaceDE w:val="0"/>
              <w:autoSpaceDN w:val="0"/>
              <w:adjustRightInd w:val="0"/>
              <w:spacing w:after="0" w:line="320" w:lineRule="atLeast"/>
              <w:ind w:left="60" w:right="60"/>
              <w:jc w:val="center"/>
              <w:rPr>
                <w:rFonts w:ascii="Times New Roman" w:hAnsi="Times New Roman" w:cs="Times New Roman"/>
                <w:color w:val="264A60"/>
                <w:sz w:val="20"/>
                <w:szCs w:val="20"/>
              </w:rPr>
            </w:pPr>
            <w:r w:rsidRPr="002D534A">
              <w:rPr>
                <w:rFonts w:ascii="Times New Roman" w:hAnsi="Times New Roman" w:cs="Times New Roman"/>
                <w:color w:val="264A60"/>
                <w:sz w:val="20"/>
                <w:szCs w:val="20"/>
              </w:rPr>
              <w:t>R Square</w:t>
            </w:r>
          </w:p>
        </w:tc>
        <w:tc>
          <w:tcPr>
            <w:tcW w:w="2977" w:type="dxa"/>
            <w:tcBorders>
              <w:top w:val="nil"/>
              <w:left w:val="single" w:sz="8" w:space="0" w:color="E0E0E0"/>
              <w:bottom w:val="single" w:sz="8" w:space="0" w:color="152935"/>
              <w:right w:val="single" w:sz="8" w:space="0" w:color="E0E0E0"/>
            </w:tcBorders>
            <w:shd w:val="clear" w:color="auto" w:fill="FFFFFF"/>
            <w:vAlign w:val="bottom"/>
          </w:tcPr>
          <w:p w:rsidR="00800836" w:rsidRPr="00692BF9" w:rsidRDefault="00800836" w:rsidP="00A46C7A">
            <w:pPr>
              <w:autoSpaceDE w:val="0"/>
              <w:autoSpaceDN w:val="0"/>
              <w:adjustRightInd w:val="0"/>
              <w:spacing w:after="0" w:line="320" w:lineRule="atLeast"/>
              <w:ind w:left="60" w:right="60"/>
              <w:jc w:val="center"/>
              <w:rPr>
                <w:rFonts w:ascii="Times New Roman" w:hAnsi="Times New Roman" w:cs="Times New Roman"/>
                <w:color w:val="264A60"/>
                <w:sz w:val="20"/>
                <w:szCs w:val="20"/>
              </w:rPr>
            </w:pPr>
            <w:r w:rsidRPr="00692BF9">
              <w:rPr>
                <w:rFonts w:ascii="Times New Roman" w:hAnsi="Times New Roman" w:cs="Times New Roman"/>
                <w:color w:val="264A60"/>
                <w:sz w:val="20"/>
                <w:szCs w:val="20"/>
              </w:rPr>
              <w:t>Adjusted R Square</w:t>
            </w:r>
          </w:p>
        </w:tc>
        <w:tc>
          <w:tcPr>
            <w:tcW w:w="2552" w:type="dxa"/>
            <w:tcBorders>
              <w:top w:val="nil"/>
              <w:left w:val="single" w:sz="8" w:space="0" w:color="E0E0E0"/>
              <w:bottom w:val="single" w:sz="8" w:space="0" w:color="152935"/>
              <w:right w:val="nil"/>
            </w:tcBorders>
            <w:shd w:val="clear" w:color="auto" w:fill="FFFFFF"/>
            <w:vAlign w:val="bottom"/>
          </w:tcPr>
          <w:p w:rsidR="00800836" w:rsidRPr="00692BF9" w:rsidRDefault="00800836" w:rsidP="00A46C7A">
            <w:pPr>
              <w:autoSpaceDE w:val="0"/>
              <w:autoSpaceDN w:val="0"/>
              <w:adjustRightInd w:val="0"/>
              <w:spacing w:after="0" w:line="320" w:lineRule="atLeast"/>
              <w:ind w:left="60" w:right="60"/>
              <w:jc w:val="center"/>
              <w:rPr>
                <w:rFonts w:ascii="Times New Roman" w:hAnsi="Times New Roman" w:cs="Times New Roman"/>
                <w:color w:val="264A60"/>
                <w:sz w:val="20"/>
                <w:szCs w:val="20"/>
              </w:rPr>
            </w:pPr>
            <w:r w:rsidRPr="00692BF9">
              <w:rPr>
                <w:rFonts w:ascii="Times New Roman" w:hAnsi="Times New Roman" w:cs="Times New Roman"/>
                <w:color w:val="264A60"/>
                <w:sz w:val="20"/>
                <w:szCs w:val="20"/>
              </w:rPr>
              <w:t>Std. Error of the Estimate</w:t>
            </w:r>
          </w:p>
        </w:tc>
      </w:tr>
      <w:tr w:rsidR="00800836" w:rsidRPr="00D936D5" w:rsidTr="00A46C7A">
        <w:trPr>
          <w:gridAfter w:val="1"/>
          <w:wAfter w:w="1828" w:type="dxa"/>
          <w:cantSplit/>
        </w:trPr>
        <w:tc>
          <w:tcPr>
            <w:tcW w:w="2835" w:type="dxa"/>
            <w:tcBorders>
              <w:top w:val="single" w:sz="8" w:space="0" w:color="152935"/>
              <w:left w:val="single" w:sz="8" w:space="0" w:color="E0E0E0"/>
              <w:bottom w:val="single" w:sz="8" w:space="0" w:color="152935"/>
              <w:right w:val="single" w:sz="8" w:space="0" w:color="E0E0E0"/>
            </w:tcBorders>
            <w:shd w:val="clear" w:color="auto" w:fill="FFFFFF"/>
          </w:tcPr>
          <w:p w:rsidR="00800836" w:rsidRPr="002D534A" w:rsidRDefault="00800836" w:rsidP="00A46C7A">
            <w:pPr>
              <w:autoSpaceDE w:val="0"/>
              <w:autoSpaceDN w:val="0"/>
              <w:adjustRightInd w:val="0"/>
              <w:spacing w:after="0" w:line="320" w:lineRule="atLeast"/>
              <w:ind w:left="60" w:right="60"/>
              <w:jc w:val="right"/>
              <w:rPr>
                <w:rFonts w:ascii="Times New Roman" w:hAnsi="Times New Roman" w:cs="Times New Roman"/>
                <w:color w:val="010205"/>
                <w:sz w:val="20"/>
                <w:szCs w:val="20"/>
              </w:rPr>
            </w:pPr>
            <w:r w:rsidRPr="002D534A">
              <w:rPr>
                <w:rFonts w:ascii="Times New Roman" w:hAnsi="Times New Roman" w:cs="Times New Roman"/>
                <w:color w:val="010205"/>
                <w:sz w:val="20"/>
                <w:szCs w:val="20"/>
              </w:rPr>
              <w:t>,699</w:t>
            </w:r>
          </w:p>
        </w:tc>
        <w:tc>
          <w:tcPr>
            <w:tcW w:w="2977" w:type="dxa"/>
            <w:tcBorders>
              <w:top w:val="single" w:sz="8" w:space="0" w:color="152935"/>
              <w:left w:val="single" w:sz="8" w:space="0" w:color="E0E0E0"/>
              <w:bottom w:val="single" w:sz="8" w:space="0" w:color="152935"/>
              <w:right w:val="single" w:sz="8" w:space="0" w:color="E0E0E0"/>
            </w:tcBorders>
            <w:shd w:val="clear" w:color="auto" w:fill="FFFFFF"/>
          </w:tcPr>
          <w:p w:rsidR="00800836" w:rsidRPr="00692BF9" w:rsidRDefault="00800836" w:rsidP="00A46C7A">
            <w:pPr>
              <w:autoSpaceDE w:val="0"/>
              <w:autoSpaceDN w:val="0"/>
              <w:adjustRightInd w:val="0"/>
              <w:spacing w:after="0" w:line="320" w:lineRule="atLeast"/>
              <w:ind w:left="60" w:right="60"/>
              <w:jc w:val="right"/>
              <w:rPr>
                <w:rFonts w:ascii="Times New Roman" w:hAnsi="Times New Roman" w:cs="Times New Roman"/>
                <w:color w:val="010205"/>
                <w:sz w:val="20"/>
                <w:szCs w:val="20"/>
              </w:rPr>
            </w:pPr>
            <w:r w:rsidRPr="00692BF9">
              <w:rPr>
                <w:rFonts w:ascii="Times New Roman" w:hAnsi="Times New Roman" w:cs="Times New Roman"/>
                <w:color w:val="010205"/>
                <w:sz w:val="20"/>
                <w:szCs w:val="20"/>
              </w:rPr>
              <w:t>,696</w:t>
            </w:r>
          </w:p>
        </w:tc>
        <w:tc>
          <w:tcPr>
            <w:tcW w:w="2552" w:type="dxa"/>
            <w:tcBorders>
              <w:top w:val="single" w:sz="8" w:space="0" w:color="152935"/>
              <w:left w:val="single" w:sz="8" w:space="0" w:color="E0E0E0"/>
              <w:bottom w:val="single" w:sz="8" w:space="0" w:color="152935"/>
              <w:right w:val="nil"/>
            </w:tcBorders>
            <w:shd w:val="clear" w:color="auto" w:fill="FFFFFF"/>
          </w:tcPr>
          <w:p w:rsidR="00800836" w:rsidRPr="00692BF9" w:rsidRDefault="00800836" w:rsidP="00A46C7A">
            <w:pPr>
              <w:autoSpaceDE w:val="0"/>
              <w:autoSpaceDN w:val="0"/>
              <w:adjustRightInd w:val="0"/>
              <w:spacing w:after="0" w:line="320" w:lineRule="atLeast"/>
              <w:ind w:left="60" w:right="60"/>
              <w:jc w:val="right"/>
              <w:rPr>
                <w:rFonts w:ascii="Times New Roman" w:hAnsi="Times New Roman" w:cs="Times New Roman"/>
                <w:color w:val="010205"/>
                <w:sz w:val="20"/>
                <w:szCs w:val="20"/>
              </w:rPr>
            </w:pPr>
            <w:r w:rsidRPr="00692BF9">
              <w:rPr>
                <w:rFonts w:ascii="Times New Roman" w:hAnsi="Times New Roman" w:cs="Times New Roman"/>
                <w:color w:val="010205"/>
                <w:sz w:val="20"/>
                <w:szCs w:val="20"/>
              </w:rPr>
              <w:t>5,903</w:t>
            </w:r>
          </w:p>
        </w:tc>
      </w:tr>
      <w:tr w:rsidR="00800836" w:rsidRPr="00500436" w:rsidTr="00A46C7A">
        <w:trPr>
          <w:cantSplit/>
        </w:trPr>
        <w:tc>
          <w:tcPr>
            <w:tcW w:w="10192" w:type="dxa"/>
            <w:gridSpan w:val="4"/>
            <w:tcBorders>
              <w:top w:val="nil"/>
              <w:left w:val="nil"/>
              <w:bottom w:val="nil"/>
              <w:right w:val="nil"/>
            </w:tcBorders>
            <w:shd w:val="clear" w:color="auto" w:fill="FFFFFF"/>
          </w:tcPr>
          <w:p w:rsidR="00800836" w:rsidRPr="00692BF9" w:rsidRDefault="00800836" w:rsidP="00A46C7A">
            <w:pPr>
              <w:autoSpaceDE w:val="0"/>
              <w:autoSpaceDN w:val="0"/>
              <w:adjustRightInd w:val="0"/>
              <w:spacing w:after="0" w:line="320" w:lineRule="atLeast"/>
              <w:ind w:left="60" w:right="60"/>
              <w:rPr>
                <w:rFonts w:ascii="Times New Roman" w:hAnsi="Times New Roman" w:cs="Times New Roman"/>
                <w:color w:val="010205"/>
                <w:sz w:val="20"/>
                <w:szCs w:val="20"/>
              </w:rPr>
            </w:pPr>
            <w:r w:rsidRPr="00692BF9">
              <w:rPr>
                <w:rFonts w:ascii="Times New Roman" w:hAnsi="Times New Roman" w:cs="Times New Roman"/>
                <w:color w:val="010205"/>
                <w:sz w:val="20"/>
                <w:szCs w:val="20"/>
              </w:rPr>
              <w:t>a. Predictors: (Constant), Y</w:t>
            </w:r>
          </w:p>
        </w:tc>
      </w:tr>
    </w:tbl>
    <w:p w:rsidR="00800836" w:rsidRDefault="00800836" w:rsidP="00800836">
      <w:pPr>
        <w:spacing w:after="0" w:line="240" w:lineRule="auto"/>
        <w:ind w:firstLine="284"/>
        <w:contextualSpacing/>
        <w:jc w:val="both"/>
        <w:rPr>
          <w:rFonts w:ascii="Times New Roman" w:hAnsi="Times New Roman" w:cs="Times New Roman"/>
          <w:bCs/>
          <w:color w:val="000000"/>
          <w:sz w:val="20"/>
          <w:szCs w:val="20"/>
          <w:lang w:eastAsia="en-US"/>
        </w:rPr>
      </w:pPr>
    </w:p>
    <w:p w:rsidR="00800836" w:rsidRDefault="00800836" w:rsidP="00800836">
      <w:pPr>
        <w:spacing w:after="0" w:line="240" w:lineRule="auto"/>
        <w:ind w:firstLine="284"/>
        <w:jc w:val="both"/>
        <w:rPr>
          <w:rFonts w:ascii="Times New Roman" w:hAnsi="Times New Roman" w:cs="Times New Roman"/>
          <w:bCs/>
          <w:color w:val="000000"/>
          <w:sz w:val="20"/>
          <w:szCs w:val="20"/>
          <w:lang w:eastAsia="en-US"/>
        </w:rPr>
      </w:pPr>
      <w:r w:rsidRPr="00454900">
        <w:rPr>
          <w:rFonts w:ascii="Times New Roman" w:hAnsi="Times New Roman" w:cs="Times New Roman"/>
          <w:bCs/>
          <w:color w:val="000000"/>
          <w:sz w:val="20"/>
          <w:szCs w:val="20"/>
          <w:lang w:val="en-US" w:eastAsia="en-US"/>
        </w:rPr>
        <w:t xml:space="preserve">Berdasarkan hasil analisis diperoleh nilai R </w:t>
      </w:r>
      <w:r w:rsidRPr="00454900">
        <w:rPr>
          <w:rFonts w:ascii="Times New Roman" w:hAnsi="Times New Roman" w:cs="Times New Roman"/>
          <w:bCs/>
          <w:i/>
          <w:color w:val="000000"/>
          <w:sz w:val="20"/>
          <w:szCs w:val="20"/>
          <w:lang w:val="en-US" w:eastAsia="en-US"/>
        </w:rPr>
        <w:t>Square</w:t>
      </w:r>
      <w:r w:rsidRPr="00454900">
        <w:rPr>
          <w:rFonts w:ascii="Times New Roman" w:hAnsi="Times New Roman" w:cs="Times New Roman"/>
          <w:bCs/>
          <w:color w:val="000000"/>
          <w:sz w:val="20"/>
          <w:szCs w:val="20"/>
          <w:lang w:val="en-US" w:eastAsia="en-US"/>
        </w:rPr>
        <w:t xml:space="preserve"> adalah 0,</w:t>
      </w:r>
      <w:r w:rsidRPr="00454900">
        <w:rPr>
          <w:rFonts w:ascii="Times New Roman" w:hAnsi="Times New Roman" w:cs="Times New Roman"/>
          <w:bCs/>
          <w:color w:val="000000"/>
          <w:sz w:val="20"/>
          <w:szCs w:val="20"/>
          <w:lang w:eastAsia="en-US"/>
        </w:rPr>
        <w:t>699</w:t>
      </w:r>
      <w:r w:rsidRPr="00454900">
        <w:rPr>
          <w:rFonts w:ascii="Times New Roman" w:hAnsi="Times New Roman" w:cs="Times New Roman"/>
          <w:bCs/>
          <w:color w:val="000000"/>
          <w:sz w:val="20"/>
          <w:szCs w:val="20"/>
          <w:lang w:val="en-US" w:eastAsia="en-US"/>
        </w:rPr>
        <w:t xml:space="preserve"> x 100 % = </w:t>
      </w:r>
      <w:r w:rsidRPr="00454900">
        <w:rPr>
          <w:rFonts w:ascii="Times New Roman" w:hAnsi="Times New Roman" w:cs="Times New Roman"/>
          <w:bCs/>
          <w:color w:val="000000"/>
          <w:sz w:val="20"/>
          <w:szCs w:val="20"/>
          <w:lang w:eastAsia="en-US"/>
        </w:rPr>
        <w:t>69,9</w:t>
      </w:r>
      <w:r w:rsidRPr="00454900">
        <w:rPr>
          <w:rFonts w:ascii="Times New Roman" w:hAnsi="Times New Roman" w:cs="Times New Roman"/>
          <w:bCs/>
          <w:color w:val="000000"/>
          <w:sz w:val="20"/>
          <w:szCs w:val="20"/>
          <w:lang w:val="en-US" w:eastAsia="en-US"/>
        </w:rPr>
        <w:t xml:space="preserve"> %. Maka dapat diketahui bah</w:t>
      </w:r>
      <w:r w:rsidRPr="00454900">
        <w:rPr>
          <w:rFonts w:ascii="Times New Roman" w:hAnsi="Times New Roman" w:cs="Times New Roman"/>
          <w:bCs/>
          <w:color w:val="000000"/>
          <w:sz w:val="20"/>
          <w:szCs w:val="20"/>
          <w:lang w:eastAsia="en-US"/>
        </w:rPr>
        <w:t>w</w:t>
      </w:r>
      <w:r w:rsidRPr="00454900">
        <w:rPr>
          <w:rFonts w:ascii="Times New Roman" w:hAnsi="Times New Roman" w:cs="Times New Roman"/>
          <w:bCs/>
          <w:color w:val="000000"/>
          <w:sz w:val="20"/>
          <w:szCs w:val="20"/>
          <w:lang w:val="en-US" w:eastAsia="en-US"/>
        </w:rPr>
        <w:t xml:space="preserve">a pengaruh </w:t>
      </w:r>
      <w:r w:rsidRPr="00454900">
        <w:rPr>
          <w:rFonts w:ascii="Times New Roman" w:hAnsi="Times New Roman" w:cs="Times New Roman"/>
          <w:bCs/>
          <w:i/>
          <w:color w:val="000000"/>
          <w:sz w:val="20"/>
          <w:szCs w:val="20"/>
          <w:lang w:val="en-US" w:eastAsia="en-US"/>
        </w:rPr>
        <w:t>locus of control</w:t>
      </w:r>
      <w:r w:rsidRPr="00454900">
        <w:rPr>
          <w:rFonts w:ascii="Times New Roman" w:hAnsi="Times New Roman" w:cs="Times New Roman"/>
          <w:bCs/>
          <w:color w:val="000000"/>
          <w:sz w:val="20"/>
          <w:szCs w:val="20"/>
          <w:lang w:val="en-US" w:eastAsia="en-US"/>
        </w:rPr>
        <w:t xml:space="preserve"> dengan </w:t>
      </w:r>
      <w:r w:rsidRPr="00454900">
        <w:rPr>
          <w:rFonts w:ascii="Times New Roman" w:hAnsi="Times New Roman" w:cs="Times New Roman"/>
          <w:bCs/>
          <w:i/>
          <w:color w:val="000000"/>
          <w:sz w:val="20"/>
          <w:szCs w:val="20"/>
          <w:lang w:val="en-US" w:eastAsia="en-US"/>
        </w:rPr>
        <w:t>psychological well</w:t>
      </w:r>
      <w:r w:rsidRPr="00454900">
        <w:rPr>
          <w:rFonts w:ascii="Times New Roman" w:hAnsi="Times New Roman" w:cs="Times New Roman"/>
          <w:bCs/>
          <w:i/>
          <w:color w:val="000000"/>
          <w:sz w:val="20"/>
          <w:szCs w:val="20"/>
          <w:lang w:eastAsia="en-US"/>
        </w:rPr>
        <w:t>-</w:t>
      </w:r>
      <w:r w:rsidRPr="00454900">
        <w:rPr>
          <w:rFonts w:ascii="Times New Roman" w:hAnsi="Times New Roman" w:cs="Times New Roman"/>
          <w:bCs/>
          <w:i/>
          <w:color w:val="000000"/>
          <w:sz w:val="20"/>
          <w:szCs w:val="20"/>
          <w:lang w:val="en-US" w:eastAsia="en-US"/>
        </w:rPr>
        <w:t>being</w:t>
      </w:r>
      <w:r w:rsidRPr="00454900">
        <w:rPr>
          <w:rFonts w:ascii="Times New Roman" w:hAnsi="Times New Roman" w:cs="Times New Roman"/>
          <w:bCs/>
          <w:color w:val="000000"/>
          <w:sz w:val="20"/>
          <w:szCs w:val="20"/>
          <w:lang w:val="en-US" w:eastAsia="en-US"/>
        </w:rPr>
        <w:t xml:space="preserve"> sebesar </w:t>
      </w:r>
      <w:r w:rsidRPr="00454900">
        <w:rPr>
          <w:rFonts w:ascii="Times New Roman" w:hAnsi="Times New Roman" w:cs="Times New Roman"/>
          <w:bCs/>
          <w:color w:val="000000"/>
          <w:sz w:val="20"/>
          <w:szCs w:val="20"/>
          <w:lang w:eastAsia="en-US"/>
        </w:rPr>
        <w:t>69,9</w:t>
      </w:r>
      <w:r w:rsidRPr="00454900">
        <w:rPr>
          <w:rFonts w:ascii="Times New Roman" w:hAnsi="Times New Roman" w:cs="Times New Roman"/>
          <w:bCs/>
          <w:color w:val="000000"/>
          <w:sz w:val="20"/>
          <w:szCs w:val="20"/>
          <w:lang w:val="en-US" w:eastAsia="en-US"/>
        </w:rPr>
        <w:t xml:space="preserve">% sedangkan </w:t>
      </w:r>
      <w:r w:rsidRPr="00454900">
        <w:rPr>
          <w:rFonts w:ascii="Times New Roman" w:hAnsi="Times New Roman" w:cs="Times New Roman"/>
          <w:bCs/>
          <w:color w:val="000000"/>
          <w:sz w:val="20"/>
          <w:szCs w:val="20"/>
          <w:lang w:eastAsia="en-US"/>
        </w:rPr>
        <w:t>30,1</w:t>
      </w:r>
      <w:r w:rsidRPr="00454900">
        <w:rPr>
          <w:rFonts w:ascii="Times New Roman" w:hAnsi="Times New Roman" w:cs="Times New Roman"/>
          <w:bCs/>
          <w:color w:val="000000"/>
          <w:sz w:val="20"/>
          <w:szCs w:val="20"/>
          <w:lang w:val="en-US" w:eastAsia="en-US"/>
        </w:rPr>
        <w:t>% dipengaruhi oleh faktor psikologis lain.</w:t>
      </w:r>
    </w:p>
    <w:p w:rsidR="00800836" w:rsidRDefault="00800836" w:rsidP="00800836">
      <w:pPr>
        <w:spacing w:after="0" w:line="240" w:lineRule="auto"/>
        <w:ind w:firstLine="284"/>
        <w:contextualSpacing/>
        <w:jc w:val="both"/>
        <w:rPr>
          <w:rFonts w:ascii="Times New Roman" w:hAnsi="Times New Roman" w:cs="Times New Roman"/>
          <w:bCs/>
          <w:color w:val="000000"/>
          <w:sz w:val="20"/>
          <w:szCs w:val="20"/>
          <w:lang w:eastAsia="en-US"/>
        </w:rPr>
      </w:pPr>
    </w:p>
    <w:p w:rsidR="00800836" w:rsidRPr="0085546E" w:rsidRDefault="00800836" w:rsidP="00800836">
      <w:pPr>
        <w:autoSpaceDE w:val="0"/>
        <w:autoSpaceDN w:val="0"/>
        <w:adjustRightInd w:val="0"/>
        <w:spacing w:after="0" w:line="240" w:lineRule="auto"/>
        <w:ind w:left="60" w:right="60"/>
        <w:jc w:val="center"/>
        <w:rPr>
          <w:rFonts w:ascii="Times New Roman" w:hAnsi="Times New Roman" w:cs="Times New Roman"/>
          <w:b/>
          <w:bCs/>
          <w:color w:val="010205"/>
          <w:sz w:val="20"/>
          <w:szCs w:val="20"/>
        </w:rPr>
      </w:pPr>
      <w:r w:rsidRPr="0085546E">
        <w:rPr>
          <w:rFonts w:ascii="Times New Roman" w:hAnsi="Times New Roman" w:cs="Times New Roman"/>
          <w:b/>
          <w:bCs/>
          <w:color w:val="010205"/>
          <w:sz w:val="20"/>
          <w:szCs w:val="20"/>
        </w:rPr>
        <w:t xml:space="preserve">Tabel </w:t>
      </w:r>
      <w:r>
        <w:rPr>
          <w:rFonts w:ascii="Times New Roman" w:hAnsi="Times New Roman" w:cs="Times New Roman"/>
          <w:b/>
          <w:bCs/>
          <w:color w:val="010205"/>
          <w:sz w:val="20"/>
          <w:szCs w:val="20"/>
        </w:rPr>
        <w:t>4</w:t>
      </w:r>
      <w:r w:rsidRPr="0085546E">
        <w:rPr>
          <w:rFonts w:ascii="Times New Roman" w:hAnsi="Times New Roman" w:cs="Times New Roman"/>
          <w:b/>
          <w:bCs/>
          <w:color w:val="010205"/>
          <w:sz w:val="20"/>
          <w:szCs w:val="20"/>
        </w:rPr>
        <w:t>. Kategorisasi</w:t>
      </w:r>
    </w:p>
    <w:tbl>
      <w:tblPr>
        <w:tblW w:w="9368" w:type="dxa"/>
        <w:tblInd w:w="96" w:type="dxa"/>
        <w:tblLook w:val="04A0"/>
      </w:tblPr>
      <w:tblGrid>
        <w:gridCol w:w="1997"/>
        <w:gridCol w:w="2835"/>
        <w:gridCol w:w="2126"/>
        <w:gridCol w:w="2410"/>
      </w:tblGrid>
      <w:tr w:rsidR="00800836" w:rsidRPr="0085546E" w:rsidTr="00A46C7A">
        <w:trPr>
          <w:trHeight w:val="255"/>
        </w:trPr>
        <w:tc>
          <w:tcPr>
            <w:tcW w:w="1997" w:type="dxa"/>
            <w:vMerge w:val="restart"/>
            <w:tcBorders>
              <w:top w:val="single" w:sz="4" w:space="0" w:color="auto"/>
              <w:bottom w:val="single" w:sz="4" w:space="0" w:color="auto"/>
            </w:tcBorders>
            <w:shd w:val="clear" w:color="auto" w:fill="auto"/>
            <w:noWrap/>
            <w:vAlign w:val="center"/>
            <w:hideMark/>
          </w:tcPr>
          <w:p w:rsidR="00800836" w:rsidRPr="0085546E" w:rsidRDefault="00800836" w:rsidP="00A46C7A">
            <w:pPr>
              <w:spacing w:after="0" w:line="240" w:lineRule="auto"/>
              <w:jc w:val="center"/>
              <w:rPr>
                <w:rFonts w:ascii="Times New Roman" w:eastAsia="Times New Roman" w:hAnsi="Times New Roman" w:cs="Times New Roman"/>
                <w:b/>
                <w:bCs/>
                <w:color w:val="000000"/>
                <w:sz w:val="20"/>
                <w:szCs w:val="20"/>
              </w:rPr>
            </w:pPr>
            <w:r w:rsidRPr="0085546E">
              <w:rPr>
                <w:rFonts w:ascii="Times New Roman" w:eastAsia="Times New Roman" w:hAnsi="Times New Roman" w:cs="Times New Roman"/>
                <w:b/>
                <w:bCs/>
                <w:color w:val="000000"/>
                <w:sz w:val="20"/>
                <w:szCs w:val="20"/>
              </w:rPr>
              <w:t>Kategori</w:t>
            </w:r>
          </w:p>
        </w:tc>
        <w:tc>
          <w:tcPr>
            <w:tcW w:w="2835" w:type="dxa"/>
            <w:vMerge w:val="restart"/>
            <w:tcBorders>
              <w:top w:val="single" w:sz="4" w:space="0" w:color="auto"/>
              <w:bottom w:val="single" w:sz="4" w:space="0" w:color="auto"/>
            </w:tcBorders>
            <w:shd w:val="clear" w:color="auto" w:fill="auto"/>
            <w:noWrap/>
            <w:vAlign w:val="center"/>
            <w:hideMark/>
          </w:tcPr>
          <w:p w:rsidR="00800836" w:rsidRPr="0085546E" w:rsidRDefault="00800836" w:rsidP="00A46C7A">
            <w:pPr>
              <w:spacing w:after="0" w:line="240" w:lineRule="auto"/>
              <w:jc w:val="center"/>
              <w:rPr>
                <w:rFonts w:ascii="Times New Roman" w:eastAsia="Times New Roman" w:hAnsi="Times New Roman" w:cs="Times New Roman"/>
                <w:b/>
                <w:bCs/>
                <w:color w:val="000000"/>
                <w:sz w:val="20"/>
                <w:szCs w:val="20"/>
              </w:rPr>
            </w:pPr>
            <w:r w:rsidRPr="0085546E">
              <w:rPr>
                <w:rFonts w:ascii="Times New Roman" w:eastAsia="Times New Roman" w:hAnsi="Times New Roman" w:cs="Times New Roman"/>
                <w:b/>
                <w:bCs/>
                <w:color w:val="000000"/>
                <w:sz w:val="20"/>
                <w:szCs w:val="20"/>
              </w:rPr>
              <w:t>Norma</w:t>
            </w:r>
          </w:p>
        </w:tc>
        <w:tc>
          <w:tcPr>
            <w:tcW w:w="4536" w:type="dxa"/>
            <w:gridSpan w:val="2"/>
            <w:tcBorders>
              <w:top w:val="single" w:sz="4" w:space="0" w:color="auto"/>
            </w:tcBorders>
            <w:shd w:val="clear" w:color="auto" w:fill="auto"/>
            <w:noWrap/>
            <w:vAlign w:val="center"/>
            <w:hideMark/>
          </w:tcPr>
          <w:p w:rsidR="00800836" w:rsidRPr="0085546E" w:rsidRDefault="00800836" w:rsidP="00A46C7A">
            <w:pPr>
              <w:spacing w:after="0" w:line="240" w:lineRule="auto"/>
              <w:jc w:val="center"/>
              <w:rPr>
                <w:rFonts w:ascii="Times New Roman" w:eastAsia="Times New Roman" w:hAnsi="Times New Roman" w:cs="Times New Roman"/>
                <w:b/>
                <w:bCs/>
                <w:color w:val="000000"/>
                <w:sz w:val="20"/>
                <w:szCs w:val="20"/>
              </w:rPr>
            </w:pPr>
            <w:r w:rsidRPr="0085546E">
              <w:rPr>
                <w:rFonts w:ascii="Times New Roman" w:eastAsia="Times New Roman" w:hAnsi="Times New Roman" w:cs="Times New Roman"/>
                <w:b/>
                <w:bCs/>
                <w:color w:val="000000"/>
                <w:sz w:val="20"/>
                <w:szCs w:val="20"/>
              </w:rPr>
              <w:t>Skor</w:t>
            </w:r>
          </w:p>
        </w:tc>
      </w:tr>
      <w:tr w:rsidR="00800836" w:rsidRPr="0085546E" w:rsidTr="00A46C7A">
        <w:trPr>
          <w:trHeight w:val="270"/>
        </w:trPr>
        <w:tc>
          <w:tcPr>
            <w:tcW w:w="1997" w:type="dxa"/>
            <w:vMerge/>
            <w:tcBorders>
              <w:bottom w:val="single" w:sz="4" w:space="0" w:color="auto"/>
            </w:tcBorders>
            <w:vAlign w:val="center"/>
            <w:hideMark/>
          </w:tcPr>
          <w:p w:rsidR="00800836" w:rsidRPr="0085546E" w:rsidRDefault="00800836" w:rsidP="00A46C7A">
            <w:pPr>
              <w:spacing w:after="0" w:line="240" w:lineRule="auto"/>
              <w:jc w:val="center"/>
              <w:rPr>
                <w:rFonts w:ascii="Times New Roman" w:eastAsia="Times New Roman" w:hAnsi="Times New Roman" w:cs="Times New Roman"/>
                <w:b/>
                <w:bCs/>
                <w:color w:val="000000"/>
                <w:sz w:val="20"/>
                <w:szCs w:val="20"/>
              </w:rPr>
            </w:pPr>
          </w:p>
        </w:tc>
        <w:tc>
          <w:tcPr>
            <w:tcW w:w="2835" w:type="dxa"/>
            <w:vMerge/>
            <w:tcBorders>
              <w:bottom w:val="single" w:sz="4" w:space="0" w:color="auto"/>
            </w:tcBorders>
            <w:vAlign w:val="center"/>
            <w:hideMark/>
          </w:tcPr>
          <w:p w:rsidR="00800836" w:rsidRPr="0085546E" w:rsidRDefault="00800836" w:rsidP="00A46C7A">
            <w:pPr>
              <w:spacing w:after="0" w:line="240" w:lineRule="auto"/>
              <w:jc w:val="center"/>
              <w:rPr>
                <w:rFonts w:ascii="Times New Roman" w:eastAsia="Times New Roman" w:hAnsi="Times New Roman" w:cs="Times New Roman"/>
                <w:b/>
                <w:bCs/>
                <w:color w:val="000000"/>
                <w:sz w:val="20"/>
                <w:szCs w:val="20"/>
              </w:rPr>
            </w:pPr>
          </w:p>
        </w:tc>
        <w:tc>
          <w:tcPr>
            <w:tcW w:w="2126" w:type="dxa"/>
            <w:tcBorders>
              <w:bottom w:val="single" w:sz="4" w:space="0" w:color="auto"/>
            </w:tcBorders>
            <w:shd w:val="clear" w:color="auto" w:fill="auto"/>
            <w:noWrap/>
            <w:vAlign w:val="center"/>
            <w:hideMark/>
          </w:tcPr>
          <w:p w:rsidR="00800836" w:rsidRPr="0085546E" w:rsidRDefault="00800836" w:rsidP="00A46C7A">
            <w:pPr>
              <w:spacing w:after="0" w:line="240" w:lineRule="auto"/>
              <w:jc w:val="center"/>
              <w:rPr>
                <w:rFonts w:ascii="Times New Roman" w:eastAsia="Times New Roman" w:hAnsi="Times New Roman" w:cs="Times New Roman"/>
                <w:b/>
                <w:bCs/>
                <w:i/>
                <w:iCs/>
                <w:color w:val="000000"/>
                <w:sz w:val="20"/>
                <w:szCs w:val="20"/>
              </w:rPr>
            </w:pPr>
            <w:r w:rsidRPr="0085546E">
              <w:rPr>
                <w:rFonts w:ascii="Times New Roman" w:eastAsia="Times New Roman" w:hAnsi="Times New Roman" w:cs="Times New Roman"/>
                <w:b/>
                <w:bCs/>
                <w:i/>
                <w:iCs/>
                <w:color w:val="000000"/>
                <w:sz w:val="20"/>
                <w:szCs w:val="20"/>
              </w:rPr>
              <w:t>Locus of Control</w:t>
            </w:r>
          </w:p>
        </w:tc>
        <w:tc>
          <w:tcPr>
            <w:tcW w:w="2410" w:type="dxa"/>
            <w:tcBorders>
              <w:bottom w:val="single" w:sz="4" w:space="0" w:color="auto"/>
            </w:tcBorders>
            <w:shd w:val="clear" w:color="auto" w:fill="auto"/>
            <w:noWrap/>
            <w:vAlign w:val="center"/>
            <w:hideMark/>
          </w:tcPr>
          <w:p w:rsidR="00800836" w:rsidRPr="0085546E" w:rsidRDefault="00800836" w:rsidP="00A46C7A">
            <w:pPr>
              <w:spacing w:after="0" w:line="240" w:lineRule="auto"/>
              <w:jc w:val="center"/>
              <w:rPr>
                <w:rFonts w:ascii="Times New Roman" w:eastAsia="Times New Roman" w:hAnsi="Times New Roman" w:cs="Times New Roman"/>
                <w:b/>
                <w:bCs/>
                <w:i/>
                <w:iCs/>
                <w:color w:val="000000"/>
                <w:sz w:val="20"/>
                <w:szCs w:val="20"/>
              </w:rPr>
            </w:pPr>
            <w:r w:rsidRPr="0085546E">
              <w:rPr>
                <w:rFonts w:ascii="Times New Roman" w:eastAsia="Times New Roman" w:hAnsi="Times New Roman" w:cs="Times New Roman"/>
                <w:b/>
                <w:bCs/>
                <w:i/>
                <w:iCs/>
                <w:color w:val="000000"/>
                <w:sz w:val="20"/>
                <w:szCs w:val="20"/>
              </w:rPr>
              <w:t>Psychological Well-Being</w:t>
            </w:r>
          </w:p>
        </w:tc>
      </w:tr>
      <w:tr w:rsidR="00800836" w:rsidRPr="0085546E" w:rsidTr="00A46C7A">
        <w:trPr>
          <w:trHeight w:val="255"/>
        </w:trPr>
        <w:tc>
          <w:tcPr>
            <w:tcW w:w="1997" w:type="dxa"/>
            <w:tcBorders>
              <w:top w:val="single" w:sz="4" w:space="0" w:color="auto"/>
            </w:tcBorders>
            <w:shd w:val="clear" w:color="auto" w:fill="auto"/>
            <w:noWrap/>
            <w:vAlign w:val="bottom"/>
            <w:hideMark/>
          </w:tcPr>
          <w:p w:rsidR="00800836" w:rsidRPr="0085546E" w:rsidRDefault="00800836" w:rsidP="00A46C7A">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Sangat Rendah</w:t>
            </w:r>
          </w:p>
        </w:tc>
        <w:tc>
          <w:tcPr>
            <w:tcW w:w="2835" w:type="dxa"/>
            <w:tcBorders>
              <w:top w:val="single" w:sz="4" w:space="0" w:color="auto"/>
            </w:tcBorders>
            <w:shd w:val="clear" w:color="auto" w:fill="auto"/>
            <w:noWrap/>
            <w:vAlign w:val="bottom"/>
            <w:hideMark/>
          </w:tcPr>
          <w:p w:rsidR="00800836" w:rsidRPr="0085546E" w:rsidRDefault="00800836" w:rsidP="00A46C7A">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X ≤ µ - 1,5 σ</w:t>
            </w:r>
          </w:p>
        </w:tc>
        <w:tc>
          <w:tcPr>
            <w:tcW w:w="2126" w:type="dxa"/>
            <w:tcBorders>
              <w:top w:val="single" w:sz="4" w:space="0" w:color="auto"/>
            </w:tcBorders>
            <w:shd w:val="clear" w:color="auto" w:fill="auto"/>
            <w:noWrap/>
            <w:vAlign w:val="bottom"/>
            <w:hideMark/>
          </w:tcPr>
          <w:p w:rsidR="00800836" w:rsidRPr="0085546E" w:rsidRDefault="00800836" w:rsidP="00A46C7A">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 42</w:t>
            </w:r>
          </w:p>
        </w:tc>
        <w:tc>
          <w:tcPr>
            <w:tcW w:w="2410" w:type="dxa"/>
            <w:tcBorders>
              <w:top w:val="single" w:sz="4" w:space="0" w:color="auto"/>
            </w:tcBorders>
            <w:shd w:val="clear" w:color="auto" w:fill="auto"/>
            <w:noWrap/>
            <w:vAlign w:val="bottom"/>
            <w:hideMark/>
          </w:tcPr>
          <w:p w:rsidR="00800836" w:rsidRPr="0085546E" w:rsidRDefault="00800836" w:rsidP="00A46C7A">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 40</w:t>
            </w:r>
          </w:p>
        </w:tc>
      </w:tr>
      <w:tr w:rsidR="00800836" w:rsidRPr="0085546E" w:rsidTr="00A46C7A">
        <w:trPr>
          <w:trHeight w:val="255"/>
        </w:trPr>
        <w:tc>
          <w:tcPr>
            <w:tcW w:w="1997" w:type="dxa"/>
            <w:shd w:val="clear" w:color="auto" w:fill="auto"/>
            <w:noWrap/>
            <w:vAlign w:val="bottom"/>
            <w:hideMark/>
          </w:tcPr>
          <w:p w:rsidR="00800836" w:rsidRPr="0085546E" w:rsidRDefault="00800836" w:rsidP="00A46C7A">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Rendah</w:t>
            </w:r>
          </w:p>
        </w:tc>
        <w:tc>
          <w:tcPr>
            <w:tcW w:w="2835" w:type="dxa"/>
            <w:shd w:val="clear" w:color="auto" w:fill="auto"/>
            <w:noWrap/>
            <w:vAlign w:val="bottom"/>
            <w:hideMark/>
          </w:tcPr>
          <w:p w:rsidR="00800836" w:rsidRPr="0085546E" w:rsidRDefault="00800836" w:rsidP="00A46C7A">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µ - 1,5 σ &lt; X ≤ µ - 0,5 σ</w:t>
            </w:r>
          </w:p>
        </w:tc>
        <w:tc>
          <w:tcPr>
            <w:tcW w:w="2126" w:type="dxa"/>
            <w:shd w:val="clear" w:color="auto" w:fill="auto"/>
            <w:noWrap/>
            <w:vAlign w:val="bottom"/>
            <w:hideMark/>
          </w:tcPr>
          <w:p w:rsidR="00800836" w:rsidRPr="0085546E" w:rsidRDefault="00800836" w:rsidP="00A46C7A">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43 - 59</w:t>
            </w:r>
          </w:p>
        </w:tc>
        <w:tc>
          <w:tcPr>
            <w:tcW w:w="2410" w:type="dxa"/>
            <w:shd w:val="clear" w:color="auto" w:fill="auto"/>
            <w:noWrap/>
            <w:vAlign w:val="bottom"/>
            <w:hideMark/>
          </w:tcPr>
          <w:p w:rsidR="00800836" w:rsidRPr="0085546E" w:rsidRDefault="00800836" w:rsidP="00A46C7A">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41 - 51</w:t>
            </w:r>
          </w:p>
        </w:tc>
      </w:tr>
      <w:tr w:rsidR="00800836" w:rsidRPr="0085546E" w:rsidTr="00A46C7A">
        <w:trPr>
          <w:trHeight w:val="255"/>
        </w:trPr>
        <w:tc>
          <w:tcPr>
            <w:tcW w:w="1997" w:type="dxa"/>
            <w:tcBorders>
              <w:top w:val="nil"/>
            </w:tcBorders>
            <w:shd w:val="clear" w:color="auto" w:fill="auto"/>
            <w:noWrap/>
            <w:vAlign w:val="bottom"/>
            <w:hideMark/>
          </w:tcPr>
          <w:p w:rsidR="00800836" w:rsidRPr="0085546E" w:rsidRDefault="00800836" w:rsidP="00A46C7A">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Sedang</w:t>
            </w:r>
          </w:p>
        </w:tc>
        <w:tc>
          <w:tcPr>
            <w:tcW w:w="2835" w:type="dxa"/>
            <w:tcBorders>
              <w:top w:val="nil"/>
            </w:tcBorders>
            <w:shd w:val="clear" w:color="auto" w:fill="auto"/>
            <w:noWrap/>
            <w:vAlign w:val="bottom"/>
            <w:hideMark/>
          </w:tcPr>
          <w:p w:rsidR="00800836" w:rsidRPr="0085546E" w:rsidRDefault="00800836" w:rsidP="00A46C7A">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µ - 0,5 σ &lt; X ≤ µ + 0,5 σ</w:t>
            </w:r>
          </w:p>
        </w:tc>
        <w:tc>
          <w:tcPr>
            <w:tcW w:w="2126" w:type="dxa"/>
            <w:tcBorders>
              <w:top w:val="nil"/>
            </w:tcBorders>
            <w:shd w:val="clear" w:color="auto" w:fill="auto"/>
            <w:noWrap/>
            <w:vAlign w:val="bottom"/>
            <w:hideMark/>
          </w:tcPr>
          <w:p w:rsidR="00800836" w:rsidRPr="0085546E" w:rsidRDefault="00800836" w:rsidP="00A46C7A">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60 - 76</w:t>
            </w:r>
          </w:p>
        </w:tc>
        <w:tc>
          <w:tcPr>
            <w:tcW w:w="2410" w:type="dxa"/>
            <w:tcBorders>
              <w:top w:val="nil"/>
            </w:tcBorders>
            <w:shd w:val="clear" w:color="auto" w:fill="auto"/>
            <w:noWrap/>
            <w:vAlign w:val="bottom"/>
            <w:hideMark/>
          </w:tcPr>
          <w:p w:rsidR="00800836" w:rsidRPr="0085546E" w:rsidRDefault="00800836" w:rsidP="00A46C7A">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52 - 61</w:t>
            </w:r>
          </w:p>
        </w:tc>
      </w:tr>
      <w:tr w:rsidR="00800836" w:rsidRPr="0085546E" w:rsidTr="00A46C7A">
        <w:trPr>
          <w:trHeight w:val="255"/>
        </w:trPr>
        <w:tc>
          <w:tcPr>
            <w:tcW w:w="1997" w:type="dxa"/>
            <w:tcBorders>
              <w:top w:val="nil"/>
            </w:tcBorders>
            <w:shd w:val="clear" w:color="auto" w:fill="auto"/>
            <w:noWrap/>
            <w:vAlign w:val="bottom"/>
            <w:hideMark/>
          </w:tcPr>
          <w:p w:rsidR="00800836" w:rsidRPr="0085546E" w:rsidRDefault="00800836" w:rsidP="00A46C7A">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Tinggi</w:t>
            </w:r>
          </w:p>
        </w:tc>
        <w:tc>
          <w:tcPr>
            <w:tcW w:w="2835" w:type="dxa"/>
            <w:tcBorders>
              <w:top w:val="nil"/>
            </w:tcBorders>
            <w:shd w:val="clear" w:color="auto" w:fill="auto"/>
            <w:noWrap/>
            <w:vAlign w:val="bottom"/>
            <w:hideMark/>
          </w:tcPr>
          <w:p w:rsidR="00800836" w:rsidRPr="0085546E" w:rsidRDefault="00800836" w:rsidP="00A46C7A">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µ + 0,5 σ &lt; X ≤ µ + 1,5 σ</w:t>
            </w:r>
          </w:p>
        </w:tc>
        <w:tc>
          <w:tcPr>
            <w:tcW w:w="2126" w:type="dxa"/>
            <w:tcBorders>
              <w:top w:val="nil"/>
            </w:tcBorders>
            <w:shd w:val="clear" w:color="auto" w:fill="auto"/>
            <w:noWrap/>
            <w:vAlign w:val="bottom"/>
            <w:hideMark/>
          </w:tcPr>
          <w:p w:rsidR="00800836" w:rsidRPr="0085546E" w:rsidRDefault="00800836" w:rsidP="00A46C7A">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77 - 93</w:t>
            </w:r>
          </w:p>
        </w:tc>
        <w:tc>
          <w:tcPr>
            <w:tcW w:w="2410" w:type="dxa"/>
            <w:tcBorders>
              <w:top w:val="nil"/>
            </w:tcBorders>
            <w:shd w:val="clear" w:color="auto" w:fill="auto"/>
            <w:noWrap/>
            <w:vAlign w:val="bottom"/>
            <w:hideMark/>
          </w:tcPr>
          <w:p w:rsidR="00800836" w:rsidRPr="0085546E" w:rsidRDefault="00800836" w:rsidP="00A46C7A">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62 - 72</w:t>
            </w:r>
          </w:p>
        </w:tc>
      </w:tr>
      <w:tr w:rsidR="00800836" w:rsidRPr="0085546E" w:rsidTr="00A46C7A">
        <w:trPr>
          <w:trHeight w:val="255"/>
        </w:trPr>
        <w:tc>
          <w:tcPr>
            <w:tcW w:w="1997" w:type="dxa"/>
            <w:tcBorders>
              <w:top w:val="nil"/>
              <w:bottom w:val="single" w:sz="4" w:space="0" w:color="auto"/>
            </w:tcBorders>
            <w:shd w:val="clear" w:color="auto" w:fill="auto"/>
            <w:noWrap/>
            <w:vAlign w:val="bottom"/>
            <w:hideMark/>
          </w:tcPr>
          <w:p w:rsidR="00800836" w:rsidRPr="0085546E" w:rsidRDefault="00800836" w:rsidP="00A46C7A">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Sangat Tinggi</w:t>
            </w:r>
          </w:p>
        </w:tc>
        <w:tc>
          <w:tcPr>
            <w:tcW w:w="2835" w:type="dxa"/>
            <w:tcBorders>
              <w:top w:val="nil"/>
              <w:bottom w:val="single" w:sz="4" w:space="0" w:color="auto"/>
            </w:tcBorders>
            <w:shd w:val="clear" w:color="auto" w:fill="auto"/>
            <w:noWrap/>
            <w:vAlign w:val="bottom"/>
            <w:hideMark/>
          </w:tcPr>
          <w:p w:rsidR="00800836" w:rsidRPr="0085546E" w:rsidRDefault="00800836" w:rsidP="00A46C7A">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µ + 1,5 σ &lt; X</w:t>
            </w:r>
          </w:p>
        </w:tc>
        <w:tc>
          <w:tcPr>
            <w:tcW w:w="2126" w:type="dxa"/>
            <w:tcBorders>
              <w:top w:val="nil"/>
              <w:bottom w:val="single" w:sz="4" w:space="0" w:color="auto"/>
            </w:tcBorders>
            <w:shd w:val="clear" w:color="auto" w:fill="auto"/>
            <w:noWrap/>
            <w:vAlign w:val="bottom"/>
            <w:hideMark/>
          </w:tcPr>
          <w:p w:rsidR="00800836" w:rsidRPr="0085546E" w:rsidRDefault="00800836" w:rsidP="00A46C7A">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  93</w:t>
            </w:r>
          </w:p>
        </w:tc>
        <w:tc>
          <w:tcPr>
            <w:tcW w:w="2410" w:type="dxa"/>
            <w:tcBorders>
              <w:top w:val="nil"/>
              <w:bottom w:val="single" w:sz="4" w:space="0" w:color="auto"/>
            </w:tcBorders>
            <w:shd w:val="clear" w:color="auto" w:fill="auto"/>
            <w:noWrap/>
            <w:vAlign w:val="bottom"/>
            <w:hideMark/>
          </w:tcPr>
          <w:p w:rsidR="00800836" w:rsidRPr="0085546E" w:rsidRDefault="00800836" w:rsidP="00A46C7A">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 72</w:t>
            </w:r>
          </w:p>
        </w:tc>
      </w:tr>
    </w:tbl>
    <w:p w:rsidR="00800836" w:rsidRPr="00066C37" w:rsidRDefault="00800836" w:rsidP="00800836">
      <w:pPr>
        <w:ind w:firstLine="567"/>
        <w:jc w:val="center"/>
        <w:rPr>
          <w:rFonts w:ascii="Times New Roman" w:hAnsi="Times New Roman" w:cs="Times New Roman"/>
          <w:sz w:val="6"/>
          <w:szCs w:val="6"/>
        </w:rPr>
      </w:pPr>
    </w:p>
    <w:tbl>
      <w:tblPr>
        <w:tblW w:w="9371" w:type="dxa"/>
        <w:tblInd w:w="93" w:type="dxa"/>
        <w:tblLook w:val="04A0"/>
      </w:tblPr>
      <w:tblGrid>
        <w:gridCol w:w="2000"/>
        <w:gridCol w:w="1560"/>
        <w:gridCol w:w="2409"/>
        <w:gridCol w:w="1450"/>
        <w:gridCol w:w="1952"/>
      </w:tblGrid>
      <w:tr w:rsidR="00800836" w:rsidRPr="0085546E" w:rsidTr="00A46C7A">
        <w:trPr>
          <w:trHeight w:val="255"/>
        </w:trPr>
        <w:tc>
          <w:tcPr>
            <w:tcW w:w="2000" w:type="dxa"/>
            <w:vMerge w:val="restart"/>
            <w:tcBorders>
              <w:top w:val="single" w:sz="4" w:space="0" w:color="auto"/>
              <w:bottom w:val="single" w:sz="4" w:space="0" w:color="auto"/>
            </w:tcBorders>
            <w:shd w:val="clear" w:color="auto" w:fill="auto"/>
            <w:noWrap/>
            <w:vAlign w:val="center"/>
            <w:hideMark/>
          </w:tcPr>
          <w:p w:rsidR="00800836" w:rsidRPr="0085546E" w:rsidRDefault="00800836" w:rsidP="00A46C7A">
            <w:pPr>
              <w:spacing w:after="0" w:line="240" w:lineRule="auto"/>
              <w:jc w:val="center"/>
              <w:rPr>
                <w:rFonts w:ascii="Times New Roman" w:eastAsia="Times New Roman" w:hAnsi="Times New Roman" w:cs="Times New Roman"/>
                <w:b/>
                <w:bCs/>
                <w:color w:val="000000"/>
                <w:sz w:val="20"/>
                <w:szCs w:val="20"/>
              </w:rPr>
            </w:pPr>
            <w:r w:rsidRPr="0085546E">
              <w:rPr>
                <w:rFonts w:ascii="Times New Roman" w:eastAsia="Times New Roman" w:hAnsi="Times New Roman" w:cs="Times New Roman"/>
                <w:b/>
                <w:bCs/>
                <w:color w:val="000000"/>
                <w:sz w:val="20"/>
                <w:szCs w:val="20"/>
              </w:rPr>
              <w:lastRenderedPageBreak/>
              <w:t>Kategori</w:t>
            </w:r>
          </w:p>
        </w:tc>
        <w:tc>
          <w:tcPr>
            <w:tcW w:w="7371" w:type="dxa"/>
            <w:gridSpan w:val="4"/>
            <w:tcBorders>
              <w:top w:val="single" w:sz="4" w:space="0" w:color="auto"/>
            </w:tcBorders>
            <w:shd w:val="clear" w:color="auto" w:fill="auto"/>
            <w:noWrap/>
            <w:vAlign w:val="center"/>
            <w:hideMark/>
          </w:tcPr>
          <w:p w:rsidR="00800836" w:rsidRPr="0085546E" w:rsidRDefault="00800836" w:rsidP="00A46C7A">
            <w:pPr>
              <w:spacing w:after="0" w:line="240" w:lineRule="auto"/>
              <w:jc w:val="center"/>
              <w:rPr>
                <w:rFonts w:ascii="Times New Roman" w:eastAsia="Times New Roman" w:hAnsi="Times New Roman" w:cs="Times New Roman"/>
                <w:b/>
                <w:bCs/>
                <w:color w:val="000000"/>
                <w:sz w:val="20"/>
                <w:szCs w:val="20"/>
              </w:rPr>
            </w:pPr>
            <w:r w:rsidRPr="0085546E">
              <w:rPr>
                <w:rFonts w:ascii="Times New Roman" w:eastAsia="Times New Roman" w:hAnsi="Times New Roman" w:cs="Times New Roman"/>
                <w:b/>
                <w:bCs/>
                <w:color w:val="000000"/>
                <w:sz w:val="20"/>
                <w:szCs w:val="20"/>
              </w:rPr>
              <w:t>Skor Subjek</w:t>
            </w:r>
          </w:p>
        </w:tc>
      </w:tr>
      <w:tr w:rsidR="00800836" w:rsidRPr="0085546E" w:rsidTr="00A46C7A">
        <w:trPr>
          <w:trHeight w:val="270"/>
        </w:trPr>
        <w:tc>
          <w:tcPr>
            <w:tcW w:w="2000" w:type="dxa"/>
            <w:vMerge/>
            <w:tcBorders>
              <w:bottom w:val="single" w:sz="4" w:space="0" w:color="auto"/>
            </w:tcBorders>
            <w:vAlign w:val="center"/>
            <w:hideMark/>
          </w:tcPr>
          <w:p w:rsidR="00800836" w:rsidRPr="0085546E" w:rsidRDefault="00800836" w:rsidP="00A46C7A">
            <w:pPr>
              <w:spacing w:after="0" w:line="240" w:lineRule="auto"/>
              <w:jc w:val="center"/>
              <w:rPr>
                <w:rFonts w:ascii="Times New Roman" w:eastAsia="Times New Roman" w:hAnsi="Times New Roman" w:cs="Times New Roman"/>
                <w:b/>
                <w:bCs/>
                <w:color w:val="000000"/>
                <w:sz w:val="20"/>
                <w:szCs w:val="20"/>
              </w:rPr>
            </w:pPr>
          </w:p>
        </w:tc>
        <w:tc>
          <w:tcPr>
            <w:tcW w:w="3969" w:type="dxa"/>
            <w:gridSpan w:val="2"/>
            <w:shd w:val="clear" w:color="auto" w:fill="auto"/>
            <w:noWrap/>
            <w:vAlign w:val="center"/>
            <w:hideMark/>
          </w:tcPr>
          <w:p w:rsidR="00800836" w:rsidRPr="0085546E" w:rsidRDefault="00800836" w:rsidP="00A46C7A">
            <w:pPr>
              <w:spacing w:after="0" w:line="240" w:lineRule="auto"/>
              <w:jc w:val="center"/>
              <w:rPr>
                <w:rFonts w:ascii="Times New Roman" w:eastAsia="Times New Roman" w:hAnsi="Times New Roman" w:cs="Times New Roman"/>
                <w:b/>
                <w:bCs/>
                <w:i/>
                <w:iCs/>
                <w:color w:val="000000"/>
                <w:sz w:val="20"/>
                <w:szCs w:val="20"/>
              </w:rPr>
            </w:pPr>
            <w:r w:rsidRPr="0085546E">
              <w:rPr>
                <w:rFonts w:ascii="Times New Roman" w:eastAsia="Times New Roman" w:hAnsi="Times New Roman" w:cs="Times New Roman"/>
                <w:b/>
                <w:bCs/>
                <w:i/>
                <w:iCs/>
                <w:color w:val="000000"/>
                <w:sz w:val="20"/>
                <w:szCs w:val="20"/>
              </w:rPr>
              <w:t>Locus of Control</w:t>
            </w:r>
          </w:p>
        </w:tc>
        <w:tc>
          <w:tcPr>
            <w:tcW w:w="3402" w:type="dxa"/>
            <w:gridSpan w:val="2"/>
            <w:shd w:val="clear" w:color="auto" w:fill="auto"/>
            <w:noWrap/>
            <w:vAlign w:val="center"/>
            <w:hideMark/>
          </w:tcPr>
          <w:p w:rsidR="00800836" w:rsidRPr="0085546E" w:rsidRDefault="00800836" w:rsidP="00A46C7A">
            <w:pPr>
              <w:spacing w:after="0" w:line="240" w:lineRule="auto"/>
              <w:jc w:val="center"/>
              <w:rPr>
                <w:rFonts w:ascii="Times New Roman" w:eastAsia="Times New Roman" w:hAnsi="Times New Roman" w:cs="Times New Roman"/>
                <w:b/>
                <w:bCs/>
                <w:i/>
                <w:iCs/>
                <w:color w:val="000000"/>
                <w:sz w:val="20"/>
                <w:szCs w:val="20"/>
              </w:rPr>
            </w:pPr>
            <w:r w:rsidRPr="0085546E">
              <w:rPr>
                <w:rFonts w:ascii="Times New Roman" w:eastAsia="Times New Roman" w:hAnsi="Times New Roman" w:cs="Times New Roman"/>
                <w:b/>
                <w:bCs/>
                <w:i/>
                <w:iCs/>
                <w:color w:val="000000"/>
                <w:sz w:val="20"/>
                <w:szCs w:val="20"/>
              </w:rPr>
              <w:t>Psychological Well-Being</w:t>
            </w:r>
          </w:p>
        </w:tc>
      </w:tr>
      <w:tr w:rsidR="00800836" w:rsidRPr="0085546E" w:rsidTr="00A46C7A">
        <w:trPr>
          <w:trHeight w:val="255"/>
        </w:trPr>
        <w:tc>
          <w:tcPr>
            <w:tcW w:w="2000" w:type="dxa"/>
            <w:vMerge/>
            <w:tcBorders>
              <w:top w:val="single" w:sz="4" w:space="0" w:color="auto"/>
              <w:bottom w:val="single" w:sz="4" w:space="0" w:color="auto"/>
            </w:tcBorders>
            <w:vAlign w:val="center"/>
            <w:hideMark/>
          </w:tcPr>
          <w:p w:rsidR="00800836" w:rsidRPr="0085546E" w:rsidRDefault="00800836" w:rsidP="00A46C7A">
            <w:pPr>
              <w:spacing w:after="0" w:line="240" w:lineRule="auto"/>
              <w:jc w:val="center"/>
              <w:rPr>
                <w:rFonts w:ascii="Times New Roman" w:eastAsia="Times New Roman" w:hAnsi="Times New Roman" w:cs="Times New Roman"/>
                <w:b/>
                <w:bCs/>
                <w:color w:val="000000"/>
                <w:sz w:val="20"/>
                <w:szCs w:val="20"/>
              </w:rPr>
            </w:pPr>
          </w:p>
        </w:tc>
        <w:tc>
          <w:tcPr>
            <w:tcW w:w="1560" w:type="dxa"/>
            <w:tcBorders>
              <w:bottom w:val="single" w:sz="4" w:space="0" w:color="auto"/>
            </w:tcBorders>
            <w:shd w:val="clear" w:color="auto" w:fill="auto"/>
            <w:noWrap/>
            <w:hideMark/>
          </w:tcPr>
          <w:p w:rsidR="00800836" w:rsidRPr="0085546E" w:rsidRDefault="00800836" w:rsidP="00A46C7A">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Σ</w:t>
            </w:r>
          </w:p>
          <w:p w:rsidR="00800836" w:rsidRPr="0085546E" w:rsidRDefault="00800836" w:rsidP="00A46C7A">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Peserta Didik</w:t>
            </w:r>
          </w:p>
        </w:tc>
        <w:tc>
          <w:tcPr>
            <w:tcW w:w="2409" w:type="dxa"/>
            <w:tcBorders>
              <w:bottom w:val="single" w:sz="4" w:space="0" w:color="auto"/>
            </w:tcBorders>
            <w:shd w:val="clear" w:color="auto" w:fill="auto"/>
            <w:noWrap/>
            <w:hideMark/>
          </w:tcPr>
          <w:p w:rsidR="00800836" w:rsidRPr="0085546E" w:rsidRDefault="00800836" w:rsidP="00A46C7A">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w:t>
            </w:r>
          </w:p>
        </w:tc>
        <w:tc>
          <w:tcPr>
            <w:tcW w:w="1450" w:type="dxa"/>
            <w:tcBorders>
              <w:bottom w:val="single" w:sz="4" w:space="0" w:color="auto"/>
            </w:tcBorders>
            <w:shd w:val="clear" w:color="auto" w:fill="auto"/>
            <w:noWrap/>
            <w:hideMark/>
          </w:tcPr>
          <w:p w:rsidR="00800836" w:rsidRPr="0085546E" w:rsidRDefault="00800836" w:rsidP="00A46C7A">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Σ</w:t>
            </w:r>
          </w:p>
          <w:p w:rsidR="00800836" w:rsidRPr="0085546E" w:rsidRDefault="00800836" w:rsidP="00A46C7A">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Peserta Didik</w:t>
            </w:r>
          </w:p>
        </w:tc>
        <w:tc>
          <w:tcPr>
            <w:tcW w:w="1952" w:type="dxa"/>
            <w:tcBorders>
              <w:bottom w:val="single" w:sz="4" w:space="0" w:color="auto"/>
            </w:tcBorders>
            <w:shd w:val="clear" w:color="auto" w:fill="auto"/>
            <w:noWrap/>
            <w:hideMark/>
          </w:tcPr>
          <w:p w:rsidR="00800836" w:rsidRPr="0085546E" w:rsidRDefault="00800836" w:rsidP="00A46C7A">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w:t>
            </w:r>
          </w:p>
        </w:tc>
      </w:tr>
      <w:tr w:rsidR="00800836" w:rsidRPr="0085546E" w:rsidTr="00A46C7A">
        <w:trPr>
          <w:trHeight w:val="255"/>
        </w:trPr>
        <w:tc>
          <w:tcPr>
            <w:tcW w:w="2000" w:type="dxa"/>
            <w:tcBorders>
              <w:top w:val="single" w:sz="4" w:space="0" w:color="auto"/>
            </w:tcBorders>
            <w:shd w:val="clear" w:color="auto" w:fill="auto"/>
            <w:noWrap/>
            <w:vAlign w:val="bottom"/>
            <w:hideMark/>
          </w:tcPr>
          <w:p w:rsidR="00800836" w:rsidRPr="0085546E" w:rsidRDefault="00800836" w:rsidP="00A46C7A">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Sangat Rendah</w:t>
            </w:r>
          </w:p>
        </w:tc>
        <w:tc>
          <w:tcPr>
            <w:tcW w:w="1560" w:type="dxa"/>
            <w:tcBorders>
              <w:top w:val="single" w:sz="4" w:space="0" w:color="auto"/>
            </w:tcBorders>
            <w:shd w:val="clear" w:color="auto" w:fill="auto"/>
            <w:noWrap/>
            <w:vAlign w:val="bottom"/>
            <w:hideMark/>
          </w:tcPr>
          <w:p w:rsidR="00800836" w:rsidRPr="0085546E" w:rsidRDefault="00800836" w:rsidP="00A46C7A">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0</w:t>
            </w:r>
          </w:p>
        </w:tc>
        <w:tc>
          <w:tcPr>
            <w:tcW w:w="2409" w:type="dxa"/>
            <w:tcBorders>
              <w:top w:val="single" w:sz="4" w:space="0" w:color="auto"/>
            </w:tcBorders>
            <w:shd w:val="clear" w:color="auto" w:fill="auto"/>
            <w:noWrap/>
            <w:vAlign w:val="bottom"/>
            <w:hideMark/>
          </w:tcPr>
          <w:p w:rsidR="00800836" w:rsidRPr="0085546E" w:rsidRDefault="00800836" w:rsidP="00A46C7A">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0%</w:t>
            </w:r>
          </w:p>
        </w:tc>
        <w:tc>
          <w:tcPr>
            <w:tcW w:w="1450" w:type="dxa"/>
            <w:tcBorders>
              <w:top w:val="single" w:sz="4" w:space="0" w:color="auto"/>
            </w:tcBorders>
            <w:shd w:val="clear" w:color="auto" w:fill="auto"/>
            <w:noWrap/>
            <w:vAlign w:val="bottom"/>
            <w:hideMark/>
          </w:tcPr>
          <w:p w:rsidR="00800836" w:rsidRPr="0085546E" w:rsidRDefault="00800836" w:rsidP="00A46C7A">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1</w:t>
            </w:r>
          </w:p>
        </w:tc>
        <w:tc>
          <w:tcPr>
            <w:tcW w:w="1952" w:type="dxa"/>
            <w:tcBorders>
              <w:top w:val="single" w:sz="4" w:space="0" w:color="auto"/>
            </w:tcBorders>
            <w:shd w:val="clear" w:color="auto" w:fill="auto"/>
            <w:noWrap/>
            <w:vAlign w:val="bottom"/>
            <w:hideMark/>
          </w:tcPr>
          <w:p w:rsidR="00800836" w:rsidRPr="0085546E" w:rsidRDefault="00800836" w:rsidP="00A46C7A">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1%</w:t>
            </w:r>
          </w:p>
        </w:tc>
      </w:tr>
      <w:tr w:rsidR="00800836" w:rsidRPr="0085546E" w:rsidTr="00A46C7A">
        <w:trPr>
          <w:trHeight w:val="255"/>
        </w:trPr>
        <w:tc>
          <w:tcPr>
            <w:tcW w:w="2000" w:type="dxa"/>
            <w:shd w:val="clear" w:color="auto" w:fill="auto"/>
            <w:noWrap/>
            <w:vAlign w:val="bottom"/>
            <w:hideMark/>
          </w:tcPr>
          <w:p w:rsidR="00800836" w:rsidRPr="0085546E" w:rsidRDefault="00800836" w:rsidP="00A46C7A">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Rendah</w:t>
            </w:r>
          </w:p>
        </w:tc>
        <w:tc>
          <w:tcPr>
            <w:tcW w:w="1560" w:type="dxa"/>
            <w:shd w:val="clear" w:color="auto" w:fill="auto"/>
            <w:noWrap/>
            <w:vAlign w:val="bottom"/>
            <w:hideMark/>
          </w:tcPr>
          <w:p w:rsidR="00800836" w:rsidRPr="0085546E" w:rsidRDefault="00800836" w:rsidP="00A46C7A">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3</w:t>
            </w:r>
          </w:p>
        </w:tc>
        <w:tc>
          <w:tcPr>
            <w:tcW w:w="2409" w:type="dxa"/>
            <w:shd w:val="clear" w:color="auto" w:fill="auto"/>
            <w:noWrap/>
            <w:vAlign w:val="bottom"/>
            <w:hideMark/>
          </w:tcPr>
          <w:p w:rsidR="00800836" w:rsidRPr="0085546E" w:rsidRDefault="00800836" w:rsidP="00A46C7A">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3%</w:t>
            </w:r>
          </w:p>
        </w:tc>
        <w:tc>
          <w:tcPr>
            <w:tcW w:w="1450" w:type="dxa"/>
            <w:shd w:val="clear" w:color="auto" w:fill="auto"/>
            <w:noWrap/>
            <w:vAlign w:val="bottom"/>
            <w:hideMark/>
          </w:tcPr>
          <w:p w:rsidR="00800836" w:rsidRPr="0085546E" w:rsidRDefault="00800836" w:rsidP="00A46C7A">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32</w:t>
            </w:r>
          </w:p>
        </w:tc>
        <w:tc>
          <w:tcPr>
            <w:tcW w:w="1952" w:type="dxa"/>
            <w:shd w:val="clear" w:color="auto" w:fill="auto"/>
            <w:noWrap/>
            <w:vAlign w:val="bottom"/>
            <w:hideMark/>
          </w:tcPr>
          <w:p w:rsidR="00800836" w:rsidRPr="0085546E" w:rsidRDefault="00800836" w:rsidP="00A46C7A">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33%</w:t>
            </w:r>
          </w:p>
        </w:tc>
      </w:tr>
      <w:tr w:rsidR="00800836" w:rsidRPr="0085546E" w:rsidTr="00A46C7A">
        <w:trPr>
          <w:trHeight w:val="255"/>
        </w:trPr>
        <w:tc>
          <w:tcPr>
            <w:tcW w:w="2000" w:type="dxa"/>
            <w:shd w:val="clear" w:color="auto" w:fill="auto"/>
            <w:noWrap/>
            <w:vAlign w:val="bottom"/>
            <w:hideMark/>
          </w:tcPr>
          <w:p w:rsidR="00800836" w:rsidRPr="0085546E" w:rsidRDefault="00800836" w:rsidP="00A46C7A">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Sedang</w:t>
            </w:r>
          </w:p>
        </w:tc>
        <w:tc>
          <w:tcPr>
            <w:tcW w:w="1560" w:type="dxa"/>
            <w:shd w:val="clear" w:color="auto" w:fill="auto"/>
            <w:noWrap/>
            <w:vAlign w:val="bottom"/>
            <w:hideMark/>
          </w:tcPr>
          <w:p w:rsidR="00800836" w:rsidRPr="0085546E" w:rsidRDefault="00800836" w:rsidP="00A46C7A">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93</w:t>
            </w:r>
          </w:p>
        </w:tc>
        <w:tc>
          <w:tcPr>
            <w:tcW w:w="2409" w:type="dxa"/>
            <w:shd w:val="clear" w:color="auto" w:fill="auto"/>
            <w:noWrap/>
            <w:vAlign w:val="bottom"/>
            <w:hideMark/>
          </w:tcPr>
          <w:p w:rsidR="00800836" w:rsidRPr="0085546E" w:rsidRDefault="00800836" w:rsidP="00A46C7A">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97%</w:t>
            </w:r>
          </w:p>
        </w:tc>
        <w:tc>
          <w:tcPr>
            <w:tcW w:w="1450" w:type="dxa"/>
            <w:shd w:val="clear" w:color="auto" w:fill="auto"/>
            <w:noWrap/>
            <w:vAlign w:val="bottom"/>
            <w:hideMark/>
          </w:tcPr>
          <w:p w:rsidR="00800836" w:rsidRPr="0085546E" w:rsidRDefault="00800836" w:rsidP="00A46C7A">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39</w:t>
            </w:r>
          </w:p>
        </w:tc>
        <w:tc>
          <w:tcPr>
            <w:tcW w:w="1952" w:type="dxa"/>
            <w:shd w:val="clear" w:color="auto" w:fill="auto"/>
            <w:noWrap/>
            <w:vAlign w:val="bottom"/>
            <w:hideMark/>
          </w:tcPr>
          <w:p w:rsidR="00800836" w:rsidRPr="0085546E" w:rsidRDefault="00800836" w:rsidP="00A46C7A">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41%</w:t>
            </w:r>
          </w:p>
        </w:tc>
      </w:tr>
      <w:tr w:rsidR="00800836" w:rsidRPr="0085546E" w:rsidTr="00A46C7A">
        <w:trPr>
          <w:trHeight w:val="255"/>
        </w:trPr>
        <w:tc>
          <w:tcPr>
            <w:tcW w:w="2000" w:type="dxa"/>
            <w:shd w:val="clear" w:color="auto" w:fill="auto"/>
            <w:noWrap/>
            <w:vAlign w:val="bottom"/>
            <w:hideMark/>
          </w:tcPr>
          <w:p w:rsidR="00800836" w:rsidRPr="0085546E" w:rsidRDefault="00800836" w:rsidP="00A46C7A">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Tinggi</w:t>
            </w:r>
          </w:p>
        </w:tc>
        <w:tc>
          <w:tcPr>
            <w:tcW w:w="1560" w:type="dxa"/>
            <w:shd w:val="clear" w:color="auto" w:fill="auto"/>
            <w:noWrap/>
            <w:vAlign w:val="bottom"/>
            <w:hideMark/>
          </w:tcPr>
          <w:p w:rsidR="00800836" w:rsidRPr="0085546E" w:rsidRDefault="00800836" w:rsidP="00A46C7A">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0</w:t>
            </w:r>
          </w:p>
        </w:tc>
        <w:tc>
          <w:tcPr>
            <w:tcW w:w="2409" w:type="dxa"/>
            <w:shd w:val="clear" w:color="auto" w:fill="auto"/>
            <w:noWrap/>
            <w:vAlign w:val="bottom"/>
            <w:hideMark/>
          </w:tcPr>
          <w:p w:rsidR="00800836" w:rsidRPr="0085546E" w:rsidRDefault="00800836" w:rsidP="00A46C7A">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0%</w:t>
            </w:r>
          </w:p>
        </w:tc>
        <w:tc>
          <w:tcPr>
            <w:tcW w:w="1450" w:type="dxa"/>
            <w:shd w:val="clear" w:color="auto" w:fill="auto"/>
            <w:noWrap/>
            <w:vAlign w:val="bottom"/>
            <w:hideMark/>
          </w:tcPr>
          <w:p w:rsidR="00800836" w:rsidRPr="0085546E" w:rsidRDefault="00800836" w:rsidP="00A46C7A">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9</w:t>
            </w:r>
          </w:p>
        </w:tc>
        <w:tc>
          <w:tcPr>
            <w:tcW w:w="1952" w:type="dxa"/>
            <w:shd w:val="clear" w:color="auto" w:fill="auto"/>
            <w:noWrap/>
            <w:vAlign w:val="bottom"/>
            <w:hideMark/>
          </w:tcPr>
          <w:p w:rsidR="00800836" w:rsidRPr="0085546E" w:rsidRDefault="00800836" w:rsidP="00A46C7A">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9%</w:t>
            </w:r>
          </w:p>
        </w:tc>
      </w:tr>
      <w:tr w:rsidR="00800836" w:rsidRPr="0085546E" w:rsidTr="00A46C7A">
        <w:trPr>
          <w:trHeight w:val="255"/>
        </w:trPr>
        <w:tc>
          <w:tcPr>
            <w:tcW w:w="2000" w:type="dxa"/>
            <w:shd w:val="clear" w:color="auto" w:fill="auto"/>
            <w:noWrap/>
            <w:vAlign w:val="bottom"/>
            <w:hideMark/>
          </w:tcPr>
          <w:p w:rsidR="00800836" w:rsidRPr="0085546E" w:rsidRDefault="00800836" w:rsidP="00A46C7A">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Sangat Tinggi</w:t>
            </w:r>
          </w:p>
        </w:tc>
        <w:tc>
          <w:tcPr>
            <w:tcW w:w="1560" w:type="dxa"/>
            <w:shd w:val="clear" w:color="auto" w:fill="auto"/>
            <w:noWrap/>
            <w:vAlign w:val="bottom"/>
            <w:hideMark/>
          </w:tcPr>
          <w:p w:rsidR="00800836" w:rsidRPr="0085546E" w:rsidRDefault="00800836" w:rsidP="00A46C7A">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0</w:t>
            </w:r>
          </w:p>
        </w:tc>
        <w:tc>
          <w:tcPr>
            <w:tcW w:w="2409" w:type="dxa"/>
            <w:shd w:val="clear" w:color="auto" w:fill="auto"/>
            <w:noWrap/>
            <w:vAlign w:val="bottom"/>
            <w:hideMark/>
          </w:tcPr>
          <w:p w:rsidR="00800836" w:rsidRPr="0085546E" w:rsidRDefault="00800836" w:rsidP="00A46C7A">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0%</w:t>
            </w:r>
          </w:p>
        </w:tc>
        <w:tc>
          <w:tcPr>
            <w:tcW w:w="1450" w:type="dxa"/>
            <w:shd w:val="clear" w:color="auto" w:fill="auto"/>
            <w:noWrap/>
            <w:vAlign w:val="bottom"/>
            <w:hideMark/>
          </w:tcPr>
          <w:p w:rsidR="00800836" w:rsidRPr="0085546E" w:rsidRDefault="00800836" w:rsidP="00A46C7A">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15</w:t>
            </w:r>
          </w:p>
        </w:tc>
        <w:tc>
          <w:tcPr>
            <w:tcW w:w="1952" w:type="dxa"/>
            <w:shd w:val="clear" w:color="auto" w:fill="auto"/>
            <w:noWrap/>
            <w:vAlign w:val="bottom"/>
            <w:hideMark/>
          </w:tcPr>
          <w:p w:rsidR="00800836" w:rsidRPr="0085546E" w:rsidRDefault="00800836" w:rsidP="00A46C7A">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16%</w:t>
            </w:r>
          </w:p>
        </w:tc>
      </w:tr>
      <w:tr w:rsidR="00800836" w:rsidRPr="0085546E" w:rsidTr="00A46C7A">
        <w:trPr>
          <w:trHeight w:val="255"/>
        </w:trPr>
        <w:tc>
          <w:tcPr>
            <w:tcW w:w="2000" w:type="dxa"/>
            <w:tcBorders>
              <w:bottom w:val="single" w:sz="4" w:space="0" w:color="auto"/>
            </w:tcBorders>
            <w:shd w:val="clear" w:color="auto" w:fill="auto"/>
            <w:noWrap/>
            <w:vAlign w:val="bottom"/>
            <w:hideMark/>
          </w:tcPr>
          <w:p w:rsidR="00800836" w:rsidRPr="0085546E" w:rsidRDefault="00800836" w:rsidP="00A46C7A">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Jumlah</w:t>
            </w:r>
          </w:p>
        </w:tc>
        <w:tc>
          <w:tcPr>
            <w:tcW w:w="1560" w:type="dxa"/>
            <w:tcBorders>
              <w:bottom w:val="single" w:sz="4" w:space="0" w:color="auto"/>
            </w:tcBorders>
            <w:shd w:val="clear" w:color="auto" w:fill="auto"/>
            <w:noWrap/>
            <w:vAlign w:val="bottom"/>
            <w:hideMark/>
          </w:tcPr>
          <w:p w:rsidR="00800836" w:rsidRPr="0085546E" w:rsidRDefault="00800836" w:rsidP="00A46C7A">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96</w:t>
            </w:r>
          </w:p>
        </w:tc>
        <w:tc>
          <w:tcPr>
            <w:tcW w:w="2409" w:type="dxa"/>
            <w:tcBorders>
              <w:bottom w:val="single" w:sz="4" w:space="0" w:color="auto"/>
            </w:tcBorders>
            <w:shd w:val="clear" w:color="auto" w:fill="auto"/>
            <w:noWrap/>
            <w:vAlign w:val="bottom"/>
            <w:hideMark/>
          </w:tcPr>
          <w:p w:rsidR="00800836" w:rsidRPr="0085546E" w:rsidRDefault="00800836" w:rsidP="00A46C7A">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100%</w:t>
            </w:r>
          </w:p>
        </w:tc>
        <w:tc>
          <w:tcPr>
            <w:tcW w:w="1450" w:type="dxa"/>
            <w:tcBorders>
              <w:bottom w:val="single" w:sz="4" w:space="0" w:color="auto"/>
            </w:tcBorders>
            <w:shd w:val="clear" w:color="auto" w:fill="auto"/>
            <w:noWrap/>
            <w:vAlign w:val="bottom"/>
            <w:hideMark/>
          </w:tcPr>
          <w:p w:rsidR="00800836" w:rsidRPr="0085546E" w:rsidRDefault="00800836" w:rsidP="00A46C7A">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96</w:t>
            </w:r>
          </w:p>
        </w:tc>
        <w:tc>
          <w:tcPr>
            <w:tcW w:w="1952" w:type="dxa"/>
            <w:tcBorders>
              <w:bottom w:val="single" w:sz="4" w:space="0" w:color="auto"/>
            </w:tcBorders>
            <w:shd w:val="clear" w:color="auto" w:fill="auto"/>
            <w:noWrap/>
            <w:vAlign w:val="bottom"/>
            <w:hideMark/>
          </w:tcPr>
          <w:p w:rsidR="00800836" w:rsidRPr="0085546E" w:rsidRDefault="00800836" w:rsidP="00A46C7A">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100%</w:t>
            </w:r>
          </w:p>
        </w:tc>
      </w:tr>
    </w:tbl>
    <w:p w:rsidR="00800836" w:rsidRPr="0085546E" w:rsidRDefault="00800836" w:rsidP="00800836">
      <w:pPr>
        <w:ind w:firstLine="567"/>
        <w:jc w:val="center"/>
        <w:rPr>
          <w:rFonts w:ascii="Times New Roman" w:hAnsi="Times New Roman" w:cs="Times New Roman"/>
          <w:sz w:val="20"/>
          <w:szCs w:val="20"/>
        </w:rPr>
      </w:pPr>
    </w:p>
    <w:p w:rsidR="00800836" w:rsidRPr="0085546E" w:rsidRDefault="00800836" w:rsidP="00800836">
      <w:pPr>
        <w:spacing w:after="0" w:line="240" w:lineRule="auto"/>
        <w:ind w:firstLine="283"/>
        <w:contextualSpacing/>
        <w:jc w:val="both"/>
        <w:rPr>
          <w:rFonts w:ascii="Times New Roman" w:hAnsi="Times New Roman" w:cs="Times New Roman"/>
          <w:bCs/>
          <w:color w:val="000000"/>
          <w:sz w:val="20"/>
          <w:szCs w:val="20"/>
          <w:lang w:eastAsia="en-US"/>
        </w:rPr>
      </w:pPr>
      <w:r w:rsidRPr="0085546E">
        <w:rPr>
          <w:rFonts w:ascii="Times New Roman" w:hAnsi="Times New Roman" w:cs="Times New Roman"/>
          <w:bCs/>
          <w:color w:val="000000"/>
          <w:sz w:val="20"/>
          <w:szCs w:val="20"/>
          <w:lang w:val="en-ID" w:eastAsia="en-US"/>
        </w:rPr>
        <w:t xml:space="preserve">Berdasarkan tabel di atas maka </w:t>
      </w:r>
      <w:r w:rsidRPr="0085546E">
        <w:rPr>
          <w:rFonts w:ascii="Times New Roman" w:hAnsi="Times New Roman" w:cs="Times New Roman"/>
          <w:bCs/>
          <w:color w:val="000000"/>
          <w:sz w:val="20"/>
          <w:szCs w:val="20"/>
          <w:lang w:val="en-US" w:eastAsia="en-US"/>
        </w:rPr>
        <w:t xml:space="preserve">skorxsubjek dapat disimpulkan bahwa dari </w:t>
      </w:r>
      <w:r w:rsidRPr="0085546E">
        <w:rPr>
          <w:rFonts w:ascii="Times New Roman" w:hAnsi="Times New Roman" w:cs="Times New Roman"/>
          <w:bCs/>
          <w:color w:val="000000"/>
          <w:sz w:val="20"/>
          <w:szCs w:val="20"/>
          <w:lang w:eastAsia="en-US"/>
        </w:rPr>
        <w:t>96</w:t>
      </w:r>
      <w:r>
        <w:rPr>
          <w:rFonts w:ascii="Times New Roman" w:hAnsi="Times New Roman" w:cs="Times New Roman"/>
          <w:bCs/>
          <w:color w:val="000000"/>
          <w:sz w:val="20"/>
          <w:szCs w:val="20"/>
          <w:lang w:eastAsia="en-US"/>
        </w:rPr>
        <w:t xml:space="preserve"> </w:t>
      </w:r>
      <w:r w:rsidRPr="0085546E">
        <w:rPr>
          <w:rFonts w:ascii="Times New Roman" w:hAnsi="Times New Roman" w:cs="Times New Roman"/>
          <w:bCs/>
          <w:color w:val="000000"/>
          <w:sz w:val="20"/>
          <w:szCs w:val="20"/>
          <w:lang w:eastAsia="en-US"/>
        </w:rPr>
        <w:t>peserta didik</w:t>
      </w:r>
      <w:r w:rsidRPr="0085546E">
        <w:rPr>
          <w:rFonts w:ascii="Times New Roman" w:hAnsi="Times New Roman" w:cs="Times New Roman"/>
          <w:bCs/>
          <w:color w:val="000000"/>
          <w:sz w:val="20"/>
          <w:szCs w:val="20"/>
          <w:lang w:val="en-US" w:eastAsia="en-US"/>
        </w:rPr>
        <w:t xml:space="preserve"> terdapat </w:t>
      </w:r>
      <w:r w:rsidRPr="0085546E">
        <w:rPr>
          <w:rFonts w:ascii="Times New Roman" w:hAnsi="Times New Roman" w:cs="Times New Roman"/>
          <w:bCs/>
          <w:color w:val="000000"/>
          <w:sz w:val="20"/>
          <w:szCs w:val="20"/>
          <w:lang w:eastAsia="en-US"/>
        </w:rPr>
        <w:t>0</w:t>
      </w:r>
      <w:r w:rsidRPr="0085546E">
        <w:rPr>
          <w:rFonts w:ascii="Times New Roman" w:hAnsi="Times New Roman" w:cs="Times New Roman"/>
          <w:bCs/>
          <w:color w:val="000000"/>
          <w:sz w:val="20"/>
          <w:szCs w:val="20"/>
          <w:lang w:val="en-US" w:eastAsia="en-US"/>
        </w:rPr>
        <w:t xml:space="preserve"> (</w:t>
      </w:r>
      <w:r w:rsidRPr="0085546E">
        <w:rPr>
          <w:rFonts w:ascii="Times New Roman" w:hAnsi="Times New Roman" w:cs="Times New Roman"/>
          <w:bCs/>
          <w:color w:val="000000"/>
          <w:sz w:val="20"/>
          <w:szCs w:val="20"/>
          <w:lang w:eastAsia="en-US"/>
        </w:rPr>
        <w:t>0</w:t>
      </w:r>
      <w:r w:rsidRPr="0085546E">
        <w:rPr>
          <w:rFonts w:ascii="Times New Roman" w:hAnsi="Times New Roman" w:cs="Times New Roman"/>
          <w:bCs/>
          <w:color w:val="000000"/>
          <w:sz w:val="20"/>
          <w:szCs w:val="20"/>
          <w:lang w:val="en-US" w:eastAsia="en-US"/>
        </w:rPr>
        <w:t xml:space="preserve">%) </w:t>
      </w:r>
      <w:r w:rsidRPr="0085546E">
        <w:rPr>
          <w:rFonts w:ascii="Times New Roman" w:hAnsi="Times New Roman" w:cs="Times New Roman"/>
          <w:bCs/>
          <w:color w:val="000000"/>
          <w:sz w:val="20"/>
          <w:szCs w:val="20"/>
          <w:lang w:eastAsia="en-US"/>
        </w:rPr>
        <w:t xml:space="preserve">peserta didik </w:t>
      </w:r>
      <w:r w:rsidRPr="0085546E">
        <w:rPr>
          <w:rFonts w:ascii="Times New Roman" w:hAnsi="Times New Roman" w:cs="Times New Roman"/>
          <w:bCs/>
          <w:color w:val="000000"/>
          <w:sz w:val="20"/>
          <w:szCs w:val="20"/>
          <w:lang w:val="en-US" w:eastAsia="en-US"/>
        </w:rPr>
        <w:t xml:space="preserve">yang memiliki </w:t>
      </w:r>
      <w:r w:rsidRPr="0085546E">
        <w:rPr>
          <w:rFonts w:ascii="Times New Roman" w:hAnsi="Times New Roman" w:cs="Times New Roman"/>
          <w:bCs/>
          <w:i/>
          <w:color w:val="000000"/>
          <w:sz w:val="20"/>
          <w:szCs w:val="20"/>
          <w:lang w:val="en-US" w:eastAsia="en-US"/>
        </w:rPr>
        <w:t>locus of contro</w:t>
      </w:r>
      <w:r>
        <w:rPr>
          <w:rFonts w:ascii="Times New Roman" w:hAnsi="Times New Roman" w:cs="Times New Roman"/>
          <w:bCs/>
          <w:i/>
          <w:color w:val="000000"/>
          <w:sz w:val="20"/>
          <w:szCs w:val="20"/>
          <w:lang w:eastAsia="en-US"/>
        </w:rPr>
        <w:t xml:space="preserve"> </w:t>
      </w:r>
      <w:r w:rsidRPr="0085546E">
        <w:rPr>
          <w:rFonts w:ascii="Times New Roman" w:hAnsi="Times New Roman" w:cs="Times New Roman"/>
          <w:bCs/>
          <w:i/>
          <w:color w:val="000000"/>
          <w:sz w:val="20"/>
          <w:szCs w:val="20"/>
          <w:lang w:val="en-US" w:eastAsia="en-US"/>
        </w:rPr>
        <w:t>l</w:t>
      </w:r>
      <w:r w:rsidRPr="0085546E">
        <w:rPr>
          <w:rFonts w:ascii="Times New Roman" w:hAnsi="Times New Roman" w:cs="Times New Roman"/>
          <w:bCs/>
          <w:color w:val="000000"/>
          <w:sz w:val="20"/>
          <w:szCs w:val="20"/>
          <w:lang w:val="en-ID" w:eastAsia="en-US"/>
        </w:rPr>
        <w:t>sangat</w:t>
      </w:r>
      <w:r w:rsidRPr="0085546E">
        <w:rPr>
          <w:rFonts w:ascii="Times New Roman" w:hAnsi="Times New Roman" w:cs="Times New Roman"/>
          <w:bCs/>
          <w:color w:val="000000"/>
          <w:sz w:val="20"/>
          <w:szCs w:val="20"/>
          <w:lang w:val="en-US" w:eastAsia="en-US"/>
        </w:rPr>
        <w:t xml:space="preserve"> rendah, terdapat </w:t>
      </w:r>
      <w:r w:rsidRPr="0085546E">
        <w:rPr>
          <w:rFonts w:ascii="Times New Roman" w:hAnsi="Times New Roman" w:cs="Times New Roman"/>
          <w:bCs/>
          <w:color w:val="000000"/>
          <w:sz w:val="20"/>
          <w:szCs w:val="20"/>
          <w:lang w:eastAsia="en-US"/>
        </w:rPr>
        <w:t>3</w:t>
      </w:r>
      <w:r w:rsidRPr="0085546E">
        <w:rPr>
          <w:rFonts w:ascii="Times New Roman" w:hAnsi="Times New Roman" w:cs="Times New Roman"/>
          <w:bCs/>
          <w:color w:val="000000"/>
          <w:sz w:val="20"/>
          <w:szCs w:val="20"/>
          <w:lang w:val="en-US" w:eastAsia="en-US"/>
        </w:rPr>
        <w:t xml:space="preserve"> (</w:t>
      </w:r>
      <w:r w:rsidRPr="0085546E">
        <w:rPr>
          <w:rFonts w:ascii="Times New Roman" w:hAnsi="Times New Roman" w:cs="Times New Roman"/>
          <w:bCs/>
          <w:color w:val="000000"/>
          <w:sz w:val="20"/>
          <w:szCs w:val="20"/>
          <w:lang w:eastAsia="en-US"/>
        </w:rPr>
        <w:t>3</w:t>
      </w:r>
      <w:r w:rsidRPr="0085546E">
        <w:rPr>
          <w:rFonts w:ascii="Times New Roman" w:hAnsi="Times New Roman" w:cs="Times New Roman"/>
          <w:bCs/>
          <w:color w:val="000000"/>
          <w:sz w:val="20"/>
          <w:szCs w:val="20"/>
          <w:lang w:val="en-US" w:eastAsia="en-US"/>
        </w:rPr>
        <w:t xml:space="preserve">%) </w:t>
      </w:r>
      <w:r w:rsidRPr="0085546E">
        <w:rPr>
          <w:rFonts w:ascii="Times New Roman" w:hAnsi="Times New Roman" w:cs="Times New Roman"/>
          <w:bCs/>
          <w:color w:val="000000"/>
          <w:sz w:val="20"/>
          <w:szCs w:val="20"/>
          <w:lang w:eastAsia="en-US"/>
        </w:rPr>
        <w:t>peserta didik</w:t>
      </w:r>
      <w:r>
        <w:rPr>
          <w:rFonts w:ascii="Times New Roman" w:hAnsi="Times New Roman" w:cs="Times New Roman"/>
          <w:bCs/>
          <w:color w:val="000000"/>
          <w:sz w:val="20"/>
          <w:szCs w:val="20"/>
          <w:lang w:eastAsia="en-US"/>
        </w:rPr>
        <w:t xml:space="preserve"> </w:t>
      </w:r>
      <w:r w:rsidRPr="0085546E">
        <w:rPr>
          <w:rFonts w:ascii="Times New Roman" w:hAnsi="Times New Roman" w:cs="Times New Roman"/>
          <w:bCs/>
          <w:color w:val="000000"/>
          <w:sz w:val="20"/>
          <w:szCs w:val="20"/>
          <w:lang w:val="en-US" w:eastAsia="en-US"/>
        </w:rPr>
        <w:t xml:space="preserve">yang memiliki </w:t>
      </w:r>
      <w:r w:rsidRPr="0085546E">
        <w:rPr>
          <w:rFonts w:ascii="Times New Roman" w:hAnsi="Times New Roman" w:cs="Times New Roman"/>
          <w:bCs/>
          <w:i/>
          <w:color w:val="000000"/>
          <w:sz w:val="20"/>
          <w:szCs w:val="20"/>
          <w:lang w:val="en-US" w:eastAsia="en-US"/>
        </w:rPr>
        <w:t>locus of control</w:t>
      </w:r>
      <w:r w:rsidRPr="0085546E">
        <w:rPr>
          <w:rFonts w:ascii="Times New Roman" w:hAnsi="Times New Roman" w:cs="Times New Roman"/>
          <w:bCs/>
          <w:color w:val="000000"/>
          <w:sz w:val="20"/>
          <w:szCs w:val="20"/>
          <w:lang w:val="en-US" w:eastAsia="en-US"/>
        </w:rPr>
        <w:t xml:space="preserve"> rendah, terdapat </w:t>
      </w:r>
      <w:r w:rsidRPr="0085546E">
        <w:rPr>
          <w:rFonts w:ascii="Times New Roman" w:hAnsi="Times New Roman" w:cs="Times New Roman"/>
          <w:bCs/>
          <w:color w:val="000000"/>
          <w:sz w:val="20"/>
          <w:szCs w:val="20"/>
          <w:lang w:eastAsia="en-US"/>
        </w:rPr>
        <w:t>93</w:t>
      </w:r>
      <w:r w:rsidRPr="0085546E">
        <w:rPr>
          <w:rFonts w:ascii="Times New Roman" w:hAnsi="Times New Roman" w:cs="Times New Roman"/>
          <w:bCs/>
          <w:color w:val="000000"/>
          <w:sz w:val="20"/>
          <w:szCs w:val="20"/>
          <w:lang w:val="en-US" w:eastAsia="en-US"/>
        </w:rPr>
        <w:t xml:space="preserve"> (</w:t>
      </w:r>
      <w:r w:rsidRPr="0085546E">
        <w:rPr>
          <w:rFonts w:ascii="Times New Roman" w:hAnsi="Times New Roman" w:cs="Times New Roman"/>
          <w:bCs/>
          <w:color w:val="000000"/>
          <w:sz w:val="20"/>
          <w:szCs w:val="20"/>
          <w:lang w:eastAsia="en-US"/>
        </w:rPr>
        <w:t>97</w:t>
      </w:r>
      <w:r w:rsidRPr="0085546E">
        <w:rPr>
          <w:rFonts w:ascii="Times New Roman" w:hAnsi="Times New Roman" w:cs="Times New Roman"/>
          <w:bCs/>
          <w:color w:val="000000"/>
          <w:sz w:val="20"/>
          <w:szCs w:val="20"/>
          <w:lang w:val="en-US" w:eastAsia="en-US"/>
        </w:rPr>
        <w:t xml:space="preserve">%) </w:t>
      </w:r>
      <w:r w:rsidRPr="0085546E">
        <w:rPr>
          <w:rFonts w:ascii="Times New Roman" w:hAnsi="Times New Roman" w:cs="Times New Roman"/>
          <w:bCs/>
          <w:color w:val="000000"/>
          <w:sz w:val="20"/>
          <w:szCs w:val="20"/>
          <w:lang w:eastAsia="en-US"/>
        </w:rPr>
        <w:t>peserta didik</w:t>
      </w:r>
      <w:r w:rsidRPr="0085546E">
        <w:rPr>
          <w:rFonts w:ascii="Times New Roman" w:hAnsi="Times New Roman" w:cs="Times New Roman"/>
          <w:bCs/>
          <w:color w:val="000000"/>
          <w:sz w:val="20"/>
          <w:szCs w:val="20"/>
          <w:lang w:val="en-US" w:eastAsia="en-US"/>
        </w:rPr>
        <w:t>yang</w:t>
      </w:r>
      <w:r w:rsidRPr="0085546E">
        <w:rPr>
          <w:rFonts w:ascii="Times New Roman" w:hAnsi="Times New Roman" w:cs="Times New Roman"/>
          <w:bCs/>
          <w:color w:val="000000"/>
          <w:sz w:val="20"/>
          <w:szCs w:val="20"/>
          <w:lang w:eastAsia="en-US"/>
        </w:rPr>
        <w:t xml:space="preserve"> memiliki</w:t>
      </w:r>
      <w:r>
        <w:rPr>
          <w:rFonts w:ascii="Times New Roman" w:hAnsi="Times New Roman" w:cs="Times New Roman"/>
          <w:bCs/>
          <w:color w:val="000000"/>
          <w:sz w:val="20"/>
          <w:szCs w:val="20"/>
          <w:lang w:eastAsia="en-US"/>
        </w:rPr>
        <w:t xml:space="preserve"> </w:t>
      </w:r>
      <w:r w:rsidRPr="0085546E">
        <w:rPr>
          <w:rFonts w:ascii="Times New Roman" w:hAnsi="Times New Roman" w:cs="Times New Roman"/>
          <w:bCs/>
          <w:i/>
          <w:color w:val="000000"/>
          <w:sz w:val="20"/>
          <w:szCs w:val="20"/>
          <w:lang w:val="en-US" w:eastAsia="en-US"/>
        </w:rPr>
        <w:t>locus of control</w:t>
      </w:r>
      <w:r w:rsidRPr="0085546E">
        <w:rPr>
          <w:rFonts w:ascii="Times New Roman" w:hAnsi="Times New Roman" w:cs="Times New Roman"/>
          <w:bCs/>
          <w:color w:val="000000"/>
          <w:sz w:val="20"/>
          <w:szCs w:val="20"/>
          <w:lang w:val="en-US" w:eastAsia="en-US"/>
        </w:rPr>
        <w:t xml:space="preserve"> dalam kategori sedang, terdapat </w:t>
      </w:r>
      <w:r w:rsidRPr="0085546E">
        <w:rPr>
          <w:rFonts w:ascii="Times New Roman" w:hAnsi="Times New Roman" w:cs="Times New Roman"/>
          <w:bCs/>
          <w:color w:val="000000"/>
          <w:sz w:val="20"/>
          <w:szCs w:val="20"/>
          <w:lang w:eastAsia="en-US"/>
        </w:rPr>
        <w:t>0</w:t>
      </w:r>
      <w:r w:rsidRPr="0085546E">
        <w:rPr>
          <w:rFonts w:ascii="Times New Roman" w:hAnsi="Times New Roman" w:cs="Times New Roman"/>
          <w:bCs/>
          <w:color w:val="000000"/>
          <w:sz w:val="20"/>
          <w:szCs w:val="20"/>
          <w:lang w:val="en-US" w:eastAsia="en-US"/>
        </w:rPr>
        <w:t xml:space="preserve"> (</w:t>
      </w:r>
      <w:r w:rsidRPr="0085546E">
        <w:rPr>
          <w:rFonts w:ascii="Times New Roman" w:hAnsi="Times New Roman" w:cs="Times New Roman"/>
          <w:bCs/>
          <w:color w:val="000000"/>
          <w:sz w:val="20"/>
          <w:szCs w:val="20"/>
          <w:lang w:eastAsia="en-US"/>
        </w:rPr>
        <w:t>0</w:t>
      </w:r>
      <w:r w:rsidRPr="0085546E">
        <w:rPr>
          <w:rFonts w:ascii="Times New Roman" w:hAnsi="Times New Roman" w:cs="Times New Roman"/>
          <w:bCs/>
          <w:color w:val="000000"/>
          <w:sz w:val="20"/>
          <w:szCs w:val="20"/>
          <w:lang w:val="en-US" w:eastAsia="en-US"/>
        </w:rPr>
        <w:t xml:space="preserve">%) </w:t>
      </w:r>
      <w:r w:rsidRPr="0085546E">
        <w:rPr>
          <w:rFonts w:ascii="Times New Roman" w:hAnsi="Times New Roman" w:cs="Times New Roman"/>
          <w:bCs/>
          <w:color w:val="000000"/>
          <w:sz w:val="20"/>
          <w:szCs w:val="20"/>
          <w:lang w:eastAsia="en-US"/>
        </w:rPr>
        <w:t>peserta didik</w:t>
      </w:r>
      <w:r>
        <w:rPr>
          <w:rFonts w:ascii="Times New Roman" w:hAnsi="Times New Roman" w:cs="Times New Roman"/>
          <w:bCs/>
          <w:color w:val="000000"/>
          <w:sz w:val="20"/>
          <w:szCs w:val="20"/>
          <w:lang w:eastAsia="en-US"/>
        </w:rPr>
        <w:t xml:space="preserve"> </w:t>
      </w:r>
      <w:r w:rsidRPr="0085546E">
        <w:rPr>
          <w:rFonts w:ascii="Times New Roman" w:hAnsi="Times New Roman" w:cs="Times New Roman"/>
          <w:bCs/>
          <w:color w:val="000000"/>
          <w:sz w:val="20"/>
          <w:szCs w:val="20"/>
          <w:lang w:val="en-US" w:eastAsia="en-US"/>
        </w:rPr>
        <w:t>yang</w:t>
      </w:r>
      <w:r w:rsidRPr="0085546E">
        <w:rPr>
          <w:rFonts w:ascii="Times New Roman" w:hAnsi="Times New Roman" w:cs="Times New Roman"/>
          <w:bCs/>
          <w:color w:val="000000"/>
          <w:sz w:val="20"/>
          <w:szCs w:val="20"/>
          <w:lang w:eastAsia="en-US"/>
        </w:rPr>
        <w:t xml:space="preserve"> memiliki</w:t>
      </w:r>
      <w:r>
        <w:rPr>
          <w:rFonts w:ascii="Times New Roman" w:hAnsi="Times New Roman" w:cs="Times New Roman"/>
          <w:bCs/>
          <w:color w:val="000000"/>
          <w:sz w:val="20"/>
          <w:szCs w:val="20"/>
          <w:lang w:eastAsia="en-US"/>
        </w:rPr>
        <w:t xml:space="preserve"> </w:t>
      </w:r>
      <w:r w:rsidRPr="0085546E">
        <w:rPr>
          <w:rFonts w:ascii="Times New Roman" w:hAnsi="Times New Roman" w:cs="Times New Roman"/>
          <w:bCs/>
          <w:i/>
          <w:color w:val="000000"/>
          <w:sz w:val="20"/>
          <w:szCs w:val="20"/>
          <w:lang w:val="en-US" w:eastAsia="en-US"/>
        </w:rPr>
        <w:t>locus of control</w:t>
      </w:r>
      <w:r w:rsidRPr="0085546E">
        <w:rPr>
          <w:rFonts w:ascii="Times New Roman" w:hAnsi="Times New Roman" w:cs="Times New Roman"/>
          <w:bCs/>
          <w:color w:val="000000"/>
          <w:sz w:val="20"/>
          <w:szCs w:val="20"/>
          <w:lang w:val="en-US" w:eastAsia="en-US"/>
        </w:rPr>
        <w:t xml:space="preserve"> dalam kateg</w:t>
      </w:r>
      <w:r w:rsidRPr="0085546E">
        <w:rPr>
          <w:rFonts w:ascii="Times New Roman" w:hAnsi="Times New Roman" w:cs="Times New Roman"/>
          <w:bCs/>
          <w:color w:val="000000"/>
          <w:sz w:val="20"/>
          <w:szCs w:val="20"/>
          <w:lang w:eastAsia="en-US"/>
        </w:rPr>
        <w:t>o</w:t>
      </w:r>
      <w:r w:rsidRPr="0085546E">
        <w:rPr>
          <w:rFonts w:ascii="Times New Roman" w:hAnsi="Times New Roman" w:cs="Times New Roman"/>
          <w:bCs/>
          <w:color w:val="000000"/>
          <w:sz w:val="20"/>
          <w:szCs w:val="20"/>
          <w:lang w:val="en-US" w:eastAsia="en-US"/>
        </w:rPr>
        <w:t xml:space="preserve">ri tinggi, dan </w:t>
      </w:r>
      <w:r w:rsidRPr="0085546E">
        <w:rPr>
          <w:rFonts w:ascii="Times New Roman" w:hAnsi="Times New Roman" w:cs="Times New Roman"/>
          <w:bCs/>
          <w:color w:val="000000"/>
          <w:sz w:val="20"/>
          <w:szCs w:val="20"/>
          <w:lang w:eastAsia="en-US"/>
        </w:rPr>
        <w:t>0</w:t>
      </w:r>
      <w:r w:rsidRPr="0085546E">
        <w:rPr>
          <w:rFonts w:ascii="Times New Roman" w:hAnsi="Times New Roman" w:cs="Times New Roman"/>
          <w:bCs/>
          <w:color w:val="000000"/>
          <w:sz w:val="20"/>
          <w:szCs w:val="20"/>
          <w:lang w:val="en-US" w:eastAsia="en-US"/>
        </w:rPr>
        <w:t xml:space="preserve"> (</w:t>
      </w:r>
      <w:r w:rsidRPr="0085546E">
        <w:rPr>
          <w:rFonts w:ascii="Times New Roman" w:hAnsi="Times New Roman" w:cs="Times New Roman"/>
          <w:bCs/>
          <w:color w:val="000000"/>
          <w:sz w:val="20"/>
          <w:szCs w:val="20"/>
          <w:lang w:eastAsia="en-US"/>
        </w:rPr>
        <w:t>0</w:t>
      </w:r>
      <w:r w:rsidRPr="0085546E">
        <w:rPr>
          <w:rFonts w:ascii="Times New Roman" w:hAnsi="Times New Roman" w:cs="Times New Roman"/>
          <w:bCs/>
          <w:color w:val="000000"/>
          <w:sz w:val="20"/>
          <w:szCs w:val="20"/>
          <w:lang w:val="en-US" w:eastAsia="en-US"/>
        </w:rPr>
        <w:t>%)</w:t>
      </w:r>
      <w:r w:rsidRPr="0085546E">
        <w:rPr>
          <w:rFonts w:ascii="Times New Roman" w:hAnsi="Times New Roman" w:cs="Times New Roman"/>
          <w:bCs/>
          <w:color w:val="000000"/>
          <w:sz w:val="20"/>
          <w:szCs w:val="20"/>
          <w:lang w:eastAsia="en-US"/>
        </w:rPr>
        <w:t xml:space="preserve"> peserta didik</w:t>
      </w:r>
      <w:r>
        <w:rPr>
          <w:rFonts w:ascii="Times New Roman" w:hAnsi="Times New Roman" w:cs="Times New Roman"/>
          <w:bCs/>
          <w:color w:val="000000"/>
          <w:sz w:val="20"/>
          <w:szCs w:val="20"/>
          <w:lang w:eastAsia="en-US"/>
        </w:rPr>
        <w:t xml:space="preserve"> </w:t>
      </w:r>
      <w:r w:rsidRPr="0085546E">
        <w:rPr>
          <w:rFonts w:ascii="Times New Roman" w:hAnsi="Times New Roman" w:cs="Times New Roman"/>
          <w:bCs/>
          <w:color w:val="000000"/>
          <w:sz w:val="20"/>
          <w:szCs w:val="20"/>
          <w:lang w:val="en-US" w:eastAsia="en-US"/>
        </w:rPr>
        <w:t>yang</w:t>
      </w:r>
      <w:r w:rsidRPr="0085546E">
        <w:rPr>
          <w:rFonts w:ascii="Times New Roman" w:hAnsi="Times New Roman" w:cs="Times New Roman"/>
          <w:bCs/>
          <w:color w:val="000000"/>
          <w:sz w:val="20"/>
          <w:szCs w:val="20"/>
          <w:lang w:eastAsia="en-US"/>
        </w:rPr>
        <w:t xml:space="preserve"> memiliki</w:t>
      </w:r>
      <w:r>
        <w:rPr>
          <w:rFonts w:ascii="Times New Roman" w:hAnsi="Times New Roman" w:cs="Times New Roman"/>
          <w:bCs/>
          <w:color w:val="000000"/>
          <w:sz w:val="20"/>
          <w:szCs w:val="20"/>
          <w:lang w:eastAsia="en-US"/>
        </w:rPr>
        <w:t xml:space="preserve"> </w:t>
      </w:r>
      <w:r w:rsidRPr="0085546E">
        <w:rPr>
          <w:rFonts w:ascii="Times New Roman" w:hAnsi="Times New Roman" w:cs="Times New Roman"/>
          <w:bCs/>
          <w:i/>
          <w:color w:val="000000"/>
          <w:sz w:val="20"/>
          <w:szCs w:val="20"/>
          <w:lang w:val="en-US" w:eastAsia="en-US"/>
        </w:rPr>
        <w:t>locus of control</w:t>
      </w:r>
      <w:r w:rsidRPr="0085546E">
        <w:rPr>
          <w:rFonts w:ascii="Times New Roman" w:hAnsi="Times New Roman" w:cs="Times New Roman"/>
          <w:bCs/>
          <w:color w:val="000000"/>
          <w:sz w:val="20"/>
          <w:szCs w:val="20"/>
          <w:lang w:val="en-US" w:eastAsia="en-US"/>
        </w:rPr>
        <w:t xml:space="preserve"> sangat tinggi.</w:t>
      </w:r>
    </w:p>
    <w:p w:rsidR="00800836" w:rsidRPr="0085546E" w:rsidRDefault="00800836" w:rsidP="00800836">
      <w:pPr>
        <w:spacing w:after="0" w:line="240" w:lineRule="auto"/>
        <w:ind w:firstLine="283"/>
        <w:contextualSpacing/>
        <w:jc w:val="both"/>
        <w:rPr>
          <w:rFonts w:ascii="Times New Roman" w:hAnsi="Times New Roman" w:cs="Times New Roman"/>
          <w:bCs/>
          <w:color w:val="000000"/>
          <w:sz w:val="20"/>
          <w:szCs w:val="20"/>
          <w:lang w:eastAsia="en-US"/>
        </w:rPr>
      </w:pPr>
      <w:r w:rsidRPr="0085546E">
        <w:rPr>
          <w:rFonts w:ascii="Times New Roman" w:hAnsi="Times New Roman" w:cs="Times New Roman"/>
          <w:bCs/>
          <w:color w:val="000000"/>
          <w:sz w:val="20"/>
          <w:szCs w:val="20"/>
          <w:lang w:val="en-US" w:eastAsia="en-US"/>
        </w:rPr>
        <w:t>Kategori</w:t>
      </w:r>
      <w:r w:rsidRPr="0085546E">
        <w:rPr>
          <w:rFonts w:ascii="Times New Roman" w:hAnsi="Times New Roman" w:cs="Times New Roman"/>
          <w:bCs/>
          <w:color w:val="000000"/>
          <w:sz w:val="20"/>
          <w:szCs w:val="20"/>
          <w:lang w:val="en-ID" w:eastAsia="en-US"/>
        </w:rPr>
        <w:t xml:space="preserve">sasi </w:t>
      </w:r>
      <w:bookmarkStart w:id="1" w:name="_Hlk143107377"/>
      <w:r w:rsidRPr="0085546E">
        <w:rPr>
          <w:rFonts w:ascii="Times New Roman" w:hAnsi="Times New Roman" w:cs="Times New Roman"/>
          <w:bCs/>
          <w:i/>
          <w:color w:val="000000"/>
          <w:sz w:val="20"/>
          <w:szCs w:val="20"/>
          <w:lang w:val="en-US" w:eastAsia="en-US"/>
        </w:rPr>
        <w:t>psychological well</w:t>
      </w:r>
      <w:r w:rsidRPr="0085546E">
        <w:rPr>
          <w:rFonts w:ascii="Times New Roman" w:hAnsi="Times New Roman" w:cs="Times New Roman"/>
          <w:bCs/>
          <w:i/>
          <w:color w:val="000000"/>
          <w:sz w:val="20"/>
          <w:szCs w:val="20"/>
          <w:lang w:eastAsia="en-US"/>
        </w:rPr>
        <w:t>-</w:t>
      </w:r>
      <w:r w:rsidRPr="0085546E">
        <w:rPr>
          <w:rFonts w:ascii="Times New Roman" w:hAnsi="Times New Roman" w:cs="Times New Roman"/>
          <w:bCs/>
          <w:i/>
          <w:color w:val="000000"/>
          <w:sz w:val="20"/>
          <w:szCs w:val="20"/>
          <w:lang w:val="en-US" w:eastAsia="en-US"/>
        </w:rPr>
        <w:t>being</w:t>
      </w:r>
      <w:r w:rsidRPr="0085546E">
        <w:rPr>
          <w:rFonts w:ascii="Times New Roman" w:hAnsi="Times New Roman" w:cs="Times New Roman"/>
          <w:bCs/>
          <w:color w:val="000000"/>
          <w:sz w:val="20"/>
          <w:szCs w:val="20"/>
          <w:lang w:val="en-US" w:eastAsia="en-US"/>
        </w:rPr>
        <w:t xml:space="preserve">, </w:t>
      </w:r>
      <w:bookmarkEnd w:id="1"/>
      <w:r w:rsidRPr="0085546E">
        <w:rPr>
          <w:rFonts w:ascii="Times New Roman" w:hAnsi="Times New Roman" w:cs="Times New Roman"/>
          <w:bCs/>
          <w:color w:val="000000"/>
          <w:sz w:val="20"/>
          <w:szCs w:val="20"/>
          <w:lang w:val="en-US" w:eastAsia="en-US"/>
        </w:rPr>
        <w:t xml:space="preserve">terdapat </w:t>
      </w:r>
      <w:r w:rsidRPr="0085546E">
        <w:rPr>
          <w:rFonts w:ascii="Times New Roman" w:hAnsi="Times New Roman" w:cs="Times New Roman"/>
          <w:bCs/>
          <w:color w:val="000000"/>
          <w:sz w:val="20"/>
          <w:szCs w:val="20"/>
          <w:lang w:eastAsia="en-US"/>
        </w:rPr>
        <w:t>1</w:t>
      </w:r>
      <w:r w:rsidRPr="0085546E">
        <w:rPr>
          <w:rFonts w:ascii="Times New Roman" w:hAnsi="Times New Roman" w:cs="Times New Roman"/>
          <w:bCs/>
          <w:color w:val="000000"/>
          <w:sz w:val="20"/>
          <w:szCs w:val="20"/>
          <w:lang w:val="en-US" w:eastAsia="en-US"/>
        </w:rPr>
        <w:t xml:space="preserve"> (</w:t>
      </w:r>
      <w:r w:rsidRPr="0085546E">
        <w:rPr>
          <w:rFonts w:ascii="Times New Roman" w:hAnsi="Times New Roman" w:cs="Times New Roman"/>
          <w:bCs/>
          <w:color w:val="000000"/>
          <w:sz w:val="20"/>
          <w:szCs w:val="20"/>
          <w:lang w:eastAsia="en-US"/>
        </w:rPr>
        <w:t>1</w:t>
      </w:r>
      <w:r w:rsidRPr="0085546E">
        <w:rPr>
          <w:rFonts w:ascii="Times New Roman" w:hAnsi="Times New Roman" w:cs="Times New Roman"/>
          <w:bCs/>
          <w:color w:val="000000"/>
          <w:sz w:val="20"/>
          <w:szCs w:val="20"/>
          <w:lang w:val="en-US" w:eastAsia="en-US"/>
        </w:rPr>
        <w:t xml:space="preserve">%) </w:t>
      </w:r>
      <w:r w:rsidRPr="0085546E">
        <w:rPr>
          <w:rFonts w:ascii="Times New Roman" w:hAnsi="Times New Roman" w:cs="Times New Roman"/>
          <w:bCs/>
          <w:color w:val="000000"/>
          <w:sz w:val="20"/>
          <w:szCs w:val="20"/>
          <w:lang w:eastAsia="en-US"/>
        </w:rPr>
        <w:t xml:space="preserve">peserta didik </w:t>
      </w:r>
      <w:r w:rsidRPr="0085546E">
        <w:rPr>
          <w:rFonts w:ascii="Times New Roman" w:hAnsi="Times New Roman" w:cs="Times New Roman"/>
          <w:bCs/>
          <w:color w:val="000000"/>
          <w:sz w:val="20"/>
          <w:szCs w:val="20"/>
          <w:lang w:val="en-US" w:eastAsia="en-US"/>
        </w:rPr>
        <w:t xml:space="preserve">yang memiliki </w:t>
      </w:r>
      <w:r w:rsidRPr="0085546E">
        <w:rPr>
          <w:rFonts w:ascii="Times New Roman" w:hAnsi="Times New Roman" w:cs="Times New Roman"/>
          <w:bCs/>
          <w:i/>
          <w:color w:val="000000"/>
          <w:sz w:val="20"/>
          <w:szCs w:val="20"/>
          <w:lang w:val="en-US" w:eastAsia="en-US"/>
        </w:rPr>
        <w:t>psychological well</w:t>
      </w:r>
      <w:r w:rsidRPr="0085546E">
        <w:rPr>
          <w:rFonts w:ascii="Times New Roman" w:hAnsi="Times New Roman" w:cs="Times New Roman"/>
          <w:bCs/>
          <w:i/>
          <w:color w:val="000000"/>
          <w:sz w:val="20"/>
          <w:szCs w:val="20"/>
          <w:lang w:eastAsia="en-US"/>
        </w:rPr>
        <w:t>-</w:t>
      </w:r>
      <w:r w:rsidRPr="0085546E">
        <w:rPr>
          <w:rFonts w:ascii="Times New Roman" w:hAnsi="Times New Roman" w:cs="Times New Roman"/>
          <w:bCs/>
          <w:i/>
          <w:color w:val="000000"/>
          <w:sz w:val="20"/>
          <w:szCs w:val="20"/>
          <w:lang w:val="en-US" w:eastAsia="en-US"/>
        </w:rPr>
        <w:t>being</w:t>
      </w:r>
      <w:r>
        <w:rPr>
          <w:rFonts w:ascii="Times New Roman" w:hAnsi="Times New Roman" w:cs="Times New Roman"/>
          <w:bCs/>
          <w:i/>
          <w:color w:val="000000"/>
          <w:sz w:val="20"/>
          <w:szCs w:val="20"/>
          <w:lang w:eastAsia="en-US"/>
        </w:rPr>
        <w:t xml:space="preserve"> </w:t>
      </w:r>
      <w:r w:rsidRPr="0085546E">
        <w:rPr>
          <w:rFonts w:ascii="Times New Roman" w:hAnsi="Times New Roman" w:cs="Times New Roman"/>
          <w:bCs/>
          <w:color w:val="000000"/>
          <w:sz w:val="20"/>
          <w:szCs w:val="20"/>
          <w:lang w:val="en-ID" w:eastAsia="en-US"/>
        </w:rPr>
        <w:t>sangat</w:t>
      </w:r>
      <w:r w:rsidRPr="0085546E">
        <w:rPr>
          <w:rFonts w:ascii="Times New Roman" w:hAnsi="Times New Roman" w:cs="Times New Roman"/>
          <w:bCs/>
          <w:color w:val="000000"/>
          <w:sz w:val="20"/>
          <w:szCs w:val="20"/>
          <w:lang w:val="en-US" w:eastAsia="en-US"/>
        </w:rPr>
        <w:t xml:space="preserve"> rendah, terdapat </w:t>
      </w:r>
      <w:r w:rsidRPr="0085546E">
        <w:rPr>
          <w:rFonts w:ascii="Times New Roman" w:hAnsi="Times New Roman" w:cs="Times New Roman"/>
          <w:bCs/>
          <w:color w:val="000000"/>
          <w:sz w:val="20"/>
          <w:szCs w:val="20"/>
          <w:lang w:eastAsia="en-US"/>
        </w:rPr>
        <w:t>32</w:t>
      </w:r>
      <w:r w:rsidRPr="0085546E">
        <w:rPr>
          <w:rFonts w:ascii="Times New Roman" w:hAnsi="Times New Roman" w:cs="Times New Roman"/>
          <w:bCs/>
          <w:color w:val="000000"/>
          <w:sz w:val="20"/>
          <w:szCs w:val="20"/>
          <w:lang w:val="en-US" w:eastAsia="en-US"/>
        </w:rPr>
        <w:t xml:space="preserve"> (</w:t>
      </w:r>
      <w:r w:rsidRPr="0085546E">
        <w:rPr>
          <w:rFonts w:ascii="Times New Roman" w:hAnsi="Times New Roman" w:cs="Times New Roman"/>
          <w:bCs/>
          <w:color w:val="000000"/>
          <w:sz w:val="20"/>
          <w:szCs w:val="20"/>
          <w:lang w:eastAsia="en-US"/>
        </w:rPr>
        <w:t>33</w:t>
      </w:r>
      <w:r w:rsidRPr="0085546E">
        <w:rPr>
          <w:rFonts w:ascii="Times New Roman" w:hAnsi="Times New Roman" w:cs="Times New Roman"/>
          <w:bCs/>
          <w:color w:val="000000"/>
          <w:sz w:val="20"/>
          <w:szCs w:val="20"/>
          <w:lang w:val="en-US" w:eastAsia="en-US"/>
        </w:rPr>
        <w:t xml:space="preserve">%) </w:t>
      </w:r>
      <w:r w:rsidRPr="0085546E">
        <w:rPr>
          <w:rFonts w:ascii="Times New Roman" w:hAnsi="Times New Roman" w:cs="Times New Roman"/>
          <w:bCs/>
          <w:color w:val="000000"/>
          <w:sz w:val="20"/>
          <w:szCs w:val="20"/>
          <w:lang w:eastAsia="en-US"/>
        </w:rPr>
        <w:t>peserta didik</w:t>
      </w:r>
      <w:r w:rsidRPr="0085546E">
        <w:rPr>
          <w:rFonts w:ascii="Times New Roman" w:hAnsi="Times New Roman" w:cs="Times New Roman"/>
          <w:bCs/>
          <w:color w:val="000000"/>
          <w:sz w:val="20"/>
          <w:szCs w:val="20"/>
          <w:lang w:val="en-US" w:eastAsia="en-US"/>
        </w:rPr>
        <w:t xml:space="preserve"> yang memiliki </w:t>
      </w:r>
      <w:r w:rsidRPr="0085546E">
        <w:rPr>
          <w:rFonts w:ascii="Times New Roman" w:hAnsi="Times New Roman" w:cs="Times New Roman"/>
          <w:bCs/>
          <w:i/>
          <w:color w:val="000000"/>
          <w:sz w:val="20"/>
          <w:szCs w:val="20"/>
          <w:lang w:val="en-US" w:eastAsia="en-US"/>
        </w:rPr>
        <w:t>psychological well</w:t>
      </w:r>
      <w:r w:rsidRPr="0085546E">
        <w:rPr>
          <w:rFonts w:ascii="Times New Roman" w:hAnsi="Times New Roman" w:cs="Times New Roman"/>
          <w:bCs/>
          <w:i/>
          <w:color w:val="000000"/>
          <w:sz w:val="20"/>
          <w:szCs w:val="20"/>
          <w:lang w:eastAsia="en-US"/>
        </w:rPr>
        <w:t>-</w:t>
      </w:r>
      <w:r w:rsidRPr="0085546E">
        <w:rPr>
          <w:rFonts w:ascii="Times New Roman" w:hAnsi="Times New Roman" w:cs="Times New Roman"/>
          <w:bCs/>
          <w:i/>
          <w:color w:val="000000"/>
          <w:sz w:val="20"/>
          <w:szCs w:val="20"/>
          <w:lang w:val="en-US" w:eastAsia="en-US"/>
        </w:rPr>
        <w:t>being</w:t>
      </w:r>
      <w:r w:rsidRPr="0085546E">
        <w:rPr>
          <w:rFonts w:ascii="Times New Roman" w:hAnsi="Times New Roman" w:cs="Times New Roman"/>
          <w:bCs/>
          <w:color w:val="000000"/>
          <w:sz w:val="20"/>
          <w:szCs w:val="20"/>
          <w:lang w:val="en-US" w:eastAsia="en-US"/>
        </w:rPr>
        <w:t xml:space="preserve"> rendah, terdapat </w:t>
      </w:r>
      <w:r w:rsidRPr="0085546E">
        <w:rPr>
          <w:rFonts w:ascii="Times New Roman" w:hAnsi="Times New Roman" w:cs="Times New Roman"/>
          <w:bCs/>
          <w:color w:val="000000"/>
          <w:sz w:val="20"/>
          <w:szCs w:val="20"/>
          <w:lang w:eastAsia="en-US"/>
        </w:rPr>
        <w:t>39</w:t>
      </w:r>
      <w:r w:rsidRPr="0085546E">
        <w:rPr>
          <w:rFonts w:ascii="Times New Roman" w:hAnsi="Times New Roman" w:cs="Times New Roman"/>
          <w:bCs/>
          <w:color w:val="000000"/>
          <w:sz w:val="20"/>
          <w:szCs w:val="20"/>
          <w:lang w:val="en-US" w:eastAsia="en-US"/>
        </w:rPr>
        <w:t xml:space="preserve"> (</w:t>
      </w:r>
      <w:r w:rsidRPr="0085546E">
        <w:rPr>
          <w:rFonts w:ascii="Times New Roman" w:hAnsi="Times New Roman" w:cs="Times New Roman"/>
          <w:bCs/>
          <w:color w:val="000000"/>
          <w:sz w:val="20"/>
          <w:szCs w:val="20"/>
          <w:lang w:eastAsia="en-US"/>
        </w:rPr>
        <w:t>41</w:t>
      </w:r>
      <w:r w:rsidRPr="0085546E">
        <w:rPr>
          <w:rFonts w:ascii="Times New Roman" w:hAnsi="Times New Roman" w:cs="Times New Roman"/>
          <w:bCs/>
          <w:color w:val="000000"/>
          <w:sz w:val="20"/>
          <w:szCs w:val="20"/>
          <w:lang w:val="en-US" w:eastAsia="en-US"/>
        </w:rPr>
        <w:t xml:space="preserve">%) </w:t>
      </w:r>
      <w:r w:rsidRPr="0085546E">
        <w:rPr>
          <w:rFonts w:ascii="Times New Roman" w:hAnsi="Times New Roman" w:cs="Times New Roman"/>
          <w:bCs/>
          <w:color w:val="000000"/>
          <w:sz w:val="20"/>
          <w:szCs w:val="20"/>
          <w:lang w:eastAsia="en-US"/>
        </w:rPr>
        <w:t>peserta didik</w:t>
      </w:r>
      <w:r w:rsidRPr="0085546E">
        <w:rPr>
          <w:rFonts w:ascii="Times New Roman" w:hAnsi="Times New Roman" w:cs="Times New Roman"/>
          <w:bCs/>
          <w:color w:val="000000"/>
          <w:sz w:val="20"/>
          <w:szCs w:val="20"/>
          <w:lang w:val="en-US" w:eastAsia="en-US"/>
        </w:rPr>
        <w:t xml:space="preserve"> yang</w:t>
      </w:r>
      <w:r w:rsidRPr="0085546E">
        <w:rPr>
          <w:rFonts w:ascii="Times New Roman" w:hAnsi="Times New Roman" w:cs="Times New Roman"/>
          <w:bCs/>
          <w:color w:val="000000"/>
          <w:sz w:val="20"/>
          <w:szCs w:val="20"/>
          <w:lang w:eastAsia="en-US"/>
        </w:rPr>
        <w:t xml:space="preserve"> memiliki</w:t>
      </w:r>
      <w:r>
        <w:rPr>
          <w:rFonts w:ascii="Times New Roman" w:hAnsi="Times New Roman" w:cs="Times New Roman"/>
          <w:bCs/>
          <w:color w:val="000000"/>
          <w:sz w:val="20"/>
          <w:szCs w:val="20"/>
          <w:lang w:eastAsia="en-US"/>
        </w:rPr>
        <w:t xml:space="preserve"> </w:t>
      </w:r>
      <w:r w:rsidRPr="0085546E">
        <w:rPr>
          <w:rFonts w:ascii="Times New Roman" w:hAnsi="Times New Roman" w:cs="Times New Roman"/>
          <w:bCs/>
          <w:i/>
          <w:color w:val="000000"/>
          <w:sz w:val="20"/>
          <w:szCs w:val="20"/>
          <w:lang w:val="en-US" w:eastAsia="en-US"/>
        </w:rPr>
        <w:t>psychological well</w:t>
      </w:r>
      <w:r w:rsidRPr="0085546E">
        <w:rPr>
          <w:rFonts w:ascii="Times New Roman" w:hAnsi="Times New Roman" w:cs="Times New Roman"/>
          <w:bCs/>
          <w:i/>
          <w:color w:val="000000"/>
          <w:sz w:val="20"/>
          <w:szCs w:val="20"/>
          <w:lang w:eastAsia="en-US"/>
        </w:rPr>
        <w:t>-</w:t>
      </w:r>
      <w:r w:rsidRPr="0085546E">
        <w:rPr>
          <w:rFonts w:ascii="Times New Roman" w:hAnsi="Times New Roman" w:cs="Times New Roman"/>
          <w:bCs/>
          <w:i/>
          <w:color w:val="000000"/>
          <w:sz w:val="20"/>
          <w:szCs w:val="20"/>
          <w:lang w:val="en-US" w:eastAsia="en-US"/>
        </w:rPr>
        <w:t>being</w:t>
      </w:r>
      <w:r w:rsidRPr="0085546E">
        <w:rPr>
          <w:rFonts w:ascii="Times New Roman" w:hAnsi="Times New Roman" w:cs="Times New Roman"/>
          <w:bCs/>
          <w:color w:val="000000"/>
          <w:sz w:val="20"/>
          <w:szCs w:val="20"/>
          <w:lang w:val="en-US" w:eastAsia="en-US"/>
        </w:rPr>
        <w:t xml:space="preserve"> dalam kategori sedang, terdapat </w:t>
      </w:r>
      <w:r w:rsidRPr="0085546E">
        <w:rPr>
          <w:rFonts w:ascii="Times New Roman" w:hAnsi="Times New Roman" w:cs="Times New Roman"/>
          <w:bCs/>
          <w:color w:val="000000"/>
          <w:sz w:val="20"/>
          <w:szCs w:val="20"/>
          <w:lang w:eastAsia="en-US"/>
        </w:rPr>
        <w:t>9</w:t>
      </w:r>
      <w:r w:rsidRPr="0085546E">
        <w:rPr>
          <w:rFonts w:ascii="Times New Roman" w:hAnsi="Times New Roman" w:cs="Times New Roman"/>
          <w:bCs/>
          <w:color w:val="000000"/>
          <w:sz w:val="20"/>
          <w:szCs w:val="20"/>
          <w:lang w:val="en-US" w:eastAsia="en-US"/>
        </w:rPr>
        <w:t xml:space="preserve"> (</w:t>
      </w:r>
      <w:r w:rsidRPr="0085546E">
        <w:rPr>
          <w:rFonts w:ascii="Times New Roman" w:hAnsi="Times New Roman" w:cs="Times New Roman"/>
          <w:bCs/>
          <w:color w:val="000000"/>
          <w:sz w:val="20"/>
          <w:szCs w:val="20"/>
          <w:lang w:eastAsia="en-US"/>
        </w:rPr>
        <w:t>9</w:t>
      </w:r>
      <w:r w:rsidRPr="0085546E">
        <w:rPr>
          <w:rFonts w:ascii="Times New Roman" w:hAnsi="Times New Roman" w:cs="Times New Roman"/>
          <w:bCs/>
          <w:color w:val="000000"/>
          <w:sz w:val="20"/>
          <w:szCs w:val="20"/>
          <w:lang w:val="en-US" w:eastAsia="en-US"/>
        </w:rPr>
        <w:t xml:space="preserve">%) </w:t>
      </w:r>
      <w:r w:rsidRPr="0085546E">
        <w:rPr>
          <w:rFonts w:ascii="Times New Roman" w:hAnsi="Times New Roman" w:cs="Times New Roman"/>
          <w:bCs/>
          <w:color w:val="000000"/>
          <w:sz w:val="20"/>
          <w:szCs w:val="20"/>
          <w:lang w:eastAsia="en-US"/>
        </w:rPr>
        <w:t>peserta didik</w:t>
      </w:r>
      <w:r w:rsidRPr="0085546E">
        <w:rPr>
          <w:rFonts w:ascii="Times New Roman" w:hAnsi="Times New Roman" w:cs="Times New Roman"/>
          <w:bCs/>
          <w:color w:val="000000"/>
          <w:sz w:val="20"/>
          <w:szCs w:val="20"/>
          <w:lang w:val="en-US" w:eastAsia="en-US"/>
        </w:rPr>
        <w:t xml:space="preserve"> yang</w:t>
      </w:r>
      <w:r w:rsidRPr="0085546E">
        <w:rPr>
          <w:rFonts w:ascii="Times New Roman" w:hAnsi="Times New Roman" w:cs="Times New Roman"/>
          <w:bCs/>
          <w:color w:val="000000"/>
          <w:sz w:val="20"/>
          <w:szCs w:val="20"/>
          <w:lang w:eastAsia="en-US"/>
        </w:rPr>
        <w:t xml:space="preserve"> memiliki</w:t>
      </w:r>
      <w:r>
        <w:rPr>
          <w:rFonts w:ascii="Times New Roman" w:hAnsi="Times New Roman" w:cs="Times New Roman"/>
          <w:bCs/>
          <w:color w:val="000000"/>
          <w:sz w:val="20"/>
          <w:szCs w:val="20"/>
          <w:lang w:eastAsia="en-US"/>
        </w:rPr>
        <w:t xml:space="preserve"> </w:t>
      </w:r>
      <w:r w:rsidRPr="0085546E">
        <w:rPr>
          <w:rFonts w:ascii="Times New Roman" w:hAnsi="Times New Roman" w:cs="Times New Roman"/>
          <w:bCs/>
          <w:i/>
          <w:color w:val="000000"/>
          <w:sz w:val="20"/>
          <w:szCs w:val="20"/>
          <w:lang w:val="en-US" w:eastAsia="en-US"/>
        </w:rPr>
        <w:t>psychological well</w:t>
      </w:r>
      <w:r w:rsidRPr="0085546E">
        <w:rPr>
          <w:rFonts w:ascii="Times New Roman" w:hAnsi="Times New Roman" w:cs="Times New Roman"/>
          <w:bCs/>
          <w:i/>
          <w:color w:val="000000"/>
          <w:sz w:val="20"/>
          <w:szCs w:val="20"/>
          <w:lang w:eastAsia="en-US"/>
        </w:rPr>
        <w:t>-</w:t>
      </w:r>
      <w:r w:rsidRPr="0085546E">
        <w:rPr>
          <w:rFonts w:ascii="Times New Roman" w:hAnsi="Times New Roman" w:cs="Times New Roman"/>
          <w:bCs/>
          <w:i/>
          <w:color w:val="000000"/>
          <w:sz w:val="20"/>
          <w:szCs w:val="20"/>
          <w:lang w:val="en-US" w:eastAsia="en-US"/>
        </w:rPr>
        <w:t>being</w:t>
      </w:r>
      <w:r w:rsidRPr="0085546E">
        <w:rPr>
          <w:rFonts w:ascii="Times New Roman" w:hAnsi="Times New Roman" w:cs="Times New Roman"/>
          <w:bCs/>
          <w:color w:val="000000"/>
          <w:sz w:val="20"/>
          <w:szCs w:val="20"/>
          <w:lang w:val="en-US" w:eastAsia="en-US"/>
        </w:rPr>
        <w:t xml:space="preserve"> dalam kateg</w:t>
      </w:r>
      <w:r w:rsidRPr="0085546E">
        <w:rPr>
          <w:rFonts w:ascii="Times New Roman" w:hAnsi="Times New Roman" w:cs="Times New Roman"/>
          <w:bCs/>
          <w:color w:val="000000"/>
          <w:sz w:val="20"/>
          <w:szCs w:val="20"/>
          <w:lang w:eastAsia="en-US"/>
        </w:rPr>
        <w:t>o</w:t>
      </w:r>
      <w:r w:rsidRPr="0085546E">
        <w:rPr>
          <w:rFonts w:ascii="Times New Roman" w:hAnsi="Times New Roman" w:cs="Times New Roman"/>
          <w:bCs/>
          <w:color w:val="000000"/>
          <w:sz w:val="20"/>
          <w:szCs w:val="20"/>
          <w:lang w:val="en-US" w:eastAsia="en-US"/>
        </w:rPr>
        <w:t xml:space="preserve">ri tinggi, dan </w:t>
      </w:r>
      <w:r w:rsidRPr="0085546E">
        <w:rPr>
          <w:rFonts w:ascii="Times New Roman" w:hAnsi="Times New Roman" w:cs="Times New Roman"/>
          <w:bCs/>
          <w:color w:val="000000"/>
          <w:sz w:val="20"/>
          <w:szCs w:val="20"/>
          <w:lang w:eastAsia="en-US"/>
        </w:rPr>
        <w:t>15</w:t>
      </w:r>
      <w:r w:rsidRPr="0085546E">
        <w:rPr>
          <w:rFonts w:ascii="Times New Roman" w:hAnsi="Times New Roman" w:cs="Times New Roman"/>
          <w:bCs/>
          <w:color w:val="000000"/>
          <w:sz w:val="20"/>
          <w:szCs w:val="20"/>
          <w:lang w:val="en-US" w:eastAsia="en-US"/>
        </w:rPr>
        <w:t xml:space="preserve"> (</w:t>
      </w:r>
      <w:r w:rsidRPr="0085546E">
        <w:rPr>
          <w:rFonts w:ascii="Times New Roman" w:hAnsi="Times New Roman" w:cs="Times New Roman"/>
          <w:bCs/>
          <w:color w:val="000000"/>
          <w:sz w:val="20"/>
          <w:szCs w:val="20"/>
          <w:lang w:eastAsia="en-US"/>
        </w:rPr>
        <w:t>16%</w:t>
      </w:r>
      <w:r w:rsidRPr="0085546E">
        <w:rPr>
          <w:rFonts w:ascii="Times New Roman" w:hAnsi="Times New Roman" w:cs="Times New Roman"/>
          <w:bCs/>
          <w:color w:val="000000"/>
          <w:sz w:val="20"/>
          <w:szCs w:val="20"/>
          <w:lang w:val="en-US" w:eastAsia="en-US"/>
        </w:rPr>
        <w:t>)</w:t>
      </w:r>
      <w:r w:rsidRPr="0085546E">
        <w:rPr>
          <w:rFonts w:ascii="Times New Roman" w:hAnsi="Times New Roman" w:cs="Times New Roman"/>
          <w:bCs/>
          <w:color w:val="000000"/>
          <w:sz w:val="20"/>
          <w:szCs w:val="20"/>
          <w:lang w:eastAsia="en-US"/>
        </w:rPr>
        <w:t xml:space="preserve"> peserta didik</w:t>
      </w:r>
      <w:r w:rsidRPr="0085546E">
        <w:rPr>
          <w:rFonts w:ascii="Times New Roman" w:hAnsi="Times New Roman" w:cs="Times New Roman"/>
          <w:bCs/>
          <w:color w:val="000000"/>
          <w:sz w:val="20"/>
          <w:szCs w:val="20"/>
          <w:lang w:val="en-US" w:eastAsia="en-US"/>
        </w:rPr>
        <w:t xml:space="preserve"> yang</w:t>
      </w:r>
      <w:r w:rsidRPr="0085546E">
        <w:rPr>
          <w:rFonts w:ascii="Times New Roman" w:hAnsi="Times New Roman" w:cs="Times New Roman"/>
          <w:bCs/>
          <w:color w:val="000000"/>
          <w:sz w:val="20"/>
          <w:szCs w:val="20"/>
          <w:lang w:eastAsia="en-US"/>
        </w:rPr>
        <w:t xml:space="preserve"> memiliki</w:t>
      </w:r>
      <w:r>
        <w:rPr>
          <w:rFonts w:ascii="Times New Roman" w:hAnsi="Times New Roman" w:cs="Times New Roman"/>
          <w:bCs/>
          <w:color w:val="000000"/>
          <w:sz w:val="20"/>
          <w:szCs w:val="20"/>
          <w:lang w:eastAsia="en-US"/>
        </w:rPr>
        <w:t xml:space="preserve"> </w:t>
      </w:r>
      <w:r w:rsidRPr="0085546E">
        <w:rPr>
          <w:rFonts w:ascii="Times New Roman" w:hAnsi="Times New Roman" w:cs="Times New Roman"/>
          <w:bCs/>
          <w:i/>
          <w:color w:val="000000"/>
          <w:sz w:val="20"/>
          <w:szCs w:val="20"/>
          <w:lang w:val="en-US" w:eastAsia="en-US"/>
        </w:rPr>
        <w:t>psychological well</w:t>
      </w:r>
      <w:r w:rsidRPr="0085546E">
        <w:rPr>
          <w:rFonts w:ascii="Times New Roman" w:hAnsi="Times New Roman" w:cs="Times New Roman"/>
          <w:bCs/>
          <w:i/>
          <w:color w:val="000000"/>
          <w:sz w:val="20"/>
          <w:szCs w:val="20"/>
          <w:lang w:eastAsia="en-US"/>
        </w:rPr>
        <w:t>-</w:t>
      </w:r>
      <w:r w:rsidRPr="0085546E">
        <w:rPr>
          <w:rFonts w:ascii="Times New Roman" w:hAnsi="Times New Roman" w:cs="Times New Roman"/>
          <w:bCs/>
          <w:i/>
          <w:color w:val="000000"/>
          <w:sz w:val="20"/>
          <w:szCs w:val="20"/>
          <w:lang w:val="en-US" w:eastAsia="en-US"/>
        </w:rPr>
        <w:t>being</w:t>
      </w:r>
      <w:r w:rsidRPr="0085546E">
        <w:rPr>
          <w:rFonts w:ascii="Times New Roman" w:hAnsi="Times New Roman" w:cs="Times New Roman"/>
          <w:bCs/>
          <w:color w:val="000000"/>
          <w:sz w:val="20"/>
          <w:szCs w:val="20"/>
          <w:lang w:val="en-US" w:eastAsia="en-US"/>
        </w:rPr>
        <w:t xml:space="preserve"> sangat tinggi.</w:t>
      </w:r>
    </w:p>
    <w:p w:rsidR="00800836" w:rsidRPr="0085546E" w:rsidRDefault="00800836" w:rsidP="00800836">
      <w:pPr>
        <w:spacing w:after="0" w:line="240" w:lineRule="auto"/>
        <w:contextualSpacing/>
        <w:jc w:val="both"/>
        <w:rPr>
          <w:rFonts w:ascii="Times New Roman" w:hAnsi="Times New Roman" w:cs="Times New Roman"/>
          <w:sz w:val="20"/>
          <w:szCs w:val="20"/>
        </w:rPr>
      </w:pPr>
    </w:p>
    <w:p w:rsidR="00800836" w:rsidRPr="0085546E" w:rsidRDefault="00800836" w:rsidP="00800836">
      <w:pPr>
        <w:numPr>
          <w:ilvl w:val="0"/>
          <w:numId w:val="8"/>
        </w:numPr>
        <w:spacing w:after="0" w:line="240" w:lineRule="auto"/>
        <w:ind w:left="426" w:hanging="284"/>
        <w:contextualSpacing/>
        <w:jc w:val="center"/>
        <w:rPr>
          <w:rFonts w:ascii="Times New Roman" w:hAnsi="Times New Roman" w:cs="Times New Roman"/>
          <w:b/>
          <w:color w:val="000000"/>
          <w:sz w:val="20"/>
          <w:szCs w:val="20"/>
          <w:lang w:val="en-US" w:eastAsia="en-US"/>
        </w:rPr>
      </w:pPr>
      <w:r w:rsidRPr="0085546E">
        <w:rPr>
          <w:rFonts w:ascii="Times New Roman" w:hAnsi="Times New Roman" w:cs="Times New Roman"/>
          <w:b/>
          <w:color w:val="000000"/>
          <w:sz w:val="20"/>
          <w:szCs w:val="20"/>
          <w:lang w:val="en-US" w:eastAsia="en-US"/>
        </w:rPr>
        <w:t>Pembahasan</w:t>
      </w:r>
    </w:p>
    <w:p w:rsidR="00800836" w:rsidRPr="0085546E" w:rsidRDefault="00800836" w:rsidP="00800836">
      <w:pPr>
        <w:spacing w:after="0" w:line="240" w:lineRule="auto"/>
        <w:ind w:firstLine="284"/>
        <w:contextualSpacing/>
        <w:jc w:val="both"/>
        <w:rPr>
          <w:rFonts w:ascii="Times New Roman" w:hAnsi="Times New Roman" w:cs="Times New Roman"/>
          <w:bCs/>
          <w:color w:val="000000"/>
          <w:sz w:val="20"/>
          <w:szCs w:val="20"/>
        </w:rPr>
      </w:pPr>
      <w:r w:rsidRPr="0085546E">
        <w:rPr>
          <w:rFonts w:ascii="Times New Roman" w:hAnsi="Times New Roman" w:cs="Times New Roman"/>
          <w:bCs/>
          <w:color w:val="000000"/>
          <w:sz w:val="20"/>
          <w:szCs w:val="20"/>
        </w:rPr>
        <w:t>Hasil analisis diketahui bahwa nilai koeifisien korelasi r</w:t>
      </w:r>
      <w:r w:rsidRPr="0085546E">
        <w:rPr>
          <w:rFonts w:ascii="Times New Roman" w:hAnsi="Times New Roman" w:cs="Times New Roman"/>
          <w:bCs/>
          <w:color w:val="000000"/>
          <w:sz w:val="20"/>
          <w:szCs w:val="20"/>
          <w:vertAlign w:val="subscript"/>
        </w:rPr>
        <w:t>xy</w:t>
      </w:r>
      <w:r w:rsidRPr="0085546E">
        <w:rPr>
          <w:rFonts w:ascii="Times New Roman" w:hAnsi="Times New Roman" w:cs="Times New Roman"/>
          <w:bCs/>
          <w:color w:val="000000"/>
          <w:sz w:val="20"/>
          <w:szCs w:val="20"/>
        </w:rPr>
        <w:t xml:space="preserve"> = 0,978 dengan nilai signifikansinya 0,000 (p &lt; 0.05). Maka dapat </w:t>
      </w:r>
      <w:r w:rsidRPr="0085546E">
        <w:rPr>
          <w:rFonts w:ascii="Times New Roman" w:hAnsi="Times New Roman" w:cs="Times New Roman"/>
          <w:iCs/>
          <w:color w:val="000000"/>
          <w:sz w:val="20"/>
          <w:szCs w:val="20"/>
          <w:lang w:val="en-US"/>
        </w:rPr>
        <w:t>diartikan</w:t>
      </w:r>
      <w:r w:rsidRPr="0085546E">
        <w:rPr>
          <w:rFonts w:ascii="Times New Roman" w:hAnsi="Times New Roman" w:cs="Times New Roman"/>
          <w:bCs/>
          <w:color w:val="000000"/>
          <w:sz w:val="20"/>
          <w:szCs w:val="20"/>
        </w:rPr>
        <w:t xml:space="preserve"> adanya hubungan positif yang signigikan antara </w:t>
      </w:r>
      <w:r w:rsidRPr="0085546E">
        <w:rPr>
          <w:rFonts w:ascii="Times New Roman" w:hAnsi="Times New Roman" w:cs="Times New Roman"/>
          <w:bCs/>
          <w:i/>
          <w:color w:val="000000"/>
          <w:sz w:val="20"/>
          <w:szCs w:val="20"/>
        </w:rPr>
        <w:t xml:space="preserve">locus of control </w:t>
      </w:r>
      <w:r w:rsidRPr="0085546E">
        <w:rPr>
          <w:rFonts w:ascii="Times New Roman" w:hAnsi="Times New Roman" w:cs="Times New Roman"/>
          <w:bCs/>
          <w:color w:val="000000"/>
          <w:sz w:val="20"/>
          <w:szCs w:val="20"/>
        </w:rPr>
        <w:t xml:space="preserve">dengan </w:t>
      </w:r>
      <w:r w:rsidRPr="0085546E">
        <w:rPr>
          <w:rFonts w:ascii="Times New Roman" w:hAnsi="Times New Roman" w:cs="Times New Roman"/>
          <w:bCs/>
          <w:i/>
          <w:color w:val="000000"/>
          <w:sz w:val="20"/>
          <w:szCs w:val="20"/>
        </w:rPr>
        <w:t>psychological well-being</w:t>
      </w:r>
      <w:r w:rsidRPr="0085546E">
        <w:rPr>
          <w:rFonts w:ascii="Times New Roman" w:hAnsi="Times New Roman" w:cs="Times New Roman"/>
          <w:bCs/>
          <w:color w:val="000000"/>
          <w:sz w:val="20"/>
          <w:szCs w:val="20"/>
        </w:rPr>
        <w:t xml:space="preserve">. Jadi semakin tinggi </w:t>
      </w:r>
      <w:r w:rsidRPr="0085546E">
        <w:rPr>
          <w:rFonts w:ascii="Times New Roman" w:hAnsi="Times New Roman" w:cs="Times New Roman"/>
          <w:bCs/>
          <w:i/>
          <w:color w:val="000000"/>
          <w:sz w:val="20"/>
          <w:szCs w:val="20"/>
        </w:rPr>
        <w:t>locus of control</w:t>
      </w:r>
      <w:r w:rsidRPr="0085546E">
        <w:rPr>
          <w:rFonts w:ascii="Times New Roman" w:hAnsi="Times New Roman" w:cs="Times New Roman"/>
          <w:bCs/>
          <w:color w:val="000000"/>
          <w:sz w:val="20"/>
          <w:szCs w:val="20"/>
        </w:rPr>
        <w:t xml:space="preserve"> maka akan semakin tinggi juga </w:t>
      </w:r>
      <w:r w:rsidRPr="0085546E">
        <w:rPr>
          <w:rFonts w:ascii="Times New Roman" w:hAnsi="Times New Roman" w:cs="Times New Roman"/>
          <w:bCs/>
          <w:i/>
          <w:color w:val="000000"/>
          <w:sz w:val="20"/>
          <w:szCs w:val="20"/>
        </w:rPr>
        <w:t>psychological well-being</w:t>
      </w:r>
      <w:r w:rsidRPr="0085546E">
        <w:rPr>
          <w:rFonts w:ascii="Times New Roman" w:hAnsi="Times New Roman" w:cs="Times New Roman"/>
          <w:bCs/>
          <w:color w:val="000000"/>
          <w:sz w:val="20"/>
          <w:szCs w:val="20"/>
        </w:rPr>
        <w:t xml:space="preserve"> yang dimiliki oleh peserta didik, sebaliknya semakin rendah </w:t>
      </w:r>
      <w:r w:rsidRPr="0085546E">
        <w:rPr>
          <w:rFonts w:ascii="Times New Roman" w:hAnsi="Times New Roman" w:cs="Times New Roman"/>
          <w:bCs/>
          <w:i/>
          <w:color w:val="000000"/>
          <w:sz w:val="20"/>
          <w:szCs w:val="20"/>
        </w:rPr>
        <w:t>locus of control</w:t>
      </w:r>
      <w:r w:rsidRPr="0085546E">
        <w:rPr>
          <w:rFonts w:ascii="Times New Roman" w:hAnsi="Times New Roman" w:cs="Times New Roman"/>
          <w:bCs/>
          <w:color w:val="000000"/>
          <w:sz w:val="20"/>
          <w:szCs w:val="20"/>
        </w:rPr>
        <w:t xml:space="preserve"> maka akan semakin rendah juga </w:t>
      </w:r>
      <w:r w:rsidRPr="0085546E">
        <w:rPr>
          <w:rFonts w:ascii="Times New Roman" w:hAnsi="Times New Roman" w:cs="Times New Roman"/>
          <w:bCs/>
          <w:i/>
          <w:color w:val="000000"/>
          <w:sz w:val="20"/>
          <w:szCs w:val="20"/>
        </w:rPr>
        <w:t>psychological well-being</w:t>
      </w:r>
      <w:r w:rsidRPr="0085546E">
        <w:rPr>
          <w:rFonts w:ascii="Times New Roman" w:hAnsi="Times New Roman" w:cs="Times New Roman"/>
          <w:bCs/>
          <w:color w:val="000000"/>
          <w:sz w:val="20"/>
          <w:szCs w:val="20"/>
        </w:rPr>
        <w:t xml:space="preserve"> yang dimiliki.</w:t>
      </w:r>
    </w:p>
    <w:p w:rsidR="00800836" w:rsidRPr="0085546E" w:rsidRDefault="00800836" w:rsidP="00800836">
      <w:pPr>
        <w:spacing w:after="0" w:line="240" w:lineRule="auto"/>
        <w:ind w:firstLine="284"/>
        <w:contextualSpacing/>
        <w:jc w:val="both"/>
        <w:rPr>
          <w:rFonts w:ascii="Times New Roman" w:hAnsi="Times New Roman" w:cs="Times New Roman"/>
          <w:bCs/>
          <w:color w:val="000000"/>
          <w:sz w:val="20"/>
          <w:szCs w:val="20"/>
        </w:rPr>
      </w:pPr>
      <w:r w:rsidRPr="0085546E">
        <w:rPr>
          <w:rFonts w:ascii="Times New Roman" w:hAnsi="Times New Roman" w:cs="Times New Roman"/>
          <w:sz w:val="20"/>
          <w:szCs w:val="20"/>
          <w:lang w:val="en-US"/>
        </w:rPr>
        <w:t>Sejumlah</w:t>
      </w:r>
      <w:r w:rsidRPr="0085546E">
        <w:rPr>
          <w:rFonts w:ascii="Times New Roman" w:hAnsi="Times New Roman" w:cs="Times New Roman"/>
          <w:sz w:val="20"/>
          <w:szCs w:val="20"/>
        </w:rPr>
        <w:t xml:space="preserve"> </w:t>
      </w:r>
      <w:r w:rsidRPr="0085546E">
        <w:rPr>
          <w:rFonts w:ascii="Times New Roman" w:hAnsi="Times New Roman" w:cs="Times New Roman"/>
          <w:sz w:val="20"/>
          <w:szCs w:val="20"/>
          <w:lang w:val="en-US"/>
        </w:rPr>
        <w:t>penelitian</w:t>
      </w:r>
      <w:r w:rsidRPr="0085546E">
        <w:rPr>
          <w:rFonts w:ascii="Times New Roman" w:hAnsi="Times New Roman" w:cs="Times New Roman"/>
          <w:sz w:val="20"/>
          <w:szCs w:val="20"/>
        </w:rPr>
        <w:t xml:space="preserve"> </w:t>
      </w:r>
      <w:r w:rsidRPr="0085546E">
        <w:rPr>
          <w:rFonts w:ascii="Times New Roman" w:hAnsi="Times New Roman" w:cs="Times New Roman"/>
          <w:sz w:val="20"/>
          <w:szCs w:val="20"/>
          <w:lang w:val="en-US"/>
        </w:rPr>
        <w:t>sebelumnya yang membahas</w:t>
      </w:r>
      <w:r w:rsidRPr="0085546E">
        <w:rPr>
          <w:rFonts w:ascii="Times New Roman" w:hAnsi="Times New Roman" w:cs="Times New Roman"/>
          <w:sz w:val="20"/>
          <w:szCs w:val="20"/>
        </w:rPr>
        <w:t xml:space="preserve"> </w:t>
      </w:r>
      <w:r w:rsidRPr="0085546E">
        <w:rPr>
          <w:rFonts w:ascii="Times New Roman" w:hAnsi="Times New Roman" w:cs="Times New Roman"/>
          <w:bCs/>
          <w:i/>
          <w:color w:val="000000"/>
          <w:sz w:val="20"/>
          <w:szCs w:val="20"/>
        </w:rPr>
        <w:t xml:space="preserve">locus of control </w:t>
      </w:r>
      <w:r w:rsidRPr="0085546E">
        <w:rPr>
          <w:rFonts w:ascii="Times New Roman" w:hAnsi="Times New Roman" w:cs="Times New Roman"/>
          <w:bCs/>
          <w:color w:val="000000"/>
          <w:sz w:val="20"/>
          <w:szCs w:val="20"/>
        </w:rPr>
        <w:t xml:space="preserve">dan </w:t>
      </w:r>
      <w:r w:rsidRPr="0085546E">
        <w:rPr>
          <w:rFonts w:ascii="Times New Roman" w:hAnsi="Times New Roman" w:cs="Times New Roman"/>
          <w:bCs/>
          <w:i/>
          <w:color w:val="000000"/>
          <w:sz w:val="20"/>
          <w:szCs w:val="20"/>
        </w:rPr>
        <w:t>psychological well-being</w:t>
      </w:r>
      <w:r w:rsidRPr="0085546E">
        <w:rPr>
          <w:rFonts w:ascii="Times New Roman" w:hAnsi="Times New Roman" w:cs="Times New Roman"/>
          <w:sz w:val="20"/>
          <w:szCs w:val="20"/>
          <w:lang w:val="en-US"/>
        </w:rPr>
        <w:t xml:space="preserve"> menghasilkan</w:t>
      </w:r>
      <w:r w:rsidRPr="0085546E">
        <w:rPr>
          <w:rFonts w:ascii="Times New Roman" w:hAnsi="Times New Roman" w:cs="Times New Roman"/>
          <w:sz w:val="20"/>
          <w:szCs w:val="20"/>
        </w:rPr>
        <w:t xml:space="preserve"> </w:t>
      </w:r>
      <w:r w:rsidRPr="0085546E">
        <w:rPr>
          <w:rFonts w:ascii="Times New Roman" w:hAnsi="Times New Roman" w:cs="Times New Roman"/>
          <w:sz w:val="20"/>
          <w:szCs w:val="20"/>
          <w:lang w:val="en-US"/>
        </w:rPr>
        <w:t>temuan</w:t>
      </w:r>
      <w:r w:rsidRPr="0085546E">
        <w:rPr>
          <w:rFonts w:ascii="Times New Roman" w:hAnsi="Times New Roman" w:cs="Times New Roman"/>
          <w:sz w:val="20"/>
          <w:szCs w:val="20"/>
        </w:rPr>
        <w:t xml:space="preserve"> </w:t>
      </w:r>
      <w:r w:rsidRPr="0085546E">
        <w:rPr>
          <w:rFonts w:ascii="Times New Roman" w:hAnsi="Times New Roman" w:cs="Times New Roman"/>
          <w:sz w:val="20"/>
          <w:szCs w:val="20"/>
          <w:lang w:val="en-US"/>
        </w:rPr>
        <w:t>serup</w:t>
      </w:r>
      <w:r w:rsidRPr="0085546E">
        <w:rPr>
          <w:rFonts w:ascii="Times New Roman" w:hAnsi="Times New Roman" w:cs="Times New Roman"/>
          <w:sz w:val="20"/>
          <w:szCs w:val="20"/>
        </w:rPr>
        <w:t xml:space="preserve">a seperti yang terungkap dalam penelitian yang dilakukan oleh Putri, dkk menunjukkan variabel </w:t>
      </w:r>
      <w:r w:rsidRPr="0085546E">
        <w:rPr>
          <w:rFonts w:ascii="Times New Roman" w:hAnsi="Times New Roman" w:cs="Times New Roman"/>
          <w:i/>
          <w:iCs/>
          <w:sz w:val="20"/>
          <w:szCs w:val="20"/>
        </w:rPr>
        <w:t xml:space="preserve">internal locus of control </w:t>
      </w:r>
      <w:r w:rsidRPr="0085546E">
        <w:rPr>
          <w:rFonts w:ascii="Times New Roman" w:hAnsi="Times New Roman" w:cs="Times New Roman"/>
          <w:sz w:val="20"/>
          <w:szCs w:val="20"/>
        </w:rPr>
        <w:t xml:space="preserve">dan konsep diri berpengaruh sebesar 49% terhadap kematangan karir siswa SMK Negeri 3 Depok dan sisanya sebesar 51% dipengaruhi oleh variabel lain di luar penelitian ini sehingga terdapat pengaruh yang positif dan signifikan antara </w:t>
      </w:r>
      <w:r w:rsidRPr="0085546E">
        <w:rPr>
          <w:rFonts w:ascii="Times New Roman" w:hAnsi="Times New Roman" w:cs="Times New Roman"/>
          <w:i/>
          <w:iCs/>
          <w:sz w:val="20"/>
          <w:szCs w:val="20"/>
        </w:rPr>
        <w:t xml:space="preserve">internal locus of control </w:t>
      </w:r>
      <w:r w:rsidRPr="0085546E">
        <w:rPr>
          <w:rFonts w:ascii="Times New Roman" w:hAnsi="Times New Roman" w:cs="Times New Roman"/>
          <w:sz w:val="20"/>
          <w:szCs w:val="20"/>
        </w:rPr>
        <w:t xml:space="preserve">dan konsep diri terhadap kematangan karir siswa maka dari itu semakin tinggi </w:t>
      </w:r>
      <w:r w:rsidRPr="0085546E">
        <w:rPr>
          <w:rFonts w:ascii="Times New Roman" w:hAnsi="Times New Roman" w:cs="Times New Roman"/>
          <w:i/>
          <w:iCs/>
          <w:sz w:val="20"/>
          <w:szCs w:val="20"/>
        </w:rPr>
        <w:t xml:space="preserve">internal locus of control </w:t>
      </w:r>
      <w:r w:rsidRPr="0085546E">
        <w:rPr>
          <w:rFonts w:ascii="Times New Roman" w:hAnsi="Times New Roman" w:cs="Times New Roman"/>
          <w:sz w:val="20"/>
          <w:szCs w:val="20"/>
        </w:rPr>
        <w:t xml:space="preserve">yang dimiliki siswa maka akan semakin tinggi pula kematangan karirnya </w:t>
      </w:r>
      <w:r w:rsidRPr="0085546E">
        <w:rPr>
          <w:rFonts w:ascii="Times New Roman" w:hAnsi="Times New Roman" w:cs="Times New Roman"/>
          <w:sz w:val="20"/>
          <w:szCs w:val="20"/>
        </w:rPr>
        <w:fldChar w:fldCharType="begin" w:fldLock="1"/>
      </w:r>
      <w:r w:rsidRPr="0085546E">
        <w:rPr>
          <w:rFonts w:ascii="Times New Roman" w:hAnsi="Times New Roman" w:cs="Times New Roman"/>
          <w:sz w:val="20"/>
          <w:szCs w:val="20"/>
        </w:rPr>
        <w:instrText>ADDIN CSL_CITATION {"citationItems":[{"id":"ITEM-1","itemData":{"ISSN":"2961-9408","abstract":"Kematangan karir adalah kemampuan seseorang dalam melaksanakan tugas perkembangan karir sesuai dengan tahap perkembangannya. Penelitian ini bertujuan untuk mengetahui pengaruh internal locus of control dan konsep diri terhadap kematangan karir siswa SMK Negeri 3 Depok. Penelitian ini menggunakan metode penelitian kuantitatif melalui analisis regresi linear berganda. Populasi dalam penelitian ini adalah siswa kelas XII SMK Negeri 3 Depok dengan sampel yang digunakan sebanyak 212 siswa. Hasil penelitian menunjukkan bahwa terdapat pengaruh positif dan signifikan internal locus of control dan konsep diri terhadap kematangan karir siswa baik secara simultan maupun parsial. Berdasarkan uji koefisien determinasi nilai sumbangan internal locus of control dan konsep diri sebesar 49% dan sisanya sebesar 51% dipengaruhi oleh faktor lain yang tidak dibahas dalam penelitian ini. &amp;nbsp;","author":[{"dropping-particle":"","family":"Putri","given":"Okky Normayanti","non-dropping-particle":"","parse-names":false,"suffix":""},{"dropping-particle":"","family":"Marsofiyati","given":"Marsofiyati","non-dropping-particle":"","parse-names":false,"suffix":""},{"dropping-particle":"","family":"Usman","given":"Osly","non-dropping-particle":"","parse-names":false,"suffix":""}],"container-title":"Seroja : Jurnal Pendidikan","id":"ITEM-1","issue":"3","issued":{"date-parts":[["2023"]]},"page":"67-76","title":"Pengaruh Internal Locus of Control Dan Konsep Diri Terhadap Kematangan Karir Siswa Smk Negeri 3 Depok","type":"article-journal","volume":"2"},"uris":["http://www.mendeley.com/documents/?uuid=4466f203-4594-43f9-bf24-f504e9d0b71e"]}],"mendeley":{"formattedCitation":"[16]","plainTextFormattedCitation":"[16]","previouslyFormattedCitation":"[16]"},"properties":{"noteIndex":0},"schema":"https://github.com/citation-style-language/schema/raw/master/csl-citation.json"}</w:instrText>
      </w:r>
      <w:r w:rsidRPr="0085546E">
        <w:rPr>
          <w:rFonts w:ascii="Times New Roman" w:hAnsi="Times New Roman" w:cs="Times New Roman"/>
          <w:sz w:val="20"/>
          <w:szCs w:val="20"/>
        </w:rPr>
        <w:fldChar w:fldCharType="separate"/>
      </w:r>
      <w:r w:rsidRPr="0085546E">
        <w:rPr>
          <w:rFonts w:ascii="Times New Roman" w:hAnsi="Times New Roman" w:cs="Times New Roman"/>
          <w:noProof/>
          <w:sz w:val="20"/>
          <w:szCs w:val="20"/>
        </w:rPr>
        <w:t>[16]</w:t>
      </w:r>
      <w:r w:rsidRPr="0085546E">
        <w:rPr>
          <w:rFonts w:ascii="Times New Roman" w:hAnsi="Times New Roman" w:cs="Times New Roman"/>
          <w:sz w:val="20"/>
          <w:szCs w:val="20"/>
        </w:rPr>
        <w:fldChar w:fldCharType="end"/>
      </w:r>
      <w:r w:rsidRPr="0085546E">
        <w:rPr>
          <w:rFonts w:ascii="Times New Roman" w:hAnsi="Times New Roman" w:cs="Times New Roman"/>
          <w:sz w:val="20"/>
          <w:szCs w:val="20"/>
        </w:rPr>
        <w:t>.</w:t>
      </w:r>
    </w:p>
    <w:p w:rsidR="00800836" w:rsidRPr="0085546E" w:rsidRDefault="00800836" w:rsidP="00800836">
      <w:pPr>
        <w:spacing w:after="0" w:line="240" w:lineRule="auto"/>
        <w:ind w:firstLine="284"/>
        <w:contextualSpacing/>
        <w:jc w:val="both"/>
        <w:rPr>
          <w:rFonts w:ascii="Times New Roman" w:hAnsi="Times New Roman" w:cs="Times New Roman"/>
          <w:bCs/>
          <w:color w:val="000000"/>
          <w:sz w:val="20"/>
          <w:szCs w:val="20"/>
        </w:rPr>
      </w:pPr>
      <w:r w:rsidRPr="0085546E">
        <w:rPr>
          <w:rFonts w:ascii="Times New Roman" w:hAnsi="Times New Roman" w:cs="Times New Roman"/>
          <w:sz w:val="20"/>
          <w:szCs w:val="20"/>
        </w:rPr>
        <w:t xml:space="preserve">Berdasarkan analisa yang dilakukan dalam penelitian ini, diketahui bahwa individu yang berorientasi </w:t>
      </w:r>
      <w:r w:rsidRPr="0085546E">
        <w:rPr>
          <w:rFonts w:ascii="Times New Roman" w:hAnsi="Times New Roman" w:cs="Times New Roman"/>
          <w:i/>
          <w:iCs/>
          <w:sz w:val="20"/>
          <w:szCs w:val="20"/>
        </w:rPr>
        <w:t xml:space="preserve">Locus of Control </w:t>
      </w:r>
      <w:r w:rsidRPr="0085546E">
        <w:rPr>
          <w:rFonts w:ascii="Times New Roman" w:hAnsi="Times New Roman" w:cs="Times New Roman"/>
          <w:sz w:val="20"/>
          <w:szCs w:val="20"/>
        </w:rPr>
        <w:t xml:space="preserve">dengan faktor </w:t>
      </w:r>
      <w:r w:rsidRPr="0085546E">
        <w:rPr>
          <w:rFonts w:ascii="Times New Roman" w:hAnsi="Times New Roman" w:cs="Times New Roman"/>
          <w:i/>
          <w:sz w:val="20"/>
          <w:szCs w:val="20"/>
        </w:rPr>
        <w:t>internal</w:t>
      </w:r>
      <w:r w:rsidRPr="0085546E">
        <w:rPr>
          <w:rFonts w:ascii="Times New Roman" w:hAnsi="Times New Roman" w:cs="Times New Roman"/>
          <w:sz w:val="20"/>
          <w:szCs w:val="20"/>
        </w:rPr>
        <w:t xml:space="preserve"> sebanyak 16 orang (36%), 8 orang (8%) yang memiliki faktor </w:t>
      </w:r>
      <w:r w:rsidRPr="0085546E">
        <w:rPr>
          <w:rFonts w:ascii="Times New Roman" w:hAnsi="Times New Roman" w:cs="Times New Roman"/>
          <w:i/>
          <w:sz w:val="20"/>
          <w:szCs w:val="20"/>
        </w:rPr>
        <w:t>powerful others</w:t>
      </w:r>
      <w:r w:rsidRPr="0085546E">
        <w:rPr>
          <w:rFonts w:ascii="Times New Roman" w:hAnsi="Times New Roman" w:cs="Times New Roman"/>
          <w:sz w:val="20"/>
          <w:szCs w:val="20"/>
        </w:rPr>
        <w:t xml:space="preserve">, 33 orang (33%) dengan faktor </w:t>
      </w:r>
      <w:r w:rsidRPr="0085546E">
        <w:rPr>
          <w:rFonts w:ascii="Times New Roman" w:hAnsi="Times New Roman" w:cs="Times New Roman"/>
          <w:i/>
          <w:sz w:val="20"/>
          <w:szCs w:val="20"/>
        </w:rPr>
        <w:t>chance</w:t>
      </w:r>
      <w:r w:rsidRPr="0085546E">
        <w:rPr>
          <w:rFonts w:ascii="Times New Roman" w:hAnsi="Times New Roman" w:cs="Times New Roman"/>
          <w:sz w:val="20"/>
          <w:szCs w:val="20"/>
        </w:rPr>
        <w:t xml:space="preserve"> dan 3 orang (3%) dengan memiliki nilai yang sama. Sehingga dapat disimpulkan bahwa siswa MA didaerah Gresik dari 60 responden yang meng</w:t>
      </w:r>
      <w:r>
        <w:rPr>
          <w:rFonts w:ascii="Times New Roman" w:hAnsi="Times New Roman" w:cs="Times New Roman"/>
          <w:sz w:val="20"/>
          <w:szCs w:val="20"/>
        </w:rPr>
        <w:t>isi kedua sekala dari</w:t>
      </w:r>
      <w:r w:rsidRPr="0085546E">
        <w:rPr>
          <w:rFonts w:ascii="Times New Roman" w:hAnsi="Times New Roman" w:cs="Times New Roman"/>
          <w:sz w:val="20"/>
          <w:szCs w:val="20"/>
        </w:rPr>
        <w:t xml:space="preserve"> setiap variabel. </w:t>
      </w:r>
      <w:r>
        <w:rPr>
          <w:rFonts w:ascii="Times New Roman" w:hAnsi="Times New Roman" w:cs="Times New Roman"/>
          <w:sz w:val="20"/>
          <w:szCs w:val="20"/>
        </w:rPr>
        <w:t>M</w:t>
      </w:r>
      <w:r w:rsidRPr="0085546E">
        <w:rPr>
          <w:rFonts w:ascii="Times New Roman" w:hAnsi="Times New Roman" w:cs="Times New Roman"/>
          <w:sz w:val="20"/>
          <w:szCs w:val="20"/>
        </w:rPr>
        <w:t xml:space="preserve">emiliki orientasi </w:t>
      </w:r>
      <w:r w:rsidRPr="0085546E">
        <w:rPr>
          <w:rFonts w:ascii="Times New Roman" w:hAnsi="Times New Roman" w:cs="Times New Roman"/>
          <w:i/>
          <w:iCs/>
          <w:sz w:val="20"/>
          <w:szCs w:val="20"/>
        </w:rPr>
        <w:t xml:space="preserve">locus of control </w:t>
      </w:r>
      <w:r w:rsidRPr="0085546E">
        <w:rPr>
          <w:rFonts w:ascii="Times New Roman" w:hAnsi="Times New Roman" w:cs="Times New Roman"/>
          <w:sz w:val="20"/>
          <w:szCs w:val="20"/>
        </w:rPr>
        <w:t xml:space="preserve">dengan faktor </w:t>
      </w:r>
      <w:r w:rsidRPr="0085546E">
        <w:rPr>
          <w:rFonts w:ascii="Times New Roman" w:hAnsi="Times New Roman" w:cs="Times New Roman"/>
          <w:i/>
          <w:iCs/>
          <w:sz w:val="20"/>
          <w:szCs w:val="20"/>
        </w:rPr>
        <w:t xml:space="preserve">chance </w:t>
      </w:r>
      <w:r w:rsidRPr="0085546E">
        <w:rPr>
          <w:rFonts w:ascii="Times New Roman" w:hAnsi="Times New Roman" w:cs="Times New Roman"/>
          <w:sz w:val="20"/>
          <w:szCs w:val="20"/>
        </w:rPr>
        <w:t xml:space="preserve">yang mana bisa dikatakan bahwa individu yang lebih banyak memilih faktor ini memilih keyakinan bahwa semua hal yang mengontrol semua kejadian yang dialami individu tersebut dikarenakan nasib, keberuntungan maupun kesempatan yang dimiliki individu tersebut </w:t>
      </w:r>
      <w:r w:rsidRPr="0085546E">
        <w:rPr>
          <w:rFonts w:ascii="Times New Roman" w:hAnsi="Times New Roman" w:cs="Times New Roman"/>
          <w:sz w:val="20"/>
          <w:szCs w:val="20"/>
        </w:rPr>
        <w:fldChar w:fldCharType="begin" w:fldLock="1"/>
      </w:r>
      <w:r w:rsidRPr="0085546E">
        <w:rPr>
          <w:rFonts w:ascii="Times New Roman" w:hAnsi="Times New Roman" w:cs="Times New Roman"/>
          <w:sz w:val="20"/>
          <w:szCs w:val="20"/>
        </w:rPr>
        <w:instrText>ADDIN CSL_CITATION {"citationItems":[{"id":"ITEM-1","itemData":{"abstract":"… pola asuh permisif pada subyek penelitian ini, dan diperoleh hasil bahwa individu yang memiliki kecenderungan pola asuh permisif … yang memiliki pola asuh permisif ada penelitian kali …","author":[{"dropping-particle":"","family":"Maghfiroh","given":"N I","non-dropping-particle":"","parse-names":false,"suffix":""}],"container-title":"Fondatia","id":"ITEM-1","issue":"45","issued":{"date-parts":[["2020"]]},"page":"1 - 45","title":"Locus Of Control Pada Siswa SMA Yang Memiliki Kecenderungan Pola Asuh Permisif","type":"article-journal","volume":"1"},"uris":["http://www.mendeley.com/documents/?uuid=9474889e-1c7d-4af1-8235-a43c5339b128"]}],"mendeley":{"formattedCitation":"[17]","plainTextFormattedCitation":"[17]","previouslyFormattedCitation":"[17]"},"properties":{"noteIndex":0},"schema":"https://github.com/citation-style-language/schema/raw/master/csl-citation.json"}</w:instrText>
      </w:r>
      <w:r w:rsidRPr="0085546E">
        <w:rPr>
          <w:rFonts w:ascii="Times New Roman" w:hAnsi="Times New Roman" w:cs="Times New Roman"/>
          <w:sz w:val="20"/>
          <w:szCs w:val="20"/>
        </w:rPr>
        <w:fldChar w:fldCharType="separate"/>
      </w:r>
      <w:r w:rsidRPr="0085546E">
        <w:rPr>
          <w:rFonts w:ascii="Times New Roman" w:hAnsi="Times New Roman" w:cs="Times New Roman"/>
          <w:noProof/>
          <w:sz w:val="20"/>
          <w:szCs w:val="20"/>
        </w:rPr>
        <w:t>[17]</w:t>
      </w:r>
      <w:r w:rsidRPr="0085546E">
        <w:rPr>
          <w:rFonts w:ascii="Times New Roman" w:hAnsi="Times New Roman" w:cs="Times New Roman"/>
          <w:sz w:val="20"/>
          <w:szCs w:val="20"/>
        </w:rPr>
        <w:fldChar w:fldCharType="end"/>
      </w:r>
      <w:r w:rsidRPr="0085546E">
        <w:rPr>
          <w:rFonts w:ascii="Times New Roman" w:hAnsi="Times New Roman" w:cs="Times New Roman"/>
          <w:sz w:val="20"/>
          <w:szCs w:val="20"/>
        </w:rPr>
        <w:t>.</w:t>
      </w:r>
    </w:p>
    <w:p w:rsidR="00800836" w:rsidRPr="0085546E" w:rsidRDefault="00800836" w:rsidP="00800836">
      <w:pPr>
        <w:spacing w:after="0" w:line="240" w:lineRule="auto"/>
        <w:ind w:firstLine="284"/>
        <w:contextualSpacing/>
        <w:jc w:val="both"/>
        <w:rPr>
          <w:rFonts w:ascii="Times New Roman" w:hAnsi="Times New Roman" w:cs="Times New Roman"/>
          <w:bCs/>
          <w:color w:val="000000"/>
          <w:sz w:val="20"/>
          <w:szCs w:val="20"/>
        </w:rPr>
      </w:pPr>
      <w:r w:rsidRPr="0085546E">
        <w:rPr>
          <w:rFonts w:ascii="Times New Roman" w:hAnsi="Times New Roman" w:cs="Times New Roman"/>
          <w:sz w:val="20"/>
          <w:szCs w:val="20"/>
        </w:rPr>
        <w:t>Penelitian ini juga didukung oleh Prabowo (dalam Manurung dan Aritonang)</w:t>
      </w:r>
      <w:r>
        <w:rPr>
          <w:rFonts w:ascii="Times New Roman" w:hAnsi="Times New Roman" w:cs="Times New Roman"/>
          <w:sz w:val="20"/>
          <w:szCs w:val="20"/>
        </w:rPr>
        <w:t xml:space="preserve"> </w:t>
      </w:r>
      <w:r w:rsidRPr="0085546E">
        <w:rPr>
          <w:rFonts w:ascii="Times New Roman" w:hAnsi="Times New Roman" w:cs="Times New Roman"/>
          <w:sz w:val="20"/>
          <w:szCs w:val="20"/>
        </w:rPr>
        <w:fldChar w:fldCharType="begin" w:fldLock="1"/>
      </w:r>
      <w:r w:rsidRPr="0085546E">
        <w:rPr>
          <w:rFonts w:ascii="Times New Roman" w:hAnsi="Times New Roman" w:cs="Times New Roman"/>
          <w:sz w:val="20"/>
          <w:szCs w:val="20"/>
        </w:rPr>
        <w:instrText>ADDIN CSL_CITATION {"citationItems":[{"id":"ITEM-1","itemData":{"abstract":"Tujuan penelitian ini untuk mengetahui “pengaruh gratitude terhadap psycological well being pada siswa Asrama SMA Swasta Assisi Siantar. Subjek penelitian ini adalah Siswa/i Asrama SMA Swasta Assisi Siantar dari kelas 1 sampai dengan kelas 3 SMA. Dimana populasi dalam penelitian ini adalah siswa/i Asrama SMA Swasta Assisi Siantar seanyak 98 siswa/i. Teknik pengambilan sampel dalam penelitian ini adalah total sampling dengan jumlah 98 siswa/i. Total sampling adalah teknik pengambilan sampel dimana jumlah sampel sama dengan populasi. Teknik pengumpulan data yang digunakan untuk memperoleh data dalam penelitian ini yaitu dengan menggunkan skala psikologi, Skala psikologi adalah prosedur pengambilan data yang mengungkapkan konstrak atau konsep psikologi yang menggambarkan aspek kepribadian individu. Data penelitian ini diolah dan dianalisis menggunakan analisis deskriptif dan statistik inferensial. Analisis deskriptif dilakukan dengan mendeskripsikan data yang telah terkumpul tanpa membuat kesimpulan yang berlaku untuk umum sedangkan analisis inferensial dilakukan dengan menguji hipotesis penelitian dengan menggunakan uji regresi linear. Berdasarkan dari hasil pengujian statistik yang telah dilakukan dapat ditarik kesimpulan bahwa Ho diterima dan Ha ditolak, artinya terdapat pengaruh Gratitude terhadap Psychological Well-Being pada siswa Asrama SMA Swasta Assisi Siantar. Pengaruh yang diberikan oleh variabel Gratitude. terhadap variabel Psychological Well-Being bersifat negatif, artinya semkin tinggi Psychological Well-Being maka semakin tinggi juga Gratitude","author":[{"dropping-particle":"","family":"Manurung","given":"Ario","non-dropping-particle":"","parse-names":false,"suffix":""},{"dropping-particle":"","family":"Aritonang","given":"Nancy Naomi G P","non-dropping-particle":"","parse-names":false,"suffix":""},{"dropping-particle":"","family":"Psikologi","given":"Program Studi","non-dropping-particle":"","parse-names":false,"suffix":""},{"dropping-particle":"","family":"Nommensen","given":"Universitas Hkbp","non-dropping-particle":"","parse-names":false,"suffix":""}],"container-title":"Journal Of Social Science Research","id":"ITEM-1","issued":{"date-parts":[["2023"]]},"page":"9012-9025","title":"Pengaruh Gratitude terhadap Psychological Well-Being ( PWB ) pada Siswa Asrama Sma Swasta Assisi di Siantar","type":"article-journal","volume":"3"},"uris":["http://www.mendeley.com/documents/?uuid=5b85e711-fbb6-4cdc-9af6-774c46464270"]}],"mendeley":{"formattedCitation":"[18]","plainTextFormattedCitation":"[18]","previouslyFormattedCitation":"[18]"},"properties":{"noteIndex":0},"schema":"https://github.com/citation-style-language/schema/raw/master/csl-citation.json"}</w:instrText>
      </w:r>
      <w:r w:rsidRPr="0085546E">
        <w:rPr>
          <w:rFonts w:ascii="Times New Roman" w:hAnsi="Times New Roman" w:cs="Times New Roman"/>
          <w:sz w:val="20"/>
          <w:szCs w:val="20"/>
        </w:rPr>
        <w:fldChar w:fldCharType="separate"/>
      </w:r>
      <w:r w:rsidRPr="0085546E">
        <w:rPr>
          <w:rFonts w:ascii="Times New Roman" w:hAnsi="Times New Roman" w:cs="Times New Roman"/>
          <w:noProof/>
          <w:sz w:val="20"/>
          <w:szCs w:val="20"/>
        </w:rPr>
        <w:t>[18]</w:t>
      </w:r>
      <w:r w:rsidRPr="0085546E">
        <w:rPr>
          <w:rFonts w:ascii="Times New Roman" w:hAnsi="Times New Roman" w:cs="Times New Roman"/>
          <w:sz w:val="20"/>
          <w:szCs w:val="20"/>
        </w:rPr>
        <w:fldChar w:fldCharType="end"/>
      </w:r>
      <w:r w:rsidRPr="0085546E">
        <w:rPr>
          <w:rFonts w:ascii="Times New Roman" w:hAnsi="Times New Roman" w:cs="Times New Roman"/>
          <w:sz w:val="20"/>
          <w:szCs w:val="20"/>
        </w:rPr>
        <w:t xml:space="preserve">, pada responden remaja berusia 15-20 tahun yang tinggal di kota Malang dan berstatus pelajar berjumlah 224,  teknik  pengumpulan  sampel  yang  digunakan  adalah  metode  </w:t>
      </w:r>
      <w:r w:rsidRPr="0085546E">
        <w:rPr>
          <w:rFonts w:ascii="Times New Roman" w:hAnsi="Times New Roman" w:cs="Times New Roman"/>
          <w:i/>
          <w:sz w:val="20"/>
          <w:szCs w:val="20"/>
        </w:rPr>
        <w:t>cluster  sampling</w:t>
      </w:r>
      <w:r w:rsidRPr="0085546E">
        <w:rPr>
          <w:rFonts w:ascii="Times New Roman" w:hAnsi="Times New Roman" w:cs="Times New Roman"/>
          <w:sz w:val="20"/>
          <w:szCs w:val="20"/>
        </w:rPr>
        <w:t>, berdasarkan hasil analisa tabulasi deskripsi data dengan variabel dapat diketahui bahwa dari 224  subjek  penelitian,  terdapat  103  responden  (46  %)  yang  tergolong  memiliki  tingkat</w:t>
      </w:r>
      <w:r w:rsidRPr="0085546E">
        <w:rPr>
          <w:rFonts w:ascii="Times New Roman" w:hAnsi="Times New Roman" w:cs="Times New Roman"/>
          <w:i/>
          <w:sz w:val="20"/>
          <w:szCs w:val="20"/>
        </w:rPr>
        <w:t xml:space="preserve"> psychological  well-being</w:t>
      </w:r>
      <w:r w:rsidRPr="0085546E">
        <w:rPr>
          <w:rFonts w:ascii="Times New Roman" w:hAnsi="Times New Roman" w:cs="Times New Roman"/>
          <w:sz w:val="20"/>
          <w:szCs w:val="20"/>
        </w:rPr>
        <w:t xml:space="preserve">  yang  tinggi,  sedangkan  sisanya  yaitu  sejumlah  121  responden (54  %)  memiliki  </w:t>
      </w:r>
      <w:r w:rsidRPr="0085546E">
        <w:rPr>
          <w:rFonts w:ascii="Times New Roman" w:hAnsi="Times New Roman" w:cs="Times New Roman"/>
          <w:i/>
          <w:sz w:val="20"/>
          <w:szCs w:val="20"/>
        </w:rPr>
        <w:t>psychological  well-being</w:t>
      </w:r>
      <w:r w:rsidRPr="0085546E">
        <w:rPr>
          <w:rFonts w:ascii="Times New Roman" w:hAnsi="Times New Roman" w:cs="Times New Roman"/>
          <w:sz w:val="20"/>
          <w:szCs w:val="20"/>
        </w:rPr>
        <w:t xml:space="preserve">  yang  tergolong  masih  rendah.  Pada  variabel </w:t>
      </w:r>
      <w:r w:rsidRPr="0085546E">
        <w:rPr>
          <w:rFonts w:ascii="Times New Roman" w:hAnsi="Times New Roman" w:cs="Times New Roman"/>
          <w:i/>
          <w:sz w:val="20"/>
          <w:szCs w:val="20"/>
        </w:rPr>
        <w:t>gratitude</w:t>
      </w:r>
      <w:r w:rsidRPr="0085546E">
        <w:rPr>
          <w:rFonts w:ascii="Times New Roman" w:hAnsi="Times New Roman" w:cs="Times New Roman"/>
          <w:sz w:val="20"/>
          <w:szCs w:val="20"/>
        </w:rPr>
        <w:t xml:space="preserve">,  dapat  diketahui  yaitu  105  responden  (46,9  %)  memiliki  tingkat  </w:t>
      </w:r>
      <w:r w:rsidRPr="0085546E">
        <w:rPr>
          <w:rFonts w:ascii="Times New Roman" w:hAnsi="Times New Roman" w:cs="Times New Roman"/>
          <w:i/>
          <w:sz w:val="20"/>
          <w:szCs w:val="20"/>
        </w:rPr>
        <w:t>gratitude</w:t>
      </w:r>
      <w:r w:rsidRPr="0085546E">
        <w:rPr>
          <w:rFonts w:ascii="Times New Roman" w:hAnsi="Times New Roman" w:cs="Times New Roman"/>
          <w:sz w:val="20"/>
          <w:szCs w:val="20"/>
        </w:rPr>
        <w:t xml:space="preserve">  yang tinggi, dan 119 respinden (53,1%) memiliki tingkat gratitude yang rendah. Hal ini menunjukan bahwa dalam penelitian ini terdapat pengaruh </w:t>
      </w:r>
      <w:r w:rsidRPr="0085546E">
        <w:rPr>
          <w:rFonts w:ascii="Times New Roman" w:hAnsi="Times New Roman" w:cs="Times New Roman"/>
          <w:i/>
          <w:sz w:val="20"/>
          <w:szCs w:val="20"/>
        </w:rPr>
        <w:t>Gratitude</w:t>
      </w:r>
      <w:r w:rsidRPr="0085546E">
        <w:rPr>
          <w:rFonts w:ascii="Times New Roman" w:hAnsi="Times New Roman" w:cs="Times New Roman"/>
          <w:sz w:val="20"/>
          <w:szCs w:val="20"/>
        </w:rPr>
        <w:t xml:space="preserve"> terhadap </w:t>
      </w:r>
      <w:r w:rsidRPr="0085546E">
        <w:rPr>
          <w:rFonts w:ascii="Times New Roman" w:hAnsi="Times New Roman" w:cs="Times New Roman"/>
          <w:i/>
          <w:sz w:val="20"/>
          <w:szCs w:val="20"/>
        </w:rPr>
        <w:t>Psychological Well-Being</w:t>
      </w:r>
      <w:r w:rsidRPr="0085546E">
        <w:rPr>
          <w:rFonts w:ascii="Times New Roman" w:hAnsi="Times New Roman" w:cs="Times New Roman"/>
          <w:sz w:val="20"/>
          <w:szCs w:val="20"/>
        </w:rPr>
        <w:t xml:space="preserve"> siswa Asrama SMA Swasta Assisi Siantar</w:t>
      </w:r>
      <w:r>
        <w:rPr>
          <w:rFonts w:ascii="Times New Roman" w:hAnsi="Times New Roman" w:cs="Times New Roman"/>
          <w:sz w:val="20"/>
          <w:szCs w:val="20"/>
        </w:rPr>
        <w:t xml:space="preserve"> </w:t>
      </w:r>
      <w:r w:rsidRPr="0085546E">
        <w:rPr>
          <w:rFonts w:ascii="Times New Roman" w:hAnsi="Times New Roman" w:cs="Times New Roman"/>
          <w:sz w:val="20"/>
          <w:szCs w:val="20"/>
        </w:rPr>
        <w:fldChar w:fldCharType="begin" w:fldLock="1"/>
      </w:r>
      <w:r w:rsidRPr="0085546E">
        <w:rPr>
          <w:rFonts w:ascii="Times New Roman" w:hAnsi="Times New Roman" w:cs="Times New Roman"/>
          <w:sz w:val="20"/>
          <w:szCs w:val="20"/>
        </w:rPr>
        <w:instrText>ADDIN CSL_CITATION {"citationItems":[{"id":"ITEM-1","itemData":{"abstract":"Tujuan penelitian ini untuk mengetahui “pengaruh gratitude terhadap psycological well being pada siswa Asrama SMA Swasta Assisi Siantar. Subjek penelitian ini adalah Siswa/i Asrama SMA Swasta Assisi Siantar dari kelas 1 sampai dengan kelas 3 SMA. Dimana populasi dalam penelitian ini adalah siswa/i Asrama SMA Swasta Assisi Siantar seanyak 98 siswa/i. Teknik pengambilan sampel dalam penelitian ini adalah total sampling dengan jumlah 98 siswa/i. Total sampling adalah teknik pengambilan sampel dimana jumlah sampel sama dengan populasi. Teknik pengumpulan data yang digunakan untuk memperoleh data dalam penelitian ini yaitu dengan menggunkan skala psikologi, Skala psikologi adalah prosedur pengambilan data yang mengungkapkan konstrak atau konsep psikologi yang menggambarkan aspek kepribadian individu. Data penelitian ini diolah dan dianalisis menggunakan analisis deskriptif dan statistik inferensial. Analisis deskriptif dilakukan dengan mendeskripsikan data yang telah terkumpul tanpa membuat kesimpulan yang berlaku untuk umum sedangkan analisis inferensial dilakukan dengan menguji hipotesis penelitian dengan menggunakan uji regresi linear. Berdasarkan dari hasil pengujian statistik yang telah dilakukan dapat ditarik kesimpulan bahwa Ho diterima dan Ha ditolak, artinya terdapat pengaruh Gratitude terhadap Psychological Well-Being pada siswa Asrama SMA Swasta Assisi Siantar. Pengaruh yang diberikan oleh variabel Gratitude. terhadap variabel Psychological Well-Being bersifat negatif, artinya semkin tinggi Psychological Well-Being maka semakin tinggi juga Gratitude","author":[{"dropping-particle":"","family":"Manurung","given":"Ario","non-dropping-particle":"","parse-names":false,"suffix":""},{"dropping-particle":"","family":"Aritonang","given":"Nancy Naomi G P","non-dropping-particle":"","parse-names":false,"suffix":""},{"dropping-particle":"","family":"Psikologi","given":"Program Studi","non-dropping-particle":"","parse-names":false,"suffix":""},{"dropping-particle":"","family":"Nommensen","given":"Universitas Hkbp","non-dropping-particle":"","parse-names":false,"suffix":""}],"container-title":"Journal Of Social Science Research","id":"ITEM-1","issued":{"date-parts":[["2023"]]},"page":"9012-9025","title":"Pengaruh Gratitude terhadap Psychological Well-Being ( PWB ) pada Siswa Asrama Sma Swasta Assisi di Siantar","type":"article-journal","volume":"3"},"uris":["http://www.mendeley.com/documents/?uuid=5b85e711-fbb6-4cdc-9af6-774c46464270"]}],"mendeley":{"formattedCitation":"[18]","plainTextFormattedCitation":"[18]","previouslyFormattedCitation":"[18]"},"properties":{"noteIndex":0},"schema":"https://github.com/citation-style-language/schema/raw/master/csl-citation.json"}</w:instrText>
      </w:r>
      <w:r w:rsidRPr="0085546E">
        <w:rPr>
          <w:rFonts w:ascii="Times New Roman" w:hAnsi="Times New Roman" w:cs="Times New Roman"/>
          <w:sz w:val="20"/>
          <w:szCs w:val="20"/>
        </w:rPr>
        <w:fldChar w:fldCharType="separate"/>
      </w:r>
      <w:r w:rsidRPr="0085546E">
        <w:rPr>
          <w:rFonts w:ascii="Times New Roman" w:hAnsi="Times New Roman" w:cs="Times New Roman"/>
          <w:noProof/>
          <w:sz w:val="20"/>
          <w:szCs w:val="20"/>
        </w:rPr>
        <w:t>[18]</w:t>
      </w:r>
      <w:r w:rsidRPr="0085546E">
        <w:rPr>
          <w:rFonts w:ascii="Times New Roman" w:hAnsi="Times New Roman" w:cs="Times New Roman"/>
          <w:sz w:val="20"/>
          <w:szCs w:val="20"/>
        </w:rPr>
        <w:fldChar w:fldCharType="end"/>
      </w:r>
      <w:r w:rsidRPr="0085546E">
        <w:rPr>
          <w:rFonts w:ascii="Times New Roman" w:hAnsi="Times New Roman" w:cs="Times New Roman"/>
          <w:sz w:val="20"/>
          <w:szCs w:val="20"/>
        </w:rPr>
        <w:t>.</w:t>
      </w:r>
    </w:p>
    <w:p w:rsidR="00800836" w:rsidRPr="0085546E" w:rsidRDefault="00800836" w:rsidP="00800836">
      <w:pPr>
        <w:spacing w:after="0" w:line="240" w:lineRule="auto"/>
        <w:ind w:firstLine="284"/>
        <w:contextualSpacing/>
        <w:jc w:val="both"/>
        <w:rPr>
          <w:rFonts w:ascii="Times New Roman" w:hAnsi="Times New Roman" w:cs="Times New Roman"/>
          <w:bCs/>
          <w:color w:val="000000"/>
          <w:sz w:val="20"/>
          <w:szCs w:val="20"/>
        </w:rPr>
      </w:pPr>
      <w:r w:rsidRPr="0085546E">
        <w:rPr>
          <w:rFonts w:ascii="Times New Roman" w:hAnsi="Times New Roman" w:cs="Times New Roman"/>
          <w:sz w:val="20"/>
          <w:szCs w:val="20"/>
        </w:rPr>
        <w:t>Dalam penelitian</w:t>
      </w:r>
      <w:r>
        <w:rPr>
          <w:rFonts w:ascii="Times New Roman" w:hAnsi="Times New Roman" w:cs="Times New Roman"/>
          <w:sz w:val="20"/>
          <w:szCs w:val="20"/>
        </w:rPr>
        <w:t xml:space="preserve"> </w:t>
      </w:r>
      <w:r w:rsidRPr="0085546E">
        <w:rPr>
          <w:rFonts w:ascii="Times New Roman" w:hAnsi="Times New Roman" w:cs="Times New Roman"/>
          <w:sz w:val="20"/>
          <w:szCs w:val="20"/>
        </w:rPr>
        <w:t xml:space="preserve">yang dilakukan oleh Angellina dkk semakin  tinggi </w:t>
      </w:r>
      <w:r w:rsidRPr="0085546E">
        <w:rPr>
          <w:rFonts w:ascii="Times New Roman" w:hAnsi="Times New Roman" w:cs="Times New Roman"/>
          <w:i/>
          <w:sz w:val="20"/>
          <w:szCs w:val="20"/>
        </w:rPr>
        <w:t>psychological well-being</w:t>
      </w:r>
      <w:r w:rsidRPr="0085546E">
        <w:rPr>
          <w:rFonts w:ascii="Times New Roman" w:hAnsi="Times New Roman" w:cs="Times New Roman"/>
          <w:sz w:val="20"/>
          <w:szCs w:val="20"/>
        </w:rPr>
        <w:t xml:space="preserve">, dan  sebaliknya  jikasemakin  rendah  perilaku  prososial,  maka  semakin  rendah </w:t>
      </w:r>
      <w:r w:rsidRPr="0085546E">
        <w:rPr>
          <w:rFonts w:ascii="Times New Roman" w:hAnsi="Times New Roman" w:cs="Times New Roman"/>
          <w:i/>
          <w:sz w:val="20"/>
          <w:szCs w:val="20"/>
        </w:rPr>
        <w:t>psychological well-being</w:t>
      </w:r>
      <w:r w:rsidRPr="0085546E">
        <w:rPr>
          <w:rFonts w:ascii="Times New Roman" w:hAnsi="Times New Roman" w:cs="Times New Roman"/>
          <w:sz w:val="20"/>
          <w:szCs w:val="20"/>
        </w:rPr>
        <w:t xml:space="preserve"> pada siswa-siswi  kelas  X  di  SMAN  13  Medan. </w:t>
      </w:r>
      <w:r w:rsidRPr="000215C0">
        <w:rPr>
          <w:rFonts w:ascii="Times New Roman" w:hAnsi="Times New Roman" w:cs="Times New Roman"/>
          <w:i/>
          <w:sz w:val="20"/>
          <w:szCs w:val="20"/>
        </w:rPr>
        <w:t>Mean</w:t>
      </w:r>
      <w:r>
        <w:rPr>
          <w:rFonts w:ascii="Times New Roman" w:hAnsi="Times New Roman" w:cs="Times New Roman"/>
          <w:sz w:val="20"/>
          <w:szCs w:val="20"/>
        </w:rPr>
        <w:t xml:space="preserve"> </w:t>
      </w:r>
      <w:r w:rsidRPr="0085546E">
        <w:rPr>
          <w:rFonts w:ascii="Times New Roman" w:hAnsi="Times New Roman" w:cs="Times New Roman"/>
          <w:sz w:val="20"/>
          <w:szCs w:val="20"/>
        </w:rPr>
        <w:t>dari</w:t>
      </w:r>
      <w:r>
        <w:rPr>
          <w:rFonts w:ascii="Times New Roman" w:hAnsi="Times New Roman" w:cs="Times New Roman"/>
          <w:sz w:val="20"/>
          <w:szCs w:val="20"/>
        </w:rPr>
        <w:t xml:space="preserve"> </w:t>
      </w:r>
      <w:r w:rsidRPr="0085546E">
        <w:rPr>
          <w:rFonts w:ascii="Times New Roman" w:hAnsi="Times New Roman" w:cs="Times New Roman"/>
          <w:i/>
          <w:sz w:val="20"/>
          <w:szCs w:val="20"/>
        </w:rPr>
        <w:t>psychological</w:t>
      </w:r>
      <w:r>
        <w:rPr>
          <w:rFonts w:ascii="Times New Roman" w:hAnsi="Times New Roman" w:cs="Times New Roman"/>
          <w:i/>
          <w:sz w:val="20"/>
          <w:szCs w:val="20"/>
        </w:rPr>
        <w:t xml:space="preserve"> </w:t>
      </w:r>
      <w:r w:rsidRPr="0085546E">
        <w:rPr>
          <w:rFonts w:ascii="Times New Roman" w:hAnsi="Times New Roman" w:cs="Times New Roman"/>
          <w:i/>
          <w:sz w:val="20"/>
          <w:szCs w:val="20"/>
        </w:rPr>
        <w:t>well</w:t>
      </w:r>
      <w:r w:rsidRPr="0085546E">
        <w:rPr>
          <w:rFonts w:ascii="Times New Roman" w:hAnsi="Times New Roman" w:cs="Times New Roman"/>
          <w:sz w:val="20"/>
          <w:szCs w:val="20"/>
        </w:rPr>
        <w:t>-</w:t>
      </w:r>
      <w:r w:rsidRPr="0085546E">
        <w:rPr>
          <w:rFonts w:ascii="Times New Roman" w:hAnsi="Times New Roman" w:cs="Times New Roman"/>
          <w:i/>
          <w:sz w:val="20"/>
          <w:szCs w:val="20"/>
        </w:rPr>
        <w:t>being</w:t>
      </w:r>
      <w:r w:rsidRPr="0085546E">
        <w:rPr>
          <w:rFonts w:ascii="Times New Roman" w:hAnsi="Times New Roman" w:cs="Times New Roman"/>
          <w:sz w:val="20"/>
          <w:szCs w:val="20"/>
        </w:rPr>
        <w:t xml:space="preserve"> pada</w:t>
      </w:r>
      <w:r>
        <w:rPr>
          <w:rFonts w:ascii="Times New Roman" w:hAnsi="Times New Roman" w:cs="Times New Roman"/>
          <w:sz w:val="20"/>
          <w:szCs w:val="20"/>
        </w:rPr>
        <w:t xml:space="preserve"> </w:t>
      </w:r>
      <w:r w:rsidRPr="0085546E">
        <w:rPr>
          <w:rFonts w:ascii="Times New Roman" w:hAnsi="Times New Roman" w:cs="Times New Roman"/>
          <w:sz w:val="20"/>
          <w:szCs w:val="20"/>
        </w:rPr>
        <w:t>subjek</w:t>
      </w:r>
      <w:r>
        <w:rPr>
          <w:rFonts w:ascii="Times New Roman" w:hAnsi="Times New Roman" w:cs="Times New Roman"/>
          <w:sz w:val="20"/>
          <w:szCs w:val="20"/>
        </w:rPr>
        <w:t xml:space="preserve"> </w:t>
      </w:r>
      <w:r w:rsidRPr="0085546E">
        <w:rPr>
          <w:rFonts w:ascii="Times New Roman" w:hAnsi="Times New Roman" w:cs="Times New Roman"/>
          <w:sz w:val="20"/>
          <w:szCs w:val="20"/>
        </w:rPr>
        <w:t>penelitian</w:t>
      </w:r>
      <w:r>
        <w:rPr>
          <w:rFonts w:ascii="Times New Roman" w:hAnsi="Times New Roman" w:cs="Times New Roman"/>
          <w:sz w:val="20"/>
          <w:szCs w:val="20"/>
        </w:rPr>
        <w:t xml:space="preserve"> </w:t>
      </w:r>
      <w:r w:rsidRPr="0085546E">
        <w:rPr>
          <w:rFonts w:ascii="Times New Roman" w:hAnsi="Times New Roman" w:cs="Times New Roman"/>
          <w:sz w:val="20"/>
          <w:szCs w:val="20"/>
        </w:rPr>
        <w:t>siswa-siswi</w:t>
      </w:r>
      <w:r>
        <w:rPr>
          <w:rFonts w:ascii="Times New Roman" w:hAnsi="Times New Roman" w:cs="Times New Roman"/>
          <w:sz w:val="20"/>
          <w:szCs w:val="20"/>
        </w:rPr>
        <w:t xml:space="preserve"> </w:t>
      </w:r>
      <w:r w:rsidRPr="0085546E">
        <w:rPr>
          <w:rFonts w:ascii="Times New Roman" w:hAnsi="Times New Roman" w:cs="Times New Roman"/>
          <w:sz w:val="20"/>
          <w:szCs w:val="20"/>
        </w:rPr>
        <w:t xml:space="preserve">kelas  X  di SMAN  13 dari  data  umum  memperlihatkan  nilai  subjek pada </w:t>
      </w:r>
      <w:r w:rsidRPr="0085546E">
        <w:rPr>
          <w:rFonts w:ascii="Times New Roman" w:hAnsi="Times New Roman" w:cs="Times New Roman"/>
          <w:i/>
          <w:sz w:val="20"/>
          <w:szCs w:val="20"/>
        </w:rPr>
        <w:t>psychological well-being</w:t>
      </w:r>
      <w:r>
        <w:rPr>
          <w:rFonts w:ascii="Times New Roman" w:hAnsi="Times New Roman" w:cs="Times New Roman"/>
          <w:i/>
          <w:sz w:val="20"/>
          <w:szCs w:val="20"/>
        </w:rPr>
        <w:t xml:space="preserve"> </w:t>
      </w:r>
      <w:r w:rsidRPr="0085546E">
        <w:rPr>
          <w:rFonts w:ascii="Times New Roman" w:hAnsi="Times New Roman" w:cs="Times New Roman"/>
          <w:sz w:val="20"/>
          <w:szCs w:val="20"/>
        </w:rPr>
        <w:t>menunjukan  nilai maksimum dibandingkan</w:t>
      </w:r>
      <w:r>
        <w:rPr>
          <w:rFonts w:ascii="Times New Roman" w:hAnsi="Times New Roman" w:cs="Times New Roman"/>
          <w:sz w:val="20"/>
          <w:szCs w:val="20"/>
        </w:rPr>
        <w:t xml:space="preserve"> </w:t>
      </w:r>
      <w:r w:rsidRPr="0085546E">
        <w:rPr>
          <w:rFonts w:ascii="Times New Roman" w:hAnsi="Times New Roman" w:cs="Times New Roman"/>
          <w:sz w:val="20"/>
          <w:szCs w:val="20"/>
        </w:rPr>
        <w:t>populasi</w:t>
      </w:r>
      <w:r>
        <w:rPr>
          <w:rFonts w:ascii="Times New Roman" w:hAnsi="Times New Roman" w:cs="Times New Roman"/>
          <w:sz w:val="20"/>
          <w:szCs w:val="20"/>
        </w:rPr>
        <w:t xml:space="preserve"> </w:t>
      </w:r>
      <w:r w:rsidRPr="0085546E">
        <w:rPr>
          <w:rFonts w:ascii="Times New Roman" w:hAnsi="Times New Roman" w:cs="Times New Roman"/>
          <w:sz w:val="20"/>
          <w:szCs w:val="20"/>
        </w:rPr>
        <w:t>pada</w:t>
      </w:r>
      <w:r>
        <w:rPr>
          <w:rFonts w:ascii="Times New Roman" w:hAnsi="Times New Roman" w:cs="Times New Roman"/>
          <w:sz w:val="20"/>
          <w:szCs w:val="20"/>
        </w:rPr>
        <w:t xml:space="preserve"> </w:t>
      </w:r>
      <w:r w:rsidRPr="0085546E">
        <w:rPr>
          <w:rFonts w:ascii="Times New Roman" w:hAnsi="Times New Roman" w:cs="Times New Roman"/>
          <w:sz w:val="20"/>
          <w:szCs w:val="20"/>
        </w:rPr>
        <w:t>umumnya. Hal ini</w:t>
      </w:r>
      <w:r>
        <w:rPr>
          <w:rFonts w:ascii="Times New Roman" w:hAnsi="Times New Roman" w:cs="Times New Roman"/>
          <w:sz w:val="20"/>
          <w:szCs w:val="20"/>
        </w:rPr>
        <w:t xml:space="preserve"> </w:t>
      </w:r>
      <w:r w:rsidRPr="0085546E">
        <w:rPr>
          <w:rFonts w:ascii="Times New Roman" w:hAnsi="Times New Roman" w:cs="Times New Roman"/>
          <w:sz w:val="20"/>
          <w:szCs w:val="20"/>
        </w:rPr>
        <w:t>dapat</w:t>
      </w:r>
      <w:r>
        <w:rPr>
          <w:rFonts w:ascii="Times New Roman" w:hAnsi="Times New Roman" w:cs="Times New Roman"/>
          <w:sz w:val="20"/>
          <w:szCs w:val="20"/>
        </w:rPr>
        <w:t xml:space="preserve"> </w:t>
      </w:r>
      <w:r w:rsidRPr="0085546E">
        <w:rPr>
          <w:rFonts w:ascii="Times New Roman" w:hAnsi="Times New Roman" w:cs="Times New Roman"/>
          <w:sz w:val="20"/>
          <w:szCs w:val="20"/>
        </w:rPr>
        <w:t>dilihat</w:t>
      </w:r>
      <w:r>
        <w:rPr>
          <w:rFonts w:ascii="Times New Roman" w:hAnsi="Times New Roman" w:cs="Times New Roman"/>
          <w:sz w:val="20"/>
          <w:szCs w:val="20"/>
        </w:rPr>
        <w:t xml:space="preserve"> </w:t>
      </w:r>
      <w:r w:rsidRPr="0085546E">
        <w:rPr>
          <w:rFonts w:ascii="Times New Roman" w:hAnsi="Times New Roman" w:cs="Times New Roman"/>
          <w:sz w:val="20"/>
          <w:szCs w:val="20"/>
        </w:rPr>
        <w:t>dari</w:t>
      </w:r>
      <w:r>
        <w:rPr>
          <w:rFonts w:ascii="Times New Roman" w:hAnsi="Times New Roman" w:cs="Times New Roman"/>
          <w:sz w:val="20"/>
          <w:szCs w:val="20"/>
        </w:rPr>
        <w:t xml:space="preserve"> </w:t>
      </w:r>
      <w:r w:rsidRPr="0085546E">
        <w:rPr>
          <w:rFonts w:ascii="Times New Roman" w:hAnsi="Times New Roman" w:cs="Times New Roman"/>
          <w:sz w:val="20"/>
          <w:szCs w:val="20"/>
        </w:rPr>
        <w:t xml:space="preserve">nilai </w:t>
      </w:r>
      <w:r w:rsidRPr="000215C0">
        <w:rPr>
          <w:rFonts w:ascii="Times New Roman" w:hAnsi="Times New Roman" w:cs="Times New Roman"/>
          <w:i/>
          <w:sz w:val="20"/>
          <w:szCs w:val="20"/>
        </w:rPr>
        <w:t>mean</w:t>
      </w:r>
      <w:r w:rsidRPr="0085546E">
        <w:rPr>
          <w:rFonts w:ascii="Times New Roman" w:hAnsi="Times New Roman" w:cs="Times New Roman"/>
          <w:sz w:val="20"/>
          <w:szCs w:val="20"/>
        </w:rPr>
        <w:t xml:space="preserve"> empirik</w:t>
      </w:r>
      <w:r>
        <w:rPr>
          <w:rFonts w:ascii="Times New Roman" w:hAnsi="Times New Roman" w:cs="Times New Roman"/>
          <w:sz w:val="20"/>
          <w:szCs w:val="20"/>
        </w:rPr>
        <w:t xml:space="preserve"> </w:t>
      </w:r>
      <w:r w:rsidRPr="0085546E">
        <w:rPr>
          <w:rFonts w:ascii="Times New Roman" w:hAnsi="Times New Roman" w:cs="Times New Roman"/>
          <w:sz w:val="20"/>
          <w:szCs w:val="20"/>
        </w:rPr>
        <w:t>91.31</w:t>
      </w:r>
      <w:r>
        <w:rPr>
          <w:rFonts w:ascii="Times New Roman" w:hAnsi="Times New Roman" w:cs="Times New Roman"/>
          <w:sz w:val="20"/>
          <w:szCs w:val="20"/>
        </w:rPr>
        <w:t xml:space="preserve"> </w:t>
      </w:r>
      <w:r w:rsidRPr="0085546E">
        <w:rPr>
          <w:rFonts w:ascii="Times New Roman" w:hAnsi="Times New Roman" w:cs="Times New Roman"/>
          <w:sz w:val="20"/>
          <w:szCs w:val="20"/>
        </w:rPr>
        <w:t>lebih</w:t>
      </w:r>
      <w:r>
        <w:rPr>
          <w:rFonts w:ascii="Times New Roman" w:hAnsi="Times New Roman" w:cs="Times New Roman"/>
          <w:sz w:val="20"/>
          <w:szCs w:val="20"/>
        </w:rPr>
        <w:t xml:space="preserve"> </w:t>
      </w:r>
      <w:r w:rsidRPr="0085546E">
        <w:rPr>
          <w:rFonts w:ascii="Times New Roman" w:hAnsi="Times New Roman" w:cs="Times New Roman"/>
          <w:sz w:val="20"/>
          <w:szCs w:val="20"/>
        </w:rPr>
        <w:t>tinggi</w:t>
      </w:r>
      <w:r>
        <w:rPr>
          <w:rFonts w:ascii="Times New Roman" w:hAnsi="Times New Roman" w:cs="Times New Roman"/>
          <w:sz w:val="20"/>
          <w:szCs w:val="20"/>
        </w:rPr>
        <w:t xml:space="preserve"> </w:t>
      </w:r>
      <w:r w:rsidRPr="0085546E">
        <w:rPr>
          <w:rFonts w:ascii="Times New Roman" w:hAnsi="Times New Roman" w:cs="Times New Roman"/>
          <w:sz w:val="20"/>
          <w:szCs w:val="20"/>
        </w:rPr>
        <w:t xml:space="preserve">dari </w:t>
      </w:r>
      <w:r w:rsidRPr="000215C0">
        <w:rPr>
          <w:rFonts w:ascii="Times New Roman" w:hAnsi="Times New Roman" w:cs="Times New Roman"/>
          <w:i/>
          <w:sz w:val="20"/>
          <w:szCs w:val="20"/>
        </w:rPr>
        <w:t>mean</w:t>
      </w:r>
      <w:r w:rsidRPr="0085546E">
        <w:rPr>
          <w:rFonts w:ascii="Times New Roman" w:hAnsi="Times New Roman" w:cs="Times New Roman"/>
          <w:sz w:val="20"/>
          <w:szCs w:val="20"/>
        </w:rPr>
        <w:t xml:space="preserve"> hipotetik yaitu 75. </w:t>
      </w:r>
      <w:r w:rsidRPr="00402D3A">
        <w:rPr>
          <w:rFonts w:ascii="Times New Roman" w:hAnsi="Times New Roman" w:cs="Times New Roman"/>
          <w:i/>
          <w:sz w:val="20"/>
          <w:szCs w:val="20"/>
        </w:rPr>
        <w:t>Mean</w:t>
      </w:r>
      <w:r w:rsidRPr="0085546E">
        <w:rPr>
          <w:rFonts w:ascii="Times New Roman" w:hAnsi="Times New Roman" w:cs="Times New Roman"/>
          <w:sz w:val="20"/>
          <w:szCs w:val="20"/>
        </w:rPr>
        <w:t xml:space="preserve"> dari perilaku  prososial pada subjek penelitian siswa-siswi kelas  X  di SMAN 13 </w:t>
      </w:r>
      <w:r w:rsidRPr="0085546E">
        <w:rPr>
          <w:rFonts w:ascii="Times New Roman" w:hAnsi="Times New Roman" w:cs="Times New Roman"/>
          <w:sz w:val="20"/>
          <w:szCs w:val="20"/>
        </w:rPr>
        <w:lastRenderedPageBreak/>
        <w:t xml:space="preserve">Medan secara keseluruhan menunjukkan bahwa perilaku prososial subjek penelitian lebih tinggi daripada populasi pada umumnya. Hal ini dapat dilihat dari nilai mean empirik sebesar 94,89 lebih tinggi dari  </w:t>
      </w:r>
      <w:r w:rsidRPr="00252EB6">
        <w:rPr>
          <w:rFonts w:ascii="Times New Roman" w:hAnsi="Times New Roman" w:cs="Times New Roman"/>
          <w:i/>
          <w:sz w:val="20"/>
          <w:szCs w:val="20"/>
        </w:rPr>
        <w:t>mean</w:t>
      </w:r>
      <w:r w:rsidRPr="0085546E">
        <w:rPr>
          <w:rFonts w:ascii="Times New Roman" w:hAnsi="Times New Roman" w:cs="Times New Roman"/>
          <w:sz w:val="20"/>
          <w:szCs w:val="20"/>
        </w:rPr>
        <w:t xml:space="preserve">  hipotetik</w:t>
      </w:r>
      <w:r>
        <w:rPr>
          <w:rFonts w:ascii="Times New Roman" w:hAnsi="Times New Roman" w:cs="Times New Roman"/>
          <w:sz w:val="20"/>
          <w:szCs w:val="20"/>
        </w:rPr>
        <w:t xml:space="preserve"> </w:t>
      </w:r>
      <w:r w:rsidRPr="0085546E">
        <w:rPr>
          <w:rFonts w:ascii="Times New Roman" w:hAnsi="Times New Roman" w:cs="Times New Roman"/>
          <w:sz w:val="20"/>
          <w:szCs w:val="20"/>
        </w:rPr>
        <w:t>yaitu</w:t>
      </w:r>
      <w:r>
        <w:rPr>
          <w:rFonts w:ascii="Times New Roman" w:hAnsi="Times New Roman" w:cs="Times New Roman"/>
          <w:sz w:val="20"/>
          <w:szCs w:val="20"/>
        </w:rPr>
        <w:t xml:space="preserve"> </w:t>
      </w:r>
      <w:r w:rsidRPr="0085546E">
        <w:rPr>
          <w:rFonts w:ascii="Times New Roman" w:hAnsi="Times New Roman" w:cs="Times New Roman"/>
          <w:sz w:val="20"/>
          <w:szCs w:val="20"/>
        </w:rPr>
        <w:t xml:space="preserve">77,5. Hasil penelitian ini menunjukkan bahwa sumbangan  yang  diberikan variabel perilaku  prososial  terhadap  variabel </w:t>
      </w:r>
      <w:r w:rsidRPr="0085546E">
        <w:rPr>
          <w:rFonts w:ascii="Times New Roman" w:hAnsi="Times New Roman" w:cs="Times New Roman"/>
          <w:i/>
          <w:sz w:val="20"/>
          <w:szCs w:val="20"/>
        </w:rPr>
        <w:t xml:space="preserve">psychological well-being </w:t>
      </w:r>
      <w:r w:rsidRPr="0085546E">
        <w:rPr>
          <w:rFonts w:ascii="Times New Roman" w:hAnsi="Times New Roman" w:cs="Times New Roman"/>
          <w:sz w:val="20"/>
          <w:szCs w:val="20"/>
        </w:rPr>
        <w:t>adalah sebesar 13</w:t>
      </w:r>
      <w:r>
        <w:rPr>
          <w:rFonts w:ascii="Times New Roman" w:hAnsi="Times New Roman" w:cs="Times New Roman"/>
          <w:sz w:val="20"/>
          <w:szCs w:val="20"/>
        </w:rPr>
        <w:t>,</w:t>
      </w:r>
      <w:r w:rsidRPr="0085546E">
        <w:rPr>
          <w:rFonts w:ascii="Times New Roman" w:hAnsi="Times New Roman" w:cs="Times New Roman"/>
          <w:sz w:val="20"/>
          <w:szCs w:val="20"/>
        </w:rPr>
        <w:t xml:space="preserve">7 persen dan selebihnya 86,3 persen dipengaruhi oleh faktor lain, seperti </w:t>
      </w:r>
      <w:r w:rsidRPr="0085546E">
        <w:rPr>
          <w:rFonts w:ascii="Times New Roman" w:hAnsi="Times New Roman" w:cs="Times New Roman"/>
          <w:i/>
          <w:sz w:val="20"/>
          <w:szCs w:val="20"/>
        </w:rPr>
        <w:t xml:space="preserve">loneliness, </w:t>
      </w:r>
      <w:r w:rsidRPr="0085546E">
        <w:rPr>
          <w:rFonts w:ascii="Times New Roman" w:hAnsi="Times New Roman" w:cs="Times New Roman"/>
          <w:sz w:val="20"/>
          <w:szCs w:val="20"/>
        </w:rPr>
        <w:t>religiusitas dan stres</w:t>
      </w:r>
      <w:r>
        <w:rPr>
          <w:rFonts w:ascii="Times New Roman" w:hAnsi="Times New Roman" w:cs="Times New Roman"/>
          <w:sz w:val="20"/>
          <w:szCs w:val="20"/>
        </w:rPr>
        <w:t xml:space="preserve"> </w:t>
      </w:r>
      <w:r w:rsidRPr="0085546E">
        <w:rPr>
          <w:rFonts w:ascii="Times New Roman" w:hAnsi="Times New Roman" w:cs="Times New Roman"/>
          <w:sz w:val="20"/>
          <w:szCs w:val="20"/>
        </w:rPr>
        <w:fldChar w:fldCharType="begin" w:fldLock="1"/>
      </w:r>
      <w:r w:rsidRPr="0085546E">
        <w:rPr>
          <w:rFonts w:ascii="Times New Roman" w:hAnsi="Times New Roman" w:cs="Times New Roman"/>
          <w:sz w:val="20"/>
          <w:szCs w:val="20"/>
        </w:rPr>
        <w:instrText>ADDIN CSL_CITATION {"citationItems":[{"id":"ITEM-1","itemData":{"abstract":"Perlaihan perkembangan yang terjadi dari masa kanak – kanak menuju ke masa dewasa merupakan masa yang kritis yang terjadi pada masa perkembangan remaja mulai dari fungsi mentalnya, fungsi fisik, dan juga psikologisnya. Seorang remaja diharapkan untuk memiliki psychological well being yang tinggi agar dapat mendukung masa perkembangannya yang sesuai dengan usia mentalnya. Memberi peluang untuk terlibat dalam kegiatan yang bermanfaat dapat meningkatkan kesediaan mereka untuk terlibat perilaku prososial di masa yang akan datang. Berdasarkan hal tersebut di atas penelitian ini bertujuan untuk mengetahui apakah ada hubungan antara perilaku prososial dengan psychological well being pada siswa kelas X di SMA Negeri 13 Medan. Sampel dalam penelitian ini berjumlah 142 orang. Metode pengumpulan data yang digunakan adalah dengan menggunakan Skala Psychological Well Being yang disusun peneliti berdasarkan teori dari Ryff (dalam Papalia, dkk., 2005) dan Skala Prososial yang disusun peneliti berdasarkan teori dari Schoroeder dan Graziano (2015). Analisis data menggunakan korelasi Pearson Product Moment menunjukkan r = 0.371 dengan p = 0.000 (p &lt; 0.05). Hal ini menunjukkan bahwa terdapat hubungan yang positif dan signifikan antara perilaku prososial dengan psychological well being pada siswa kelas X di SMA Negeri 13 Medan, semakin tinggi perilaku prososial, maka psychological well being pada siswa kelas X di SMA Negeri 13 Medan semakin tinggi","author":[{"dropping-particle":"","family":"Angellina","given":"","non-dropping-particle":"","parse-names":false,"suffix":""},{"dropping-particle":"","family":"Sihombing","given":"Anissa Mifthahurahma","non-dropping-particle":"","parse-names":false,"suffix":""},{"dropping-particle":"","family":"Pinem","given":"Emelia Debora","non-dropping-particle":"","parse-names":false,"suffix":""},{"dropping-particle":"","family":"Hartini","given":"Sri","non-dropping-particle":"","parse-names":false,"suffix":""}],"container-title":"Psyche 165 Journal","id":"ITEM-1","issue":"02","issued":{"date-parts":[["2020"]]},"page":"1-6","title":"Psychological Well Being ditinjau dari Perilaku Prososial pada Siswa","type":"article-journal","volume":"13"},"uris":["http://www.mendeley.com/documents/?uuid=04a347d4-ba68-479a-8f67-fe305f527fa3"]}],"mendeley":{"formattedCitation":"[19]","plainTextFormattedCitation":"[19]","previouslyFormattedCitation":"[19]"},"properties":{"noteIndex":0},"schema":"https://github.com/citation-style-language/schema/raw/master/csl-citation.json"}</w:instrText>
      </w:r>
      <w:r w:rsidRPr="0085546E">
        <w:rPr>
          <w:rFonts w:ascii="Times New Roman" w:hAnsi="Times New Roman" w:cs="Times New Roman"/>
          <w:sz w:val="20"/>
          <w:szCs w:val="20"/>
        </w:rPr>
        <w:fldChar w:fldCharType="separate"/>
      </w:r>
      <w:r w:rsidRPr="0085546E">
        <w:rPr>
          <w:rFonts w:ascii="Times New Roman" w:hAnsi="Times New Roman" w:cs="Times New Roman"/>
          <w:noProof/>
          <w:sz w:val="20"/>
          <w:szCs w:val="20"/>
        </w:rPr>
        <w:t>[19]</w:t>
      </w:r>
      <w:r w:rsidRPr="0085546E">
        <w:rPr>
          <w:rFonts w:ascii="Times New Roman" w:hAnsi="Times New Roman" w:cs="Times New Roman"/>
          <w:sz w:val="20"/>
          <w:szCs w:val="20"/>
        </w:rPr>
        <w:fldChar w:fldCharType="end"/>
      </w:r>
      <w:r w:rsidRPr="0085546E">
        <w:rPr>
          <w:rFonts w:ascii="Times New Roman" w:hAnsi="Times New Roman" w:cs="Times New Roman"/>
          <w:sz w:val="20"/>
          <w:szCs w:val="20"/>
        </w:rPr>
        <w:t>.</w:t>
      </w:r>
    </w:p>
    <w:p w:rsidR="00800836" w:rsidRPr="0085546E" w:rsidRDefault="00800836" w:rsidP="00800836">
      <w:pPr>
        <w:spacing w:after="0" w:line="240" w:lineRule="auto"/>
        <w:ind w:firstLine="284"/>
        <w:contextualSpacing/>
        <w:jc w:val="both"/>
        <w:rPr>
          <w:rFonts w:ascii="Times New Roman" w:hAnsi="Times New Roman" w:cs="Times New Roman"/>
          <w:bCs/>
          <w:color w:val="000000"/>
          <w:sz w:val="20"/>
          <w:szCs w:val="20"/>
        </w:rPr>
      </w:pPr>
      <w:r w:rsidRPr="0085546E">
        <w:rPr>
          <w:rFonts w:ascii="Times New Roman" w:eastAsia="Times New Roman" w:hAnsi="Times New Roman" w:cs="Times New Roman"/>
          <w:sz w:val="20"/>
          <w:szCs w:val="20"/>
        </w:rPr>
        <w:t xml:space="preserve">Sugiyo dkk </w:t>
      </w:r>
      <w:r w:rsidRPr="0085546E">
        <w:rPr>
          <w:rFonts w:ascii="Times New Roman" w:eastAsia="Times New Roman" w:hAnsi="Times New Roman" w:cs="Times New Roman"/>
          <w:sz w:val="20"/>
          <w:szCs w:val="20"/>
        </w:rPr>
        <w:fldChar w:fldCharType="begin" w:fldLock="1"/>
      </w:r>
      <w:r w:rsidRPr="0085546E">
        <w:rPr>
          <w:rFonts w:ascii="Times New Roman" w:eastAsia="Times New Roman" w:hAnsi="Times New Roman" w:cs="Times New Roman"/>
          <w:sz w:val="20"/>
          <w:szCs w:val="20"/>
        </w:rPr>
        <w:instrText>ADDIN CSL_CITATION {"citationItems":[{"id":"ITEM-1","itemData":{"abstract":"Psychological well-being of students is important in the process of continuing effective learning. High school students in the transition from children to adults, various changes that occur such as physical, physiological, cognitive, social and environmental affect their growth and development. Social security increases pressure on students which increases the quality of the psychological well-being of these students. The role of guidance and counseling in schools, improve the psychological well-being of students in schools, including in SMA Negeri 12 Semarang. The purpose of this study was to examine the condition of psychological well-being in SMA Negeri 12 Semarang. The research method uses descriptive quantitative, sampling techniques, simple random sampling totaling 120 students of class X SMA Negeri 12 Semarang. The results showed that 16.7% of students were dependent on the high category, 67.6% of students were dependent on the medium category. While 15.7% is still in the low category. While the t-test results obtained sig. p = 0.316&gt; 0.05 which means there is no significant difference in psychological well-being between male and female student. The conclusion of the study, the level of psychological well-being in class X students of SMA Negeri 12 Semarang is based on the moderate category with a percentage of 67.6% or the number of 68 students and there is no significant difference in the psychological well-being of male and female students.","author":[{"dropping-particle":"","family":"Sugiyo","given":"","non-dropping-particle":"","parse-names":false,"suffix":""},{"dropping-particle":"","family":"Muslikah","given":"","non-dropping-particle":"","parse-names":false,"suffix":""},{"dropping-particle":"","family":"Antika","given":"Eni Rindi","non-dropping-particle":"","parse-names":false,"suffix":""},{"dropping-particle":"","family":"Sutikno","given":"Ulung Giri","non-dropping-particle":"","parse-names":false,"suffix":""}],"container-title":"Proceeding of International Conference on Islamic Education: Challenges in Technology and Literacy","id":"ITEM-1","issue":"2012","issued":{"date-parts":[["2019"]]},"page":"116-120","title":"Profil Psychological Well-Being pada Siswa Kelas X SMA Negeri 12 Semarang Tahun Pelajaran 2018 / 2019","type":"article-journal","volume":"4"},"uris":["http://www.mendeley.com/documents/?uuid=45bf5783-f1e2-4382-9eb4-d45eac799be7"]}],"mendeley":{"formattedCitation":"[20]","plainTextFormattedCitation":"[20]","previouslyFormattedCitation":"[20]"},"properties":{"noteIndex":0},"schema":"https://github.com/citation-style-language/schema/raw/master/csl-citation.json"}</w:instrText>
      </w:r>
      <w:r w:rsidRPr="0085546E">
        <w:rPr>
          <w:rFonts w:ascii="Times New Roman" w:eastAsia="Times New Roman" w:hAnsi="Times New Roman" w:cs="Times New Roman"/>
          <w:sz w:val="20"/>
          <w:szCs w:val="20"/>
        </w:rPr>
        <w:fldChar w:fldCharType="separate"/>
      </w:r>
      <w:r w:rsidRPr="0085546E">
        <w:rPr>
          <w:rFonts w:ascii="Times New Roman" w:eastAsia="Times New Roman" w:hAnsi="Times New Roman" w:cs="Times New Roman"/>
          <w:noProof/>
          <w:sz w:val="20"/>
          <w:szCs w:val="20"/>
        </w:rPr>
        <w:t>[20]</w:t>
      </w:r>
      <w:r w:rsidRPr="0085546E">
        <w:rPr>
          <w:rFonts w:ascii="Times New Roman" w:eastAsia="Times New Roman" w:hAnsi="Times New Roman" w:cs="Times New Roman"/>
          <w:sz w:val="20"/>
          <w:szCs w:val="20"/>
        </w:rPr>
        <w:fldChar w:fldCharType="end"/>
      </w:r>
      <w:r w:rsidRPr="0085546E">
        <w:rPr>
          <w:rFonts w:ascii="Times New Roman" w:eastAsia="Times New Roman" w:hAnsi="Times New Roman" w:cs="Times New Roman"/>
          <w:sz w:val="20"/>
          <w:szCs w:val="20"/>
        </w:rPr>
        <w:t xml:space="preserve">  juga memaparkan adanya  tingkat </w:t>
      </w:r>
      <w:r w:rsidRPr="0085546E">
        <w:rPr>
          <w:rFonts w:ascii="Times New Roman" w:eastAsia="Times New Roman" w:hAnsi="Times New Roman" w:cs="Times New Roman"/>
          <w:i/>
          <w:sz w:val="20"/>
          <w:szCs w:val="20"/>
        </w:rPr>
        <w:t>psychological  well-being</w:t>
      </w:r>
      <w:r w:rsidRPr="0085546E">
        <w:rPr>
          <w:rFonts w:ascii="Times New Roman" w:eastAsia="Times New Roman" w:hAnsi="Times New Roman" w:cs="Times New Roman"/>
          <w:sz w:val="20"/>
          <w:szCs w:val="20"/>
        </w:rPr>
        <w:t xml:space="preserve"> siswa  yang  masih  tergolong  dalam  kategori  rendah,  maka diperlukan  treatment atau  upaya  intervensi untuk  meningkatkan </w:t>
      </w:r>
      <w:r w:rsidRPr="0085546E">
        <w:rPr>
          <w:rFonts w:ascii="Times New Roman" w:eastAsia="Times New Roman" w:hAnsi="Times New Roman" w:cs="Times New Roman"/>
          <w:i/>
          <w:sz w:val="20"/>
          <w:szCs w:val="20"/>
        </w:rPr>
        <w:t>psychological  well-being</w:t>
      </w:r>
      <w:r w:rsidRPr="0085546E">
        <w:rPr>
          <w:rFonts w:ascii="Times New Roman" w:eastAsia="Times New Roman" w:hAnsi="Times New Roman" w:cs="Times New Roman"/>
          <w:sz w:val="20"/>
          <w:szCs w:val="20"/>
        </w:rPr>
        <w:t xml:space="preserve"> siswa. Salah  satu layanan yang diberikan adalah melalui layanan dalam format atau pendekatan kelompok. Penelitian relevan seperti penggunaan </w:t>
      </w:r>
      <w:r w:rsidRPr="0085546E">
        <w:rPr>
          <w:rFonts w:ascii="Times New Roman" w:eastAsia="Times New Roman" w:hAnsi="Times New Roman" w:cs="Times New Roman"/>
          <w:i/>
          <w:sz w:val="20"/>
          <w:szCs w:val="20"/>
        </w:rPr>
        <w:t xml:space="preserve">hope therapy </w:t>
      </w:r>
      <w:r w:rsidRPr="0085546E">
        <w:rPr>
          <w:rFonts w:ascii="Times New Roman" w:eastAsia="Times New Roman" w:hAnsi="Times New Roman" w:cs="Times New Roman"/>
          <w:sz w:val="20"/>
          <w:szCs w:val="20"/>
        </w:rPr>
        <w:t xml:space="preserve">pada </w:t>
      </w:r>
      <w:r w:rsidRPr="0085546E">
        <w:rPr>
          <w:rFonts w:ascii="Times New Roman" w:eastAsia="Times New Roman" w:hAnsi="Times New Roman" w:cs="Times New Roman"/>
          <w:i/>
          <w:sz w:val="20"/>
          <w:szCs w:val="20"/>
        </w:rPr>
        <w:t>setting</w:t>
      </w:r>
      <w:r w:rsidRPr="0085546E">
        <w:rPr>
          <w:rFonts w:ascii="Times New Roman" w:eastAsia="Times New Roman" w:hAnsi="Times New Roman" w:cs="Times New Roman"/>
          <w:sz w:val="20"/>
          <w:szCs w:val="20"/>
        </w:rPr>
        <w:t xml:space="preserve"> kelompok untuk meningkatkan </w:t>
      </w:r>
      <w:r w:rsidRPr="0085546E">
        <w:rPr>
          <w:rFonts w:ascii="Times New Roman" w:eastAsia="Times New Roman" w:hAnsi="Times New Roman" w:cs="Times New Roman"/>
          <w:i/>
          <w:sz w:val="20"/>
          <w:szCs w:val="20"/>
        </w:rPr>
        <w:t xml:space="preserve">psychological  well-being </w:t>
      </w:r>
      <w:r w:rsidRPr="0085546E">
        <w:rPr>
          <w:rFonts w:ascii="Times New Roman" w:eastAsia="Times New Roman" w:hAnsi="Times New Roman" w:cs="Times New Roman"/>
          <w:sz w:val="20"/>
          <w:szCs w:val="20"/>
        </w:rPr>
        <w:t>dilakukan pada  siswa  SMA  di  kota  Khorramabad, Iran</w:t>
      </w:r>
    </w:p>
    <w:p w:rsidR="00800836" w:rsidRPr="0085546E" w:rsidRDefault="00800836" w:rsidP="00800836">
      <w:pPr>
        <w:spacing w:after="0" w:line="240" w:lineRule="auto"/>
        <w:ind w:firstLine="284"/>
        <w:contextualSpacing/>
        <w:jc w:val="both"/>
        <w:rPr>
          <w:rFonts w:ascii="Times New Roman" w:hAnsi="Times New Roman" w:cs="Times New Roman"/>
          <w:bCs/>
          <w:color w:val="000000"/>
          <w:sz w:val="20"/>
          <w:szCs w:val="20"/>
        </w:rPr>
      </w:pPr>
      <w:r w:rsidRPr="0085546E">
        <w:rPr>
          <w:rFonts w:ascii="Times New Roman" w:hAnsi="Times New Roman" w:cs="Times New Roman"/>
          <w:sz w:val="20"/>
          <w:szCs w:val="20"/>
          <w:lang w:val="en-US"/>
        </w:rPr>
        <w:t>Penelitian</w:t>
      </w:r>
      <w:r>
        <w:rPr>
          <w:rFonts w:ascii="Times New Roman" w:hAnsi="Times New Roman" w:cs="Times New Roman"/>
          <w:sz w:val="20"/>
          <w:szCs w:val="20"/>
        </w:rPr>
        <w:t xml:space="preserve"> </w:t>
      </w:r>
      <w:r w:rsidRPr="0085546E">
        <w:rPr>
          <w:rFonts w:ascii="Times New Roman" w:hAnsi="Times New Roman" w:cs="Times New Roman"/>
          <w:sz w:val="20"/>
          <w:szCs w:val="20"/>
          <w:lang w:val="en-US"/>
        </w:rPr>
        <w:t>diatas</w:t>
      </w:r>
      <w:r>
        <w:rPr>
          <w:rFonts w:ascii="Times New Roman" w:hAnsi="Times New Roman" w:cs="Times New Roman"/>
          <w:sz w:val="20"/>
          <w:szCs w:val="20"/>
        </w:rPr>
        <w:t xml:space="preserve"> </w:t>
      </w:r>
      <w:r w:rsidRPr="0085546E">
        <w:rPr>
          <w:rFonts w:ascii="Times New Roman" w:hAnsi="Times New Roman" w:cs="Times New Roman"/>
          <w:sz w:val="20"/>
          <w:szCs w:val="20"/>
          <w:lang w:val="en-US"/>
        </w:rPr>
        <w:t>sejalan</w:t>
      </w:r>
      <w:r>
        <w:rPr>
          <w:rFonts w:ascii="Times New Roman" w:hAnsi="Times New Roman" w:cs="Times New Roman"/>
          <w:sz w:val="20"/>
          <w:szCs w:val="20"/>
        </w:rPr>
        <w:t xml:space="preserve"> </w:t>
      </w:r>
      <w:r w:rsidRPr="0085546E">
        <w:rPr>
          <w:rFonts w:ascii="Times New Roman" w:hAnsi="Times New Roman" w:cs="Times New Roman"/>
          <w:sz w:val="20"/>
          <w:szCs w:val="20"/>
          <w:lang w:val="en-US"/>
        </w:rPr>
        <w:t>dengan</w:t>
      </w:r>
      <w:r>
        <w:rPr>
          <w:rFonts w:ascii="Times New Roman" w:hAnsi="Times New Roman" w:cs="Times New Roman"/>
          <w:sz w:val="20"/>
          <w:szCs w:val="20"/>
        </w:rPr>
        <w:t xml:space="preserve"> </w:t>
      </w:r>
      <w:r w:rsidRPr="0085546E">
        <w:rPr>
          <w:rFonts w:ascii="Times New Roman" w:hAnsi="Times New Roman" w:cs="Times New Roman"/>
          <w:sz w:val="20"/>
          <w:szCs w:val="20"/>
          <w:lang w:val="en-US"/>
        </w:rPr>
        <w:t>hasil yang diperoleh</w:t>
      </w:r>
      <w:r w:rsidRPr="0085546E">
        <w:rPr>
          <w:rFonts w:ascii="Times New Roman" w:hAnsi="Times New Roman" w:cs="Times New Roman"/>
          <w:sz w:val="20"/>
          <w:szCs w:val="20"/>
        </w:rPr>
        <w:t xml:space="preserve"> </w:t>
      </w:r>
      <w:r w:rsidRPr="0085546E">
        <w:rPr>
          <w:rFonts w:ascii="Times New Roman" w:hAnsi="Times New Roman" w:cs="Times New Roman"/>
          <w:sz w:val="20"/>
          <w:szCs w:val="20"/>
          <w:lang w:val="en-US"/>
        </w:rPr>
        <w:t>peneliti</w:t>
      </w:r>
      <w:r w:rsidRPr="0085546E">
        <w:rPr>
          <w:rFonts w:ascii="Times New Roman" w:hAnsi="Times New Roman" w:cs="Times New Roman"/>
          <w:sz w:val="20"/>
          <w:szCs w:val="20"/>
        </w:rPr>
        <w:t xml:space="preserve"> </w:t>
      </w:r>
      <w:r w:rsidRPr="0085546E">
        <w:rPr>
          <w:rFonts w:ascii="Times New Roman" w:hAnsi="Times New Roman" w:cs="Times New Roman"/>
          <w:sz w:val="20"/>
          <w:szCs w:val="20"/>
          <w:lang w:val="en-US"/>
        </w:rPr>
        <w:t>yaitu</w:t>
      </w:r>
      <w:r w:rsidRPr="0085546E">
        <w:rPr>
          <w:rFonts w:ascii="Times New Roman" w:hAnsi="Times New Roman" w:cs="Times New Roman"/>
          <w:sz w:val="20"/>
          <w:szCs w:val="20"/>
        </w:rPr>
        <w:t xml:space="preserve"> </w:t>
      </w:r>
      <w:r w:rsidRPr="0085546E">
        <w:rPr>
          <w:rFonts w:ascii="Times New Roman" w:hAnsi="Times New Roman" w:cs="Times New Roman"/>
          <w:sz w:val="20"/>
          <w:szCs w:val="20"/>
          <w:lang w:val="en-US"/>
        </w:rPr>
        <w:t>sebagai</w:t>
      </w:r>
      <w:r w:rsidRPr="0085546E">
        <w:rPr>
          <w:rFonts w:ascii="Times New Roman" w:hAnsi="Times New Roman" w:cs="Times New Roman"/>
          <w:sz w:val="20"/>
          <w:szCs w:val="20"/>
        </w:rPr>
        <w:t xml:space="preserve"> </w:t>
      </w:r>
      <w:r w:rsidRPr="0085546E">
        <w:rPr>
          <w:rFonts w:ascii="Times New Roman" w:hAnsi="Times New Roman" w:cs="Times New Roman"/>
          <w:sz w:val="20"/>
          <w:szCs w:val="20"/>
          <w:lang w:val="en-US"/>
        </w:rPr>
        <w:t>berikut, dapat</w:t>
      </w:r>
      <w:r w:rsidRPr="0085546E">
        <w:rPr>
          <w:rFonts w:ascii="Times New Roman" w:hAnsi="Times New Roman" w:cs="Times New Roman"/>
          <w:sz w:val="20"/>
          <w:szCs w:val="20"/>
        </w:rPr>
        <w:t xml:space="preserve"> </w:t>
      </w:r>
      <w:r w:rsidRPr="0085546E">
        <w:rPr>
          <w:rFonts w:ascii="Times New Roman" w:hAnsi="Times New Roman" w:cs="Times New Roman"/>
          <w:sz w:val="20"/>
          <w:szCs w:val="20"/>
          <w:lang w:val="en-US"/>
        </w:rPr>
        <w:t>disimpulkan</w:t>
      </w:r>
      <w:r w:rsidRPr="0085546E">
        <w:rPr>
          <w:rFonts w:ascii="Times New Roman" w:hAnsi="Times New Roman" w:cs="Times New Roman"/>
          <w:sz w:val="20"/>
          <w:szCs w:val="20"/>
        </w:rPr>
        <w:t xml:space="preserve"> </w:t>
      </w:r>
      <w:r w:rsidRPr="0085546E">
        <w:rPr>
          <w:rFonts w:ascii="Times New Roman" w:hAnsi="Times New Roman" w:cs="Times New Roman"/>
          <w:sz w:val="20"/>
          <w:szCs w:val="20"/>
          <w:lang w:val="en-US"/>
        </w:rPr>
        <w:t>bahwa</w:t>
      </w:r>
      <w:r w:rsidRPr="0085546E">
        <w:rPr>
          <w:rFonts w:ascii="Times New Roman" w:hAnsi="Times New Roman" w:cs="Times New Roman"/>
          <w:sz w:val="20"/>
          <w:szCs w:val="20"/>
        </w:rPr>
        <w:t xml:space="preserve"> </w:t>
      </w:r>
      <w:r w:rsidRPr="0085546E">
        <w:rPr>
          <w:rFonts w:ascii="Times New Roman" w:hAnsi="Times New Roman" w:cs="Times New Roman"/>
          <w:sz w:val="20"/>
          <w:szCs w:val="20"/>
          <w:lang w:val="en-US"/>
        </w:rPr>
        <w:t xml:space="preserve">dari </w:t>
      </w:r>
      <w:r w:rsidRPr="0085546E">
        <w:rPr>
          <w:rFonts w:ascii="Times New Roman" w:hAnsi="Times New Roman" w:cs="Times New Roman"/>
          <w:bCs/>
          <w:color w:val="000000"/>
          <w:sz w:val="20"/>
          <w:szCs w:val="20"/>
          <w:lang w:eastAsia="en-US"/>
        </w:rPr>
        <w:t>96 peserta didik</w:t>
      </w:r>
      <w:r w:rsidRPr="0085546E">
        <w:rPr>
          <w:rFonts w:ascii="Times New Roman" w:hAnsi="Times New Roman" w:cs="Times New Roman"/>
          <w:bCs/>
          <w:color w:val="000000"/>
          <w:sz w:val="20"/>
          <w:szCs w:val="20"/>
          <w:lang w:val="en-US" w:eastAsia="en-US"/>
        </w:rPr>
        <w:t xml:space="preserve"> terdapat </w:t>
      </w:r>
      <w:r w:rsidRPr="0085546E">
        <w:rPr>
          <w:rFonts w:ascii="Times New Roman" w:hAnsi="Times New Roman" w:cs="Times New Roman"/>
          <w:bCs/>
          <w:color w:val="000000"/>
          <w:sz w:val="20"/>
          <w:szCs w:val="20"/>
          <w:lang w:eastAsia="en-US"/>
        </w:rPr>
        <w:t>0</w:t>
      </w:r>
      <w:r w:rsidRPr="0085546E">
        <w:rPr>
          <w:rFonts w:ascii="Times New Roman" w:hAnsi="Times New Roman" w:cs="Times New Roman"/>
          <w:bCs/>
          <w:color w:val="000000"/>
          <w:sz w:val="20"/>
          <w:szCs w:val="20"/>
          <w:lang w:val="en-US" w:eastAsia="en-US"/>
        </w:rPr>
        <w:t xml:space="preserve"> (</w:t>
      </w:r>
      <w:r w:rsidRPr="0085546E">
        <w:rPr>
          <w:rFonts w:ascii="Times New Roman" w:hAnsi="Times New Roman" w:cs="Times New Roman"/>
          <w:bCs/>
          <w:color w:val="000000"/>
          <w:sz w:val="20"/>
          <w:szCs w:val="20"/>
          <w:lang w:eastAsia="en-US"/>
        </w:rPr>
        <w:t>0</w:t>
      </w:r>
      <w:r w:rsidRPr="0085546E">
        <w:rPr>
          <w:rFonts w:ascii="Times New Roman" w:hAnsi="Times New Roman" w:cs="Times New Roman"/>
          <w:bCs/>
          <w:color w:val="000000"/>
          <w:sz w:val="20"/>
          <w:szCs w:val="20"/>
          <w:lang w:val="en-US" w:eastAsia="en-US"/>
        </w:rPr>
        <w:t xml:space="preserve">%) </w:t>
      </w:r>
      <w:r w:rsidRPr="0085546E">
        <w:rPr>
          <w:rFonts w:ascii="Times New Roman" w:hAnsi="Times New Roman" w:cs="Times New Roman"/>
          <w:bCs/>
          <w:color w:val="000000"/>
          <w:sz w:val="20"/>
          <w:szCs w:val="20"/>
          <w:lang w:eastAsia="en-US"/>
        </w:rPr>
        <w:t xml:space="preserve">peserta didik </w:t>
      </w:r>
      <w:r w:rsidRPr="0085546E">
        <w:rPr>
          <w:rFonts w:ascii="Times New Roman" w:hAnsi="Times New Roman" w:cs="Times New Roman"/>
          <w:bCs/>
          <w:color w:val="000000"/>
          <w:sz w:val="20"/>
          <w:szCs w:val="20"/>
          <w:lang w:val="en-US" w:eastAsia="en-US"/>
        </w:rPr>
        <w:t xml:space="preserve">yang memiliki </w:t>
      </w:r>
      <w:r w:rsidRPr="0085546E">
        <w:rPr>
          <w:rFonts w:ascii="Times New Roman" w:hAnsi="Times New Roman" w:cs="Times New Roman"/>
          <w:bCs/>
          <w:i/>
          <w:color w:val="000000"/>
          <w:sz w:val="20"/>
          <w:szCs w:val="20"/>
          <w:lang w:val="en-US" w:eastAsia="en-US"/>
        </w:rPr>
        <w:t>locus of control</w:t>
      </w:r>
      <w:r w:rsidRPr="0085546E">
        <w:rPr>
          <w:rFonts w:ascii="Times New Roman" w:hAnsi="Times New Roman" w:cs="Times New Roman"/>
          <w:bCs/>
          <w:i/>
          <w:color w:val="000000"/>
          <w:sz w:val="20"/>
          <w:szCs w:val="20"/>
          <w:lang w:eastAsia="en-US"/>
        </w:rPr>
        <w:t xml:space="preserve"> </w:t>
      </w:r>
      <w:r w:rsidRPr="0085546E">
        <w:rPr>
          <w:rFonts w:ascii="Times New Roman" w:hAnsi="Times New Roman" w:cs="Times New Roman"/>
          <w:bCs/>
          <w:color w:val="000000"/>
          <w:sz w:val="20"/>
          <w:szCs w:val="20"/>
          <w:lang w:val="en-ID" w:eastAsia="en-US"/>
        </w:rPr>
        <w:t>sangat</w:t>
      </w:r>
      <w:r w:rsidRPr="0085546E">
        <w:rPr>
          <w:rFonts w:ascii="Times New Roman" w:hAnsi="Times New Roman" w:cs="Times New Roman"/>
          <w:bCs/>
          <w:color w:val="000000"/>
          <w:sz w:val="20"/>
          <w:szCs w:val="20"/>
          <w:lang w:val="en-US" w:eastAsia="en-US"/>
        </w:rPr>
        <w:t xml:space="preserve"> rendah, terdapat </w:t>
      </w:r>
      <w:r w:rsidRPr="0085546E">
        <w:rPr>
          <w:rFonts w:ascii="Times New Roman" w:hAnsi="Times New Roman" w:cs="Times New Roman"/>
          <w:bCs/>
          <w:color w:val="000000"/>
          <w:sz w:val="20"/>
          <w:szCs w:val="20"/>
          <w:lang w:eastAsia="en-US"/>
        </w:rPr>
        <w:t>3</w:t>
      </w:r>
      <w:r w:rsidRPr="0085546E">
        <w:rPr>
          <w:rFonts w:ascii="Times New Roman" w:hAnsi="Times New Roman" w:cs="Times New Roman"/>
          <w:bCs/>
          <w:color w:val="000000"/>
          <w:sz w:val="20"/>
          <w:szCs w:val="20"/>
          <w:lang w:val="en-US" w:eastAsia="en-US"/>
        </w:rPr>
        <w:t xml:space="preserve"> (</w:t>
      </w:r>
      <w:r w:rsidRPr="0085546E">
        <w:rPr>
          <w:rFonts w:ascii="Times New Roman" w:hAnsi="Times New Roman" w:cs="Times New Roman"/>
          <w:bCs/>
          <w:color w:val="000000"/>
          <w:sz w:val="20"/>
          <w:szCs w:val="20"/>
          <w:lang w:eastAsia="en-US"/>
        </w:rPr>
        <w:t>3</w:t>
      </w:r>
      <w:r w:rsidRPr="0085546E">
        <w:rPr>
          <w:rFonts w:ascii="Times New Roman" w:hAnsi="Times New Roman" w:cs="Times New Roman"/>
          <w:bCs/>
          <w:color w:val="000000"/>
          <w:sz w:val="20"/>
          <w:szCs w:val="20"/>
          <w:lang w:val="en-US" w:eastAsia="en-US"/>
        </w:rPr>
        <w:t xml:space="preserve">%) rendah, terdapat </w:t>
      </w:r>
      <w:r w:rsidRPr="0085546E">
        <w:rPr>
          <w:rFonts w:ascii="Times New Roman" w:hAnsi="Times New Roman" w:cs="Times New Roman"/>
          <w:bCs/>
          <w:color w:val="000000"/>
          <w:sz w:val="20"/>
          <w:szCs w:val="20"/>
          <w:lang w:eastAsia="en-US"/>
        </w:rPr>
        <w:t>93</w:t>
      </w:r>
      <w:r w:rsidRPr="0085546E">
        <w:rPr>
          <w:rFonts w:ascii="Times New Roman" w:hAnsi="Times New Roman" w:cs="Times New Roman"/>
          <w:bCs/>
          <w:color w:val="000000"/>
          <w:sz w:val="20"/>
          <w:szCs w:val="20"/>
          <w:lang w:val="en-US" w:eastAsia="en-US"/>
        </w:rPr>
        <w:t xml:space="preserve"> (</w:t>
      </w:r>
      <w:r w:rsidRPr="0085546E">
        <w:rPr>
          <w:rFonts w:ascii="Times New Roman" w:hAnsi="Times New Roman" w:cs="Times New Roman"/>
          <w:bCs/>
          <w:color w:val="000000"/>
          <w:sz w:val="20"/>
          <w:szCs w:val="20"/>
          <w:lang w:eastAsia="en-US"/>
        </w:rPr>
        <w:t>97</w:t>
      </w:r>
      <w:r w:rsidRPr="0085546E">
        <w:rPr>
          <w:rFonts w:ascii="Times New Roman" w:hAnsi="Times New Roman" w:cs="Times New Roman"/>
          <w:bCs/>
          <w:color w:val="000000"/>
          <w:sz w:val="20"/>
          <w:szCs w:val="20"/>
          <w:lang w:val="en-US" w:eastAsia="en-US"/>
        </w:rPr>
        <w:t xml:space="preserve">%) sedang, terdapat </w:t>
      </w:r>
      <w:r w:rsidRPr="0085546E">
        <w:rPr>
          <w:rFonts w:ascii="Times New Roman" w:hAnsi="Times New Roman" w:cs="Times New Roman"/>
          <w:bCs/>
          <w:color w:val="000000"/>
          <w:sz w:val="20"/>
          <w:szCs w:val="20"/>
          <w:lang w:eastAsia="en-US"/>
        </w:rPr>
        <w:t>0</w:t>
      </w:r>
      <w:r w:rsidRPr="0085546E">
        <w:rPr>
          <w:rFonts w:ascii="Times New Roman" w:hAnsi="Times New Roman" w:cs="Times New Roman"/>
          <w:bCs/>
          <w:color w:val="000000"/>
          <w:sz w:val="20"/>
          <w:szCs w:val="20"/>
          <w:lang w:val="en-US" w:eastAsia="en-US"/>
        </w:rPr>
        <w:t xml:space="preserve"> (</w:t>
      </w:r>
      <w:r w:rsidRPr="0085546E">
        <w:rPr>
          <w:rFonts w:ascii="Times New Roman" w:hAnsi="Times New Roman" w:cs="Times New Roman"/>
          <w:bCs/>
          <w:color w:val="000000"/>
          <w:sz w:val="20"/>
          <w:szCs w:val="20"/>
          <w:lang w:eastAsia="en-US"/>
        </w:rPr>
        <w:t>0</w:t>
      </w:r>
      <w:r w:rsidRPr="0085546E">
        <w:rPr>
          <w:rFonts w:ascii="Times New Roman" w:hAnsi="Times New Roman" w:cs="Times New Roman"/>
          <w:bCs/>
          <w:color w:val="000000"/>
          <w:sz w:val="20"/>
          <w:szCs w:val="20"/>
          <w:lang w:val="en-US" w:eastAsia="en-US"/>
        </w:rPr>
        <w:t xml:space="preserve">%) tinggi, dan </w:t>
      </w:r>
      <w:r w:rsidRPr="0085546E">
        <w:rPr>
          <w:rFonts w:ascii="Times New Roman" w:hAnsi="Times New Roman" w:cs="Times New Roman"/>
          <w:bCs/>
          <w:color w:val="000000"/>
          <w:sz w:val="20"/>
          <w:szCs w:val="20"/>
          <w:lang w:eastAsia="en-US"/>
        </w:rPr>
        <w:t>0</w:t>
      </w:r>
      <w:r w:rsidRPr="0085546E">
        <w:rPr>
          <w:rFonts w:ascii="Times New Roman" w:hAnsi="Times New Roman" w:cs="Times New Roman"/>
          <w:bCs/>
          <w:color w:val="000000"/>
          <w:sz w:val="20"/>
          <w:szCs w:val="20"/>
          <w:lang w:val="en-US" w:eastAsia="en-US"/>
        </w:rPr>
        <w:t xml:space="preserve"> (</w:t>
      </w:r>
      <w:r w:rsidRPr="0085546E">
        <w:rPr>
          <w:rFonts w:ascii="Times New Roman" w:hAnsi="Times New Roman" w:cs="Times New Roman"/>
          <w:bCs/>
          <w:color w:val="000000"/>
          <w:sz w:val="20"/>
          <w:szCs w:val="20"/>
          <w:lang w:eastAsia="en-US"/>
        </w:rPr>
        <w:t>0</w:t>
      </w:r>
      <w:r w:rsidRPr="0085546E">
        <w:rPr>
          <w:rFonts w:ascii="Times New Roman" w:hAnsi="Times New Roman" w:cs="Times New Roman"/>
          <w:bCs/>
          <w:color w:val="000000"/>
          <w:sz w:val="20"/>
          <w:szCs w:val="20"/>
          <w:lang w:val="en-US" w:eastAsia="en-US"/>
        </w:rPr>
        <w:t>%)</w:t>
      </w:r>
      <w:r w:rsidRPr="0085546E">
        <w:rPr>
          <w:rFonts w:ascii="Times New Roman" w:hAnsi="Times New Roman" w:cs="Times New Roman"/>
          <w:bCs/>
          <w:color w:val="000000"/>
          <w:sz w:val="20"/>
          <w:szCs w:val="20"/>
          <w:lang w:eastAsia="en-US"/>
        </w:rPr>
        <w:t xml:space="preserve"> </w:t>
      </w:r>
      <w:r w:rsidRPr="0085546E">
        <w:rPr>
          <w:rFonts w:ascii="Times New Roman" w:hAnsi="Times New Roman" w:cs="Times New Roman"/>
          <w:bCs/>
          <w:color w:val="000000"/>
          <w:sz w:val="20"/>
          <w:szCs w:val="20"/>
          <w:lang w:val="en-US" w:eastAsia="en-US"/>
        </w:rPr>
        <w:t xml:space="preserve">sangat tinggi. </w:t>
      </w:r>
      <w:r w:rsidRPr="0085546E">
        <w:rPr>
          <w:rFonts w:ascii="Times New Roman" w:hAnsi="Times New Roman" w:cs="Times New Roman"/>
          <w:bCs/>
          <w:color w:val="000000"/>
          <w:sz w:val="20"/>
          <w:szCs w:val="20"/>
          <w:lang w:eastAsia="en-US"/>
        </w:rPr>
        <w:t xml:space="preserve">Adapun </w:t>
      </w:r>
      <w:r w:rsidRPr="0085546E">
        <w:rPr>
          <w:rFonts w:ascii="Times New Roman" w:hAnsi="Times New Roman" w:cs="Times New Roman"/>
          <w:bCs/>
          <w:i/>
          <w:color w:val="000000"/>
          <w:sz w:val="20"/>
          <w:szCs w:val="20"/>
          <w:lang w:val="en-US" w:eastAsia="en-US"/>
        </w:rPr>
        <w:t>psychological well</w:t>
      </w:r>
      <w:r w:rsidRPr="0085546E">
        <w:rPr>
          <w:rFonts w:ascii="Times New Roman" w:hAnsi="Times New Roman" w:cs="Times New Roman"/>
          <w:bCs/>
          <w:i/>
          <w:color w:val="000000"/>
          <w:sz w:val="20"/>
          <w:szCs w:val="20"/>
          <w:lang w:eastAsia="en-US"/>
        </w:rPr>
        <w:t>-</w:t>
      </w:r>
      <w:r w:rsidRPr="0085546E">
        <w:rPr>
          <w:rFonts w:ascii="Times New Roman" w:hAnsi="Times New Roman" w:cs="Times New Roman"/>
          <w:bCs/>
          <w:i/>
          <w:color w:val="000000"/>
          <w:sz w:val="20"/>
          <w:szCs w:val="20"/>
          <w:lang w:val="en-US" w:eastAsia="en-US"/>
        </w:rPr>
        <w:t>being</w:t>
      </w:r>
      <w:r w:rsidRPr="0085546E">
        <w:rPr>
          <w:rFonts w:ascii="Times New Roman" w:hAnsi="Times New Roman" w:cs="Times New Roman"/>
          <w:bCs/>
          <w:color w:val="000000"/>
          <w:sz w:val="20"/>
          <w:szCs w:val="20"/>
          <w:lang w:val="en-US" w:eastAsia="en-US"/>
        </w:rPr>
        <w:t xml:space="preserve">, terdapat </w:t>
      </w:r>
      <w:r w:rsidRPr="0085546E">
        <w:rPr>
          <w:rFonts w:ascii="Times New Roman" w:hAnsi="Times New Roman" w:cs="Times New Roman"/>
          <w:bCs/>
          <w:color w:val="000000"/>
          <w:sz w:val="20"/>
          <w:szCs w:val="20"/>
          <w:lang w:eastAsia="en-US"/>
        </w:rPr>
        <w:t>1</w:t>
      </w:r>
      <w:r w:rsidRPr="0085546E">
        <w:rPr>
          <w:rFonts w:ascii="Times New Roman" w:hAnsi="Times New Roman" w:cs="Times New Roman"/>
          <w:bCs/>
          <w:color w:val="000000"/>
          <w:sz w:val="20"/>
          <w:szCs w:val="20"/>
          <w:lang w:val="en-US" w:eastAsia="en-US"/>
        </w:rPr>
        <w:t xml:space="preserve"> (</w:t>
      </w:r>
      <w:r w:rsidRPr="0085546E">
        <w:rPr>
          <w:rFonts w:ascii="Times New Roman" w:hAnsi="Times New Roman" w:cs="Times New Roman"/>
          <w:bCs/>
          <w:color w:val="000000"/>
          <w:sz w:val="20"/>
          <w:szCs w:val="20"/>
          <w:lang w:eastAsia="en-US"/>
        </w:rPr>
        <w:t>1</w:t>
      </w:r>
      <w:r w:rsidRPr="0085546E">
        <w:rPr>
          <w:rFonts w:ascii="Times New Roman" w:hAnsi="Times New Roman" w:cs="Times New Roman"/>
          <w:bCs/>
          <w:color w:val="000000"/>
          <w:sz w:val="20"/>
          <w:szCs w:val="20"/>
          <w:lang w:val="en-US" w:eastAsia="en-US"/>
        </w:rPr>
        <w:t xml:space="preserve">%) </w:t>
      </w:r>
      <w:r w:rsidRPr="0085546E">
        <w:rPr>
          <w:rFonts w:ascii="Times New Roman" w:hAnsi="Times New Roman" w:cs="Times New Roman"/>
          <w:bCs/>
          <w:color w:val="000000"/>
          <w:sz w:val="20"/>
          <w:szCs w:val="20"/>
          <w:lang w:eastAsia="en-US"/>
        </w:rPr>
        <w:t xml:space="preserve">peserta didik </w:t>
      </w:r>
      <w:r w:rsidRPr="0085546E">
        <w:rPr>
          <w:rFonts w:ascii="Times New Roman" w:hAnsi="Times New Roman" w:cs="Times New Roman"/>
          <w:bCs/>
          <w:color w:val="000000"/>
          <w:sz w:val="20"/>
          <w:szCs w:val="20"/>
          <w:lang w:val="en-US" w:eastAsia="en-US"/>
        </w:rPr>
        <w:t xml:space="preserve">yang memiliki </w:t>
      </w:r>
      <w:r w:rsidRPr="0085546E">
        <w:rPr>
          <w:rFonts w:ascii="Times New Roman" w:hAnsi="Times New Roman" w:cs="Times New Roman"/>
          <w:bCs/>
          <w:i/>
          <w:color w:val="000000"/>
          <w:sz w:val="20"/>
          <w:szCs w:val="20"/>
          <w:lang w:val="en-US" w:eastAsia="en-US"/>
        </w:rPr>
        <w:t>psychological well</w:t>
      </w:r>
      <w:r w:rsidRPr="0085546E">
        <w:rPr>
          <w:rFonts w:ascii="Times New Roman" w:hAnsi="Times New Roman" w:cs="Times New Roman"/>
          <w:bCs/>
          <w:i/>
          <w:color w:val="000000"/>
          <w:sz w:val="20"/>
          <w:szCs w:val="20"/>
          <w:lang w:eastAsia="en-US"/>
        </w:rPr>
        <w:t>-</w:t>
      </w:r>
      <w:r w:rsidRPr="0085546E">
        <w:rPr>
          <w:rFonts w:ascii="Times New Roman" w:hAnsi="Times New Roman" w:cs="Times New Roman"/>
          <w:bCs/>
          <w:i/>
          <w:color w:val="000000"/>
          <w:sz w:val="20"/>
          <w:szCs w:val="20"/>
          <w:lang w:val="en-US" w:eastAsia="en-US"/>
        </w:rPr>
        <w:t>being</w:t>
      </w:r>
      <w:r w:rsidRPr="0085546E">
        <w:rPr>
          <w:rFonts w:ascii="Times New Roman" w:hAnsi="Times New Roman" w:cs="Times New Roman"/>
          <w:bCs/>
          <w:i/>
          <w:color w:val="000000"/>
          <w:sz w:val="20"/>
          <w:szCs w:val="20"/>
          <w:lang w:eastAsia="en-US"/>
        </w:rPr>
        <w:t xml:space="preserve"> </w:t>
      </w:r>
      <w:r w:rsidRPr="0085546E">
        <w:rPr>
          <w:rFonts w:ascii="Times New Roman" w:hAnsi="Times New Roman" w:cs="Times New Roman"/>
          <w:bCs/>
          <w:color w:val="000000"/>
          <w:sz w:val="20"/>
          <w:szCs w:val="20"/>
          <w:lang w:val="en-ID" w:eastAsia="en-US"/>
        </w:rPr>
        <w:t>sangat</w:t>
      </w:r>
      <w:r w:rsidRPr="0085546E">
        <w:rPr>
          <w:rFonts w:ascii="Times New Roman" w:hAnsi="Times New Roman" w:cs="Times New Roman"/>
          <w:bCs/>
          <w:color w:val="000000"/>
          <w:sz w:val="20"/>
          <w:szCs w:val="20"/>
          <w:lang w:val="en-US" w:eastAsia="en-US"/>
        </w:rPr>
        <w:t xml:space="preserve"> rendah, terdapat </w:t>
      </w:r>
      <w:r w:rsidRPr="0085546E">
        <w:rPr>
          <w:rFonts w:ascii="Times New Roman" w:hAnsi="Times New Roman" w:cs="Times New Roman"/>
          <w:bCs/>
          <w:color w:val="000000"/>
          <w:sz w:val="20"/>
          <w:szCs w:val="20"/>
          <w:lang w:eastAsia="en-US"/>
        </w:rPr>
        <w:t>32</w:t>
      </w:r>
      <w:r w:rsidRPr="0085546E">
        <w:rPr>
          <w:rFonts w:ascii="Times New Roman" w:hAnsi="Times New Roman" w:cs="Times New Roman"/>
          <w:bCs/>
          <w:color w:val="000000"/>
          <w:sz w:val="20"/>
          <w:szCs w:val="20"/>
          <w:lang w:val="en-US" w:eastAsia="en-US"/>
        </w:rPr>
        <w:t xml:space="preserve"> (</w:t>
      </w:r>
      <w:r w:rsidRPr="0085546E">
        <w:rPr>
          <w:rFonts w:ascii="Times New Roman" w:hAnsi="Times New Roman" w:cs="Times New Roman"/>
          <w:bCs/>
          <w:color w:val="000000"/>
          <w:sz w:val="20"/>
          <w:szCs w:val="20"/>
          <w:lang w:eastAsia="en-US"/>
        </w:rPr>
        <w:t>33</w:t>
      </w:r>
      <w:r w:rsidRPr="0085546E">
        <w:rPr>
          <w:rFonts w:ascii="Times New Roman" w:hAnsi="Times New Roman" w:cs="Times New Roman"/>
          <w:bCs/>
          <w:color w:val="000000"/>
          <w:sz w:val="20"/>
          <w:szCs w:val="20"/>
          <w:lang w:val="en-US" w:eastAsia="en-US"/>
        </w:rPr>
        <w:t xml:space="preserve">%) rendah, terdapat </w:t>
      </w:r>
      <w:r w:rsidRPr="0085546E">
        <w:rPr>
          <w:rFonts w:ascii="Times New Roman" w:hAnsi="Times New Roman" w:cs="Times New Roman"/>
          <w:bCs/>
          <w:color w:val="000000"/>
          <w:sz w:val="20"/>
          <w:szCs w:val="20"/>
          <w:lang w:eastAsia="en-US"/>
        </w:rPr>
        <w:t>39</w:t>
      </w:r>
      <w:r w:rsidRPr="0085546E">
        <w:rPr>
          <w:rFonts w:ascii="Times New Roman" w:hAnsi="Times New Roman" w:cs="Times New Roman"/>
          <w:bCs/>
          <w:color w:val="000000"/>
          <w:sz w:val="20"/>
          <w:szCs w:val="20"/>
          <w:lang w:val="en-US" w:eastAsia="en-US"/>
        </w:rPr>
        <w:t xml:space="preserve"> (</w:t>
      </w:r>
      <w:r w:rsidRPr="0085546E">
        <w:rPr>
          <w:rFonts w:ascii="Times New Roman" w:hAnsi="Times New Roman" w:cs="Times New Roman"/>
          <w:bCs/>
          <w:color w:val="000000"/>
          <w:sz w:val="20"/>
          <w:szCs w:val="20"/>
          <w:lang w:eastAsia="en-US"/>
        </w:rPr>
        <w:t>41</w:t>
      </w:r>
      <w:r w:rsidRPr="0085546E">
        <w:rPr>
          <w:rFonts w:ascii="Times New Roman" w:hAnsi="Times New Roman" w:cs="Times New Roman"/>
          <w:bCs/>
          <w:color w:val="000000"/>
          <w:sz w:val="20"/>
          <w:szCs w:val="20"/>
          <w:lang w:val="en-US" w:eastAsia="en-US"/>
        </w:rPr>
        <w:t xml:space="preserve">%) sedang, terdapat </w:t>
      </w:r>
      <w:r w:rsidRPr="0085546E">
        <w:rPr>
          <w:rFonts w:ascii="Times New Roman" w:hAnsi="Times New Roman" w:cs="Times New Roman"/>
          <w:bCs/>
          <w:color w:val="000000"/>
          <w:sz w:val="20"/>
          <w:szCs w:val="20"/>
          <w:lang w:eastAsia="en-US"/>
        </w:rPr>
        <w:t>9</w:t>
      </w:r>
      <w:r w:rsidRPr="0085546E">
        <w:rPr>
          <w:rFonts w:ascii="Times New Roman" w:hAnsi="Times New Roman" w:cs="Times New Roman"/>
          <w:bCs/>
          <w:color w:val="000000"/>
          <w:sz w:val="20"/>
          <w:szCs w:val="20"/>
          <w:lang w:val="en-US" w:eastAsia="en-US"/>
        </w:rPr>
        <w:t xml:space="preserve"> (</w:t>
      </w:r>
      <w:r w:rsidRPr="0085546E">
        <w:rPr>
          <w:rFonts w:ascii="Times New Roman" w:hAnsi="Times New Roman" w:cs="Times New Roman"/>
          <w:bCs/>
          <w:color w:val="000000"/>
          <w:sz w:val="20"/>
          <w:szCs w:val="20"/>
          <w:lang w:eastAsia="en-US"/>
        </w:rPr>
        <w:t>9</w:t>
      </w:r>
      <w:r w:rsidRPr="0085546E">
        <w:rPr>
          <w:rFonts w:ascii="Times New Roman" w:hAnsi="Times New Roman" w:cs="Times New Roman"/>
          <w:bCs/>
          <w:color w:val="000000"/>
          <w:sz w:val="20"/>
          <w:szCs w:val="20"/>
          <w:lang w:val="en-US" w:eastAsia="en-US"/>
        </w:rPr>
        <w:t xml:space="preserve">%) tinggi, dan </w:t>
      </w:r>
      <w:r w:rsidRPr="0085546E">
        <w:rPr>
          <w:rFonts w:ascii="Times New Roman" w:hAnsi="Times New Roman" w:cs="Times New Roman"/>
          <w:bCs/>
          <w:color w:val="000000"/>
          <w:sz w:val="20"/>
          <w:szCs w:val="20"/>
          <w:lang w:eastAsia="en-US"/>
        </w:rPr>
        <w:t>15</w:t>
      </w:r>
      <w:r w:rsidRPr="0085546E">
        <w:rPr>
          <w:rFonts w:ascii="Times New Roman" w:hAnsi="Times New Roman" w:cs="Times New Roman"/>
          <w:bCs/>
          <w:color w:val="000000"/>
          <w:sz w:val="20"/>
          <w:szCs w:val="20"/>
          <w:lang w:val="en-US" w:eastAsia="en-US"/>
        </w:rPr>
        <w:t xml:space="preserve"> (</w:t>
      </w:r>
      <w:r w:rsidRPr="0085546E">
        <w:rPr>
          <w:rFonts w:ascii="Times New Roman" w:hAnsi="Times New Roman" w:cs="Times New Roman"/>
          <w:bCs/>
          <w:color w:val="000000"/>
          <w:sz w:val="20"/>
          <w:szCs w:val="20"/>
          <w:lang w:eastAsia="en-US"/>
        </w:rPr>
        <w:t>16%</w:t>
      </w:r>
      <w:r w:rsidRPr="0085546E">
        <w:rPr>
          <w:rFonts w:ascii="Times New Roman" w:hAnsi="Times New Roman" w:cs="Times New Roman"/>
          <w:bCs/>
          <w:color w:val="000000"/>
          <w:sz w:val="20"/>
          <w:szCs w:val="20"/>
          <w:lang w:val="en-US" w:eastAsia="en-US"/>
        </w:rPr>
        <w:t>)sangat tinggi.</w:t>
      </w:r>
    </w:p>
    <w:p w:rsidR="00800836" w:rsidRDefault="00800836" w:rsidP="00800836">
      <w:pPr>
        <w:spacing w:after="0" w:line="240" w:lineRule="auto"/>
        <w:ind w:firstLine="284"/>
        <w:jc w:val="both"/>
        <w:rPr>
          <w:rFonts w:ascii="Times New Roman" w:hAnsi="Times New Roman" w:cs="Times New Roman"/>
          <w:bCs/>
          <w:color w:val="000000"/>
          <w:sz w:val="20"/>
          <w:szCs w:val="20"/>
          <w:lang w:eastAsia="en-US"/>
        </w:rPr>
      </w:pPr>
      <w:r w:rsidRPr="00454900">
        <w:rPr>
          <w:rFonts w:ascii="Times New Roman" w:hAnsi="Times New Roman" w:cs="Times New Roman"/>
          <w:bCs/>
          <w:color w:val="000000"/>
          <w:sz w:val="20"/>
          <w:szCs w:val="20"/>
          <w:lang w:val="en-US" w:eastAsia="en-US"/>
        </w:rPr>
        <w:t xml:space="preserve">Berdasarkan hasil analisis diperoleh nilai R </w:t>
      </w:r>
      <w:r w:rsidRPr="00454900">
        <w:rPr>
          <w:rFonts w:ascii="Times New Roman" w:hAnsi="Times New Roman" w:cs="Times New Roman"/>
          <w:bCs/>
          <w:i/>
          <w:color w:val="000000"/>
          <w:sz w:val="20"/>
          <w:szCs w:val="20"/>
          <w:lang w:val="en-US" w:eastAsia="en-US"/>
        </w:rPr>
        <w:t>Square</w:t>
      </w:r>
      <w:r w:rsidRPr="00454900">
        <w:rPr>
          <w:rFonts w:ascii="Times New Roman" w:hAnsi="Times New Roman" w:cs="Times New Roman"/>
          <w:bCs/>
          <w:color w:val="000000"/>
          <w:sz w:val="20"/>
          <w:szCs w:val="20"/>
          <w:lang w:val="en-US" w:eastAsia="en-US"/>
        </w:rPr>
        <w:t xml:space="preserve"> adalah 0,</w:t>
      </w:r>
      <w:r w:rsidRPr="00454900">
        <w:rPr>
          <w:rFonts w:ascii="Times New Roman" w:hAnsi="Times New Roman" w:cs="Times New Roman"/>
          <w:bCs/>
          <w:color w:val="000000"/>
          <w:sz w:val="20"/>
          <w:szCs w:val="20"/>
          <w:lang w:eastAsia="en-US"/>
        </w:rPr>
        <w:t>699</w:t>
      </w:r>
      <w:r w:rsidRPr="00454900">
        <w:rPr>
          <w:rFonts w:ascii="Times New Roman" w:hAnsi="Times New Roman" w:cs="Times New Roman"/>
          <w:bCs/>
          <w:color w:val="000000"/>
          <w:sz w:val="20"/>
          <w:szCs w:val="20"/>
          <w:lang w:val="en-US" w:eastAsia="en-US"/>
        </w:rPr>
        <w:t xml:space="preserve"> x 100 % = </w:t>
      </w:r>
      <w:r w:rsidRPr="00454900">
        <w:rPr>
          <w:rFonts w:ascii="Times New Roman" w:hAnsi="Times New Roman" w:cs="Times New Roman"/>
          <w:bCs/>
          <w:color w:val="000000"/>
          <w:sz w:val="20"/>
          <w:szCs w:val="20"/>
          <w:lang w:eastAsia="en-US"/>
        </w:rPr>
        <w:t>69,9</w:t>
      </w:r>
      <w:r w:rsidRPr="00454900">
        <w:rPr>
          <w:rFonts w:ascii="Times New Roman" w:hAnsi="Times New Roman" w:cs="Times New Roman"/>
          <w:bCs/>
          <w:color w:val="000000"/>
          <w:sz w:val="20"/>
          <w:szCs w:val="20"/>
          <w:lang w:val="en-US" w:eastAsia="en-US"/>
        </w:rPr>
        <w:t xml:space="preserve"> %. Maka dapat diketahui bah</w:t>
      </w:r>
      <w:r w:rsidRPr="00454900">
        <w:rPr>
          <w:rFonts w:ascii="Times New Roman" w:hAnsi="Times New Roman" w:cs="Times New Roman"/>
          <w:bCs/>
          <w:color w:val="000000"/>
          <w:sz w:val="20"/>
          <w:szCs w:val="20"/>
          <w:lang w:eastAsia="en-US"/>
        </w:rPr>
        <w:t>w</w:t>
      </w:r>
      <w:r w:rsidRPr="00454900">
        <w:rPr>
          <w:rFonts w:ascii="Times New Roman" w:hAnsi="Times New Roman" w:cs="Times New Roman"/>
          <w:bCs/>
          <w:color w:val="000000"/>
          <w:sz w:val="20"/>
          <w:szCs w:val="20"/>
          <w:lang w:val="en-US" w:eastAsia="en-US"/>
        </w:rPr>
        <w:t xml:space="preserve">a pengaruh </w:t>
      </w:r>
      <w:r w:rsidRPr="00454900">
        <w:rPr>
          <w:rFonts w:ascii="Times New Roman" w:hAnsi="Times New Roman" w:cs="Times New Roman"/>
          <w:bCs/>
          <w:i/>
          <w:color w:val="000000"/>
          <w:sz w:val="20"/>
          <w:szCs w:val="20"/>
          <w:lang w:val="en-US" w:eastAsia="en-US"/>
        </w:rPr>
        <w:t>locus of control</w:t>
      </w:r>
      <w:r w:rsidRPr="00454900">
        <w:rPr>
          <w:rFonts w:ascii="Times New Roman" w:hAnsi="Times New Roman" w:cs="Times New Roman"/>
          <w:bCs/>
          <w:color w:val="000000"/>
          <w:sz w:val="20"/>
          <w:szCs w:val="20"/>
          <w:lang w:val="en-US" w:eastAsia="en-US"/>
        </w:rPr>
        <w:t xml:space="preserve"> dengan </w:t>
      </w:r>
      <w:r w:rsidRPr="00454900">
        <w:rPr>
          <w:rFonts w:ascii="Times New Roman" w:hAnsi="Times New Roman" w:cs="Times New Roman"/>
          <w:bCs/>
          <w:i/>
          <w:color w:val="000000"/>
          <w:sz w:val="20"/>
          <w:szCs w:val="20"/>
          <w:lang w:val="en-US" w:eastAsia="en-US"/>
        </w:rPr>
        <w:t>psychological well</w:t>
      </w:r>
      <w:r w:rsidRPr="00454900">
        <w:rPr>
          <w:rFonts w:ascii="Times New Roman" w:hAnsi="Times New Roman" w:cs="Times New Roman"/>
          <w:bCs/>
          <w:i/>
          <w:color w:val="000000"/>
          <w:sz w:val="20"/>
          <w:szCs w:val="20"/>
          <w:lang w:eastAsia="en-US"/>
        </w:rPr>
        <w:t>-</w:t>
      </w:r>
      <w:r w:rsidRPr="00454900">
        <w:rPr>
          <w:rFonts w:ascii="Times New Roman" w:hAnsi="Times New Roman" w:cs="Times New Roman"/>
          <w:bCs/>
          <w:i/>
          <w:color w:val="000000"/>
          <w:sz w:val="20"/>
          <w:szCs w:val="20"/>
          <w:lang w:val="en-US" w:eastAsia="en-US"/>
        </w:rPr>
        <w:t>being</w:t>
      </w:r>
      <w:r w:rsidRPr="00454900">
        <w:rPr>
          <w:rFonts w:ascii="Times New Roman" w:hAnsi="Times New Roman" w:cs="Times New Roman"/>
          <w:bCs/>
          <w:color w:val="000000"/>
          <w:sz w:val="20"/>
          <w:szCs w:val="20"/>
          <w:lang w:val="en-US" w:eastAsia="en-US"/>
        </w:rPr>
        <w:t xml:space="preserve"> sebesar </w:t>
      </w:r>
      <w:r w:rsidRPr="00454900">
        <w:rPr>
          <w:rFonts w:ascii="Times New Roman" w:hAnsi="Times New Roman" w:cs="Times New Roman"/>
          <w:bCs/>
          <w:color w:val="000000"/>
          <w:sz w:val="20"/>
          <w:szCs w:val="20"/>
          <w:lang w:eastAsia="en-US"/>
        </w:rPr>
        <w:t>69,9</w:t>
      </w:r>
      <w:r w:rsidRPr="00454900">
        <w:rPr>
          <w:rFonts w:ascii="Times New Roman" w:hAnsi="Times New Roman" w:cs="Times New Roman"/>
          <w:bCs/>
          <w:color w:val="000000"/>
          <w:sz w:val="20"/>
          <w:szCs w:val="20"/>
          <w:lang w:val="en-US" w:eastAsia="en-US"/>
        </w:rPr>
        <w:t xml:space="preserve">% sedangkan </w:t>
      </w:r>
      <w:r w:rsidRPr="00454900">
        <w:rPr>
          <w:rFonts w:ascii="Times New Roman" w:hAnsi="Times New Roman" w:cs="Times New Roman"/>
          <w:bCs/>
          <w:color w:val="000000"/>
          <w:sz w:val="20"/>
          <w:szCs w:val="20"/>
          <w:lang w:eastAsia="en-US"/>
        </w:rPr>
        <w:t>30,1</w:t>
      </w:r>
      <w:r w:rsidRPr="00454900">
        <w:rPr>
          <w:rFonts w:ascii="Times New Roman" w:hAnsi="Times New Roman" w:cs="Times New Roman"/>
          <w:bCs/>
          <w:color w:val="000000"/>
          <w:sz w:val="20"/>
          <w:szCs w:val="20"/>
          <w:lang w:val="en-US" w:eastAsia="en-US"/>
        </w:rPr>
        <w:t>% dipengar</w:t>
      </w:r>
      <w:r>
        <w:rPr>
          <w:rFonts w:ascii="Times New Roman" w:hAnsi="Times New Roman" w:cs="Times New Roman"/>
          <w:bCs/>
          <w:color w:val="000000"/>
          <w:sz w:val="20"/>
          <w:szCs w:val="20"/>
          <w:lang w:val="en-US" w:eastAsia="en-US"/>
        </w:rPr>
        <w:t>uhi oleh faktor psikologis lain</w:t>
      </w:r>
      <w:r>
        <w:rPr>
          <w:rFonts w:ascii="Times New Roman" w:hAnsi="Times New Roman" w:cs="Times New Roman"/>
          <w:bCs/>
          <w:color w:val="000000"/>
          <w:sz w:val="20"/>
          <w:szCs w:val="20"/>
          <w:lang w:eastAsia="en-US"/>
        </w:rPr>
        <w:t xml:space="preserve">. </w:t>
      </w:r>
    </w:p>
    <w:p w:rsidR="00800836" w:rsidRDefault="00800836" w:rsidP="00800836">
      <w:pPr>
        <w:spacing w:after="0" w:line="240" w:lineRule="auto"/>
        <w:ind w:firstLine="284"/>
        <w:jc w:val="both"/>
        <w:rPr>
          <w:rFonts w:ascii="Times New Roman" w:hAnsi="Times New Roman" w:cs="Times New Roman"/>
          <w:sz w:val="20"/>
          <w:szCs w:val="20"/>
        </w:rPr>
      </w:pPr>
      <w:r w:rsidRPr="00533F96">
        <w:rPr>
          <w:rFonts w:ascii="Times New Roman" w:hAnsi="Times New Roman" w:cs="Times New Roman"/>
          <w:sz w:val="20"/>
          <w:szCs w:val="20"/>
        </w:rPr>
        <w:t xml:space="preserve">Tingginya </w:t>
      </w:r>
      <w:r w:rsidRPr="00533F96">
        <w:rPr>
          <w:rFonts w:ascii="Times New Roman" w:hAnsi="Times New Roman" w:cs="Times New Roman"/>
          <w:i/>
          <w:iCs/>
          <w:sz w:val="20"/>
          <w:szCs w:val="20"/>
        </w:rPr>
        <w:t xml:space="preserve">locus of control </w:t>
      </w:r>
      <w:r w:rsidRPr="00533F96">
        <w:rPr>
          <w:rFonts w:ascii="Times New Roman" w:hAnsi="Times New Roman" w:cs="Times New Roman"/>
          <w:sz w:val="20"/>
          <w:szCs w:val="20"/>
        </w:rPr>
        <w:t xml:space="preserve">dapat dipengaruhi oleh </w:t>
      </w:r>
      <w:r>
        <w:rPr>
          <w:rFonts w:ascii="Times New Roman" w:hAnsi="Times New Roman" w:cs="Times New Roman"/>
          <w:sz w:val="20"/>
          <w:szCs w:val="20"/>
        </w:rPr>
        <w:t xml:space="preserve">proses perkembangan siswa yang berada dalam tahap </w:t>
      </w:r>
      <w:r>
        <w:rPr>
          <w:rFonts w:ascii="Times New Roman" w:hAnsi="Times New Roman" w:cs="Times New Roman"/>
          <w:iCs/>
          <w:sz w:val="20"/>
          <w:szCs w:val="20"/>
        </w:rPr>
        <w:t xml:space="preserve">peralihan dimana adanya kombinasi dari upaya yang mereka lakukan sendiri sehingga memberikan </w:t>
      </w:r>
      <w:r w:rsidRPr="003B7B83">
        <w:rPr>
          <w:rFonts w:ascii="Times New Roman" w:hAnsi="Times New Roman" w:cs="Times New Roman"/>
          <w:i/>
          <w:iCs/>
          <w:sz w:val="20"/>
          <w:szCs w:val="20"/>
        </w:rPr>
        <w:t>presti</w:t>
      </w:r>
      <w:r>
        <w:rPr>
          <w:rFonts w:ascii="Times New Roman" w:hAnsi="Times New Roman" w:cs="Times New Roman"/>
          <w:i/>
          <w:iCs/>
          <w:sz w:val="20"/>
          <w:szCs w:val="20"/>
        </w:rPr>
        <w:t>se</w:t>
      </w:r>
      <w:r>
        <w:rPr>
          <w:rFonts w:ascii="Times New Roman" w:hAnsi="Times New Roman" w:cs="Times New Roman"/>
          <w:iCs/>
          <w:sz w:val="20"/>
          <w:szCs w:val="20"/>
        </w:rPr>
        <w:t xml:space="preserve"> tertentu yang memungkinkan mereka mampu belajar tentang bagaimana mereka </w:t>
      </w:r>
      <w:r w:rsidRPr="00533F96">
        <w:rPr>
          <w:rFonts w:ascii="Times New Roman" w:hAnsi="Times New Roman" w:cs="Times New Roman"/>
          <w:sz w:val="20"/>
          <w:szCs w:val="20"/>
        </w:rPr>
        <w:t xml:space="preserve">akan berusaha untuk melakukan pencarian tentang </w:t>
      </w:r>
      <w:r>
        <w:rPr>
          <w:rFonts w:ascii="Times New Roman" w:hAnsi="Times New Roman" w:cs="Times New Roman"/>
          <w:sz w:val="20"/>
          <w:szCs w:val="20"/>
        </w:rPr>
        <w:t>hasil dari pencapaian</w:t>
      </w:r>
      <w:r w:rsidRPr="00533F96">
        <w:rPr>
          <w:rFonts w:ascii="Times New Roman" w:hAnsi="Times New Roman" w:cs="Times New Roman"/>
          <w:sz w:val="20"/>
          <w:szCs w:val="20"/>
        </w:rPr>
        <w:t xml:space="preserve"> yang sesuai dengan dirinya, merencanakan masa depan dengan menggunakan informasi diri sendiri, mengenali diri melalui minat, kemampuan dan nilai.</w:t>
      </w:r>
    </w:p>
    <w:p w:rsidR="00800836" w:rsidRPr="0085546E" w:rsidRDefault="00800836" w:rsidP="00800836">
      <w:pPr>
        <w:spacing w:after="0" w:line="240" w:lineRule="auto"/>
        <w:ind w:firstLine="284"/>
        <w:contextualSpacing/>
        <w:jc w:val="both"/>
        <w:rPr>
          <w:rFonts w:ascii="Times New Roman" w:hAnsi="Times New Roman" w:cs="Times New Roman"/>
          <w:bCs/>
          <w:color w:val="000000"/>
          <w:sz w:val="20"/>
          <w:szCs w:val="20"/>
        </w:rPr>
      </w:pPr>
      <w:r w:rsidRPr="0085546E">
        <w:rPr>
          <w:rFonts w:ascii="Times New Roman" w:hAnsi="Times New Roman" w:cs="Times New Roman"/>
          <w:sz w:val="20"/>
          <w:lang w:val="en-US"/>
        </w:rPr>
        <w:t>Limitasi</w:t>
      </w:r>
      <w:r w:rsidRPr="0085546E">
        <w:rPr>
          <w:rFonts w:ascii="Times New Roman" w:hAnsi="Times New Roman" w:cs="Times New Roman"/>
          <w:sz w:val="20"/>
        </w:rPr>
        <w:t xml:space="preserve"> </w:t>
      </w:r>
      <w:r w:rsidRPr="0085546E">
        <w:rPr>
          <w:rFonts w:ascii="Times New Roman" w:hAnsi="Times New Roman" w:cs="Times New Roman"/>
          <w:sz w:val="20"/>
          <w:lang w:val="en-US"/>
        </w:rPr>
        <w:t>dalam</w:t>
      </w:r>
      <w:r w:rsidRPr="0085546E">
        <w:rPr>
          <w:rFonts w:ascii="Times New Roman" w:hAnsi="Times New Roman" w:cs="Times New Roman"/>
          <w:sz w:val="20"/>
        </w:rPr>
        <w:t xml:space="preserve"> </w:t>
      </w:r>
      <w:r w:rsidRPr="0085546E">
        <w:rPr>
          <w:rFonts w:ascii="Times New Roman" w:hAnsi="Times New Roman" w:cs="Times New Roman"/>
          <w:sz w:val="20"/>
          <w:lang w:val="en-US"/>
        </w:rPr>
        <w:t>penelitian</w:t>
      </w:r>
      <w:r w:rsidRPr="0085546E">
        <w:rPr>
          <w:rFonts w:ascii="Times New Roman" w:hAnsi="Times New Roman" w:cs="Times New Roman"/>
          <w:sz w:val="20"/>
        </w:rPr>
        <w:t xml:space="preserve"> </w:t>
      </w:r>
      <w:r w:rsidRPr="0085546E">
        <w:rPr>
          <w:rFonts w:ascii="Times New Roman" w:hAnsi="Times New Roman" w:cs="Times New Roman"/>
          <w:sz w:val="20"/>
          <w:lang w:val="en-US"/>
        </w:rPr>
        <w:t>ini</w:t>
      </w:r>
      <w:r w:rsidRPr="0085546E">
        <w:rPr>
          <w:rFonts w:ascii="Times New Roman" w:hAnsi="Times New Roman" w:cs="Times New Roman"/>
          <w:sz w:val="20"/>
        </w:rPr>
        <w:t xml:space="preserve"> </w:t>
      </w:r>
      <w:r w:rsidRPr="0085546E">
        <w:rPr>
          <w:rFonts w:ascii="Times New Roman" w:hAnsi="Times New Roman" w:cs="Times New Roman"/>
          <w:sz w:val="20"/>
          <w:lang w:val="en-US"/>
        </w:rPr>
        <w:t>adalah pada subjek</w:t>
      </w:r>
      <w:r w:rsidRPr="0085546E">
        <w:rPr>
          <w:rFonts w:ascii="Times New Roman" w:hAnsi="Times New Roman" w:cs="Times New Roman"/>
          <w:sz w:val="20"/>
        </w:rPr>
        <w:t xml:space="preserve"> </w:t>
      </w:r>
      <w:r w:rsidRPr="0085546E">
        <w:rPr>
          <w:rFonts w:ascii="Times New Roman" w:hAnsi="Times New Roman" w:cs="Times New Roman"/>
          <w:sz w:val="20"/>
          <w:lang w:val="en-US"/>
        </w:rPr>
        <w:t>populasi yang diteliti, penelitian</w:t>
      </w:r>
      <w:r w:rsidRPr="0085546E">
        <w:rPr>
          <w:rFonts w:ascii="Times New Roman" w:hAnsi="Times New Roman" w:cs="Times New Roman"/>
          <w:sz w:val="20"/>
        </w:rPr>
        <w:t xml:space="preserve"> </w:t>
      </w:r>
      <w:r w:rsidRPr="0085546E">
        <w:rPr>
          <w:rFonts w:ascii="Times New Roman" w:hAnsi="Times New Roman" w:cs="Times New Roman"/>
          <w:sz w:val="20"/>
          <w:lang w:val="en-US"/>
        </w:rPr>
        <w:t>sebaiknya</w:t>
      </w:r>
      <w:r w:rsidRPr="0085546E">
        <w:rPr>
          <w:rFonts w:ascii="Times New Roman" w:hAnsi="Times New Roman" w:cs="Times New Roman"/>
          <w:sz w:val="20"/>
        </w:rPr>
        <w:t xml:space="preserve"> </w:t>
      </w:r>
      <w:r w:rsidRPr="0085546E">
        <w:rPr>
          <w:rFonts w:ascii="Times New Roman" w:hAnsi="Times New Roman" w:cs="Times New Roman"/>
          <w:sz w:val="20"/>
          <w:lang w:val="en-US"/>
        </w:rPr>
        <w:t>dilakukan pada populasi yang lebih</w:t>
      </w:r>
      <w:r w:rsidRPr="0085546E">
        <w:rPr>
          <w:rFonts w:ascii="Times New Roman" w:hAnsi="Times New Roman" w:cs="Times New Roman"/>
          <w:sz w:val="20"/>
        </w:rPr>
        <w:t xml:space="preserve"> </w:t>
      </w:r>
      <w:r w:rsidRPr="0085546E">
        <w:rPr>
          <w:rFonts w:ascii="Times New Roman" w:hAnsi="Times New Roman" w:cs="Times New Roman"/>
          <w:sz w:val="20"/>
          <w:lang w:val="en-US"/>
        </w:rPr>
        <w:t>besar, keterbatasan</w:t>
      </w:r>
      <w:r w:rsidRPr="0085546E">
        <w:rPr>
          <w:rFonts w:ascii="Times New Roman" w:hAnsi="Times New Roman" w:cs="Times New Roman"/>
          <w:sz w:val="20"/>
        </w:rPr>
        <w:t xml:space="preserve"> </w:t>
      </w:r>
      <w:r w:rsidRPr="0085546E">
        <w:rPr>
          <w:rFonts w:ascii="Times New Roman" w:hAnsi="Times New Roman" w:cs="Times New Roman"/>
          <w:sz w:val="20"/>
          <w:lang w:val="en-US"/>
        </w:rPr>
        <w:t>atau</w:t>
      </w:r>
      <w:r w:rsidRPr="0085546E">
        <w:rPr>
          <w:rFonts w:ascii="Times New Roman" w:hAnsi="Times New Roman" w:cs="Times New Roman"/>
          <w:sz w:val="20"/>
        </w:rPr>
        <w:t xml:space="preserve"> </w:t>
      </w:r>
      <w:r w:rsidRPr="0085546E">
        <w:rPr>
          <w:rFonts w:ascii="Times New Roman" w:hAnsi="Times New Roman" w:cs="Times New Roman"/>
          <w:sz w:val="20"/>
          <w:lang w:val="en-US"/>
        </w:rPr>
        <w:t xml:space="preserve">limitasi juga terdapat pada </w:t>
      </w:r>
      <w:r w:rsidRPr="0085546E">
        <w:rPr>
          <w:rFonts w:ascii="Times New Roman" w:hAnsi="Times New Roman" w:cs="Times New Roman"/>
          <w:sz w:val="20"/>
        </w:rPr>
        <w:t>variabel</w:t>
      </w:r>
      <w:r w:rsidRPr="0085546E">
        <w:rPr>
          <w:rFonts w:ascii="Times New Roman" w:hAnsi="Times New Roman" w:cs="Times New Roman"/>
          <w:sz w:val="20"/>
          <w:lang w:val="en-US"/>
        </w:rPr>
        <w:t xml:space="preserve"> penelitian yang terlalu</w:t>
      </w:r>
      <w:r w:rsidRPr="0085546E">
        <w:rPr>
          <w:rFonts w:ascii="Times New Roman" w:hAnsi="Times New Roman" w:cs="Times New Roman"/>
          <w:sz w:val="20"/>
        </w:rPr>
        <w:t xml:space="preserve"> </w:t>
      </w:r>
      <w:r w:rsidRPr="0085546E">
        <w:rPr>
          <w:rFonts w:ascii="Times New Roman" w:hAnsi="Times New Roman" w:cs="Times New Roman"/>
          <w:sz w:val="20"/>
          <w:lang w:val="en-US"/>
        </w:rPr>
        <w:t>terbatas, seharusnya</w:t>
      </w:r>
      <w:r w:rsidRPr="0085546E">
        <w:rPr>
          <w:rFonts w:ascii="Times New Roman" w:hAnsi="Times New Roman" w:cs="Times New Roman"/>
          <w:sz w:val="20"/>
        </w:rPr>
        <w:t xml:space="preserve"> </w:t>
      </w:r>
      <w:r w:rsidRPr="0085546E">
        <w:rPr>
          <w:rFonts w:ascii="Times New Roman" w:hAnsi="Times New Roman" w:cs="Times New Roman"/>
          <w:sz w:val="20"/>
          <w:lang w:val="en-US"/>
        </w:rPr>
        <w:t xml:space="preserve">peneliti juga </w:t>
      </w:r>
      <w:r w:rsidRPr="0085546E">
        <w:rPr>
          <w:rFonts w:ascii="Times New Roman" w:hAnsi="Times New Roman" w:cs="Times New Roman"/>
          <w:sz w:val="20"/>
        </w:rPr>
        <w:t xml:space="preserve">bisa </w:t>
      </w:r>
      <w:r w:rsidRPr="0085546E">
        <w:rPr>
          <w:rFonts w:ascii="Times New Roman" w:hAnsi="Times New Roman" w:cs="Times New Roman"/>
          <w:sz w:val="20"/>
          <w:lang w:val="en-US"/>
        </w:rPr>
        <w:t xml:space="preserve">menggunakan </w:t>
      </w:r>
      <w:r w:rsidRPr="0085546E">
        <w:rPr>
          <w:rFonts w:ascii="Times New Roman" w:hAnsi="Times New Roman" w:cs="Times New Roman"/>
          <w:sz w:val="20"/>
        </w:rPr>
        <w:t>variabel</w:t>
      </w:r>
      <w:r w:rsidRPr="0085546E">
        <w:rPr>
          <w:rFonts w:ascii="Times New Roman" w:hAnsi="Times New Roman" w:cs="Times New Roman"/>
          <w:sz w:val="20"/>
          <w:lang w:val="en-US"/>
        </w:rPr>
        <w:t xml:space="preserve"> lain seperti</w:t>
      </w:r>
      <w:r w:rsidRPr="0085546E">
        <w:rPr>
          <w:rFonts w:ascii="Times New Roman" w:hAnsi="Times New Roman" w:cs="Times New Roman"/>
          <w:sz w:val="20"/>
        </w:rPr>
        <w:t xml:space="preserve"> </w:t>
      </w:r>
      <w:r>
        <w:rPr>
          <w:rFonts w:ascii="Times New Roman" w:hAnsi="Times New Roman" w:cs="Times New Roman"/>
          <w:i/>
          <w:sz w:val="20"/>
        </w:rPr>
        <w:t>psychological</w:t>
      </w:r>
      <w:r>
        <w:rPr>
          <w:rFonts w:ascii="Times New Roman" w:hAnsi="Times New Roman" w:cs="Times New Roman"/>
          <w:i/>
          <w:iCs/>
          <w:sz w:val="20"/>
        </w:rPr>
        <w:t xml:space="preserve"> </w:t>
      </w:r>
      <w:r w:rsidRPr="0085546E">
        <w:rPr>
          <w:rFonts w:ascii="Times New Roman" w:hAnsi="Times New Roman" w:cs="Times New Roman"/>
          <w:i/>
          <w:iCs/>
          <w:sz w:val="20"/>
          <w:lang w:val="en-US"/>
        </w:rPr>
        <w:t>lwell</w:t>
      </w:r>
      <w:r w:rsidRPr="0085546E">
        <w:rPr>
          <w:rFonts w:ascii="Times New Roman" w:hAnsi="Times New Roman" w:cs="Times New Roman"/>
          <w:i/>
          <w:iCs/>
          <w:sz w:val="20"/>
        </w:rPr>
        <w:t>-</w:t>
      </w:r>
      <w:r w:rsidRPr="0085546E">
        <w:rPr>
          <w:rFonts w:ascii="Times New Roman" w:hAnsi="Times New Roman" w:cs="Times New Roman"/>
          <w:i/>
          <w:iCs/>
          <w:sz w:val="20"/>
          <w:lang w:val="en-US"/>
        </w:rPr>
        <w:t>being</w:t>
      </w:r>
      <w:r w:rsidRPr="0085546E">
        <w:rPr>
          <w:rFonts w:ascii="Times New Roman" w:hAnsi="Times New Roman" w:cs="Times New Roman"/>
          <w:i/>
          <w:iCs/>
          <w:sz w:val="20"/>
        </w:rPr>
        <w:t xml:space="preserve"> </w:t>
      </w:r>
      <w:r w:rsidRPr="0085546E">
        <w:rPr>
          <w:rFonts w:ascii="Times New Roman" w:hAnsi="Times New Roman" w:cs="Times New Roman"/>
          <w:sz w:val="20"/>
          <w:lang w:val="en-US"/>
        </w:rPr>
        <w:t>atau</w:t>
      </w:r>
      <w:r w:rsidRPr="0085546E">
        <w:rPr>
          <w:rFonts w:ascii="Times New Roman" w:hAnsi="Times New Roman" w:cs="Times New Roman"/>
          <w:sz w:val="20"/>
        </w:rPr>
        <w:t xml:space="preserve"> </w:t>
      </w:r>
      <w:r w:rsidRPr="0085546E">
        <w:rPr>
          <w:rFonts w:ascii="Times New Roman" w:hAnsi="Times New Roman" w:cs="Times New Roman"/>
          <w:sz w:val="20"/>
          <w:lang w:val="en-US"/>
        </w:rPr>
        <w:t>praktik</w:t>
      </w:r>
      <w:r w:rsidRPr="0085546E">
        <w:rPr>
          <w:rFonts w:ascii="Times New Roman" w:hAnsi="Times New Roman" w:cs="Times New Roman"/>
          <w:sz w:val="20"/>
        </w:rPr>
        <w:t xml:space="preserve"> </w:t>
      </w:r>
      <w:r w:rsidRPr="0085546E">
        <w:rPr>
          <w:rFonts w:ascii="Times New Roman" w:hAnsi="Times New Roman" w:cs="Times New Roman"/>
          <w:sz w:val="20"/>
          <w:lang w:val="en-US"/>
        </w:rPr>
        <w:t>kerja</w:t>
      </w:r>
      <w:r w:rsidRPr="0085546E">
        <w:rPr>
          <w:rFonts w:ascii="Times New Roman" w:hAnsi="Times New Roman" w:cs="Times New Roman"/>
          <w:sz w:val="20"/>
        </w:rPr>
        <w:t xml:space="preserve"> </w:t>
      </w:r>
      <w:r w:rsidRPr="0085546E">
        <w:rPr>
          <w:rFonts w:ascii="Times New Roman" w:hAnsi="Times New Roman" w:cs="Times New Roman"/>
          <w:sz w:val="20"/>
          <w:lang w:val="en-US"/>
        </w:rPr>
        <w:t>atau</w:t>
      </w:r>
      <w:r w:rsidRPr="0085546E">
        <w:rPr>
          <w:rFonts w:ascii="Times New Roman" w:hAnsi="Times New Roman" w:cs="Times New Roman"/>
          <w:sz w:val="20"/>
        </w:rPr>
        <w:t xml:space="preserve"> </w:t>
      </w:r>
      <w:r w:rsidRPr="0085546E">
        <w:rPr>
          <w:rFonts w:ascii="Times New Roman" w:hAnsi="Times New Roman" w:cs="Times New Roman"/>
          <w:sz w:val="20"/>
          <w:lang w:val="en-US"/>
        </w:rPr>
        <w:t>perencanaan</w:t>
      </w:r>
      <w:r w:rsidRPr="0085546E">
        <w:rPr>
          <w:rFonts w:ascii="Times New Roman" w:hAnsi="Times New Roman" w:cs="Times New Roman"/>
          <w:sz w:val="20"/>
        </w:rPr>
        <w:t xml:space="preserve"> </w:t>
      </w:r>
      <w:r w:rsidRPr="0085546E">
        <w:rPr>
          <w:rFonts w:ascii="Times New Roman" w:hAnsi="Times New Roman" w:cs="Times New Roman"/>
          <w:sz w:val="20"/>
          <w:lang w:val="en-US"/>
        </w:rPr>
        <w:t>karir. Dan peneliti juga tidak</w:t>
      </w:r>
      <w:r w:rsidRPr="0085546E">
        <w:rPr>
          <w:rFonts w:ascii="Times New Roman" w:hAnsi="Times New Roman" w:cs="Times New Roman"/>
          <w:sz w:val="20"/>
        </w:rPr>
        <w:t xml:space="preserve"> </w:t>
      </w:r>
      <w:r w:rsidRPr="0085546E">
        <w:rPr>
          <w:rFonts w:ascii="Times New Roman" w:hAnsi="Times New Roman" w:cs="Times New Roman"/>
          <w:sz w:val="20"/>
          <w:lang w:val="en-US"/>
        </w:rPr>
        <w:t>dapat</w:t>
      </w:r>
      <w:r w:rsidRPr="0085546E">
        <w:rPr>
          <w:rFonts w:ascii="Times New Roman" w:hAnsi="Times New Roman" w:cs="Times New Roman"/>
          <w:sz w:val="20"/>
        </w:rPr>
        <w:t xml:space="preserve"> </w:t>
      </w:r>
      <w:r w:rsidRPr="0085546E">
        <w:rPr>
          <w:rFonts w:ascii="Times New Roman" w:hAnsi="Times New Roman" w:cs="Times New Roman"/>
          <w:sz w:val="20"/>
          <w:lang w:val="en-US"/>
        </w:rPr>
        <w:t>memastikan</w:t>
      </w:r>
      <w:r w:rsidRPr="0085546E">
        <w:rPr>
          <w:rFonts w:ascii="Times New Roman" w:hAnsi="Times New Roman" w:cs="Times New Roman"/>
          <w:sz w:val="20"/>
        </w:rPr>
        <w:t xml:space="preserve"> </w:t>
      </w:r>
      <w:r w:rsidRPr="0085546E">
        <w:rPr>
          <w:rFonts w:ascii="Times New Roman" w:hAnsi="Times New Roman" w:cs="Times New Roman"/>
          <w:sz w:val="20"/>
          <w:lang w:val="en-US"/>
        </w:rPr>
        <w:t>jawaban yang diperoleh</w:t>
      </w:r>
      <w:r w:rsidRPr="0085546E">
        <w:rPr>
          <w:rFonts w:ascii="Times New Roman" w:hAnsi="Times New Roman" w:cs="Times New Roman"/>
          <w:sz w:val="20"/>
        </w:rPr>
        <w:t xml:space="preserve"> </w:t>
      </w:r>
      <w:r w:rsidRPr="0085546E">
        <w:rPr>
          <w:rFonts w:ascii="Times New Roman" w:hAnsi="Times New Roman" w:cs="Times New Roman"/>
          <w:sz w:val="20"/>
          <w:lang w:val="en-US"/>
        </w:rPr>
        <w:t>dikerjakan</w:t>
      </w:r>
      <w:r w:rsidRPr="0085546E">
        <w:rPr>
          <w:rFonts w:ascii="Times New Roman" w:hAnsi="Times New Roman" w:cs="Times New Roman"/>
          <w:sz w:val="20"/>
        </w:rPr>
        <w:t xml:space="preserve"> </w:t>
      </w:r>
      <w:r w:rsidRPr="0085546E">
        <w:rPr>
          <w:rFonts w:ascii="Times New Roman" w:hAnsi="Times New Roman" w:cs="Times New Roman"/>
          <w:sz w:val="20"/>
          <w:lang w:val="en-US"/>
        </w:rPr>
        <w:t>dengan</w:t>
      </w:r>
      <w:r w:rsidRPr="0085546E">
        <w:rPr>
          <w:rFonts w:ascii="Times New Roman" w:hAnsi="Times New Roman" w:cs="Times New Roman"/>
          <w:sz w:val="20"/>
        </w:rPr>
        <w:t xml:space="preserve"> </w:t>
      </w:r>
      <w:r w:rsidRPr="0085546E">
        <w:rPr>
          <w:rFonts w:ascii="Times New Roman" w:hAnsi="Times New Roman" w:cs="Times New Roman"/>
          <w:sz w:val="20"/>
          <w:lang w:val="en-US"/>
        </w:rPr>
        <w:t>sungguh</w:t>
      </w:r>
      <w:r w:rsidRPr="0085546E">
        <w:rPr>
          <w:rFonts w:ascii="Times New Roman" w:hAnsi="Times New Roman" w:cs="Times New Roman"/>
          <w:sz w:val="20"/>
        </w:rPr>
        <w:t>-</w:t>
      </w:r>
      <w:r w:rsidRPr="0085546E">
        <w:rPr>
          <w:rFonts w:ascii="Times New Roman" w:hAnsi="Times New Roman" w:cs="Times New Roman"/>
          <w:sz w:val="20"/>
          <w:lang w:val="en-US"/>
        </w:rPr>
        <w:t>sungguh</w:t>
      </w:r>
      <w:r w:rsidRPr="0085546E">
        <w:rPr>
          <w:rFonts w:ascii="Times New Roman" w:hAnsi="Times New Roman" w:cs="Times New Roman"/>
          <w:sz w:val="20"/>
        </w:rPr>
        <w:t xml:space="preserve"> </w:t>
      </w:r>
      <w:r w:rsidRPr="0085546E">
        <w:rPr>
          <w:rFonts w:ascii="Times New Roman" w:hAnsi="Times New Roman" w:cs="Times New Roman"/>
          <w:sz w:val="20"/>
          <w:lang w:val="en-US"/>
        </w:rPr>
        <w:t>at</w:t>
      </w:r>
      <w:r w:rsidRPr="0085546E">
        <w:rPr>
          <w:rFonts w:ascii="Times New Roman" w:hAnsi="Times New Roman" w:cs="Times New Roman"/>
          <w:sz w:val="20"/>
        </w:rPr>
        <w:t xml:space="preserve">au </w:t>
      </w:r>
      <w:r w:rsidRPr="0085546E">
        <w:rPr>
          <w:rFonts w:ascii="Times New Roman" w:hAnsi="Times New Roman" w:cs="Times New Roman"/>
          <w:sz w:val="20"/>
          <w:lang w:val="en-US"/>
        </w:rPr>
        <w:t>tidak</w:t>
      </w:r>
      <w:r w:rsidRPr="0085546E">
        <w:rPr>
          <w:rFonts w:ascii="Times New Roman" w:hAnsi="Times New Roman" w:cs="Times New Roman"/>
          <w:sz w:val="20"/>
        </w:rPr>
        <w:t>.</w:t>
      </w:r>
    </w:p>
    <w:p w:rsidR="00800836" w:rsidRPr="0085546E" w:rsidRDefault="00800836" w:rsidP="00800836">
      <w:pPr>
        <w:spacing w:after="0" w:line="240" w:lineRule="auto"/>
        <w:jc w:val="center"/>
        <w:rPr>
          <w:rFonts w:ascii="Times New Roman" w:hAnsi="Times New Roman" w:cs="Times New Roman"/>
          <w:bCs/>
          <w:iCs/>
          <w:color w:val="000000"/>
          <w:sz w:val="20"/>
          <w:szCs w:val="20"/>
          <w:lang w:eastAsia="en-US"/>
        </w:rPr>
      </w:pPr>
    </w:p>
    <w:p w:rsidR="00800836" w:rsidRPr="0085546E" w:rsidRDefault="00800836" w:rsidP="00800836">
      <w:pPr>
        <w:pStyle w:val="ListParagraph"/>
        <w:numPr>
          <w:ilvl w:val="0"/>
          <w:numId w:val="1"/>
        </w:numPr>
        <w:spacing w:after="240"/>
        <w:ind w:left="284" w:hanging="284"/>
        <w:rPr>
          <w:rFonts w:ascii="Times New Roman" w:hAnsi="Times New Roman" w:cs="Times New Roman"/>
          <w:b/>
          <w:iCs/>
          <w:color w:val="000000"/>
          <w:sz w:val="20"/>
        </w:rPr>
      </w:pPr>
      <w:r w:rsidRPr="0085546E">
        <w:rPr>
          <w:rFonts w:ascii="Times New Roman" w:hAnsi="Times New Roman" w:cs="Times New Roman"/>
          <w:b/>
          <w:iCs/>
          <w:color w:val="000000"/>
          <w:sz w:val="20"/>
          <w:lang w:val="en-US"/>
        </w:rPr>
        <w:t>SIMPULAN DAN SARAN</w:t>
      </w:r>
    </w:p>
    <w:p w:rsidR="00800836" w:rsidRPr="0085546E" w:rsidRDefault="00800836" w:rsidP="00800836">
      <w:pPr>
        <w:shd w:val="clear" w:color="auto" w:fill="FFFFFF" w:themeFill="background1"/>
        <w:spacing w:after="0" w:line="240" w:lineRule="auto"/>
        <w:ind w:firstLine="284"/>
        <w:jc w:val="both"/>
        <w:rPr>
          <w:rFonts w:ascii="Times New Roman" w:hAnsi="Times New Roman" w:cs="Times New Roman"/>
          <w:sz w:val="20"/>
        </w:rPr>
      </w:pPr>
      <w:r w:rsidRPr="0085546E">
        <w:rPr>
          <w:rFonts w:ascii="Times New Roman" w:hAnsi="Times New Roman" w:cs="Times New Roman"/>
          <w:sz w:val="20"/>
          <w:lang w:val="en-US"/>
        </w:rPr>
        <w:t>Berdasarkan</w:t>
      </w:r>
      <w:r w:rsidRPr="0085546E">
        <w:rPr>
          <w:rFonts w:ascii="Times New Roman" w:hAnsi="Times New Roman" w:cs="Times New Roman"/>
          <w:sz w:val="20"/>
        </w:rPr>
        <w:t xml:space="preserve"> </w:t>
      </w:r>
      <w:r w:rsidRPr="0085546E">
        <w:rPr>
          <w:rFonts w:ascii="Times New Roman" w:hAnsi="Times New Roman" w:cs="Times New Roman"/>
          <w:sz w:val="20"/>
          <w:lang w:val="en-US"/>
        </w:rPr>
        <w:t>hasil</w:t>
      </w:r>
      <w:r w:rsidRPr="0085546E">
        <w:rPr>
          <w:rFonts w:ascii="Times New Roman" w:hAnsi="Times New Roman" w:cs="Times New Roman"/>
          <w:sz w:val="20"/>
        </w:rPr>
        <w:t xml:space="preserve"> </w:t>
      </w:r>
      <w:r w:rsidRPr="0085546E">
        <w:rPr>
          <w:rFonts w:ascii="Times New Roman" w:hAnsi="Times New Roman" w:cs="Times New Roman"/>
          <w:sz w:val="20"/>
          <w:lang w:val="en-US"/>
        </w:rPr>
        <w:t>penelitian yang telah</w:t>
      </w:r>
      <w:r w:rsidRPr="0085546E">
        <w:rPr>
          <w:rFonts w:ascii="Times New Roman" w:hAnsi="Times New Roman" w:cs="Times New Roman"/>
          <w:sz w:val="20"/>
        </w:rPr>
        <w:t xml:space="preserve"> </w:t>
      </w:r>
      <w:r w:rsidRPr="0085546E">
        <w:rPr>
          <w:rFonts w:ascii="Times New Roman" w:hAnsi="Times New Roman" w:cs="Times New Roman"/>
          <w:sz w:val="20"/>
          <w:lang w:val="en-US"/>
        </w:rPr>
        <w:t>dilakukan oleh peneliti, dapat</w:t>
      </w:r>
      <w:r w:rsidRPr="0085546E">
        <w:rPr>
          <w:rFonts w:ascii="Times New Roman" w:hAnsi="Times New Roman" w:cs="Times New Roman"/>
          <w:sz w:val="20"/>
        </w:rPr>
        <w:t xml:space="preserve"> </w:t>
      </w:r>
      <w:r w:rsidRPr="0085546E">
        <w:rPr>
          <w:rFonts w:ascii="Times New Roman" w:hAnsi="Times New Roman" w:cs="Times New Roman"/>
          <w:sz w:val="20"/>
          <w:lang w:val="en-US"/>
        </w:rPr>
        <w:t>disimpulkan</w:t>
      </w:r>
      <w:r w:rsidRPr="0085546E">
        <w:rPr>
          <w:rFonts w:ascii="Times New Roman" w:hAnsi="Times New Roman" w:cs="Times New Roman"/>
          <w:sz w:val="20"/>
        </w:rPr>
        <w:t xml:space="preserve"> </w:t>
      </w:r>
      <w:r w:rsidRPr="0085546E">
        <w:rPr>
          <w:rFonts w:ascii="Times New Roman" w:hAnsi="Times New Roman" w:cs="Times New Roman"/>
          <w:sz w:val="20"/>
          <w:lang w:val="en-US"/>
        </w:rPr>
        <w:t>terdapat</w:t>
      </w:r>
      <w:r w:rsidRPr="0085546E">
        <w:rPr>
          <w:rFonts w:ascii="Times New Roman" w:hAnsi="Times New Roman" w:cs="Times New Roman"/>
          <w:sz w:val="20"/>
        </w:rPr>
        <w:t xml:space="preserve"> </w:t>
      </w:r>
      <w:r w:rsidRPr="0085546E">
        <w:rPr>
          <w:rFonts w:ascii="Times New Roman" w:hAnsi="Times New Roman" w:cs="Times New Roman"/>
          <w:sz w:val="20"/>
          <w:lang w:val="en-US"/>
        </w:rPr>
        <w:t>hubungan yang signifikan</w:t>
      </w:r>
      <w:r w:rsidRPr="0085546E">
        <w:rPr>
          <w:rFonts w:ascii="Times New Roman" w:hAnsi="Times New Roman" w:cs="Times New Roman"/>
          <w:sz w:val="20"/>
        </w:rPr>
        <w:t xml:space="preserve"> </w:t>
      </w:r>
      <w:r w:rsidRPr="0085546E">
        <w:rPr>
          <w:rFonts w:ascii="Times New Roman" w:hAnsi="Times New Roman" w:cs="Times New Roman"/>
          <w:sz w:val="20"/>
          <w:lang w:val="en-US"/>
        </w:rPr>
        <w:t>antara</w:t>
      </w:r>
      <w:r w:rsidRPr="0085546E">
        <w:rPr>
          <w:rFonts w:ascii="Times New Roman" w:hAnsi="Times New Roman" w:cs="Times New Roman"/>
          <w:sz w:val="20"/>
        </w:rPr>
        <w:t xml:space="preserve"> variabel </w:t>
      </w:r>
      <w:r w:rsidRPr="0085546E">
        <w:rPr>
          <w:rFonts w:ascii="Times New Roman" w:hAnsi="Times New Roman" w:cs="Times New Roman"/>
          <w:i/>
          <w:sz w:val="20"/>
        </w:rPr>
        <w:t xml:space="preserve">locus of control </w:t>
      </w:r>
      <w:r w:rsidRPr="0085546E">
        <w:rPr>
          <w:rFonts w:ascii="Times New Roman" w:hAnsi="Times New Roman" w:cs="Times New Roman"/>
          <w:sz w:val="20"/>
          <w:lang w:val="en-US"/>
        </w:rPr>
        <w:t>dengan</w:t>
      </w:r>
      <w:r w:rsidRPr="0085546E">
        <w:rPr>
          <w:rFonts w:ascii="Times New Roman" w:hAnsi="Times New Roman" w:cs="Times New Roman"/>
          <w:sz w:val="20"/>
        </w:rPr>
        <w:t xml:space="preserve"> </w:t>
      </w:r>
      <w:r w:rsidRPr="0085546E">
        <w:rPr>
          <w:rFonts w:ascii="Times New Roman" w:hAnsi="Times New Roman" w:cs="Times New Roman"/>
          <w:i/>
          <w:sz w:val="20"/>
        </w:rPr>
        <w:t xml:space="preserve">psychological well-being </w:t>
      </w:r>
      <w:r w:rsidRPr="0085546E">
        <w:rPr>
          <w:rFonts w:ascii="Times New Roman" w:hAnsi="Times New Roman" w:cs="Times New Roman"/>
          <w:sz w:val="20"/>
          <w:lang w:val="en-US"/>
        </w:rPr>
        <w:t xml:space="preserve">pada </w:t>
      </w:r>
      <w:r w:rsidRPr="0085546E">
        <w:rPr>
          <w:rFonts w:ascii="Times New Roman" w:hAnsi="Times New Roman" w:cs="Times New Roman"/>
          <w:sz w:val="20"/>
        </w:rPr>
        <w:t>peserta didik SMA Cendekia Sidoarjo</w:t>
      </w:r>
      <w:r w:rsidRPr="0085546E">
        <w:rPr>
          <w:rFonts w:ascii="Times New Roman" w:hAnsi="Times New Roman" w:cs="Times New Roman"/>
          <w:sz w:val="20"/>
          <w:lang w:val="en-US"/>
        </w:rPr>
        <w:t>, jadi</w:t>
      </w:r>
      <w:r w:rsidRPr="0085546E">
        <w:rPr>
          <w:rFonts w:ascii="Times New Roman" w:hAnsi="Times New Roman" w:cs="Times New Roman"/>
          <w:sz w:val="20"/>
        </w:rPr>
        <w:t xml:space="preserve"> </w:t>
      </w:r>
      <w:r w:rsidRPr="0085546E">
        <w:rPr>
          <w:rFonts w:ascii="Times New Roman" w:hAnsi="Times New Roman" w:cs="Times New Roman"/>
          <w:sz w:val="20"/>
          <w:lang w:val="en-US"/>
        </w:rPr>
        <w:t>semakin</w:t>
      </w:r>
      <w:r w:rsidRPr="0085546E">
        <w:rPr>
          <w:rFonts w:ascii="Times New Roman" w:hAnsi="Times New Roman" w:cs="Times New Roman"/>
          <w:sz w:val="20"/>
        </w:rPr>
        <w:t xml:space="preserve"> </w:t>
      </w:r>
      <w:r w:rsidRPr="0085546E">
        <w:rPr>
          <w:rFonts w:ascii="Times New Roman" w:hAnsi="Times New Roman" w:cs="Times New Roman"/>
          <w:sz w:val="20"/>
          <w:lang w:val="en-US"/>
        </w:rPr>
        <w:t>tinggi</w:t>
      </w:r>
      <w:r w:rsidRPr="0085546E">
        <w:rPr>
          <w:rFonts w:ascii="Times New Roman" w:hAnsi="Times New Roman" w:cs="Times New Roman"/>
          <w:sz w:val="20"/>
        </w:rPr>
        <w:t xml:space="preserve"> </w:t>
      </w:r>
      <w:r w:rsidRPr="0085546E">
        <w:rPr>
          <w:rFonts w:ascii="Times New Roman" w:hAnsi="Times New Roman" w:cs="Times New Roman"/>
          <w:i/>
          <w:sz w:val="20"/>
        </w:rPr>
        <w:t xml:space="preserve">locus of control </w:t>
      </w:r>
      <w:r w:rsidRPr="0085546E">
        <w:rPr>
          <w:rFonts w:ascii="Times New Roman" w:hAnsi="Times New Roman" w:cs="Times New Roman"/>
          <w:sz w:val="20"/>
        </w:rPr>
        <w:t xml:space="preserve">peserta didik </w:t>
      </w:r>
      <w:r w:rsidRPr="0085546E">
        <w:rPr>
          <w:rFonts w:ascii="Times New Roman" w:hAnsi="Times New Roman" w:cs="Times New Roman"/>
          <w:sz w:val="20"/>
          <w:lang w:val="en-US"/>
        </w:rPr>
        <w:t>maka</w:t>
      </w:r>
      <w:r w:rsidRPr="0085546E">
        <w:rPr>
          <w:rFonts w:ascii="Times New Roman" w:hAnsi="Times New Roman" w:cs="Times New Roman"/>
          <w:sz w:val="20"/>
        </w:rPr>
        <w:t xml:space="preserve"> </w:t>
      </w:r>
      <w:r w:rsidRPr="0085546E">
        <w:rPr>
          <w:rFonts w:ascii="Times New Roman" w:hAnsi="Times New Roman" w:cs="Times New Roman"/>
          <w:sz w:val="20"/>
          <w:lang w:val="en-US"/>
        </w:rPr>
        <w:t>semakin</w:t>
      </w:r>
      <w:r w:rsidRPr="0085546E">
        <w:rPr>
          <w:rFonts w:ascii="Times New Roman" w:hAnsi="Times New Roman" w:cs="Times New Roman"/>
          <w:sz w:val="20"/>
        </w:rPr>
        <w:t xml:space="preserve"> </w:t>
      </w:r>
      <w:r w:rsidRPr="0085546E">
        <w:rPr>
          <w:rFonts w:ascii="Times New Roman" w:hAnsi="Times New Roman" w:cs="Times New Roman"/>
          <w:sz w:val="20"/>
          <w:lang w:val="en-US"/>
        </w:rPr>
        <w:t xml:space="preserve">tinggi pula </w:t>
      </w:r>
      <w:r w:rsidRPr="0085546E">
        <w:rPr>
          <w:rFonts w:ascii="Times New Roman" w:hAnsi="Times New Roman" w:cs="Times New Roman"/>
          <w:i/>
          <w:sz w:val="20"/>
        </w:rPr>
        <w:t xml:space="preserve">psychological well-being </w:t>
      </w:r>
      <w:r w:rsidRPr="0085546E">
        <w:rPr>
          <w:rFonts w:ascii="Times New Roman" w:hAnsi="Times New Roman" w:cs="Times New Roman"/>
          <w:sz w:val="20"/>
          <w:lang w:val="en-US"/>
        </w:rPr>
        <w:t xml:space="preserve">pada </w:t>
      </w:r>
      <w:r w:rsidRPr="0085546E">
        <w:rPr>
          <w:rFonts w:ascii="Times New Roman" w:hAnsi="Times New Roman" w:cs="Times New Roman"/>
          <w:sz w:val="20"/>
        </w:rPr>
        <w:t>peserta didik</w:t>
      </w:r>
      <w:r w:rsidRPr="0085546E">
        <w:rPr>
          <w:rFonts w:ascii="Times New Roman" w:hAnsi="Times New Roman" w:cs="Times New Roman"/>
          <w:sz w:val="20"/>
          <w:lang w:val="en-US"/>
        </w:rPr>
        <w:t>, begitupun</w:t>
      </w:r>
      <w:r w:rsidRPr="0085546E">
        <w:rPr>
          <w:rFonts w:ascii="Times New Roman" w:hAnsi="Times New Roman" w:cs="Times New Roman"/>
          <w:sz w:val="20"/>
        </w:rPr>
        <w:t xml:space="preserve"> </w:t>
      </w:r>
      <w:r w:rsidRPr="0085546E">
        <w:rPr>
          <w:rFonts w:ascii="Times New Roman" w:hAnsi="Times New Roman" w:cs="Times New Roman"/>
          <w:sz w:val="20"/>
          <w:lang w:val="en-US"/>
        </w:rPr>
        <w:t>sebaliknya</w:t>
      </w:r>
      <w:r w:rsidRPr="0085546E">
        <w:rPr>
          <w:rFonts w:ascii="Times New Roman" w:hAnsi="Times New Roman" w:cs="Times New Roman"/>
          <w:sz w:val="20"/>
        </w:rPr>
        <w:t xml:space="preserve"> </w:t>
      </w:r>
      <w:r w:rsidRPr="0085546E">
        <w:rPr>
          <w:rFonts w:ascii="Times New Roman" w:hAnsi="Times New Roman" w:cs="Times New Roman"/>
          <w:sz w:val="20"/>
          <w:lang w:val="en-US"/>
        </w:rPr>
        <w:t>semakin</w:t>
      </w:r>
      <w:r w:rsidRPr="0085546E">
        <w:rPr>
          <w:rFonts w:ascii="Times New Roman" w:hAnsi="Times New Roman" w:cs="Times New Roman"/>
          <w:sz w:val="20"/>
        </w:rPr>
        <w:t xml:space="preserve"> </w:t>
      </w:r>
      <w:r w:rsidRPr="0085546E">
        <w:rPr>
          <w:rFonts w:ascii="Times New Roman" w:hAnsi="Times New Roman" w:cs="Times New Roman"/>
          <w:sz w:val="20"/>
          <w:lang w:val="en-US"/>
        </w:rPr>
        <w:t>rendah</w:t>
      </w:r>
      <w:r w:rsidRPr="0085546E">
        <w:rPr>
          <w:rFonts w:ascii="Times New Roman" w:hAnsi="Times New Roman" w:cs="Times New Roman"/>
          <w:sz w:val="20"/>
        </w:rPr>
        <w:t xml:space="preserve"> </w:t>
      </w:r>
      <w:r w:rsidRPr="0085546E">
        <w:rPr>
          <w:rFonts w:ascii="Times New Roman" w:hAnsi="Times New Roman" w:cs="Times New Roman"/>
          <w:i/>
          <w:sz w:val="20"/>
        </w:rPr>
        <w:t xml:space="preserve">locus of control </w:t>
      </w:r>
      <w:r w:rsidRPr="0085546E">
        <w:rPr>
          <w:rFonts w:ascii="Times New Roman" w:hAnsi="Times New Roman" w:cs="Times New Roman"/>
          <w:sz w:val="20"/>
        </w:rPr>
        <w:t xml:space="preserve">peserta didik </w:t>
      </w:r>
      <w:r w:rsidRPr="0085546E">
        <w:rPr>
          <w:rFonts w:ascii="Times New Roman" w:hAnsi="Times New Roman" w:cs="Times New Roman"/>
          <w:sz w:val="20"/>
          <w:lang w:val="en-US"/>
        </w:rPr>
        <w:t>maka</w:t>
      </w:r>
      <w:r w:rsidRPr="0085546E">
        <w:rPr>
          <w:rFonts w:ascii="Times New Roman" w:hAnsi="Times New Roman" w:cs="Times New Roman"/>
          <w:sz w:val="20"/>
        </w:rPr>
        <w:t xml:space="preserve"> </w:t>
      </w:r>
      <w:r w:rsidRPr="0085546E">
        <w:rPr>
          <w:rFonts w:ascii="Times New Roman" w:hAnsi="Times New Roman" w:cs="Times New Roman"/>
          <w:sz w:val="20"/>
          <w:lang w:val="en-US"/>
        </w:rPr>
        <w:t>akan</w:t>
      </w:r>
      <w:r w:rsidRPr="0085546E">
        <w:rPr>
          <w:rFonts w:ascii="Times New Roman" w:hAnsi="Times New Roman" w:cs="Times New Roman"/>
          <w:sz w:val="20"/>
        </w:rPr>
        <w:t xml:space="preserve"> </w:t>
      </w:r>
      <w:r w:rsidRPr="0085546E">
        <w:rPr>
          <w:rFonts w:ascii="Times New Roman" w:hAnsi="Times New Roman" w:cs="Times New Roman"/>
          <w:sz w:val="20"/>
          <w:lang w:val="en-US"/>
        </w:rPr>
        <w:t>semakin</w:t>
      </w:r>
      <w:r w:rsidRPr="0085546E">
        <w:rPr>
          <w:rFonts w:ascii="Times New Roman" w:hAnsi="Times New Roman" w:cs="Times New Roman"/>
          <w:sz w:val="20"/>
        </w:rPr>
        <w:t xml:space="preserve"> </w:t>
      </w:r>
      <w:r w:rsidRPr="0085546E">
        <w:rPr>
          <w:rFonts w:ascii="Times New Roman" w:hAnsi="Times New Roman" w:cs="Times New Roman"/>
          <w:sz w:val="20"/>
          <w:lang w:val="en-US"/>
        </w:rPr>
        <w:t>rendah juga tingka</w:t>
      </w:r>
      <w:r w:rsidRPr="0085546E">
        <w:rPr>
          <w:rFonts w:ascii="Times New Roman" w:hAnsi="Times New Roman" w:cs="Times New Roman"/>
          <w:sz w:val="20"/>
        </w:rPr>
        <w:t xml:space="preserve">t </w:t>
      </w:r>
      <w:r w:rsidRPr="0085546E">
        <w:rPr>
          <w:rFonts w:ascii="Times New Roman" w:hAnsi="Times New Roman" w:cs="Times New Roman"/>
          <w:i/>
          <w:sz w:val="20"/>
        </w:rPr>
        <w:t xml:space="preserve">psychological well-being </w:t>
      </w:r>
      <w:r w:rsidRPr="0085546E">
        <w:rPr>
          <w:rFonts w:ascii="Times New Roman" w:hAnsi="Times New Roman" w:cs="Times New Roman"/>
          <w:sz w:val="20"/>
          <w:lang w:val="en-US"/>
        </w:rPr>
        <w:t xml:space="preserve">yang didapat oleh </w:t>
      </w:r>
      <w:r w:rsidRPr="0085546E">
        <w:rPr>
          <w:rFonts w:ascii="Times New Roman" w:hAnsi="Times New Roman" w:cs="Times New Roman"/>
          <w:sz w:val="20"/>
        </w:rPr>
        <w:t>peserta didik.</w:t>
      </w:r>
    </w:p>
    <w:p w:rsidR="00800836" w:rsidRPr="0085546E" w:rsidRDefault="00800836" w:rsidP="00800836">
      <w:pPr>
        <w:shd w:val="clear" w:color="auto" w:fill="FFFFFF" w:themeFill="background1"/>
        <w:spacing w:after="0" w:line="240" w:lineRule="auto"/>
        <w:ind w:firstLine="284"/>
        <w:jc w:val="both"/>
        <w:rPr>
          <w:rFonts w:ascii="Times New Roman" w:hAnsi="Times New Roman" w:cs="Times New Roman"/>
          <w:sz w:val="20"/>
        </w:rPr>
      </w:pPr>
      <w:r w:rsidRPr="0085546E">
        <w:rPr>
          <w:rFonts w:ascii="Times New Roman" w:hAnsi="Times New Roman" w:cs="Times New Roman"/>
          <w:iCs/>
          <w:color w:val="000000"/>
          <w:sz w:val="20"/>
          <w:lang w:val="en-US" w:eastAsia="en-US"/>
        </w:rPr>
        <w:t xml:space="preserve">Bedasarkan hasil penelitian ini, maka peneliti memberikan rekomendasi kepada </w:t>
      </w:r>
      <w:r w:rsidRPr="0085546E">
        <w:rPr>
          <w:rFonts w:ascii="Times New Roman" w:hAnsi="Times New Roman" w:cs="Times New Roman"/>
          <w:iCs/>
          <w:color w:val="000000"/>
          <w:sz w:val="20"/>
          <w:lang w:eastAsia="en-US"/>
        </w:rPr>
        <w:t>kerabat terdekat (teman, guru, dan keluarga)</w:t>
      </w:r>
      <w:r w:rsidRPr="0085546E">
        <w:rPr>
          <w:rFonts w:ascii="Times New Roman" w:hAnsi="Times New Roman" w:cs="Times New Roman"/>
          <w:iCs/>
          <w:color w:val="000000"/>
          <w:sz w:val="20"/>
          <w:lang w:val="en-US" w:eastAsia="en-US"/>
        </w:rPr>
        <w:t xml:space="preserve"> dari sampel penelitian untuk memberikan </w:t>
      </w:r>
      <w:r w:rsidRPr="0085546E">
        <w:rPr>
          <w:rFonts w:ascii="Times New Roman" w:hAnsi="Times New Roman" w:cs="Times New Roman"/>
          <w:iCs/>
          <w:color w:val="000000"/>
          <w:sz w:val="20"/>
          <w:lang w:eastAsia="en-US"/>
        </w:rPr>
        <w:t>motivasi atau dukungan kepada peserta didik agar dapat melaukan penerimaan diri yang bisa memberikan makna secara positif terhadap dirinya sendiri dan sadar akan keterbatasan yang dimiliki.</w:t>
      </w:r>
      <w:r w:rsidRPr="0085546E">
        <w:rPr>
          <w:rFonts w:ascii="Times New Roman" w:hAnsi="Times New Roman" w:cs="Times New Roman"/>
          <w:sz w:val="20"/>
        </w:rPr>
        <w:t xml:space="preserve"> </w:t>
      </w:r>
      <w:r w:rsidRPr="0085546E">
        <w:rPr>
          <w:rFonts w:ascii="Times New Roman" w:hAnsi="Times New Roman" w:cs="Times New Roman"/>
          <w:iCs/>
          <w:color w:val="000000"/>
          <w:sz w:val="20"/>
          <w:lang w:eastAsia="en-US"/>
        </w:rPr>
        <w:t>Dari penelitian ini pun diharapkan dapat memberikan tambahan wawasan ilmu psikologi yang dapat menjadi acuan pembanding dan masukan untuk penelitian selanjutnya.</w:t>
      </w:r>
    </w:p>
    <w:p w:rsidR="00800836" w:rsidRPr="0085546E" w:rsidRDefault="00800836" w:rsidP="00800836">
      <w:pPr>
        <w:spacing w:line="240" w:lineRule="auto"/>
        <w:jc w:val="both"/>
        <w:rPr>
          <w:rFonts w:ascii="Times New Roman" w:hAnsi="Times New Roman" w:cs="Times New Roman"/>
          <w:b/>
          <w:iCs/>
          <w:color w:val="000000"/>
          <w:sz w:val="20"/>
          <w:lang w:eastAsia="en-US"/>
        </w:rPr>
      </w:pPr>
    </w:p>
    <w:p w:rsidR="00800836" w:rsidRPr="0085546E" w:rsidRDefault="00800836" w:rsidP="00800836">
      <w:pPr>
        <w:spacing w:line="240" w:lineRule="auto"/>
        <w:jc w:val="center"/>
        <w:rPr>
          <w:rFonts w:ascii="Times New Roman" w:hAnsi="Times New Roman" w:cs="Times New Roman"/>
          <w:b/>
          <w:iCs/>
          <w:color w:val="000000"/>
          <w:sz w:val="20"/>
          <w:lang w:val="en-US" w:eastAsia="en-US"/>
        </w:rPr>
      </w:pPr>
      <w:r w:rsidRPr="0085546E">
        <w:rPr>
          <w:rFonts w:ascii="Times New Roman" w:hAnsi="Times New Roman" w:cs="Times New Roman"/>
          <w:b/>
          <w:iCs/>
          <w:color w:val="000000"/>
          <w:sz w:val="20"/>
          <w:lang w:val="en-US" w:eastAsia="en-US"/>
        </w:rPr>
        <w:t>UCAPAN TERIMAKASIH</w:t>
      </w:r>
    </w:p>
    <w:p w:rsidR="00800836" w:rsidRPr="0085546E" w:rsidRDefault="00800836" w:rsidP="00800836">
      <w:pPr>
        <w:shd w:val="clear" w:color="auto" w:fill="FFFFFF" w:themeFill="background1"/>
        <w:spacing w:after="0" w:line="240" w:lineRule="auto"/>
        <w:ind w:firstLine="360"/>
        <w:jc w:val="both"/>
        <w:rPr>
          <w:rFonts w:ascii="Times New Roman" w:hAnsi="Times New Roman" w:cs="Times New Roman"/>
          <w:sz w:val="20"/>
          <w:lang w:val="en-US"/>
        </w:rPr>
      </w:pPr>
      <w:r w:rsidRPr="0085546E">
        <w:rPr>
          <w:rFonts w:ascii="Times New Roman" w:hAnsi="Times New Roman" w:cs="Times New Roman"/>
          <w:bCs/>
          <w:iCs/>
          <w:color w:val="000000"/>
          <w:sz w:val="20"/>
          <w:lang w:val="en-US" w:eastAsia="en-US"/>
        </w:rPr>
        <w:t>Ucapan</w:t>
      </w:r>
      <w:r w:rsidRPr="0085546E">
        <w:rPr>
          <w:rFonts w:ascii="Times New Roman" w:hAnsi="Times New Roman" w:cs="Times New Roman"/>
          <w:bCs/>
          <w:iCs/>
          <w:color w:val="000000"/>
          <w:sz w:val="20"/>
          <w:lang w:eastAsia="en-US"/>
        </w:rPr>
        <w:t xml:space="preserve"> </w:t>
      </w:r>
      <w:r w:rsidRPr="0085546E">
        <w:rPr>
          <w:rFonts w:ascii="Times New Roman" w:hAnsi="Times New Roman" w:cs="Times New Roman"/>
          <w:bCs/>
          <w:iCs/>
          <w:color w:val="000000"/>
          <w:sz w:val="20"/>
          <w:lang w:val="en-US" w:eastAsia="en-US"/>
        </w:rPr>
        <w:t>terima</w:t>
      </w:r>
      <w:r w:rsidRPr="0085546E">
        <w:rPr>
          <w:rFonts w:ascii="Times New Roman" w:hAnsi="Times New Roman" w:cs="Times New Roman"/>
          <w:bCs/>
          <w:iCs/>
          <w:color w:val="000000"/>
          <w:sz w:val="20"/>
          <w:lang w:eastAsia="en-US"/>
        </w:rPr>
        <w:t xml:space="preserve"> </w:t>
      </w:r>
      <w:r w:rsidRPr="0085546E">
        <w:rPr>
          <w:rFonts w:ascii="Times New Roman" w:hAnsi="Times New Roman" w:cs="Times New Roman"/>
          <w:bCs/>
          <w:iCs/>
          <w:color w:val="000000"/>
          <w:sz w:val="20"/>
          <w:lang w:val="en-US" w:eastAsia="en-US"/>
        </w:rPr>
        <w:t>kasih</w:t>
      </w:r>
      <w:r w:rsidRPr="0085546E">
        <w:rPr>
          <w:rFonts w:ascii="Times New Roman" w:hAnsi="Times New Roman" w:cs="Times New Roman"/>
          <w:bCs/>
          <w:iCs/>
          <w:color w:val="000000"/>
          <w:sz w:val="20"/>
          <w:lang w:eastAsia="en-US"/>
        </w:rPr>
        <w:t xml:space="preserve"> </w:t>
      </w:r>
      <w:r w:rsidRPr="0085546E">
        <w:rPr>
          <w:rFonts w:ascii="Times New Roman" w:hAnsi="Times New Roman" w:cs="Times New Roman"/>
          <w:bCs/>
          <w:iCs/>
          <w:color w:val="000000"/>
          <w:sz w:val="20"/>
          <w:lang w:val="en-US" w:eastAsia="en-US"/>
        </w:rPr>
        <w:t>penulis</w:t>
      </w:r>
      <w:r w:rsidRPr="0085546E">
        <w:rPr>
          <w:rFonts w:ascii="Times New Roman" w:hAnsi="Times New Roman" w:cs="Times New Roman"/>
          <w:bCs/>
          <w:iCs/>
          <w:color w:val="000000"/>
          <w:sz w:val="20"/>
          <w:lang w:eastAsia="en-US"/>
        </w:rPr>
        <w:t xml:space="preserve"> </w:t>
      </w:r>
      <w:r w:rsidRPr="0085546E">
        <w:rPr>
          <w:rFonts w:ascii="Times New Roman" w:hAnsi="Times New Roman" w:cs="Times New Roman"/>
          <w:bCs/>
          <w:iCs/>
          <w:color w:val="000000"/>
          <w:sz w:val="20"/>
          <w:lang w:val="en-US" w:eastAsia="en-US"/>
        </w:rPr>
        <w:t>sampaikan</w:t>
      </w:r>
      <w:r w:rsidRPr="0085546E">
        <w:rPr>
          <w:rFonts w:ascii="Times New Roman" w:hAnsi="Times New Roman" w:cs="Times New Roman"/>
          <w:bCs/>
          <w:iCs/>
          <w:color w:val="000000"/>
          <w:sz w:val="20"/>
          <w:lang w:eastAsia="en-US"/>
        </w:rPr>
        <w:t xml:space="preserve"> kepada </w:t>
      </w:r>
      <w:r w:rsidRPr="0085546E">
        <w:rPr>
          <w:rFonts w:ascii="Times New Roman" w:hAnsi="Times New Roman" w:cs="Times New Roman"/>
          <w:bCs/>
          <w:iCs/>
          <w:color w:val="000000"/>
          <w:sz w:val="20"/>
          <w:lang w:val="en-US" w:eastAsia="en-US"/>
        </w:rPr>
        <w:t>semua</w:t>
      </w:r>
      <w:r w:rsidRPr="0085546E">
        <w:rPr>
          <w:rFonts w:ascii="Times New Roman" w:hAnsi="Times New Roman" w:cs="Times New Roman"/>
          <w:bCs/>
          <w:iCs/>
          <w:color w:val="000000"/>
          <w:sz w:val="20"/>
          <w:lang w:eastAsia="en-US"/>
        </w:rPr>
        <w:t xml:space="preserve"> </w:t>
      </w:r>
      <w:r w:rsidRPr="0085546E">
        <w:rPr>
          <w:rFonts w:ascii="Times New Roman" w:hAnsi="Times New Roman" w:cs="Times New Roman"/>
          <w:bCs/>
          <w:iCs/>
          <w:color w:val="000000"/>
          <w:sz w:val="20"/>
          <w:lang w:val="en-US" w:eastAsia="en-US"/>
        </w:rPr>
        <w:t>responden yang sudah</w:t>
      </w:r>
      <w:r w:rsidRPr="0085546E">
        <w:rPr>
          <w:rFonts w:ascii="Times New Roman" w:hAnsi="Times New Roman" w:cs="Times New Roman"/>
          <w:bCs/>
          <w:iCs/>
          <w:color w:val="000000"/>
          <w:sz w:val="20"/>
          <w:lang w:eastAsia="en-US"/>
        </w:rPr>
        <w:t xml:space="preserve"> </w:t>
      </w:r>
      <w:r w:rsidRPr="0085546E">
        <w:rPr>
          <w:rFonts w:ascii="Times New Roman" w:hAnsi="Times New Roman" w:cs="Times New Roman"/>
          <w:bCs/>
          <w:iCs/>
          <w:color w:val="000000"/>
          <w:sz w:val="20"/>
          <w:lang w:val="en-US" w:eastAsia="en-US"/>
        </w:rPr>
        <w:t>berpartisipasi</w:t>
      </w:r>
      <w:r w:rsidRPr="0085546E">
        <w:rPr>
          <w:rFonts w:ascii="Times New Roman" w:hAnsi="Times New Roman" w:cs="Times New Roman"/>
          <w:bCs/>
          <w:iCs/>
          <w:color w:val="000000"/>
          <w:sz w:val="20"/>
          <w:lang w:eastAsia="en-US"/>
        </w:rPr>
        <w:t xml:space="preserve"> </w:t>
      </w:r>
      <w:r w:rsidRPr="0085546E">
        <w:rPr>
          <w:rFonts w:ascii="Times New Roman" w:hAnsi="Times New Roman" w:cs="Times New Roman"/>
          <w:bCs/>
          <w:iCs/>
          <w:color w:val="000000"/>
          <w:sz w:val="20"/>
          <w:lang w:val="en-US" w:eastAsia="en-US"/>
        </w:rPr>
        <w:t>untuk</w:t>
      </w:r>
      <w:r w:rsidRPr="0085546E">
        <w:rPr>
          <w:rFonts w:ascii="Times New Roman" w:hAnsi="Times New Roman" w:cs="Times New Roman"/>
          <w:bCs/>
          <w:iCs/>
          <w:color w:val="000000"/>
          <w:sz w:val="20"/>
          <w:lang w:eastAsia="en-US"/>
        </w:rPr>
        <w:t xml:space="preserve"> </w:t>
      </w:r>
      <w:r w:rsidRPr="0085546E">
        <w:rPr>
          <w:rFonts w:ascii="Times New Roman" w:hAnsi="Times New Roman" w:cs="Times New Roman"/>
          <w:bCs/>
          <w:iCs/>
          <w:color w:val="000000"/>
          <w:sz w:val="20"/>
          <w:lang w:val="en-US" w:eastAsia="en-US"/>
        </w:rPr>
        <w:t>menyukseskan</w:t>
      </w:r>
      <w:r w:rsidRPr="0085546E">
        <w:rPr>
          <w:rFonts w:ascii="Times New Roman" w:hAnsi="Times New Roman" w:cs="Times New Roman"/>
          <w:bCs/>
          <w:iCs/>
          <w:color w:val="000000"/>
          <w:sz w:val="20"/>
          <w:lang w:eastAsia="en-US"/>
        </w:rPr>
        <w:t xml:space="preserve"> </w:t>
      </w:r>
      <w:r w:rsidRPr="0085546E">
        <w:rPr>
          <w:rFonts w:ascii="Times New Roman" w:hAnsi="Times New Roman" w:cs="Times New Roman"/>
          <w:bCs/>
          <w:iCs/>
          <w:color w:val="000000"/>
          <w:sz w:val="20"/>
          <w:lang w:val="en-US" w:eastAsia="en-US"/>
        </w:rPr>
        <w:t>penelitian</w:t>
      </w:r>
      <w:r w:rsidRPr="0085546E">
        <w:rPr>
          <w:rFonts w:ascii="Times New Roman" w:hAnsi="Times New Roman" w:cs="Times New Roman"/>
          <w:bCs/>
          <w:iCs/>
          <w:color w:val="000000"/>
          <w:sz w:val="20"/>
          <w:lang w:eastAsia="en-US"/>
        </w:rPr>
        <w:t xml:space="preserve"> </w:t>
      </w:r>
      <w:r w:rsidRPr="0085546E">
        <w:rPr>
          <w:rFonts w:ascii="Times New Roman" w:hAnsi="Times New Roman" w:cs="Times New Roman"/>
          <w:bCs/>
          <w:iCs/>
          <w:color w:val="000000"/>
          <w:sz w:val="20"/>
          <w:lang w:val="en-US" w:eastAsia="en-US"/>
        </w:rPr>
        <w:t>ini, taklupa</w:t>
      </w:r>
      <w:r w:rsidRPr="0085546E">
        <w:rPr>
          <w:rFonts w:ascii="Times New Roman" w:hAnsi="Times New Roman" w:cs="Times New Roman"/>
          <w:bCs/>
          <w:iCs/>
          <w:color w:val="000000"/>
          <w:sz w:val="20"/>
          <w:lang w:eastAsia="en-US"/>
        </w:rPr>
        <w:t xml:space="preserve"> </w:t>
      </w:r>
      <w:r w:rsidRPr="0085546E">
        <w:rPr>
          <w:rFonts w:ascii="Times New Roman" w:hAnsi="Times New Roman" w:cs="Times New Roman"/>
          <w:bCs/>
          <w:iCs/>
          <w:color w:val="000000"/>
          <w:sz w:val="20"/>
          <w:lang w:val="en-US" w:eastAsia="en-US"/>
        </w:rPr>
        <w:t>ucapan</w:t>
      </w:r>
      <w:r w:rsidRPr="0085546E">
        <w:rPr>
          <w:rFonts w:ascii="Times New Roman" w:hAnsi="Times New Roman" w:cs="Times New Roman"/>
          <w:bCs/>
          <w:iCs/>
          <w:color w:val="000000"/>
          <w:sz w:val="20"/>
          <w:lang w:eastAsia="en-US"/>
        </w:rPr>
        <w:t xml:space="preserve"> </w:t>
      </w:r>
      <w:r w:rsidRPr="0085546E">
        <w:rPr>
          <w:rFonts w:ascii="Times New Roman" w:hAnsi="Times New Roman" w:cs="Times New Roman"/>
          <w:bCs/>
          <w:iCs/>
          <w:color w:val="000000"/>
          <w:sz w:val="20"/>
          <w:lang w:val="en-US" w:eastAsia="en-US"/>
        </w:rPr>
        <w:t>terima</w:t>
      </w:r>
      <w:r w:rsidRPr="0085546E">
        <w:rPr>
          <w:rFonts w:ascii="Times New Roman" w:hAnsi="Times New Roman" w:cs="Times New Roman"/>
          <w:bCs/>
          <w:iCs/>
          <w:color w:val="000000"/>
          <w:sz w:val="20"/>
          <w:lang w:eastAsia="en-US"/>
        </w:rPr>
        <w:t xml:space="preserve"> </w:t>
      </w:r>
      <w:r w:rsidRPr="0085546E">
        <w:rPr>
          <w:rFonts w:ascii="Times New Roman" w:hAnsi="Times New Roman" w:cs="Times New Roman"/>
          <w:bCs/>
          <w:iCs/>
          <w:color w:val="000000"/>
          <w:sz w:val="20"/>
          <w:lang w:val="en-US" w:eastAsia="en-US"/>
        </w:rPr>
        <w:t>kasih</w:t>
      </w:r>
      <w:r w:rsidRPr="0085546E">
        <w:rPr>
          <w:rFonts w:ascii="Times New Roman" w:hAnsi="Times New Roman" w:cs="Times New Roman"/>
          <w:bCs/>
          <w:iCs/>
          <w:color w:val="000000"/>
          <w:sz w:val="20"/>
          <w:lang w:eastAsia="en-US"/>
        </w:rPr>
        <w:t xml:space="preserve"> </w:t>
      </w:r>
      <w:r w:rsidRPr="0085546E">
        <w:rPr>
          <w:rFonts w:ascii="Times New Roman" w:hAnsi="Times New Roman" w:cs="Times New Roman"/>
          <w:bCs/>
          <w:iCs/>
          <w:color w:val="000000"/>
          <w:sz w:val="20"/>
          <w:lang w:val="en-US" w:eastAsia="en-US"/>
        </w:rPr>
        <w:t>kepada</w:t>
      </w:r>
      <w:r w:rsidRPr="0085546E">
        <w:rPr>
          <w:rFonts w:ascii="Times New Roman" w:hAnsi="Times New Roman" w:cs="Times New Roman"/>
          <w:bCs/>
          <w:iCs/>
          <w:color w:val="000000"/>
          <w:sz w:val="20"/>
          <w:lang w:eastAsia="en-US"/>
        </w:rPr>
        <w:t xml:space="preserve"> SMA Cendekia Sidoarjo </w:t>
      </w:r>
      <w:r w:rsidRPr="0085546E">
        <w:rPr>
          <w:rFonts w:ascii="Times New Roman" w:hAnsi="Times New Roman" w:cs="Times New Roman"/>
          <w:bCs/>
          <w:iCs/>
          <w:color w:val="000000"/>
          <w:sz w:val="20"/>
          <w:lang w:val="en-US" w:eastAsia="en-US"/>
        </w:rPr>
        <w:t>yang telah</w:t>
      </w:r>
      <w:r w:rsidRPr="0085546E">
        <w:rPr>
          <w:rFonts w:ascii="Times New Roman" w:hAnsi="Times New Roman" w:cs="Times New Roman"/>
          <w:bCs/>
          <w:iCs/>
          <w:color w:val="000000"/>
          <w:sz w:val="20"/>
          <w:lang w:eastAsia="en-US"/>
        </w:rPr>
        <w:t xml:space="preserve"> membantu</w:t>
      </w:r>
      <w:r w:rsidRPr="0085546E">
        <w:rPr>
          <w:rFonts w:ascii="Times New Roman" w:hAnsi="Times New Roman" w:cs="Times New Roman"/>
          <w:bCs/>
          <w:iCs/>
          <w:color w:val="000000"/>
          <w:sz w:val="20"/>
          <w:lang w:val="en-US" w:eastAsia="en-US"/>
        </w:rPr>
        <w:t xml:space="preserve"> agar skripsi</w:t>
      </w:r>
      <w:r w:rsidRPr="0085546E">
        <w:rPr>
          <w:rFonts w:ascii="Times New Roman" w:hAnsi="Times New Roman" w:cs="Times New Roman"/>
          <w:bCs/>
          <w:iCs/>
          <w:color w:val="000000"/>
          <w:sz w:val="20"/>
          <w:lang w:eastAsia="en-US"/>
        </w:rPr>
        <w:t xml:space="preserve"> </w:t>
      </w:r>
      <w:r w:rsidRPr="0085546E">
        <w:rPr>
          <w:rFonts w:ascii="Times New Roman" w:hAnsi="Times New Roman" w:cs="Times New Roman"/>
          <w:bCs/>
          <w:iCs/>
          <w:color w:val="000000"/>
          <w:sz w:val="20"/>
          <w:lang w:val="en-US" w:eastAsia="en-US"/>
        </w:rPr>
        <w:t>ini</w:t>
      </w:r>
      <w:r w:rsidRPr="0085546E">
        <w:rPr>
          <w:rFonts w:ascii="Times New Roman" w:hAnsi="Times New Roman" w:cs="Times New Roman"/>
          <w:bCs/>
          <w:iCs/>
          <w:color w:val="000000"/>
          <w:sz w:val="20"/>
          <w:lang w:eastAsia="en-US"/>
        </w:rPr>
        <w:t xml:space="preserve"> selesai </w:t>
      </w:r>
      <w:r w:rsidRPr="0085546E">
        <w:rPr>
          <w:rFonts w:ascii="Times New Roman" w:hAnsi="Times New Roman" w:cs="Times New Roman"/>
          <w:bCs/>
          <w:iCs/>
          <w:color w:val="000000"/>
          <w:sz w:val="20"/>
          <w:lang w:val="en-US" w:eastAsia="en-US"/>
        </w:rPr>
        <w:t>hingga</w:t>
      </w:r>
      <w:r w:rsidRPr="0085546E">
        <w:rPr>
          <w:rFonts w:ascii="Times New Roman" w:hAnsi="Times New Roman" w:cs="Times New Roman"/>
          <w:bCs/>
          <w:iCs/>
          <w:color w:val="000000"/>
          <w:sz w:val="20"/>
          <w:lang w:eastAsia="en-US"/>
        </w:rPr>
        <w:t xml:space="preserve"> </w:t>
      </w:r>
      <w:r w:rsidRPr="0085546E">
        <w:rPr>
          <w:rFonts w:ascii="Times New Roman" w:hAnsi="Times New Roman" w:cs="Times New Roman"/>
          <w:bCs/>
          <w:iCs/>
          <w:color w:val="000000"/>
          <w:sz w:val="20"/>
          <w:lang w:val="en-US" w:eastAsia="en-US"/>
        </w:rPr>
        <w:t>ketahap</w:t>
      </w:r>
      <w:r w:rsidRPr="0085546E">
        <w:rPr>
          <w:rFonts w:ascii="Times New Roman" w:hAnsi="Times New Roman" w:cs="Times New Roman"/>
          <w:bCs/>
          <w:iCs/>
          <w:color w:val="000000"/>
          <w:sz w:val="20"/>
          <w:lang w:eastAsia="en-US"/>
        </w:rPr>
        <w:t xml:space="preserve"> </w:t>
      </w:r>
      <w:r w:rsidRPr="0085546E">
        <w:rPr>
          <w:rFonts w:ascii="Times New Roman" w:hAnsi="Times New Roman" w:cs="Times New Roman"/>
          <w:bCs/>
          <w:iCs/>
          <w:color w:val="000000"/>
          <w:sz w:val="20"/>
          <w:lang w:val="en-US" w:eastAsia="en-US"/>
        </w:rPr>
        <w:t>akhir</w:t>
      </w:r>
      <w:r w:rsidRPr="0085546E">
        <w:rPr>
          <w:rFonts w:ascii="Times New Roman" w:hAnsi="Times New Roman" w:cs="Times New Roman"/>
          <w:sz w:val="20"/>
          <w:lang w:val="en-US"/>
        </w:rPr>
        <w:t>.</w:t>
      </w:r>
    </w:p>
    <w:p w:rsidR="00800836" w:rsidRPr="0085546E" w:rsidRDefault="00800836" w:rsidP="00800836">
      <w:pPr>
        <w:pBdr>
          <w:top w:val="nil"/>
          <w:left w:val="nil"/>
          <w:bottom w:val="nil"/>
          <w:right w:val="nil"/>
          <w:between w:val="nil"/>
        </w:pBdr>
        <w:jc w:val="center"/>
        <w:rPr>
          <w:rFonts w:ascii="Times New Roman" w:hAnsi="Times New Roman" w:cs="Times New Roman"/>
          <w:b/>
          <w:sz w:val="20"/>
          <w:szCs w:val="20"/>
        </w:rPr>
      </w:pPr>
    </w:p>
    <w:p w:rsidR="00800836" w:rsidRPr="0085546E" w:rsidRDefault="00800836" w:rsidP="00800836">
      <w:pPr>
        <w:pBdr>
          <w:top w:val="nil"/>
          <w:left w:val="nil"/>
          <w:bottom w:val="nil"/>
          <w:right w:val="nil"/>
          <w:between w:val="nil"/>
        </w:pBdr>
        <w:jc w:val="center"/>
        <w:rPr>
          <w:rFonts w:ascii="Times New Roman" w:hAnsi="Times New Roman" w:cs="Times New Roman"/>
          <w:b/>
          <w:sz w:val="20"/>
          <w:szCs w:val="20"/>
        </w:rPr>
      </w:pPr>
      <w:r w:rsidRPr="0085546E">
        <w:rPr>
          <w:rFonts w:ascii="Times New Roman" w:hAnsi="Times New Roman" w:cs="Times New Roman"/>
          <w:b/>
          <w:sz w:val="20"/>
          <w:szCs w:val="20"/>
        </w:rPr>
        <w:t>DAFTAR PUSTAKA</w:t>
      </w:r>
    </w:p>
    <w:p w:rsidR="00800836" w:rsidRPr="0085546E" w:rsidRDefault="00800836" w:rsidP="00800836">
      <w:pPr>
        <w:widowControl w:val="0"/>
        <w:autoSpaceDE w:val="0"/>
        <w:autoSpaceDN w:val="0"/>
        <w:adjustRightInd w:val="0"/>
        <w:spacing w:line="240" w:lineRule="auto"/>
        <w:ind w:left="640" w:hanging="640"/>
        <w:jc w:val="both"/>
        <w:rPr>
          <w:rFonts w:ascii="Times New Roman" w:hAnsi="Times New Roman" w:cs="Times New Roman"/>
          <w:noProof/>
          <w:sz w:val="20"/>
          <w:szCs w:val="24"/>
        </w:rPr>
      </w:pPr>
      <w:r w:rsidRPr="0085546E">
        <w:rPr>
          <w:rFonts w:ascii="Times New Roman" w:hAnsi="Times New Roman" w:cs="Times New Roman"/>
          <w:b/>
          <w:sz w:val="20"/>
          <w:szCs w:val="20"/>
        </w:rPr>
        <w:fldChar w:fldCharType="begin" w:fldLock="1"/>
      </w:r>
      <w:r w:rsidRPr="0085546E">
        <w:rPr>
          <w:rFonts w:ascii="Times New Roman" w:hAnsi="Times New Roman" w:cs="Times New Roman"/>
          <w:b/>
          <w:sz w:val="20"/>
          <w:szCs w:val="20"/>
        </w:rPr>
        <w:instrText xml:space="preserve">ADDIN Mendeley Bibliography CSL_BIBLIOGRAPHY </w:instrText>
      </w:r>
      <w:r w:rsidRPr="0085546E">
        <w:rPr>
          <w:rFonts w:ascii="Times New Roman" w:hAnsi="Times New Roman" w:cs="Times New Roman"/>
          <w:b/>
          <w:sz w:val="20"/>
          <w:szCs w:val="20"/>
        </w:rPr>
        <w:fldChar w:fldCharType="separate"/>
      </w:r>
      <w:r w:rsidRPr="0085546E">
        <w:rPr>
          <w:rFonts w:ascii="Times New Roman" w:hAnsi="Times New Roman" w:cs="Times New Roman"/>
          <w:noProof/>
          <w:sz w:val="20"/>
          <w:szCs w:val="24"/>
        </w:rPr>
        <w:t>[1]</w:t>
      </w:r>
      <w:r w:rsidRPr="0085546E">
        <w:rPr>
          <w:rFonts w:ascii="Times New Roman" w:hAnsi="Times New Roman" w:cs="Times New Roman"/>
          <w:noProof/>
          <w:sz w:val="20"/>
          <w:szCs w:val="24"/>
        </w:rPr>
        <w:tab/>
        <w:t xml:space="preserve">Rachmat Rizaldi, S. Syahwin, And R. Ramadani, “Efektifitas E-Modul Praktikum Fisika Berbasis Model Problem Based Learning Menggunakan Smart Apps Creator Terhadap Keterampilan Proses Sains Siswa Sma/Ma,” </w:t>
      </w:r>
      <w:r w:rsidRPr="0085546E">
        <w:rPr>
          <w:rFonts w:ascii="Times New Roman" w:hAnsi="Times New Roman" w:cs="Times New Roman"/>
          <w:i/>
          <w:iCs/>
          <w:noProof/>
          <w:sz w:val="20"/>
          <w:szCs w:val="24"/>
        </w:rPr>
        <w:t>J. Pendidik. Mipa</w:t>
      </w:r>
      <w:r w:rsidRPr="0085546E">
        <w:rPr>
          <w:rFonts w:ascii="Times New Roman" w:hAnsi="Times New Roman" w:cs="Times New Roman"/>
          <w:noProof/>
          <w:sz w:val="20"/>
          <w:szCs w:val="24"/>
        </w:rPr>
        <w:t>, Vol. 12, No. 3, Pp. 720–725, 2022, Doi: 10.37630/Jpm.V12i3.647.</w:t>
      </w:r>
    </w:p>
    <w:p w:rsidR="00800836" w:rsidRPr="0085546E" w:rsidRDefault="00800836" w:rsidP="00800836">
      <w:pPr>
        <w:widowControl w:val="0"/>
        <w:autoSpaceDE w:val="0"/>
        <w:autoSpaceDN w:val="0"/>
        <w:adjustRightInd w:val="0"/>
        <w:spacing w:line="240" w:lineRule="auto"/>
        <w:ind w:left="640" w:hanging="640"/>
        <w:jc w:val="both"/>
        <w:rPr>
          <w:rFonts w:ascii="Times New Roman" w:hAnsi="Times New Roman" w:cs="Times New Roman"/>
          <w:noProof/>
          <w:sz w:val="20"/>
          <w:szCs w:val="24"/>
        </w:rPr>
      </w:pPr>
      <w:r w:rsidRPr="0085546E">
        <w:rPr>
          <w:rFonts w:ascii="Times New Roman" w:hAnsi="Times New Roman" w:cs="Times New Roman"/>
          <w:noProof/>
          <w:sz w:val="20"/>
          <w:szCs w:val="24"/>
        </w:rPr>
        <w:t>[2]</w:t>
      </w:r>
      <w:r w:rsidRPr="0085546E">
        <w:rPr>
          <w:rFonts w:ascii="Times New Roman" w:hAnsi="Times New Roman" w:cs="Times New Roman"/>
          <w:noProof/>
          <w:sz w:val="20"/>
          <w:szCs w:val="24"/>
        </w:rPr>
        <w:tab/>
        <w:t>I. Aquinalda, “Persepsi Peserta Didik Tentang Keterampilan Mengajar Guru Pendidikan Agama Islam Di Smp N 1 Sukadana. Institut Agama Islam Negeri Metro (Iain). Metro,” Institut Agama Islam Negeri (Iain) Metro, 2017.</w:t>
      </w:r>
    </w:p>
    <w:p w:rsidR="00800836" w:rsidRPr="0085546E" w:rsidRDefault="00800836" w:rsidP="00800836">
      <w:pPr>
        <w:widowControl w:val="0"/>
        <w:autoSpaceDE w:val="0"/>
        <w:autoSpaceDN w:val="0"/>
        <w:adjustRightInd w:val="0"/>
        <w:spacing w:line="240" w:lineRule="auto"/>
        <w:ind w:left="640" w:hanging="640"/>
        <w:jc w:val="both"/>
        <w:rPr>
          <w:rFonts w:ascii="Times New Roman" w:hAnsi="Times New Roman" w:cs="Times New Roman"/>
          <w:noProof/>
          <w:sz w:val="20"/>
          <w:szCs w:val="24"/>
        </w:rPr>
      </w:pPr>
      <w:r w:rsidRPr="0085546E">
        <w:rPr>
          <w:rFonts w:ascii="Times New Roman" w:hAnsi="Times New Roman" w:cs="Times New Roman"/>
          <w:noProof/>
          <w:sz w:val="20"/>
          <w:szCs w:val="24"/>
        </w:rPr>
        <w:lastRenderedPageBreak/>
        <w:t>[3]</w:t>
      </w:r>
      <w:r w:rsidRPr="0085546E">
        <w:rPr>
          <w:rFonts w:ascii="Times New Roman" w:hAnsi="Times New Roman" w:cs="Times New Roman"/>
          <w:noProof/>
          <w:sz w:val="20"/>
          <w:szCs w:val="24"/>
        </w:rPr>
        <w:tab/>
        <w:t xml:space="preserve">R. Fatmawaty, “Memahami Psikologi Remaja,” </w:t>
      </w:r>
      <w:r w:rsidRPr="0085546E">
        <w:rPr>
          <w:rFonts w:ascii="Times New Roman" w:hAnsi="Times New Roman" w:cs="Times New Roman"/>
          <w:i/>
          <w:iCs/>
          <w:noProof/>
          <w:sz w:val="20"/>
          <w:szCs w:val="24"/>
        </w:rPr>
        <w:t>J. Reforma</w:t>
      </w:r>
      <w:r w:rsidRPr="0085546E">
        <w:rPr>
          <w:rFonts w:ascii="Times New Roman" w:hAnsi="Times New Roman" w:cs="Times New Roman"/>
          <w:noProof/>
          <w:sz w:val="20"/>
          <w:szCs w:val="24"/>
        </w:rPr>
        <w:t>, Vol. 2, No. 1, Pp. 55–65, 2017, Doi: 10.30736/Rfma.V6i2.33.</w:t>
      </w:r>
    </w:p>
    <w:p w:rsidR="00800836" w:rsidRPr="0085546E" w:rsidRDefault="00800836" w:rsidP="00800836">
      <w:pPr>
        <w:widowControl w:val="0"/>
        <w:autoSpaceDE w:val="0"/>
        <w:autoSpaceDN w:val="0"/>
        <w:adjustRightInd w:val="0"/>
        <w:spacing w:line="240" w:lineRule="auto"/>
        <w:ind w:left="640" w:hanging="640"/>
        <w:jc w:val="both"/>
        <w:rPr>
          <w:rFonts w:ascii="Times New Roman" w:hAnsi="Times New Roman" w:cs="Times New Roman"/>
          <w:noProof/>
          <w:sz w:val="20"/>
          <w:szCs w:val="24"/>
        </w:rPr>
      </w:pPr>
      <w:r w:rsidRPr="0085546E">
        <w:rPr>
          <w:rFonts w:ascii="Times New Roman" w:hAnsi="Times New Roman" w:cs="Times New Roman"/>
          <w:noProof/>
          <w:sz w:val="20"/>
          <w:szCs w:val="24"/>
        </w:rPr>
        <w:t>[4]</w:t>
      </w:r>
      <w:r w:rsidRPr="0085546E">
        <w:rPr>
          <w:rFonts w:ascii="Times New Roman" w:hAnsi="Times New Roman" w:cs="Times New Roman"/>
          <w:noProof/>
          <w:sz w:val="20"/>
          <w:szCs w:val="24"/>
        </w:rPr>
        <w:tab/>
        <w:t xml:space="preserve">Y. Nurmalasari And R. Erdiantoro, “Perencanaan Dan Keputusan Karier: Konsep Krusial Dalam Layanan Bk Karier,” </w:t>
      </w:r>
      <w:r w:rsidRPr="0085546E">
        <w:rPr>
          <w:rFonts w:ascii="Times New Roman" w:hAnsi="Times New Roman" w:cs="Times New Roman"/>
          <w:i/>
          <w:iCs/>
          <w:noProof/>
          <w:sz w:val="20"/>
          <w:szCs w:val="24"/>
        </w:rPr>
        <w:t>Quanta</w:t>
      </w:r>
      <w:r w:rsidRPr="0085546E">
        <w:rPr>
          <w:rFonts w:ascii="Times New Roman" w:hAnsi="Times New Roman" w:cs="Times New Roman"/>
          <w:noProof/>
          <w:sz w:val="20"/>
          <w:szCs w:val="24"/>
        </w:rPr>
        <w:t>, Vol. 4, No. 1, Pp. 44–51, 2020, Doi: 10.22460/Q.V1i1p1-10.497.</w:t>
      </w:r>
    </w:p>
    <w:p w:rsidR="00800836" w:rsidRPr="0085546E" w:rsidRDefault="00800836" w:rsidP="00800836">
      <w:pPr>
        <w:widowControl w:val="0"/>
        <w:autoSpaceDE w:val="0"/>
        <w:autoSpaceDN w:val="0"/>
        <w:adjustRightInd w:val="0"/>
        <w:spacing w:line="240" w:lineRule="auto"/>
        <w:ind w:left="640" w:hanging="640"/>
        <w:jc w:val="both"/>
        <w:rPr>
          <w:rFonts w:ascii="Times New Roman" w:hAnsi="Times New Roman" w:cs="Times New Roman"/>
          <w:noProof/>
          <w:sz w:val="20"/>
          <w:szCs w:val="24"/>
        </w:rPr>
      </w:pPr>
      <w:r w:rsidRPr="0085546E">
        <w:rPr>
          <w:rFonts w:ascii="Times New Roman" w:hAnsi="Times New Roman" w:cs="Times New Roman"/>
          <w:noProof/>
          <w:sz w:val="20"/>
          <w:szCs w:val="24"/>
        </w:rPr>
        <w:t>[5]</w:t>
      </w:r>
      <w:r w:rsidRPr="0085546E">
        <w:rPr>
          <w:rFonts w:ascii="Times New Roman" w:hAnsi="Times New Roman" w:cs="Times New Roman"/>
          <w:noProof/>
          <w:sz w:val="20"/>
          <w:szCs w:val="24"/>
        </w:rPr>
        <w:tab/>
        <w:t xml:space="preserve">Y. Sumakul And S. Ruata, “Kesejahteraan Psikologis Dalam Masa Pandemi Covid-19,” </w:t>
      </w:r>
      <w:r w:rsidRPr="0085546E">
        <w:rPr>
          <w:rFonts w:ascii="Times New Roman" w:hAnsi="Times New Roman" w:cs="Times New Roman"/>
          <w:i/>
          <w:iCs/>
          <w:noProof/>
          <w:sz w:val="20"/>
          <w:szCs w:val="24"/>
        </w:rPr>
        <w:t>J. Psychol. “Humanlight,”</w:t>
      </w:r>
      <w:r w:rsidRPr="0085546E">
        <w:rPr>
          <w:rFonts w:ascii="Times New Roman" w:hAnsi="Times New Roman" w:cs="Times New Roman"/>
          <w:noProof/>
          <w:sz w:val="20"/>
          <w:szCs w:val="24"/>
        </w:rPr>
        <w:t xml:space="preserve"> Vol. 1, No. 1, Pp. 1–7, 2020, Doi: 10.51667/Jph.V1i1.302.</w:t>
      </w:r>
    </w:p>
    <w:p w:rsidR="00800836" w:rsidRPr="0085546E" w:rsidRDefault="00800836" w:rsidP="00800836">
      <w:pPr>
        <w:widowControl w:val="0"/>
        <w:autoSpaceDE w:val="0"/>
        <w:autoSpaceDN w:val="0"/>
        <w:adjustRightInd w:val="0"/>
        <w:spacing w:line="240" w:lineRule="auto"/>
        <w:ind w:left="640" w:hanging="640"/>
        <w:jc w:val="both"/>
        <w:rPr>
          <w:rFonts w:ascii="Times New Roman" w:hAnsi="Times New Roman" w:cs="Times New Roman"/>
          <w:noProof/>
          <w:sz w:val="20"/>
          <w:szCs w:val="24"/>
        </w:rPr>
      </w:pPr>
      <w:r w:rsidRPr="0085546E">
        <w:rPr>
          <w:rFonts w:ascii="Times New Roman" w:hAnsi="Times New Roman" w:cs="Times New Roman"/>
          <w:noProof/>
          <w:sz w:val="20"/>
          <w:szCs w:val="24"/>
        </w:rPr>
        <w:t>[6]</w:t>
      </w:r>
      <w:r w:rsidRPr="0085546E">
        <w:rPr>
          <w:rFonts w:ascii="Times New Roman" w:hAnsi="Times New Roman" w:cs="Times New Roman"/>
          <w:noProof/>
          <w:sz w:val="20"/>
          <w:szCs w:val="24"/>
        </w:rPr>
        <w:tab/>
        <w:t xml:space="preserve">F. Nugrahaini And D. R. Sawitri, “Well-Being Pada Siswa Kelas Xii Sma Negeri 5 Semarang,” </w:t>
      </w:r>
      <w:r w:rsidRPr="0085546E">
        <w:rPr>
          <w:rFonts w:ascii="Times New Roman" w:hAnsi="Times New Roman" w:cs="Times New Roman"/>
          <w:i/>
          <w:iCs/>
          <w:noProof/>
          <w:sz w:val="20"/>
          <w:szCs w:val="24"/>
        </w:rPr>
        <w:t>J. Empati, April 2015, Vol. 4(2), 87-92 Hub.</w:t>
      </w:r>
      <w:r w:rsidRPr="0085546E">
        <w:rPr>
          <w:rFonts w:ascii="Times New Roman" w:hAnsi="Times New Roman" w:cs="Times New Roman"/>
          <w:noProof/>
          <w:sz w:val="20"/>
          <w:szCs w:val="24"/>
        </w:rPr>
        <w:t>, Vol. 4, No. April, Pp. 87–92, 2015, [Online]. Available: Https://Ejournal3.Undip.Ac.Id/Index.Php/Empati/Article/Download/14897/14413.</w:t>
      </w:r>
    </w:p>
    <w:p w:rsidR="00800836" w:rsidRPr="0085546E" w:rsidRDefault="00800836" w:rsidP="00800836">
      <w:pPr>
        <w:widowControl w:val="0"/>
        <w:autoSpaceDE w:val="0"/>
        <w:autoSpaceDN w:val="0"/>
        <w:adjustRightInd w:val="0"/>
        <w:spacing w:line="240" w:lineRule="auto"/>
        <w:ind w:left="640" w:hanging="640"/>
        <w:jc w:val="both"/>
        <w:rPr>
          <w:rFonts w:ascii="Times New Roman" w:hAnsi="Times New Roman" w:cs="Times New Roman"/>
          <w:noProof/>
          <w:sz w:val="20"/>
          <w:szCs w:val="24"/>
        </w:rPr>
      </w:pPr>
      <w:r w:rsidRPr="0085546E">
        <w:rPr>
          <w:rFonts w:ascii="Times New Roman" w:hAnsi="Times New Roman" w:cs="Times New Roman"/>
          <w:noProof/>
          <w:sz w:val="20"/>
          <w:szCs w:val="24"/>
        </w:rPr>
        <w:t>[7]</w:t>
      </w:r>
      <w:r w:rsidRPr="0085546E">
        <w:rPr>
          <w:rFonts w:ascii="Times New Roman" w:hAnsi="Times New Roman" w:cs="Times New Roman"/>
          <w:noProof/>
          <w:sz w:val="20"/>
          <w:szCs w:val="24"/>
        </w:rPr>
        <w:tab/>
        <w:t xml:space="preserve">P. C. Imelda Derang, Lilis Novitarum, “Hubungan Spiritualitas Dengan Psychological Well-Being Pada Siswa Smp Swasta Assisi Medan Tahun 2022,” </w:t>
      </w:r>
      <w:r w:rsidRPr="0085546E">
        <w:rPr>
          <w:rFonts w:ascii="Times New Roman" w:hAnsi="Times New Roman" w:cs="Times New Roman"/>
          <w:i/>
          <w:iCs/>
          <w:noProof/>
          <w:sz w:val="20"/>
          <w:szCs w:val="24"/>
        </w:rPr>
        <w:t>J. Cakrawala Ilm.</w:t>
      </w:r>
      <w:r w:rsidRPr="0085546E">
        <w:rPr>
          <w:rFonts w:ascii="Times New Roman" w:hAnsi="Times New Roman" w:cs="Times New Roman"/>
          <w:noProof/>
          <w:sz w:val="20"/>
          <w:szCs w:val="24"/>
        </w:rPr>
        <w:t>, Vol. 2, No. 4, Pp. 1607–1614, 2023, [Online]. Available: Http://Bajangjournal.Com/Index.Php/Jci.</w:t>
      </w:r>
    </w:p>
    <w:p w:rsidR="00800836" w:rsidRPr="0085546E" w:rsidRDefault="00800836" w:rsidP="00800836">
      <w:pPr>
        <w:widowControl w:val="0"/>
        <w:autoSpaceDE w:val="0"/>
        <w:autoSpaceDN w:val="0"/>
        <w:adjustRightInd w:val="0"/>
        <w:spacing w:line="240" w:lineRule="auto"/>
        <w:ind w:left="640" w:hanging="640"/>
        <w:jc w:val="both"/>
        <w:rPr>
          <w:rFonts w:ascii="Times New Roman" w:hAnsi="Times New Roman" w:cs="Times New Roman"/>
          <w:noProof/>
          <w:sz w:val="20"/>
          <w:szCs w:val="24"/>
        </w:rPr>
      </w:pPr>
      <w:r w:rsidRPr="0085546E">
        <w:rPr>
          <w:rFonts w:ascii="Times New Roman" w:hAnsi="Times New Roman" w:cs="Times New Roman"/>
          <w:noProof/>
          <w:sz w:val="20"/>
          <w:szCs w:val="24"/>
        </w:rPr>
        <w:t>[8]</w:t>
      </w:r>
      <w:r w:rsidRPr="0085546E">
        <w:rPr>
          <w:rFonts w:ascii="Times New Roman" w:hAnsi="Times New Roman" w:cs="Times New Roman"/>
          <w:noProof/>
          <w:sz w:val="20"/>
          <w:szCs w:val="24"/>
        </w:rPr>
        <w:tab/>
        <w:t xml:space="preserve">I. Alesa, G. Handrina, And J. Ariati, “Hubungan Antara Internal Locus Of Control Dengan School Well-Being Pada Siswa Sma Kolese Loyola Semarang Konsep Locus Of Control Berasal Dari Sosial Learning Theory ( Rotter , Dalam Myers 2012 ). Locus Of Mempengaruhi Perilaku Individu Tersebut . Locus Of,” </w:t>
      </w:r>
      <w:r w:rsidRPr="0085546E">
        <w:rPr>
          <w:rFonts w:ascii="Times New Roman" w:hAnsi="Times New Roman" w:cs="Times New Roman"/>
          <w:i/>
          <w:iCs/>
          <w:noProof/>
          <w:sz w:val="20"/>
          <w:szCs w:val="24"/>
        </w:rPr>
        <w:t>J. Empati</w:t>
      </w:r>
      <w:r w:rsidRPr="0085546E">
        <w:rPr>
          <w:rFonts w:ascii="Times New Roman" w:hAnsi="Times New Roman" w:cs="Times New Roman"/>
          <w:noProof/>
          <w:sz w:val="20"/>
          <w:szCs w:val="24"/>
        </w:rPr>
        <w:t>, Vol. 6, No. 1, Pp. 252–256, 2017, [Online]. Available: Https://Ejournal3.Undip.Ac.Id/Index.Php/Empati/Article/Download/15087/14583.</w:t>
      </w:r>
    </w:p>
    <w:p w:rsidR="00800836" w:rsidRPr="0085546E" w:rsidRDefault="00800836" w:rsidP="00800836">
      <w:pPr>
        <w:widowControl w:val="0"/>
        <w:autoSpaceDE w:val="0"/>
        <w:autoSpaceDN w:val="0"/>
        <w:adjustRightInd w:val="0"/>
        <w:spacing w:line="240" w:lineRule="auto"/>
        <w:ind w:left="640" w:hanging="640"/>
        <w:jc w:val="both"/>
        <w:rPr>
          <w:rFonts w:ascii="Times New Roman" w:hAnsi="Times New Roman" w:cs="Times New Roman"/>
          <w:noProof/>
          <w:sz w:val="20"/>
          <w:szCs w:val="24"/>
        </w:rPr>
      </w:pPr>
      <w:r w:rsidRPr="0085546E">
        <w:rPr>
          <w:rFonts w:ascii="Times New Roman" w:hAnsi="Times New Roman" w:cs="Times New Roman"/>
          <w:noProof/>
          <w:sz w:val="20"/>
          <w:szCs w:val="24"/>
        </w:rPr>
        <w:t>[9]</w:t>
      </w:r>
      <w:r w:rsidRPr="0085546E">
        <w:rPr>
          <w:rFonts w:ascii="Times New Roman" w:hAnsi="Times New Roman" w:cs="Times New Roman"/>
          <w:noProof/>
          <w:sz w:val="20"/>
          <w:szCs w:val="24"/>
        </w:rPr>
        <w:tab/>
        <w:t>Cindy Annastasia Wijaya, “Hubungan Antara Locus Of Control Dengan Kematangan Karir Pada Siswa Kelas Xi Di Sekolah Menengah Kejuruan (Smk) Pgri 1 Salatiga,” Universitas Kristen Satya Wacana, 2020.</w:t>
      </w:r>
    </w:p>
    <w:p w:rsidR="00800836" w:rsidRPr="0085546E" w:rsidRDefault="00800836" w:rsidP="00800836">
      <w:pPr>
        <w:widowControl w:val="0"/>
        <w:autoSpaceDE w:val="0"/>
        <w:autoSpaceDN w:val="0"/>
        <w:adjustRightInd w:val="0"/>
        <w:spacing w:line="240" w:lineRule="auto"/>
        <w:ind w:left="640" w:hanging="640"/>
        <w:jc w:val="both"/>
        <w:rPr>
          <w:rFonts w:ascii="Times New Roman" w:hAnsi="Times New Roman" w:cs="Times New Roman"/>
          <w:noProof/>
          <w:sz w:val="20"/>
          <w:szCs w:val="24"/>
        </w:rPr>
      </w:pPr>
      <w:r w:rsidRPr="0085546E">
        <w:rPr>
          <w:rFonts w:ascii="Times New Roman" w:hAnsi="Times New Roman" w:cs="Times New Roman"/>
          <w:noProof/>
          <w:sz w:val="20"/>
          <w:szCs w:val="24"/>
        </w:rPr>
        <w:t>[10]</w:t>
      </w:r>
      <w:r w:rsidRPr="0085546E">
        <w:rPr>
          <w:rFonts w:ascii="Times New Roman" w:hAnsi="Times New Roman" w:cs="Times New Roman"/>
          <w:noProof/>
          <w:sz w:val="20"/>
          <w:szCs w:val="24"/>
        </w:rPr>
        <w:tab/>
        <w:t xml:space="preserve">E. Saputra, W. Suarni, And C. Marhan, “Locus Of Control Dan Stres Akademik Mahasiswa Tingkat Akhir,” </w:t>
      </w:r>
      <w:r w:rsidRPr="0085546E">
        <w:rPr>
          <w:rFonts w:ascii="Times New Roman" w:hAnsi="Times New Roman" w:cs="Times New Roman"/>
          <w:i/>
          <w:iCs/>
          <w:noProof/>
          <w:sz w:val="20"/>
          <w:szCs w:val="24"/>
        </w:rPr>
        <w:t>J. Sublimapsi</w:t>
      </w:r>
      <w:r w:rsidRPr="0085546E">
        <w:rPr>
          <w:rFonts w:ascii="Times New Roman" w:hAnsi="Times New Roman" w:cs="Times New Roman"/>
          <w:noProof/>
          <w:sz w:val="20"/>
          <w:szCs w:val="24"/>
        </w:rPr>
        <w:t>, Vol. 2, No. 3, P. 86, 2021, Doi: 10.36709/Sublimapsi.V2i3.18423.</w:t>
      </w:r>
    </w:p>
    <w:p w:rsidR="00800836" w:rsidRPr="0085546E" w:rsidRDefault="00800836" w:rsidP="00800836">
      <w:pPr>
        <w:widowControl w:val="0"/>
        <w:autoSpaceDE w:val="0"/>
        <w:autoSpaceDN w:val="0"/>
        <w:adjustRightInd w:val="0"/>
        <w:spacing w:line="240" w:lineRule="auto"/>
        <w:ind w:left="640" w:hanging="640"/>
        <w:jc w:val="both"/>
        <w:rPr>
          <w:rFonts w:ascii="Times New Roman" w:hAnsi="Times New Roman" w:cs="Times New Roman"/>
          <w:noProof/>
          <w:sz w:val="20"/>
          <w:szCs w:val="24"/>
        </w:rPr>
      </w:pPr>
      <w:r w:rsidRPr="0085546E">
        <w:rPr>
          <w:rFonts w:ascii="Times New Roman" w:hAnsi="Times New Roman" w:cs="Times New Roman"/>
          <w:noProof/>
          <w:sz w:val="20"/>
          <w:szCs w:val="24"/>
        </w:rPr>
        <w:t>[11]</w:t>
      </w:r>
      <w:r w:rsidRPr="0085546E">
        <w:rPr>
          <w:rFonts w:ascii="Times New Roman" w:hAnsi="Times New Roman" w:cs="Times New Roman"/>
          <w:noProof/>
          <w:sz w:val="20"/>
          <w:szCs w:val="24"/>
        </w:rPr>
        <w:tab/>
        <w:t xml:space="preserve">L. Tambunan, “Implementasi Pembelajaran Cooperative Learning Dan Locus Of Control Dalam Meningkatkan Kemampuan Berpikir Kritis,” </w:t>
      </w:r>
      <w:r w:rsidRPr="0085546E">
        <w:rPr>
          <w:rFonts w:ascii="Times New Roman" w:hAnsi="Times New Roman" w:cs="Times New Roman"/>
          <w:i/>
          <w:iCs/>
          <w:noProof/>
          <w:sz w:val="20"/>
          <w:szCs w:val="24"/>
        </w:rPr>
        <w:t>J. Cendekia  J. Pendidik. Mat.</w:t>
      </w:r>
      <w:r w:rsidRPr="0085546E">
        <w:rPr>
          <w:rFonts w:ascii="Times New Roman" w:hAnsi="Times New Roman" w:cs="Times New Roman"/>
          <w:noProof/>
          <w:sz w:val="20"/>
          <w:szCs w:val="24"/>
        </w:rPr>
        <w:t>, Vol. 5, No. 2, Pp. 1051–1061, 2021, Doi: 10.31004/Cendekia.V5i2.491.</w:t>
      </w:r>
    </w:p>
    <w:p w:rsidR="00800836" w:rsidRPr="0085546E" w:rsidRDefault="00800836" w:rsidP="00800836">
      <w:pPr>
        <w:widowControl w:val="0"/>
        <w:autoSpaceDE w:val="0"/>
        <w:autoSpaceDN w:val="0"/>
        <w:adjustRightInd w:val="0"/>
        <w:spacing w:line="240" w:lineRule="auto"/>
        <w:ind w:left="640" w:hanging="640"/>
        <w:jc w:val="both"/>
        <w:rPr>
          <w:rFonts w:ascii="Times New Roman" w:hAnsi="Times New Roman" w:cs="Times New Roman"/>
          <w:noProof/>
          <w:sz w:val="20"/>
          <w:szCs w:val="24"/>
        </w:rPr>
      </w:pPr>
      <w:r w:rsidRPr="0085546E">
        <w:rPr>
          <w:rFonts w:ascii="Times New Roman" w:hAnsi="Times New Roman" w:cs="Times New Roman"/>
          <w:noProof/>
          <w:sz w:val="20"/>
          <w:szCs w:val="24"/>
        </w:rPr>
        <w:t>[12]</w:t>
      </w:r>
      <w:r w:rsidRPr="0085546E">
        <w:rPr>
          <w:rFonts w:ascii="Times New Roman" w:hAnsi="Times New Roman" w:cs="Times New Roman"/>
          <w:noProof/>
          <w:sz w:val="20"/>
          <w:szCs w:val="24"/>
        </w:rPr>
        <w:tab/>
        <w:t xml:space="preserve">A. Imelda And E. Wahyuningrum, “Hubungan Antara Locus Of Control Dengan School Well-Being Pada Siswa Sma Kristen 2 Salatiga,” </w:t>
      </w:r>
      <w:r w:rsidRPr="0085546E">
        <w:rPr>
          <w:rFonts w:ascii="Times New Roman" w:hAnsi="Times New Roman" w:cs="Times New Roman"/>
          <w:i/>
          <w:iCs/>
          <w:noProof/>
          <w:sz w:val="20"/>
          <w:szCs w:val="24"/>
        </w:rPr>
        <w:t>J. Ilm. Psikohumanika</w:t>
      </w:r>
      <w:r w:rsidRPr="0085546E">
        <w:rPr>
          <w:rFonts w:ascii="Times New Roman" w:hAnsi="Times New Roman" w:cs="Times New Roman"/>
          <w:noProof/>
          <w:sz w:val="20"/>
          <w:szCs w:val="24"/>
        </w:rPr>
        <w:t>, Vol. 9, No. 1, Pp. 50–61, 2017, [Online]. Available: Http://Ejurnal.Setiabudi.Ac.Id/Ojs/Index.Php/Psikohumanika/Article/Download/334/348.</w:t>
      </w:r>
    </w:p>
    <w:p w:rsidR="00800836" w:rsidRPr="0085546E" w:rsidRDefault="00800836" w:rsidP="00800836">
      <w:pPr>
        <w:widowControl w:val="0"/>
        <w:autoSpaceDE w:val="0"/>
        <w:autoSpaceDN w:val="0"/>
        <w:adjustRightInd w:val="0"/>
        <w:spacing w:line="240" w:lineRule="auto"/>
        <w:ind w:left="640" w:hanging="640"/>
        <w:jc w:val="both"/>
        <w:rPr>
          <w:rFonts w:ascii="Times New Roman" w:hAnsi="Times New Roman" w:cs="Times New Roman"/>
          <w:noProof/>
          <w:sz w:val="20"/>
          <w:szCs w:val="24"/>
        </w:rPr>
      </w:pPr>
      <w:r w:rsidRPr="0085546E">
        <w:rPr>
          <w:rFonts w:ascii="Times New Roman" w:hAnsi="Times New Roman" w:cs="Times New Roman"/>
          <w:noProof/>
          <w:sz w:val="20"/>
          <w:szCs w:val="24"/>
        </w:rPr>
        <w:t>[13]</w:t>
      </w:r>
      <w:r w:rsidRPr="0085546E">
        <w:rPr>
          <w:rFonts w:ascii="Times New Roman" w:hAnsi="Times New Roman" w:cs="Times New Roman"/>
          <w:noProof/>
          <w:sz w:val="20"/>
          <w:szCs w:val="24"/>
        </w:rPr>
        <w:tab/>
        <w:t xml:space="preserve">R. A. Hertanti And D. Y. P. Sugiharto, “Hubungan Kohesivitas Keluarga Dan Internal Locus Of Control Terhadap Kematangan Karir Siswa Sekolah Menengah Kejuruan,” </w:t>
      </w:r>
      <w:r w:rsidRPr="0085546E">
        <w:rPr>
          <w:rFonts w:ascii="Times New Roman" w:hAnsi="Times New Roman" w:cs="Times New Roman"/>
          <w:i/>
          <w:iCs/>
          <w:noProof/>
          <w:sz w:val="20"/>
          <w:szCs w:val="24"/>
        </w:rPr>
        <w:t>Bull. Couns. Psychother.</w:t>
      </w:r>
      <w:r w:rsidRPr="0085546E">
        <w:rPr>
          <w:rFonts w:ascii="Times New Roman" w:hAnsi="Times New Roman" w:cs="Times New Roman"/>
          <w:noProof/>
          <w:sz w:val="20"/>
          <w:szCs w:val="24"/>
        </w:rPr>
        <w:t>, Vol. 4, No. 1, Pp. 217–225, 2022, Doi: 10.51214/Bocp.V4i2.219.</w:t>
      </w:r>
    </w:p>
    <w:p w:rsidR="00800836" w:rsidRPr="0085546E" w:rsidRDefault="00800836" w:rsidP="00800836">
      <w:pPr>
        <w:widowControl w:val="0"/>
        <w:autoSpaceDE w:val="0"/>
        <w:autoSpaceDN w:val="0"/>
        <w:adjustRightInd w:val="0"/>
        <w:spacing w:line="240" w:lineRule="auto"/>
        <w:ind w:left="640" w:hanging="640"/>
        <w:jc w:val="both"/>
        <w:rPr>
          <w:rFonts w:ascii="Times New Roman" w:hAnsi="Times New Roman" w:cs="Times New Roman"/>
          <w:noProof/>
          <w:sz w:val="20"/>
          <w:szCs w:val="24"/>
        </w:rPr>
      </w:pPr>
      <w:r w:rsidRPr="0085546E">
        <w:rPr>
          <w:rFonts w:ascii="Times New Roman" w:hAnsi="Times New Roman" w:cs="Times New Roman"/>
          <w:noProof/>
          <w:sz w:val="20"/>
          <w:szCs w:val="24"/>
        </w:rPr>
        <w:t>[14]</w:t>
      </w:r>
      <w:r w:rsidRPr="0085546E">
        <w:rPr>
          <w:rFonts w:ascii="Times New Roman" w:hAnsi="Times New Roman" w:cs="Times New Roman"/>
          <w:noProof/>
          <w:sz w:val="20"/>
          <w:szCs w:val="24"/>
        </w:rPr>
        <w:tab/>
        <w:t xml:space="preserve">Nurdin, D. Hamdhana, And M. Iqbal, “Aplikasi Quick Count Pilkada Dengan Menggunakan Metode Random Sampling Berbasis Android,” </w:t>
      </w:r>
      <w:r w:rsidRPr="0085546E">
        <w:rPr>
          <w:rFonts w:ascii="Times New Roman" w:hAnsi="Times New Roman" w:cs="Times New Roman"/>
          <w:i/>
          <w:iCs/>
          <w:noProof/>
          <w:sz w:val="20"/>
          <w:szCs w:val="24"/>
        </w:rPr>
        <w:t>E-Journal Techsi Tek. Inf.</w:t>
      </w:r>
      <w:r w:rsidRPr="0085546E">
        <w:rPr>
          <w:rFonts w:ascii="Times New Roman" w:hAnsi="Times New Roman" w:cs="Times New Roman"/>
          <w:noProof/>
          <w:sz w:val="20"/>
          <w:szCs w:val="24"/>
        </w:rPr>
        <w:t>, Vol. 10, No. 1, Pp. 141–154, 2018, [Online]. Available: Https://Doi.Org/10.29103/Techsi.V10i1.622.</w:t>
      </w:r>
    </w:p>
    <w:p w:rsidR="00800836" w:rsidRPr="0085546E" w:rsidRDefault="00800836" w:rsidP="00800836">
      <w:pPr>
        <w:widowControl w:val="0"/>
        <w:autoSpaceDE w:val="0"/>
        <w:autoSpaceDN w:val="0"/>
        <w:adjustRightInd w:val="0"/>
        <w:spacing w:line="240" w:lineRule="auto"/>
        <w:ind w:left="640" w:hanging="640"/>
        <w:jc w:val="both"/>
        <w:rPr>
          <w:rFonts w:ascii="Times New Roman" w:hAnsi="Times New Roman" w:cs="Times New Roman"/>
          <w:noProof/>
          <w:sz w:val="20"/>
          <w:szCs w:val="24"/>
        </w:rPr>
      </w:pPr>
      <w:r w:rsidRPr="0085546E">
        <w:rPr>
          <w:rFonts w:ascii="Times New Roman" w:hAnsi="Times New Roman" w:cs="Times New Roman"/>
          <w:noProof/>
          <w:sz w:val="20"/>
          <w:szCs w:val="24"/>
        </w:rPr>
        <w:t>[15]</w:t>
      </w:r>
      <w:r w:rsidRPr="0085546E">
        <w:rPr>
          <w:rFonts w:ascii="Times New Roman" w:hAnsi="Times New Roman" w:cs="Times New Roman"/>
          <w:noProof/>
          <w:sz w:val="20"/>
          <w:szCs w:val="24"/>
        </w:rPr>
        <w:tab/>
        <w:t xml:space="preserve">V. H. Pranatawijaya, W. Widiatry, R. Priskila, And P. B. A. A. Putra, “Penerapan Skala Likert Dan Skala Dikotomi Pada Kuesioner Online,” </w:t>
      </w:r>
      <w:r w:rsidRPr="0085546E">
        <w:rPr>
          <w:rFonts w:ascii="Times New Roman" w:hAnsi="Times New Roman" w:cs="Times New Roman"/>
          <w:i/>
          <w:iCs/>
          <w:noProof/>
          <w:sz w:val="20"/>
          <w:szCs w:val="24"/>
        </w:rPr>
        <w:t>J. Sains Dan Inform.</w:t>
      </w:r>
      <w:r w:rsidRPr="0085546E">
        <w:rPr>
          <w:rFonts w:ascii="Times New Roman" w:hAnsi="Times New Roman" w:cs="Times New Roman"/>
          <w:noProof/>
          <w:sz w:val="20"/>
          <w:szCs w:val="24"/>
        </w:rPr>
        <w:t>, Vol. 5, No. 2, Pp. 128–137, 2019, Doi: 10.34128/Jsi.V5i2.185.</w:t>
      </w:r>
    </w:p>
    <w:p w:rsidR="00800836" w:rsidRPr="0085546E" w:rsidRDefault="00800836" w:rsidP="00800836">
      <w:pPr>
        <w:widowControl w:val="0"/>
        <w:autoSpaceDE w:val="0"/>
        <w:autoSpaceDN w:val="0"/>
        <w:adjustRightInd w:val="0"/>
        <w:spacing w:line="240" w:lineRule="auto"/>
        <w:ind w:left="640" w:hanging="640"/>
        <w:jc w:val="both"/>
        <w:rPr>
          <w:rFonts w:ascii="Times New Roman" w:hAnsi="Times New Roman" w:cs="Times New Roman"/>
          <w:noProof/>
          <w:sz w:val="20"/>
          <w:szCs w:val="24"/>
        </w:rPr>
      </w:pPr>
      <w:r w:rsidRPr="0085546E">
        <w:rPr>
          <w:rFonts w:ascii="Times New Roman" w:hAnsi="Times New Roman" w:cs="Times New Roman"/>
          <w:noProof/>
          <w:sz w:val="20"/>
          <w:szCs w:val="24"/>
        </w:rPr>
        <w:t>[16]</w:t>
      </w:r>
      <w:r w:rsidRPr="0085546E">
        <w:rPr>
          <w:rFonts w:ascii="Times New Roman" w:hAnsi="Times New Roman" w:cs="Times New Roman"/>
          <w:noProof/>
          <w:sz w:val="20"/>
          <w:szCs w:val="24"/>
        </w:rPr>
        <w:tab/>
        <w:t xml:space="preserve">O. N. Putri, M. Marsofiyati, And O. Usman, “Pengaruh Internal Locus Of Control Dan Konsep Diri Terhadap Kematangan Karir Siswa Smk Negeri 3 Depok,” </w:t>
      </w:r>
      <w:r w:rsidRPr="0085546E">
        <w:rPr>
          <w:rFonts w:ascii="Times New Roman" w:hAnsi="Times New Roman" w:cs="Times New Roman"/>
          <w:i/>
          <w:iCs/>
          <w:noProof/>
          <w:sz w:val="20"/>
          <w:szCs w:val="24"/>
        </w:rPr>
        <w:t>Seroja  J. Pendidik.</w:t>
      </w:r>
      <w:r w:rsidRPr="0085546E">
        <w:rPr>
          <w:rFonts w:ascii="Times New Roman" w:hAnsi="Times New Roman" w:cs="Times New Roman"/>
          <w:noProof/>
          <w:sz w:val="20"/>
          <w:szCs w:val="24"/>
        </w:rPr>
        <w:t>, Vol. 2, No. 3, Pp. 67–76, 2023, [Online]. Available: Https://Jurnal.Anfa.Co.Id/Index.Php/Seroja/Article/View/696.</w:t>
      </w:r>
    </w:p>
    <w:p w:rsidR="00800836" w:rsidRPr="0085546E" w:rsidRDefault="00800836" w:rsidP="00800836">
      <w:pPr>
        <w:widowControl w:val="0"/>
        <w:autoSpaceDE w:val="0"/>
        <w:autoSpaceDN w:val="0"/>
        <w:adjustRightInd w:val="0"/>
        <w:spacing w:line="240" w:lineRule="auto"/>
        <w:ind w:left="640" w:hanging="640"/>
        <w:jc w:val="both"/>
        <w:rPr>
          <w:rFonts w:ascii="Times New Roman" w:hAnsi="Times New Roman" w:cs="Times New Roman"/>
          <w:noProof/>
          <w:sz w:val="20"/>
          <w:szCs w:val="24"/>
        </w:rPr>
      </w:pPr>
      <w:r w:rsidRPr="0085546E">
        <w:rPr>
          <w:rFonts w:ascii="Times New Roman" w:hAnsi="Times New Roman" w:cs="Times New Roman"/>
          <w:noProof/>
          <w:sz w:val="20"/>
          <w:szCs w:val="24"/>
        </w:rPr>
        <w:t>[17]</w:t>
      </w:r>
      <w:r w:rsidRPr="0085546E">
        <w:rPr>
          <w:rFonts w:ascii="Times New Roman" w:hAnsi="Times New Roman" w:cs="Times New Roman"/>
          <w:noProof/>
          <w:sz w:val="20"/>
          <w:szCs w:val="24"/>
        </w:rPr>
        <w:tab/>
        <w:t xml:space="preserve">N. I. Maghfiroh, “Locus Of Control Pada Siswa Sma Yang Memiliki Kecenderungan Pola Asuh Permisif,” </w:t>
      </w:r>
      <w:r w:rsidRPr="0085546E">
        <w:rPr>
          <w:rFonts w:ascii="Times New Roman" w:hAnsi="Times New Roman" w:cs="Times New Roman"/>
          <w:i/>
          <w:iCs/>
          <w:noProof/>
          <w:sz w:val="20"/>
          <w:szCs w:val="24"/>
        </w:rPr>
        <w:t>Fondatia</w:t>
      </w:r>
      <w:r w:rsidRPr="0085546E">
        <w:rPr>
          <w:rFonts w:ascii="Times New Roman" w:hAnsi="Times New Roman" w:cs="Times New Roman"/>
          <w:noProof/>
          <w:sz w:val="20"/>
          <w:szCs w:val="24"/>
        </w:rPr>
        <w:t>, Vol. 1, No. 45, Pp. 1–45, 2020, [Online]. Available: Http://Repository.Untag-Sby.Ac.Id/Id/Eprint/4497%0ahttp://Repository.Untag-Sby.Ac.Id/4497/8/Jurnal Sebelum Turnitin.Pdf.</w:t>
      </w:r>
    </w:p>
    <w:p w:rsidR="00800836" w:rsidRPr="0085546E" w:rsidRDefault="00800836" w:rsidP="00800836">
      <w:pPr>
        <w:widowControl w:val="0"/>
        <w:autoSpaceDE w:val="0"/>
        <w:autoSpaceDN w:val="0"/>
        <w:adjustRightInd w:val="0"/>
        <w:spacing w:line="240" w:lineRule="auto"/>
        <w:ind w:left="640" w:hanging="640"/>
        <w:jc w:val="both"/>
        <w:rPr>
          <w:rFonts w:ascii="Times New Roman" w:hAnsi="Times New Roman" w:cs="Times New Roman"/>
          <w:noProof/>
          <w:sz w:val="20"/>
          <w:szCs w:val="24"/>
        </w:rPr>
      </w:pPr>
      <w:r w:rsidRPr="0085546E">
        <w:rPr>
          <w:rFonts w:ascii="Times New Roman" w:hAnsi="Times New Roman" w:cs="Times New Roman"/>
          <w:noProof/>
          <w:sz w:val="20"/>
          <w:szCs w:val="24"/>
        </w:rPr>
        <w:t>[18]</w:t>
      </w:r>
      <w:r w:rsidRPr="0085546E">
        <w:rPr>
          <w:rFonts w:ascii="Times New Roman" w:hAnsi="Times New Roman" w:cs="Times New Roman"/>
          <w:noProof/>
          <w:sz w:val="20"/>
          <w:szCs w:val="24"/>
        </w:rPr>
        <w:tab/>
        <w:t xml:space="preserve">A. Manurung, N. N. G. P. Aritonang, P. S. Psikologi, And U. H. Nommensen, “Pengaruh Gratitude Terhadap Psychological Well-Being ( Pwb ) Pada Siswa Asrama Sma Swasta Assisi Di Siantar,” </w:t>
      </w:r>
      <w:r w:rsidRPr="0085546E">
        <w:rPr>
          <w:rFonts w:ascii="Times New Roman" w:hAnsi="Times New Roman" w:cs="Times New Roman"/>
          <w:i/>
          <w:iCs/>
          <w:noProof/>
          <w:sz w:val="20"/>
          <w:szCs w:val="24"/>
        </w:rPr>
        <w:t>J. Soc. Sci. Res.</w:t>
      </w:r>
      <w:r w:rsidRPr="0085546E">
        <w:rPr>
          <w:rFonts w:ascii="Times New Roman" w:hAnsi="Times New Roman" w:cs="Times New Roman"/>
          <w:noProof/>
          <w:sz w:val="20"/>
          <w:szCs w:val="24"/>
        </w:rPr>
        <w:t>, Vol. 3, Pp. 9012–9025, 2023, [Online]. Available: Http://Neo.Ppj.Unp.Ac.Id/Index.Php/Neo.</w:t>
      </w:r>
    </w:p>
    <w:p w:rsidR="00800836" w:rsidRPr="0085546E" w:rsidRDefault="00800836" w:rsidP="00800836">
      <w:pPr>
        <w:widowControl w:val="0"/>
        <w:autoSpaceDE w:val="0"/>
        <w:autoSpaceDN w:val="0"/>
        <w:adjustRightInd w:val="0"/>
        <w:spacing w:line="240" w:lineRule="auto"/>
        <w:ind w:left="640" w:hanging="640"/>
        <w:jc w:val="both"/>
        <w:rPr>
          <w:rFonts w:ascii="Times New Roman" w:hAnsi="Times New Roman" w:cs="Times New Roman"/>
          <w:noProof/>
          <w:sz w:val="20"/>
          <w:szCs w:val="24"/>
        </w:rPr>
      </w:pPr>
      <w:r w:rsidRPr="0085546E">
        <w:rPr>
          <w:rFonts w:ascii="Times New Roman" w:hAnsi="Times New Roman" w:cs="Times New Roman"/>
          <w:noProof/>
          <w:sz w:val="20"/>
          <w:szCs w:val="24"/>
        </w:rPr>
        <w:lastRenderedPageBreak/>
        <w:t>[19]</w:t>
      </w:r>
      <w:r w:rsidRPr="0085546E">
        <w:rPr>
          <w:rFonts w:ascii="Times New Roman" w:hAnsi="Times New Roman" w:cs="Times New Roman"/>
          <w:noProof/>
          <w:sz w:val="20"/>
          <w:szCs w:val="24"/>
        </w:rPr>
        <w:tab/>
        <w:t xml:space="preserve">Angellina, A. M. Sihombing, E. D. Pinem, And S. Hartini, “Psychological Well Being Ditinjau Dari Perilaku Prososial Pada Siswa,” </w:t>
      </w:r>
      <w:r w:rsidRPr="0085546E">
        <w:rPr>
          <w:rFonts w:ascii="Times New Roman" w:hAnsi="Times New Roman" w:cs="Times New Roman"/>
          <w:i/>
          <w:iCs/>
          <w:noProof/>
          <w:sz w:val="20"/>
          <w:szCs w:val="24"/>
        </w:rPr>
        <w:t>Psyche 165 J.</w:t>
      </w:r>
      <w:r w:rsidRPr="0085546E">
        <w:rPr>
          <w:rFonts w:ascii="Times New Roman" w:hAnsi="Times New Roman" w:cs="Times New Roman"/>
          <w:noProof/>
          <w:sz w:val="20"/>
          <w:szCs w:val="24"/>
        </w:rPr>
        <w:t>, Vol. 13, No. 02, Pp. 1–6, 2020, [Online]. Available: Https://Jpsy165.Org/Ojs/Index.Php/Jpsy165/Article/.</w:t>
      </w:r>
    </w:p>
    <w:p w:rsidR="00800836" w:rsidRPr="0085546E" w:rsidRDefault="00800836" w:rsidP="00800836">
      <w:pPr>
        <w:widowControl w:val="0"/>
        <w:autoSpaceDE w:val="0"/>
        <w:autoSpaceDN w:val="0"/>
        <w:adjustRightInd w:val="0"/>
        <w:spacing w:line="240" w:lineRule="auto"/>
        <w:ind w:left="640" w:hanging="640"/>
        <w:jc w:val="both"/>
        <w:rPr>
          <w:rFonts w:ascii="Times New Roman" w:hAnsi="Times New Roman" w:cs="Times New Roman"/>
          <w:noProof/>
          <w:sz w:val="20"/>
        </w:rPr>
      </w:pPr>
      <w:r w:rsidRPr="0085546E">
        <w:rPr>
          <w:rFonts w:ascii="Times New Roman" w:hAnsi="Times New Roman" w:cs="Times New Roman"/>
          <w:noProof/>
          <w:sz w:val="20"/>
          <w:szCs w:val="24"/>
        </w:rPr>
        <w:t>[20]</w:t>
      </w:r>
      <w:r w:rsidRPr="0085546E">
        <w:rPr>
          <w:rFonts w:ascii="Times New Roman" w:hAnsi="Times New Roman" w:cs="Times New Roman"/>
          <w:noProof/>
          <w:sz w:val="20"/>
          <w:szCs w:val="24"/>
        </w:rPr>
        <w:tab/>
        <w:t xml:space="preserve">Sugiyo, Muslikah, E. R. Antika, And U. G. Sutikno, “Profil Psychological Well-Being Pada Siswa Kelas X Sma Negeri 12 Semarang Tahun Pelajaran 2018 / 2019,” </w:t>
      </w:r>
      <w:r w:rsidRPr="0085546E">
        <w:rPr>
          <w:rFonts w:ascii="Times New Roman" w:hAnsi="Times New Roman" w:cs="Times New Roman"/>
          <w:i/>
          <w:iCs/>
          <w:noProof/>
          <w:sz w:val="20"/>
          <w:szCs w:val="24"/>
        </w:rPr>
        <w:t>Proceeding Int. Conf. Islam. Educ. Challenges Technol. Lit.</w:t>
      </w:r>
      <w:r w:rsidRPr="0085546E">
        <w:rPr>
          <w:rFonts w:ascii="Times New Roman" w:hAnsi="Times New Roman" w:cs="Times New Roman"/>
          <w:noProof/>
          <w:sz w:val="20"/>
          <w:szCs w:val="24"/>
        </w:rPr>
        <w:t>, Vol. 4, No. 2012, Pp. 116–120, 2019, [Online]. Available: Https://Jpsy165.Org/Ojs/Index.Php/Jpsy165/Article/.</w:t>
      </w:r>
    </w:p>
    <w:p w:rsidR="00800836" w:rsidRPr="0085546E" w:rsidRDefault="00800836" w:rsidP="00800836">
      <w:pPr>
        <w:widowControl w:val="0"/>
        <w:autoSpaceDE w:val="0"/>
        <w:autoSpaceDN w:val="0"/>
        <w:adjustRightInd w:val="0"/>
        <w:spacing w:line="240" w:lineRule="auto"/>
        <w:ind w:left="640" w:hanging="640"/>
        <w:jc w:val="both"/>
        <w:rPr>
          <w:rFonts w:ascii="Times New Roman" w:hAnsi="Times New Roman" w:cs="Times New Roman"/>
          <w:b/>
          <w:sz w:val="20"/>
          <w:szCs w:val="20"/>
        </w:rPr>
      </w:pPr>
      <w:r w:rsidRPr="0085546E">
        <w:rPr>
          <w:rFonts w:ascii="Times New Roman" w:hAnsi="Times New Roman" w:cs="Times New Roman"/>
          <w:b/>
          <w:sz w:val="20"/>
          <w:szCs w:val="20"/>
        </w:rPr>
        <w:fldChar w:fldCharType="end"/>
      </w:r>
    </w:p>
    <w:p w:rsidR="00800836" w:rsidRPr="0085546E" w:rsidRDefault="00800836" w:rsidP="00800836">
      <w:pPr>
        <w:widowControl w:val="0"/>
        <w:autoSpaceDE w:val="0"/>
        <w:autoSpaceDN w:val="0"/>
        <w:adjustRightInd w:val="0"/>
        <w:spacing w:line="240" w:lineRule="auto"/>
        <w:ind w:left="640" w:hanging="640"/>
        <w:jc w:val="center"/>
        <w:rPr>
          <w:rFonts w:ascii="Times New Roman" w:hAnsi="Times New Roman" w:cs="Times New Roman"/>
          <w:b/>
          <w:sz w:val="20"/>
          <w:szCs w:val="20"/>
        </w:rPr>
      </w:pPr>
    </w:p>
    <w:p w:rsidR="00800836" w:rsidRPr="0085546E" w:rsidRDefault="00800836" w:rsidP="00800836">
      <w:pPr>
        <w:widowControl w:val="0"/>
        <w:autoSpaceDE w:val="0"/>
        <w:autoSpaceDN w:val="0"/>
        <w:adjustRightInd w:val="0"/>
        <w:spacing w:line="240" w:lineRule="auto"/>
        <w:ind w:left="640" w:hanging="640"/>
        <w:jc w:val="center"/>
        <w:rPr>
          <w:rFonts w:ascii="Times New Roman" w:hAnsi="Times New Roman" w:cs="Times New Roman"/>
          <w:b/>
          <w:sz w:val="40"/>
          <w:szCs w:val="40"/>
        </w:rPr>
      </w:pPr>
    </w:p>
    <w:p w:rsidR="00DD298F" w:rsidRPr="00800836" w:rsidRDefault="00DD298F" w:rsidP="00800836">
      <w:pPr>
        <w:rPr>
          <w:szCs w:val="20"/>
        </w:rPr>
      </w:pPr>
    </w:p>
    <w:sectPr w:rsidR="00DD298F" w:rsidRPr="00800836" w:rsidSect="003B2607">
      <w:headerReference w:type="default" r:id="rId8"/>
      <w:footerReference w:type="default" r:id="rId9"/>
      <w:pgSz w:w="11906" w:h="16838"/>
      <w:pgMar w:top="1701" w:right="1134" w:bottom="1134" w:left="1418" w:header="851" w:footer="19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23D4DFD" w15:done="0"/>
  <w15:commentEx w15:paraId="0645CB76" w15:done="0"/>
  <w15:commentEx w15:paraId="49E117A7" w15:done="0"/>
  <w15:commentEx w15:paraId="3E9B1A86" w15:done="0"/>
  <w15:commentEx w15:paraId="5F556A6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1FF04E31" w16cex:dateUtc="2023-12-26T10:36:00Z"/>
  <w16cex:commentExtensible w16cex:durableId="1F8A9EB9" w16cex:dateUtc="2023-12-26T12:44:00Z"/>
  <w16cex:commentExtensible w16cex:durableId="224C4C94" w16cex:dateUtc="2023-12-26T12:45:00Z"/>
  <w16cex:commentExtensible w16cex:durableId="348F5148" w16cex:dateUtc="2023-12-26T12:51:00Z"/>
  <w16cex:commentExtensible w16cex:durableId="0FA8B663" w16cex:dateUtc="2023-12-26T12:51:00Z"/>
  <w16cex:commentExtensible w16cex:durableId="1B36B523" w16cex:dateUtc="2023-12-26T12: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BC9A8A8" w16cid:durableId="20B3726D"/>
  <w16cid:commentId w16cid:paraId="28D794F5" w16cid:durableId="1FF04E31"/>
  <w16cid:commentId w16cid:paraId="2BDACFD8" w16cid:durableId="1F8A9EB9"/>
  <w16cid:commentId w16cid:paraId="63D95DE1" w16cid:durableId="224C4C94"/>
  <w16cid:commentId w16cid:paraId="03C80611" w16cid:durableId="348F5148"/>
  <w16cid:commentId w16cid:paraId="6427C52B" w16cid:durableId="0FA8B663"/>
  <w16cid:commentId w16cid:paraId="7D38BB30" w16cid:durableId="1B36B523"/>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16B5" w:rsidRDefault="007D16B5" w:rsidP="00C97EDE">
      <w:pPr>
        <w:spacing w:after="0" w:line="240" w:lineRule="auto"/>
      </w:pPr>
      <w:r>
        <w:separator/>
      </w:r>
    </w:p>
  </w:endnote>
  <w:endnote w:type="continuationSeparator" w:id="1">
    <w:p w:rsidR="007D16B5" w:rsidRDefault="007D16B5" w:rsidP="00C97E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Noto Sans Symbols">
    <w:altName w:val="Times New Roman"/>
    <w:charset w:val="00"/>
    <w:family w:val="auto"/>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69FF" w:rsidRPr="002D290F" w:rsidRDefault="00ED69FF" w:rsidP="005C7B35">
    <w:pPr>
      <w:tabs>
        <w:tab w:val="center" w:pos="4680"/>
        <w:tab w:val="right" w:pos="9360"/>
      </w:tabs>
      <w:ind w:left="426"/>
      <w:jc w:val="center"/>
      <w:rPr>
        <w:rFonts w:ascii="Times New Roman" w:hAnsi="Times New Roman" w:cs="Times New Roman"/>
        <w:sz w:val="16"/>
        <w:szCs w:val="16"/>
        <w:lang w:val="en-US"/>
      </w:rPr>
    </w:pPr>
    <w:r>
      <w:rPr>
        <w:rFonts w:ascii="Times New Roman" w:hAnsi="Times New Roman" w:cs="Times New Roman"/>
        <w:color w:val="FFFFFF" w:themeColor="background1"/>
        <w:sz w:val="14"/>
        <w:szCs w:val="14"/>
        <w:lang w:val="en-US"/>
      </w:rPr>
      <w:t>“</w:t>
    </w:r>
    <w:r w:rsidRPr="002D290F">
      <w:rPr>
        <w:rFonts w:ascii="Times New Roman" w:hAnsi="Times New Roman" w:cs="Times New Roman"/>
        <w:color w:val="FFFFFF" w:themeColor="background1"/>
        <w:sz w:val="14"/>
        <w:szCs w:val="14"/>
        <w:lang w:val="en-US"/>
      </w:rPr>
      <w:t>““</w:t>
    </w:r>
    <w:r w:rsidRPr="007C21F2">
      <w:rPr>
        <w:rFonts w:ascii="Times New Roman" w:hAnsi="Times New Roman" w:cs="Times New Roman"/>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r w:rsidRPr="002D290F">
      <w:rPr>
        <w:rFonts w:ascii="Times New Roman" w:hAnsi="Times New Roman" w:cs="Times New Roman"/>
        <w:color w:val="FFFFFF" w:themeColor="background1"/>
        <w:sz w:val="14"/>
        <w:szCs w:val="14"/>
        <w:lang w:val="en-US"/>
      </w:rPr>
      <w:t>””</w:t>
    </w:r>
    <w:r>
      <w:rPr>
        <w:rFonts w:ascii="Times New Roman" w:hAnsi="Times New Roman" w:cs="Times New Roman"/>
        <w:color w:val="FFFFFF" w:themeColor="background1"/>
        <w:sz w:val="14"/>
        <w:szCs w:val="14"/>
        <w:lang w:val="en-US"/>
      </w:rPr>
      <w:t>”</w:t>
    </w:r>
  </w:p>
  <w:p w:rsidR="00ED69FF" w:rsidRPr="007C21F2" w:rsidRDefault="00ED69FF" w:rsidP="007C21F2">
    <w:pPr>
      <w:pStyle w:val="Footer"/>
      <w:jc w:val="center"/>
      <w:rPr>
        <w:rFonts w:ascii="Times New Roman" w:hAnsi="Times New Roman"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16B5" w:rsidRDefault="007D16B5" w:rsidP="00C97EDE">
      <w:pPr>
        <w:spacing w:after="0" w:line="240" w:lineRule="auto"/>
      </w:pPr>
      <w:r>
        <w:separator/>
      </w:r>
    </w:p>
  </w:footnote>
  <w:footnote w:type="continuationSeparator" w:id="1">
    <w:p w:rsidR="007D16B5" w:rsidRDefault="007D16B5" w:rsidP="00C97ED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color w:val="7F7F7F" w:themeColor="background1" w:themeShade="7F"/>
        <w:spacing w:val="60"/>
        <w:sz w:val="24"/>
      </w:rPr>
      <w:id w:val="428474375"/>
      <w:docPartObj>
        <w:docPartGallery w:val="Page Numbers (Top of Page)"/>
        <w:docPartUnique/>
      </w:docPartObj>
    </w:sdtPr>
    <w:sdtEndPr>
      <w:rPr>
        <w:color w:val="auto"/>
        <w:spacing w:val="0"/>
      </w:rPr>
    </w:sdtEndPr>
    <w:sdtContent>
      <w:p w:rsidR="00ED69FF" w:rsidRPr="00C97EDE" w:rsidRDefault="00ED69FF">
        <w:pPr>
          <w:pStyle w:val="Header"/>
          <w:pBdr>
            <w:bottom w:val="single" w:sz="4" w:space="1" w:color="D9D9D9" w:themeColor="background1" w:themeShade="D9"/>
          </w:pBdr>
          <w:jc w:val="right"/>
          <w:rPr>
            <w:rFonts w:ascii="Times New Roman" w:hAnsi="Times New Roman" w:cs="Times New Roman"/>
            <w:b/>
            <w:sz w:val="24"/>
          </w:rPr>
        </w:pPr>
        <w:r w:rsidRPr="00C97EDE">
          <w:rPr>
            <w:rFonts w:ascii="Times New Roman" w:hAnsi="Times New Roman" w:cs="Times New Roman"/>
            <w:color w:val="7F7F7F" w:themeColor="background1" w:themeShade="7F"/>
            <w:spacing w:val="60"/>
            <w:sz w:val="24"/>
          </w:rPr>
          <w:t>Page</w:t>
        </w:r>
        <w:r w:rsidRPr="00C97EDE">
          <w:rPr>
            <w:rFonts w:ascii="Times New Roman" w:hAnsi="Times New Roman" w:cs="Times New Roman"/>
            <w:sz w:val="24"/>
          </w:rPr>
          <w:t xml:space="preserve"> | </w:t>
        </w:r>
        <w:r w:rsidR="00FE3C1D" w:rsidRPr="00C97EDE">
          <w:rPr>
            <w:rFonts w:ascii="Times New Roman" w:hAnsi="Times New Roman" w:cs="Times New Roman"/>
            <w:sz w:val="24"/>
          </w:rPr>
          <w:fldChar w:fldCharType="begin"/>
        </w:r>
        <w:r w:rsidRPr="00C97EDE">
          <w:rPr>
            <w:rFonts w:ascii="Times New Roman" w:hAnsi="Times New Roman" w:cs="Times New Roman"/>
            <w:sz w:val="24"/>
          </w:rPr>
          <w:instrText xml:space="preserve"> PAGE   \* MERGEFORMAT </w:instrText>
        </w:r>
        <w:r w:rsidR="00FE3C1D" w:rsidRPr="00C97EDE">
          <w:rPr>
            <w:rFonts w:ascii="Times New Roman" w:hAnsi="Times New Roman" w:cs="Times New Roman"/>
            <w:sz w:val="24"/>
          </w:rPr>
          <w:fldChar w:fldCharType="separate"/>
        </w:r>
        <w:r w:rsidR="00800836" w:rsidRPr="00800836">
          <w:rPr>
            <w:rFonts w:ascii="Times New Roman" w:hAnsi="Times New Roman" w:cs="Times New Roman"/>
            <w:b/>
            <w:noProof/>
            <w:sz w:val="24"/>
          </w:rPr>
          <w:t>9</w:t>
        </w:r>
        <w:r w:rsidR="00FE3C1D" w:rsidRPr="00C97EDE">
          <w:rPr>
            <w:rFonts w:ascii="Times New Roman" w:hAnsi="Times New Roman" w:cs="Times New Roman"/>
            <w:sz w:val="24"/>
          </w:rPr>
          <w:fldChar w:fldCharType="end"/>
        </w:r>
      </w:p>
    </w:sdtContent>
  </w:sdt>
  <w:p w:rsidR="00ED69FF" w:rsidRPr="00C97EDE" w:rsidRDefault="00ED69FF">
    <w:pPr>
      <w:pStyle w:val="Header"/>
      <w:rPr>
        <w:rFonts w:ascii="Times New Roman" w:hAnsi="Times New Roman" w:cs="Times New Roman"/>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F5EDA"/>
    <w:multiLevelType w:val="hybridMultilevel"/>
    <w:tmpl w:val="E4900C44"/>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14BB7600"/>
    <w:multiLevelType w:val="hybridMultilevel"/>
    <w:tmpl w:val="5A526A9C"/>
    <w:lvl w:ilvl="0" w:tplc="7EDAE4FC">
      <w:start w:val="1"/>
      <w:numFmt w:val="decimal"/>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2">
    <w:nsid w:val="285C78A9"/>
    <w:multiLevelType w:val="hybridMultilevel"/>
    <w:tmpl w:val="8712235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2B257048"/>
    <w:multiLevelType w:val="multilevel"/>
    <w:tmpl w:val="92426ECE"/>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31E27333"/>
    <w:multiLevelType w:val="multilevel"/>
    <w:tmpl w:val="77DA6BAC"/>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5">
    <w:nsid w:val="33655E9C"/>
    <w:multiLevelType w:val="hybridMultilevel"/>
    <w:tmpl w:val="B8203F26"/>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349A43F2"/>
    <w:multiLevelType w:val="hybridMultilevel"/>
    <w:tmpl w:val="2238368A"/>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3CB23976"/>
    <w:multiLevelType w:val="hybridMultilevel"/>
    <w:tmpl w:val="CFE2B6DC"/>
    <w:lvl w:ilvl="0" w:tplc="F544C99A">
      <w:start w:val="1"/>
      <w:numFmt w:val="upperLetter"/>
      <w:lvlText w:val="%1."/>
      <w:lvlJc w:val="left"/>
      <w:pPr>
        <w:ind w:left="786" w:hanging="360"/>
      </w:pPr>
    </w:lvl>
    <w:lvl w:ilvl="1" w:tplc="38090019">
      <w:start w:val="1"/>
      <w:numFmt w:val="lowerLetter"/>
      <w:lvlText w:val="%2."/>
      <w:lvlJc w:val="left"/>
      <w:pPr>
        <w:ind w:left="1506" w:hanging="360"/>
      </w:pPr>
    </w:lvl>
    <w:lvl w:ilvl="2" w:tplc="3809001B">
      <w:start w:val="1"/>
      <w:numFmt w:val="lowerRoman"/>
      <w:lvlText w:val="%3."/>
      <w:lvlJc w:val="right"/>
      <w:pPr>
        <w:ind w:left="2226" w:hanging="180"/>
      </w:pPr>
    </w:lvl>
    <w:lvl w:ilvl="3" w:tplc="3809000F">
      <w:start w:val="1"/>
      <w:numFmt w:val="decimal"/>
      <w:lvlText w:val="%4."/>
      <w:lvlJc w:val="left"/>
      <w:pPr>
        <w:ind w:left="2946" w:hanging="360"/>
      </w:pPr>
    </w:lvl>
    <w:lvl w:ilvl="4" w:tplc="38090019">
      <w:start w:val="1"/>
      <w:numFmt w:val="lowerLetter"/>
      <w:lvlText w:val="%5."/>
      <w:lvlJc w:val="left"/>
      <w:pPr>
        <w:ind w:left="3666" w:hanging="360"/>
      </w:pPr>
    </w:lvl>
    <w:lvl w:ilvl="5" w:tplc="3809001B">
      <w:start w:val="1"/>
      <w:numFmt w:val="lowerRoman"/>
      <w:lvlText w:val="%6."/>
      <w:lvlJc w:val="right"/>
      <w:pPr>
        <w:ind w:left="4386" w:hanging="180"/>
      </w:pPr>
    </w:lvl>
    <w:lvl w:ilvl="6" w:tplc="3809000F">
      <w:start w:val="1"/>
      <w:numFmt w:val="decimal"/>
      <w:lvlText w:val="%7."/>
      <w:lvlJc w:val="left"/>
      <w:pPr>
        <w:ind w:left="5106" w:hanging="360"/>
      </w:pPr>
    </w:lvl>
    <w:lvl w:ilvl="7" w:tplc="38090019">
      <w:start w:val="1"/>
      <w:numFmt w:val="lowerLetter"/>
      <w:lvlText w:val="%8."/>
      <w:lvlJc w:val="left"/>
      <w:pPr>
        <w:ind w:left="5826" w:hanging="360"/>
      </w:pPr>
    </w:lvl>
    <w:lvl w:ilvl="8" w:tplc="3809001B">
      <w:start w:val="1"/>
      <w:numFmt w:val="lowerRoman"/>
      <w:lvlText w:val="%9."/>
      <w:lvlJc w:val="right"/>
      <w:pPr>
        <w:ind w:left="6546" w:hanging="180"/>
      </w:pPr>
    </w:lvl>
  </w:abstractNum>
  <w:abstractNum w:abstractNumId="8">
    <w:nsid w:val="4D8A6AD6"/>
    <w:multiLevelType w:val="hybridMultilevel"/>
    <w:tmpl w:val="DB500EC6"/>
    <w:lvl w:ilvl="0" w:tplc="ECCCE91E">
      <w:numFmt w:val="bullet"/>
      <w:lvlText w:val="-"/>
      <w:lvlJc w:val="left"/>
      <w:pPr>
        <w:ind w:left="720" w:hanging="360"/>
      </w:pPr>
      <w:rPr>
        <w:rFonts w:ascii="Times New Roman" w:eastAsia="Times New Roman"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9">
    <w:nsid w:val="6AB444D8"/>
    <w:multiLevelType w:val="hybridMultilevel"/>
    <w:tmpl w:val="B4582A62"/>
    <w:lvl w:ilvl="0" w:tplc="7204A2B8">
      <w:start w:val="1"/>
      <w:numFmt w:val="bullet"/>
      <w:lvlText w:val="•"/>
      <w:lvlJc w:val="left"/>
      <w:pPr>
        <w:tabs>
          <w:tab w:val="num" w:pos="720"/>
        </w:tabs>
        <w:ind w:left="720" w:hanging="360"/>
      </w:pPr>
      <w:rPr>
        <w:rFonts w:ascii="Arial" w:hAnsi="Arial" w:hint="default"/>
      </w:rPr>
    </w:lvl>
    <w:lvl w:ilvl="1" w:tplc="D90059A6" w:tentative="1">
      <w:start w:val="1"/>
      <w:numFmt w:val="bullet"/>
      <w:lvlText w:val="•"/>
      <w:lvlJc w:val="left"/>
      <w:pPr>
        <w:tabs>
          <w:tab w:val="num" w:pos="1440"/>
        </w:tabs>
        <w:ind w:left="1440" w:hanging="360"/>
      </w:pPr>
      <w:rPr>
        <w:rFonts w:ascii="Arial" w:hAnsi="Arial" w:hint="default"/>
      </w:rPr>
    </w:lvl>
    <w:lvl w:ilvl="2" w:tplc="964ED6D4" w:tentative="1">
      <w:start w:val="1"/>
      <w:numFmt w:val="bullet"/>
      <w:lvlText w:val="•"/>
      <w:lvlJc w:val="left"/>
      <w:pPr>
        <w:tabs>
          <w:tab w:val="num" w:pos="2160"/>
        </w:tabs>
        <w:ind w:left="2160" w:hanging="360"/>
      </w:pPr>
      <w:rPr>
        <w:rFonts w:ascii="Arial" w:hAnsi="Arial" w:hint="default"/>
      </w:rPr>
    </w:lvl>
    <w:lvl w:ilvl="3" w:tplc="0D724338" w:tentative="1">
      <w:start w:val="1"/>
      <w:numFmt w:val="bullet"/>
      <w:lvlText w:val="•"/>
      <w:lvlJc w:val="left"/>
      <w:pPr>
        <w:tabs>
          <w:tab w:val="num" w:pos="2880"/>
        </w:tabs>
        <w:ind w:left="2880" w:hanging="360"/>
      </w:pPr>
      <w:rPr>
        <w:rFonts w:ascii="Arial" w:hAnsi="Arial" w:hint="default"/>
      </w:rPr>
    </w:lvl>
    <w:lvl w:ilvl="4" w:tplc="42B21236" w:tentative="1">
      <w:start w:val="1"/>
      <w:numFmt w:val="bullet"/>
      <w:lvlText w:val="•"/>
      <w:lvlJc w:val="left"/>
      <w:pPr>
        <w:tabs>
          <w:tab w:val="num" w:pos="3600"/>
        </w:tabs>
        <w:ind w:left="3600" w:hanging="360"/>
      </w:pPr>
      <w:rPr>
        <w:rFonts w:ascii="Arial" w:hAnsi="Arial" w:hint="default"/>
      </w:rPr>
    </w:lvl>
    <w:lvl w:ilvl="5" w:tplc="F9061DA4" w:tentative="1">
      <w:start w:val="1"/>
      <w:numFmt w:val="bullet"/>
      <w:lvlText w:val="•"/>
      <w:lvlJc w:val="left"/>
      <w:pPr>
        <w:tabs>
          <w:tab w:val="num" w:pos="4320"/>
        </w:tabs>
        <w:ind w:left="4320" w:hanging="360"/>
      </w:pPr>
      <w:rPr>
        <w:rFonts w:ascii="Arial" w:hAnsi="Arial" w:hint="default"/>
      </w:rPr>
    </w:lvl>
    <w:lvl w:ilvl="6" w:tplc="857C8E54" w:tentative="1">
      <w:start w:val="1"/>
      <w:numFmt w:val="bullet"/>
      <w:lvlText w:val="•"/>
      <w:lvlJc w:val="left"/>
      <w:pPr>
        <w:tabs>
          <w:tab w:val="num" w:pos="5040"/>
        </w:tabs>
        <w:ind w:left="5040" w:hanging="360"/>
      </w:pPr>
      <w:rPr>
        <w:rFonts w:ascii="Arial" w:hAnsi="Arial" w:hint="default"/>
      </w:rPr>
    </w:lvl>
    <w:lvl w:ilvl="7" w:tplc="943A1A6E" w:tentative="1">
      <w:start w:val="1"/>
      <w:numFmt w:val="bullet"/>
      <w:lvlText w:val="•"/>
      <w:lvlJc w:val="left"/>
      <w:pPr>
        <w:tabs>
          <w:tab w:val="num" w:pos="5760"/>
        </w:tabs>
        <w:ind w:left="5760" w:hanging="360"/>
      </w:pPr>
      <w:rPr>
        <w:rFonts w:ascii="Arial" w:hAnsi="Arial" w:hint="default"/>
      </w:rPr>
    </w:lvl>
    <w:lvl w:ilvl="8" w:tplc="4D787048" w:tentative="1">
      <w:start w:val="1"/>
      <w:numFmt w:val="bullet"/>
      <w:lvlText w:val="•"/>
      <w:lvlJc w:val="left"/>
      <w:pPr>
        <w:tabs>
          <w:tab w:val="num" w:pos="6480"/>
        </w:tabs>
        <w:ind w:left="6480" w:hanging="360"/>
      </w:pPr>
      <w:rPr>
        <w:rFonts w:ascii="Arial" w:hAnsi="Arial" w:hint="default"/>
      </w:rPr>
    </w:lvl>
  </w:abstractNum>
  <w:abstractNum w:abstractNumId="10">
    <w:nsid w:val="6C862464"/>
    <w:multiLevelType w:val="hybridMultilevel"/>
    <w:tmpl w:val="78886332"/>
    <w:lvl w:ilvl="0" w:tplc="63482C1C">
      <w:start w:val="1"/>
      <w:numFmt w:val="decimal"/>
      <w:lvlText w:val="%1)"/>
      <w:lvlJc w:val="left"/>
      <w:pPr>
        <w:ind w:left="720" w:hanging="360"/>
      </w:pPr>
      <w:rPr>
        <w:rFonts w:eastAsia="Times New Roman" w:hint="default"/>
        <w:color w:val="00000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6DB74CF6"/>
    <w:multiLevelType w:val="hybridMultilevel"/>
    <w:tmpl w:val="6B5CFF9C"/>
    <w:lvl w:ilvl="0" w:tplc="5954851E">
      <w:start w:val="1"/>
      <w:numFmt w:val="upperRoman"/>
      <w:lvlText w:val="%1."/>
      <w:lvlJc w:val="left"/>
      <w:pPr>
        <w:ind w:left="1080" w:hanging="7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7979635B"/>
    <w:multiLevelType w:val="hybridMultilevel"/>
    <w:tmpl w:val="ED12809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1"/>
  </w:num>
  <w:num w:numId="2">
    <w:abstractNumId w:val="5"/>
  </w:num>
  <w:num w:numId="3">
    <w:abstractNumId w:val="10"/>
  </w:num>
  <w:num w:numId="4">
    <w:abstractNumId w:val="3"/>
  </w:num>
  <w:num w:numId="5">
    <w:abstractNumId w:val="4"/>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0"/>
  </w:num>
  <w:num w:numId="9">
    <w:abstractNumId w:val="6"/>
  </w:num>
  <w:num w:numId="10">
    <w:abstractNumId w:val="1"/>
  </w:num>
  <w:num w:numId="11">
    <w:abstractNumId w:val="12"/>
  </w:num>
  <w:num w:numId="12">
    <w:abstractNumId w:val="2"/>
  </w:num>
  <w:num w:numId="13">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cer">
    <w15:presenceInfo w15:providerId="None" w15:userId="ace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drawingGridHorizontalSpacing w:val="110"/>
  <w:displayHorizontalDrawingGridEvery w:val="2"/>
  <w:characterSpacingControl w:val="doNotCompress"/>
  <w:hdrShapeDefaults>
    <o:shapedefaults v:ext="edit" spidmax="35842"/>
  </w:hdrShapeDefaults>
  <w:footnotePr>
    <w:footnote w:id="0"/>
    <w:footnote w:id="1"/>
  </w:footnotePr>
  <w:endnotePr>
    <w:endnote w:id="0"/>
    <w:endnote w:id="1"/>
  </w:endnotePr>
  <w:compat/>
  <w:rsids>
    <w:rsidRoot w:val="005B7CD4"/>
    <w:rsid w:val="00005AC1"/>
    <w:rsid w:val="00005D75"/>
    <w:rsid w:val="000140B0"/>
    <w:rsid w:val="00016376"/>
    <w:rsid w:val="00016EA7"/>
    <w:rsid w:val="000215C0"/>
    <w:rsid w:val="00026B54"/>
    <w:rsid w:val="000315AB"/>
    <w:rsid w:val="00032210"/>
    <w:rsid w:val="00037970"/>
    <w:rsid w:val="00052311"/>
    <w:rsid w:val="00062A87"/>
    <w:rsid w:val="00066C37"/>
    <w:rsid w:val="00067929"/>
    <w:rsid w:val="00067CE4"/>
    <w:rsid w:val="0007663D"/>
    <w:rsid w:val="00083278"/>
    <w:rsid w:val="000847D6"/>
    <w:rsid w:val="000A7BFC"/>
    <w:rsid w:val="000B34E9"/>
    <w:rsid w:val="000B466E"/>
    <w:rsid w:val="000D46A8"/>
    <w:rsid w:val="000D5EF0"/>
    <w:rsid w:val="000E224B"/>
    <w:rsid w:val="000E2B6C"/>
    <w:rsid w:val="000E2E19"/>
    <w:rsid w:val="000E3EAF"/>
    <w:rsid w:val="000F31E4"/>
    <w:rsid w:val="00101AAA"/>
    <w:rsid w:val="001053CB"/>
    <w:rsid w:val="00106E6E"/>
    <w:rsid w:val="00110B9A"/>
    <w:rsid w:val="00111C6F"/>
    <w:rsid w:val="00113F7F"/>
    <w:rsid w:val="00123E0D"/>
    <w:rsid w:val="001268C2"/>
    <w:rsid w:val="001319C5"/>
    <w:rsid w:val="001449AD"/>
    <w:rsid w:val="001461D4"/>
    <w:rsid w:val="00160D4D"/>
    <w:rsid w:val="0018530D"/>
    <w:rsid w:val="001859D1"/>
    <w:rsid w:val="00185B42"/>
    <w:rsid w:val="001910B5"/>
    <w:rsid w:val="001A0B35"/>
    <w:rsid w:val="001A64C1"/>
    <w:rsid w:val="001B037D"/>
    <w:rsid w:val="001B0AD9"/>
    <w:rsid w:val="001B5EC1"/>
    <w:rsid w:val="001D0209"/>
    <w:rsid w:val="001E0C5B"/>
    <w:rsid w:val="001E1B46"/>
    <w:rsid w:val="001E3F67"/>
    <w:rsid w:val="001E469F"/>
    <w:rsid w:val="001E49E0"/>
    <w:rsid w:val="001F590F"/>
    <w:rsid w:val="0020075C"/>
    <w:rsid w:val="0020417E"/>
    <w:rsid w:val="002106FF"/>
    <w:rsid w:val="00210AB8"/>
    <w:rsid w:val="00216473"/>
    <w:rsid w:val="00217F4C"/>
    <w:rsid w:val="0022357E"/>
    <w:rsid w:val="0022413C"/>
    <w:rsid w:val="00234903"/>
    <w:rsid w:val="00235BA2"/>
    <w:rsid w:val="00235D36"/>
    <w:rsid w:val="00236337"/>
    <w:rsid w:val="00237148"/>
    <w:rsid w:val="00242E29"/>
    <w:rsid w:val="002432AC"/>
    <w:rsid w:val="002446DE"/>
    <w:rsid w:val="002505AD"/>
    <w:rsid w:val="002507A6"/>
    <w:rsid w:val="002518AB"/>
    <w:rsid w:val="00252EB6"/>
    <w:rsid w:val="002660B8"/>
    <w:rsid w:val="002672D6"/>
    <w:rsid w:val="00272228"/>
    <w:rsid w:val="002722B2"/>
    <w:rsid w:val="00290AAD"/>
    <w:rsid w:val="00291591"/>
    <w:rsid w:val="002916B3"/>
    <w:rsid w:val="002A557E"/>
    <w:rsid w:val="002B3923"/>
    <w:rsid w:val="002B4B5E"/>
    <w:rsid w:val="002B5F63"/>
    <w:rsid w:val="002B6E71"/>
    <w:rsid w:val="002B7B5E"/>
    <w:rsid w:val="002C129E"/>
    <w:rsid w:val="002D1504"/>
    <w:rsid w:val="002D290F"/>
    <w:rsid w:val="002D534A"/>
    <w:rsid w:val="002E0974"/>
    <w:rsid w:val="002E1E33"/>
    <w:rsid w:val="002F0D7B"/>
    <w:rsid w:val="002F10C2"/>
    <w:rsid w:val="003037B0"/>
    <w:rsid w:val="00303E83"/>
    <w:rsid w:val="00307E07"/>
    <w:rsid w:val="003101D0"/>
    <w:rsid w:val="0031105F"/>
    <w:rsid w:val="003156BC"/>
    <w:rsid w:val="00322D94"/>
    <w:rsid w:val="003262B4"/>
    <w:rsid w:val="0033175B"/>
    <w:rsid w:val="00335385"/>
    <w:rsid w:val="00335A48"/>
    <w:rsid w:val="00340652"/>
    <w:rsid w:val="0034345C"/>
    <w:rsid w:val="0034655E"/>
    <w:rsid w:val="003574BB"/>
    <w:rsid w:val="00357F2A"/>
    <w:rsid w:val="00360AE2"/>
    <w:rsid w:val="00370507"/>
    <w:rsid w:val="00380B73"/>
    <w:rsid w:val="003936B9"/>
    <w:rsid w:val="003969EB"/>
    <w:rsid w:val="003971FE"/>
    <w:rsid w:val="003A004F"/>
    <w:rsid w:val="003A11DB"/>
    <w:rsid w:val="003B2607"/>
    <w:rsid w:val="003B7B83"/>
    <w:rsid w:val="003C22D0"/>
    <w:rsid w:val="003C51A5"/>
    <w:rsid w:val="003D6015"/>
    <w:rsid w:val="003D6204"/>
    <w:rsid w:val="003E5536"/>
    <w:rsid w:val="003F3DD2"/>
    <w:rsid w:val="00400A42"/>
    <w:rsid w:val="00402C2C"/>
    <w:rsid w:val="00402D3A"/>
    <w:rsid w:val="004079DC"/>
    <w:rsid w:val="00413B50"/>
    <w:rsid w:val="00414E89"/>
    <w:rsid w:val="004251F3"/>
    <w:rsid w:val="00433E71"/>
    <w:rsid w:val="0043688F"/>
    <w:rsid w:val="00436A0A"/>
    <w:rsid w:val="00454900"/>
    <w:rsid w:val="004555F1"/>
    <w:rsid w:val="00470BDE"/>
    <w:rsid w:val="00481927"/>
    <w:rsid w:val="00485E1B"/>
    <w:rsid w:val="00486365"/>
    <w:rsid w:val="00492436"/>
    <w:rsid w:val="004A0030"/>
    <w:rsid w:val="004A32D3"/>
    <w:rsid w:val="004B3BB9"/>
    <w:rsid w:val="004C4345"/>
    <w:rsid w:val="004C72AF"/>
    <w:rsid w:val="004D37B1"/>
    <w:rsid w:val="004D50A6"/>
    <w:rsid w:val="004E4A25"/>
    <w:rsid w:val="004F0A37"/>
    <w:rsid w:val="004F167C"/>
    <w:rsid w:val="00506F16"/>
    <w:rsid w:val="00533F96"/>
    <w:rsid w:val="005455C5"/>
    <w:rsid w:val="00545776"/>
    <w:rsid w:val="005474F5"/>
    <w:rsid w:val="00550E8C"/>
    <w:rsid w:val="0055685D"/>
    <w:rsid w:val="00561637"/>
    <w:rsid w:val="00561BD2"/>
    <w:rsid w:val="00570BF9"/>
    <w:rsid w:val="00581614"/>
    <w:rsid w:val="00593960"/>
    <w:rsid w:val="005A63AD"/>
    <w:rsid w:val="005B7CD4"/>
    <w:rsid w:val="005C7B35"/>
    <w:rsid w:val="005D10C8"/>
    <w:rsid w:val="005D3F21"/>
    <w:rsid w:val="005D4AF3"/>
    <w:rsid w:val="005E05A6"/>
    <w:rsid w:val="005E11B2"/>
    <w:rsid w:val="005E2086"/>
    <w:rsid w:val="005E5B45"/>
    <w:rsid w:val="005E760E"/>
    <w:rsid w:val="005F6DBD"/>
    <w:rsid w:val="006006EC"/>
    <w:rsid w:val="00600708"/>
    <w:rsid w:val="006028D2"/>
    <w:rsid w:val="00606358"/>
    <w:rsid w:val="00607847"/>
    <w:rsid w:val="006117B9"/>
    <w:rsid w:val="0061460E"/>
    <w:rsid w:val="00620587"/>
    <w:rsid w:val="006210E3"/>
    <w:rsid w:val="00633FD8"/>
    <w:rsid w:val="00634486"/>
    <w:rsid w:val="00634B4E"/>
    <w:rsid w:val="0063795F"/>
    <w:rsid w:val="00647FE5"/>
    <w:rsid w:val="00650BB2"/>
    <w:rsid w:val="006546E6"/>
    <w:rsid w:val="0065795A"/>
    <w:rsid w:val="0066142E"/>
    <w:rsid w:val="0066307C"/>
    <w:rsid w:val="00665351"/>
    <w:rsid w:val="0067018B"/>
    <w:rsid w:val="0067555A"/>
    <w:rsid w:val="00683CA0"/>
    <w:rsid w:val="00683CF8"/>
    <w:rsid w:val="00687068"/>
    <w:rsid w:val="00692BF9"/>
    <w:rsid w:val="00693D5F"/>
    <w:rsid w:val="006955F8"/>
    <w:rsid w:val="006A47A4"/>
    <w:rsid w:val="006B0BE4"/>
    <w:rsid w:val="006B2779"/>
    <w:rsid w:val="006B2C24"/>
    <w:rsid w:val="006B6028"/>
    <w:rsid w:val="006C0932"/>
    <w:rsid w:val="006C112F"/>
    <w:rsid w:val="006C2C1E"/>
    <w:rsid w:val="006C4754"/>
    <w:rsid w:val="006D079C"/>
    <w:rsid w:val="006D615B"/>
    <w:rsid w:val="006E071A"/>
    <w:rsid w:val="006E1234"/>
    <w:rsid w:val="006E3819"/>
    <w:rsid w:val="006E6CBE"/>
    <w:rsid w:val="006F096E"/>
    <w:rsid w:val="006F5EC3"/>
    <w:rsid w:val="006F747F"/>
    <w:rsid w:val="007061E1"/>
    <w:rsid w:val="007071C3"/>
    <w:rsid w:val="00707EB3"/>
    <w:rsid w:val="0071059B"/>
    <w:rsid w:val="00716AAD"/>
    <w:rsid w:val="00724130"/>
    <w:rsid w:val="00725D5E"/>
    <w:rsid w:val="007346CF"/>
    <w:rsid w:val="00734EAE"/>
    <w:rsid w:val="00736F83"/>
    <w:rsid w:val="00741F4B"/>
    <w:rsid w:val="00743781"/>
    <w:rsid w:val="00745E44"/>
    <w:rsid w:val="00761ECA"/>
    <w:rsid w:val="00765B0C"/>
    <w:rsid w:val="007700ED"/>
    <w:rsid w:val="007738A5"/>
    <w:rsid w:val="00773F74"/>
    <w:rsid w:val="00777301"/>
    <w:rsid w:val="007850F1"/>
    <w:rsid w:val="00793E85"/>
    <w:rsid w:val="007A1DF3"/>
    <w:rsid w:val="007A332F"/>
    <w:rsid w:val="007C21F2"/>
    <w:rsid w:val="007C23D2"/>
    <w:rsid w:val="007D16B5"/>
    <w:rsid w:val="007D56BD"/>
    <w:rsid w:val="007D5CBE"/>
    <w:rsid w:val="007D5E36"/>
    <w:rsid w:val="007E0DAE"/>
    <w:rsid w:val="007F0142"/>
    <w:rsid w:val="007F2E43"/>
    <w:rsid w:val="007F3135"/>
    <w:rsid w:val="00800836"/>
    <w:rsid w:val="00803928"/>
    <w:rsid w:val="00814837"/>
    <w:rsid w:val="0081608C"/>
    <w:rsid w:val="008233AB"/>
    <w:rsid w:val="00827540"/>
    <w:rsid w:val="00831A74"/>
    <w:rsid w:val="0084152B"/>
    <w:rsid w:val="0084780E"/>
    <w:rsid w:val="00853C27"/>
    <w:rsid w:val="0085546E"/>
    <w:rsid w:val="00856A60"/>
    <w:rsid w:val="008666AC"/>
    <w:rsid w:val="00866780"/>
    <w:rsid w:val="00867B6E"/>
    <w:rsid w:val="00867F5F"/>
    <w:rsid w:val="008719D9"/>
    <w:rsid w:val="008754B8"/>
    <w:rsid w:val="008803EF"/>
    <w:rsid w:val="00884634"/>
    <w:rsid w:val="0088579D"/>
    <w:rsid w:val="00886389"/>
    <w:rsid w:val="00896C4F"/>
    <w:rsid w:val="008A4FF1"/>
    <w:rsid w:val="008A753D"/>
    <w:rsid w:val="008B2721"/>
    <w:rsid w:val="008B72A5"/>
    <w:rsid w:val="008C462C"/>
    <w:rsid w:val="008D0A66"/>
    <w:rsid w:val="008E50D6"/>
    <w:rsid w:val="008E78FF"/>
    <w:rsid w:val="009048ED"/>
    <w:rsid w:val="00912417"/>
    <w:rsid w:val="00924564"/>
    <w:rsid w:val="00924F79"/>
    <w:rsid w:val="009375FC"/>
    <w:rsid w:val="009465C4"/>
    <w:rsid w:val="0095360B"/>
    <w:rsid w:val="0095572C"/>
    <w:rsid w:val="00963529"/>
    <w:rsid w:val="00964C77"/>
    <w:rsid w:val="00967D4D"/>
    <w:rsid w:val="00970014"/>
    <w:rsid w:val="00973B70"/>
    <w:rsid w:val="00990861"/>
    <w:rsid w:val="00991C53"/>
    <w:rsid w:val="009968DF"/>
    <w:rsid w:val="009A198C"/>
    <w:rsid w:val="009A3C93"/>
    <w:rsid w:val="009A3F64"/>
    <w:rsid w:val="009A4AD4"/>
    <w:rsid w:val="009A7090"/>
    <w:rsid w:val="009B7B66"/>
    <w:rsid w:val="009C2D18"/>
    <w:rsid w:val="009C5B3B"/>
    <w:rsid w:val="009D14AE"/>
    <w:rsid w:val="009E6047"/>
    <w:rsid w:val="009F2ED7"/>
    <w:rsid w:val="009F6943"/>
    <w:rsid w:val="00A00EAD"/>
    <w:rsid w:val="00A0570F"/>
    <w:rsid w:val="00A153D5"/>
    <w:rsid w:val="00A16907"/>
    <w:rsid w:val="00A16B9A"/>
    <w:rsid w:val="00A2345C"/>
    <w:rsid w:val="00A2371B"/>
    <w:rsid w:val="00A32E4D"/>
    <w:rsid w:val="00A3303E"/>
    <w:rsid w:val="00A33260"/>
    <w:rsid w:val="00A34EA9"/>
    <w:rsid w:val="00A46ED7"/>
    <w:rsid w:val="00A526E2"/>
    <w:rsid w:val="00A54DD2"/>
    <w:rsid w:val="00A54F69"/>
    <w:rsid w:val="00A56067"/>
    <w:rsid w:val="00A572CB"/>
    <w:rsid w:val="00A57F0A"/>
    <w:rsid w:val="00A61D1A"/>
    <w:rsid w:val="00A70DB6"/>
    <w:rsid w:val="00A71B8F"/>
    <w:rsid w:val="00A726A4"/>
    <w:rsid w:val="00A7325B"/>
    <w:rsid w:val="00A839DC"/>
    <w:rsid w:val="00A90B00"/>
    <w:rsid w:val="00A92863"/>
    <w:rsid w:val="00AA1CC4"/>
    <w:rsid w:val="00AA294F"/>
    <w:rsid w:val="00AA3848"/>
    <w:rsid w:val="00AA7EF9"/>
    <w:rsid w:val="00AB20A8"/>
    <w:rsid w:val="00AB705A"/>
    <w:rsid w:val="00AC1927"/>
    <w:rsid w:val="00AE2972"/>
    <w:rsid w:val="00AE41D6"/>
    <w:rsid w:val="00AE73A7"/>
    <w:rsid w:val="00AF61DC"/>
    <w:rsid w:val="00AF64FE"/>
    <w:rsid w:val="00AF6B98"/>
    <w:rsid w:val="00B00837"/>
    <w:rsid w:val="00B03606"/>
    <w:rsid w:val="00B13BA1"/>
    <w:rsid w:val="00B13CEF"/>
    <w:rsid w:val="00B13DE4"/>
    <w:rsid w:val="00B1464F"/>
    <w:rsid w:val="00B214A1"/>
    <w:rsid w:val="00B21C0A"/>
    <w:rsid w:val="00B25FF3"/>
    <w:rsid w:val="00B31813"/>
    <w:rsid w:val="00B36517"/>
    <w:rsid w:val="00B41F3D"/>
    <w:rsid w:val="00B91705"/>
    <w:rsid w:val="00BA27F1"/>
    <w:rsid w:val="00BA3A59"/>
    <w:rsid w:val="00BA44ED"/>
    <w:rsid w:val="00BA464A"/>
    <w:rsid w:val="00BB246F"/>
    <w:rsid w:val="00BC415B"/>
    <w:rsid w:val="00BC5C33"/>
    <w:rsid w:val="00BC619B"/>
    <w:rsid w:val="00BD4B03"/>
    <w:rsid w:val="00BE3361"/>
    <w:rsid w:val="00BE3A55"/>
    <w:rsid w:val="00BE7CDA"/>
    <w:rsid w:val="00BF27BB"/>
    <w:rsid w:val="00BF49EC"/>
    <w:rsid w:val="00C00DB6"/>
    <w:rsid w:val="00C0153E"/>
    <w:rsid w:val="00C26F36"/>
    <w:rsid w:val="00C26F61"/>
    <w:rsid w:val="00C30D48"/>
    <w:rsid w:val="00C42A3E"/>
    <w:rsid w:val="00C437B2"/>
    <w:rsid w:val="00C55236"/>
    <w:rsid w:val="00C562B5"/>
    <w:rsid w:val="00C80E03"/>
    <w:rsid w:val="00C82B5E"/>
    <w:rsid w:val="00C93BDB"/>
    <w:rsid w:val="00C95EF4"/>
    <w:rsid w:val="00C97EDE"/>
    <w:rsid w:val="00CA008A"/>
    <w:rsid w:val="00CA28DD"/>
    <w:rsid w:val="00CA431E"/>
    <w:rsid w:val="00CB1359"/>
    <w:rsid w:val="00CD35BD"/>
    <w:rsid w:val="00CD6F1D"/>
    <w:rsid w:val="00CE1415"/>
    <w:rsid w:val="00CE57FE"/>
    <w:rsid w:val="00CE69AE"/>
    <w:rsid w:val="00CF4B18"/>
    <w:rsid w:val="00D051E3"/>
    <w:rsid w:val="00D05B6E"/>
    <w:rsid w:val="00D06DBD"/>
    <w:rsid w:val="00D11239"/>
    <w:rsid w:val="00D14007"/>
    <w:rsid w:val="00D2062D"/>
    <w:rsid w:val="00D214CB"/>
    <w:rsid w:val="00D31C52"/>
    <w:rsid w:val="00D31DE1"/>
    <w:rsid w:val="00D40FA7"/>
    <w:rsid w:val="00D42825"/>
    <w:rsid w:val="00D442F5"/>
    <w:rsid w:val="00D52018"/>
    <w:rsid w:val="00D570DF"/>
    <w:rsid w:val="00D630F9"/>
    <w:rsid w:val="00D64B2D"/>
    <w:rsid w:val="00D678C8"/>
    <w:rsid w:val="00D705CD"/>
    <w:rsid w:val="00D71887"/>
    <w:rsid w:val="00D769F0"/>
    <w:rsid w:val="00D820E7"/>
    <w:rsid w:val="00D832BC"/>
    <w:rsid w:val="00D90D09"/>
    <w:rsid w:val="00D936D5"/>
    <w:rsid w:val="00D96CE5"/>
    <w:rsid w:val="00DA2A8F"/>
    <w:rsid w:val="00DB7802"/>
    <w:rsid w:val="00DC20C2"/>
    <w:rsid w:val="00DC36DE"/>
    <w:rsid w:val="00DC561A"/>
    <w:rsid w:val="00DD1353"/>
    <w:rsid w:val="00DD150F"/>
    <w:rsid w:val="00DD298F"/>
    <w:rsid w:val="00DD7276"/>
    <w:rsid w:val="00DE5F86"/>
    <w:rsid w:val="00DF487C"/>
    <w:rsid w:val="00DF6DE4"/>
    <w:rsid w:val="00E017D5"/>
    <w:rsid w:val="00E03C2E"/>
    <w:rsid w:val="00E03CE1"/>
    <w:rsid w:val="00E04D25"/>
    <w:rsid w:val="00E072DB"/>
    <w:rsid w:val="00E12C75"/>
    <w:rsid w:val="00E153A9"/>
    <w:rsid w:val="00E20C0D"/>
    <w:rsid w:val="00E26F7A"/>
    <w:rsid w:val="00E27316"/>
    <w:rsid w:val="00E318A8"/>
    <w:rsid w:val="00E41BFA"/>
    <w:rsid w:val="00E42272"/>
    <w:rsid w:val="00E45685"/>
    <w:rsid w:val="00E463A5"/>
    <w:rsid w:val="00E608AD"/>
    <w:rsid w:val="00E6224C"/>
    <w:rsid w:val="00E66D40"/>
    <w:rsid w:val="00E67329"/>
    <w:rsid w:val="00E72A51"/>
    <w:rsid w:val="00E7471A"/>
    <w:rsid w:val="00E82289"/>
    <w:rsid w:val="00E84865"/>
    <w:rsid w:val="00E91128"/>
    <w:rsid w:val="00E96211"/>
    <w:rsid w:val="00EA2584"/>
    <w:rsid w:val="00EA7B56"/>
    <w:rsid w:val="00EB12CD"/>
    <w:rsid w:val="00EB6B47"/>
    <w:rsid w:val="00EC1430"/>
    <w:rsid w:val="00EC498D"/>
    <w:rsid w:val="00EC5169"/>
    <w:rsid w:val="00ED432F"/>
    <w:rsid w:val="00ED69FF"/>
    <w:rsid w:val="00EE15C4"/>
    <w:rsid w:val="00EE4B6F"/>
    <w:rsid w:val="00EE7584"/>
    <w:rsid w:val="00EF62CF"/>
    <w:rsid w:val="00F11334"/>
    <w:rsid w:val="00F21099"/>
    <w:rsid w:val="00F240C9"/>
    <w:rsid w:val="00F273E5"/>
    <w:rsid w:val="00F31C9B"/>
    <w:rsid w:val="00F338A2"/>
    <w:rsid w:val="00F36F35"/>
    <w:rsid w:val="00F41B63"/>
    <w:rsid w:val="00F44D67"/>
    <w:rsid w:val="00F46B92"/>
    <w:rsid w:val="00F50E97"/>
    <w:rsid w:val="00F53762"/>
    <w:rsid w:val="00F61026"/>
    <w:rsid w:val="00F677C8"/>
    <w:rsid w:val="00F73E66"/>
    <w:rsid w:val="00F9365D"/>
    <w:rsid w:val="00FA01F5"/>
    <w:rsid w:val="00FA1E1F"/>
    <w:rsid w:val="00FA3920"/>
    <w:rsid w:val="00FA4F79"/>
    <w:rsid w:val="00FB581C"/>
    <w:rsid w:val="00FC3F07"/>
    <w:rsid w:val="00FC44C5"/>
    <w:rsid w:val="00FD3AA6"/>
    <w:rsid w:val="00FD751B"/>
    <w:rsid w:val="00FE2CDF"/>
    <w:rsid w:val="00FE2F79"/>
    <w:rsid w:val="00FE3C1D"/>
    <w:rsid w:val="00FE776C"/>
    <w:rsid w:val="00FF684E"/>
    <w:rsid w:val="00FF6C2E"/>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7CD4"/>
    <w:rPr>
      <w:rFonts w:ascii="Calibri" w:eastAsia="Calibri" w:hAnsi="Calibri" w:cs="Calibri"/>
      <w:lang w:eastAsia="id-ID"/>
    </w:rPr>
  </w:style>
  <w:style w:type="paragraph" w:styleId="Heading1">
    <w:name w:val="heading 1"/>
    <w:basedOn w:val="Normal"/>
    <w:next w:val="Normal"/>
    <w:link w:val="Heading1Char"/>
    <w:qFormat/>
    <w:rsid w:val="00D936D5"/>
    <w:pPr>
      <w:keepNext/>
      <w:numPr>
        <w:numId w:val="4"/>
      </w:numPr>
      <w:suppressAutoHyphens/>
      <w:spacing w:before="288" w:after="144" w:line="240" w:lineRule="auto"/>
      <w:jc w:val="center"/>
      <w:outlineLvl w:val="0"/>
    </w:pPr>
    <w:rPr>
      <w:rFonts w:ascii="Times New Roman" w:eastAsia="Times New Roman" w:hAnsi="Times New Roman" w:cs="Times New Roman"/>
      <w:b/>
      <w:smallCaps/>
      <w:sz w:val="20"/>
      <w:szCs w:val="20"/>
      <w:lang w:eastAsia="zh-CN"/>
    </w:rPr>
  </w:style>
  <w:style w:type="paragraph" w:styleId="Heading2">
    <w:name w:val="heading 2"/>
    <w:basedOn w:val="Normal"/>
    <w:next w:val="Normal"/>
    <w:link w:val="Heading2Char"/>
    <w:qFormat/>
    <w:rsid w:val="00D936D5"/>
    <w:pPr>
      <w:keepNext/>
      <w:numPr>
        <w:ilvl w:val="1"/>
        <w:numId w:val="4"/>
      </w:numPr>
      <w:suppressAutoHyphens/>
      <w:spacing w:after="0" w:line="240" w:lineRule="auto"/>
      <w:jc w:val="both"/>
      <w:outlineLvl w:val="1"/>
    </w:pPr>
    <w:rPr>
      <w:rFonts w:ascii="Times New Roman" w:eastAsia="Times New Roman" w:hAnsi="Times New Roman" w:cs="Times New Roman"/>
      <w:sz w:val="24"/>
      <w:szCs w:val="20"/>
      <w:lang w:eastAsia="zh-CN"/>
    </w:rPr>
  </w:style>
  <w:style w:type="paragraph" w:styleId="Heading3">
    <w:name w:val="heading 3"/>
    <w:basedOn w:val="Normal"/>
    <w:next w:val="Normal"/>
    <w:link w:val="Heading3Char"/>
    <w:qFormat/>
    <w:rsid w:val="00D936D5"/>
    <w:pPr>
      <w:keepNext/>
      <w:numPr>
        <w:ilvl w:val="2"/>
        <w:numId w:val="4"/>
      </w:numPr>
      <w:suppressAutoHyphens/>
      <w:spacing w:after="0" w:line="240" w:lineRule="auto"/>
      <w:ind w:firstLine="851"/>
      <w:jc w:val="both"/>
      <w:outlineLvl w:val="2"/>
    </w:pPr>
    <w:rPr>
      <w:rFonts w:ascii="Times New Roman" w:eastAsia="Times New Roman" w:hAnsi="Times New Roman" w:cs="Times New Roman"/>
      <w:b/>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936D5"/>
    <w:rPr>
      <w:rFonts w:ascii="Times New Roman" w:eastAsia="Times New Roman" w:hAnsi="Times New Roman" w:cs="Times New Roman"/>
      <w:b/>
      <w:smallCaps/>
      <w:sz w:val="20"/>
      <w:szCs w:val="20"/>
      <w:lang w:eastAsia="zh-CN"/>
    </w:rPr>
  </w:style>
  <w:style w:type="character" w:customStyle="1" w:styleId="Heading2Char">
    <w:name w:val="Heading 2 Char"/>
    <w:basedOn w:val="DefaultParagraphFont"/>
    <w:link w:val="Heading2"/>
    <w:rsid w:val="00D936D5"/>
    <w:rPr>
      <w:rFonts w:ascii="Times New Roman" w:eastAsia="Times New Roman" w:hAnsi="Times New Roman" w:cs="Times New Roman"/>
      <w:sz w:val="24"/>
      <w:szCs w:val="20"/>
      <w:lang w:eastAsia="zh-CN"/>
    </w:rPr>
  </w:style>
  <w:style w:type="character" w:customStyle="1" w:styleId="Heading3Char">
    <w:name w:val="Heading 3 Char"/>
    <w:basedOn w:val="DefaultParagraphFont"/>
    <w:link w:val="Heading3"/>
    <w:rsid w:val="00D936D5"/>
    <w:rPr>
      <w:rFonts w:ascii="Times New Roman" w:eastAsia="Times New Roman" w:hAnsi="Times New Roman" w:cs="Times New Roman"/>
      <w:b/>
      <w:sz w:val="20"/>
      <w:szCs w:val="20"/>
      <w:lang w:eastAsia="zh-CN"/>
    </w:rPr>
  </w:style>
  <w:style w:type="paragraph" w:styleId="ListParagraph">
    <w:name w:val="List Paragraph"/>
    <w:basedOn w:val="Normal"/>
    <w:uiPriority w:val="34"/>
    <w:qFormat/>
    <w:rsid w:val="008719D9"/>
    <w:pPr>
      <w:spacing w:after="0" w:line="240" w:lineRule="auto"/>
      <w:ind w:left="720"/>
      <w:contextualSpacing/>
      <w:jc w:val="center"/>
    </w:pPr>
    <w:rPr>
      <w:rFonts w:asciiTheme="minorHAnsi" w:eastAsiaTheme="minorHAnsi" w:hAnsiTheme="minorHAnsi" w:cstheme="minorBidi"/>
      <w:lang w:eastAsia="en-US"/>
    </w:rPr>
  </w:style>
  <w:style w:type="character" w:styleId="CommentReference">
    <w:name w:val="annotation reference"/>
    <w:basedOn w:val="DefaultParagraphFont"/>
    <w:uiPriority w:val="99"/>
    <w:semiHidden/>
    <w:unhideWhenUsed/>
    <w:rsid w:val="006028D2"/>
    <w:rPr>
      <w:sz w:val="16"/>
      <w:szCs w:val="16"/>
    </w:rPr>
  </w:style>
  <w:style w:type="paragraph" w:styleId="CommentText">
    <w:name w:val="annotation text"/>
    <w:basedOn w:val="Normal"/>
    <w:link w:val="CommentTextChar"/>
    <w:uiPriority w:val="99"/>
    <w:semiHidden/>
    <w:unhideWhenUsed/>
    <w:rsid w:val="006028D2"/>
    <w:pPr>
      <w:spacing w:line="240" w:lineRule="auto"/>
    </w:pPr>
    <w:rPr>
      <w:sz w:val="20"/>
      <w:szCs w:val="20"/>
    </w:rPr>
  </w:style>
  <w:style w:type="character" w:customStyle="1" w:styleId="CommentTextChar">
    <w:name w:val="Comment Text Char"/>
    <w:basedOn w:val="DefaultParagraphFont"/>
    <w:link w:val="CommentText"/>
    <w:uiPriority w:val="99"/>
    <w:semiHidden/>
    <w:rsid w:val="006028D2"/>
    <w:rPr>
      <w:rFonts w:ascii="Calibri" w:eastAsia="Calibri" w:hAnsi="Calibri" w:cs="Calibri"/>
      <w:sz w:val="20"/>
      <w:szCs w:val="20"/>
      <w:lang w:eastAsia="id-ID"/>
    </w:rPr>
  </w:style>
  <w:style w:type="paragraph" w:styleId="CommentSubject">
    <w:name w:val="annotation subject"/>
    <w:basedOn w:val="CommentText"/>
    <w:next w:val="CommentText"/>
    <w:link w:val="CommentSubjectChar"/>
    <w:uiPriority w:val="99"/>
    <w:semiHidden/>
    <w:unhideWhenUsed/>
    <w:rsid w:val="006028D2"/>
    <w:rPr>
      <w:b/>
      <w:bCs/>
    </w:rPr>
  </w:style>
  <w:style w:type="character" w:customStyle="1" w:styleId="CommentSubjectChar">
    <w:name w:val="Comment Subject Char"/>
    <w:basedOn w:val="CommentTextChar"/>
    <w:link w:val="CommentSubject"/>
    <w:uiPriority w:val="99"/>
    <w:semiHidden/>
    <w:rsid w:val="006028D2"/>
    <w:rPr>
      <w:rFonts w:ascii="Calibri" w:eastAsia="Calibri" w:hAnsi="Calibri" w:cs="Calibri"/>
      <w:b/>
      <w:bCs/>
      <w:sz w:val="20"/>
      <w:szCs w:val="20"/>
      <w:lang w:eastAsia="id-ID"/>
    </w:rPr>
  </w:style>
  <w:style w:type="paragraph" w:styleId="BalloonText">
    <w:name w:val="Balloon Text"/>
    <w:basedOn w:val="Normal"/>
    <w:link w:val="BalloonTextChar"/>
    <w:uiPriority w:val="99"/>
    <w:semiHidden/>
    <w:unhideWhenUsed/>
    <w:rsid w:val="00436A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6A0A"/>
    <w:rPr>
      <w:rFonts w:ascii="Tahoma" w:eastAsia="Calibri" w:hAnsi="Tahoma" w:cs="Tahoma"/>
      <w:sz w:val="16"/>
      <w:szCs w:val="16"/>
      <w:lang w:eastAsia="id-ID"/>
    </w:rPr>
  </w:style>
  <w:style w:type="paragraph" w:styleId="Title">
    <w:name w:val="Title"/>
    <w:basedOn w:val="Normal"/>
    <w:link w:val="TitleChar"/>
    <w:uiPriority w:val="1"/>
    <w:qFormat/>
    <w:rsid w:val="009C2D18"/>
    <w:pPr>
      <w:widowControl w:val="0"/>
      <w:autoSpaceDE w:val="0"/>
      <w:autoSpaceDN w:val="0"/>
      <w:spacing w:after="0" w:line="240" w:lineRule="auto"/>
      <w:ind w:left="1521" w:right="148"/>
    </w:pPr>
    <w:rPr>
      <w:rFonts w:ascii="Times New Roman" w:eastAsia="Times New Roman" w:hAnsi="Times New Roman" w:cs="Times New Roman"/>
      <w:b/>
      <w:bCs/>
      <w:sz w:val="28"/>
      <w:szCs w:val="28"/>
      <w:lang w:val="en-US" w:eastAsia="en-US"/>
    </w:rPr>
  </w:style>
  <w:style w:type="character" w:customStyle="1" w:styleId="TitleChar">
    <w:name w:val="Title Char"/>
    <w:basedOn w:val="DefaultParagraphFont"/>
    <w:link w:val="Title"/>
    <w:uiPriority w:val="1"/>
    <w:rsid w:val="009C2D18"/>
    <w:rPr>
      <w:rFonts w:ascii="Times New Roman" w:eastAsia="Times New Roman" w:hAnsi="Times New Roman" w:cs="Times New Roman"/>
      <w:b/>
      <w:bCs/>
      <w:sz w:val="28"/>
      <w:szCs w:val="28"/>
      <w:lang w:val="en-US"/>
    </w:rPr>
  </w:style>
  <w:style w:type="paragraph" w:styleId="BodyText">
    <w:name w:val="Body Text"/>
    <w:basedOn w:val="Normal"/>
    <w:link w:val="BodyTextChar"/>
    <w:uiPriority w:val="1"/>
    <w:qFormat/>
    <w:rsid w:val="009C2D18"/>
    <w:pPr>
      <w:widowControl w:val="0"/>
      <w:autoSpaceDE w:val="0"/>
      <w:autoSpaceDN w:val="0"/>
      <w:spacing w:after="0" w:line="240" w:lineRule="auto"/>
    </w:pPr>
    <w:rPr>
      <w:rFonts w:ascii="Times New Roman" w:eastAsia="Times New Roman" w:hAnsi="Times New Roman" w:cs="Times New Roman"/>
      <w:sz w:val="20"/>
      <w:szCs w:val="20"/>
      <w:lang w:val="en-US" w:eastAsia="en-US"/>
    </w:rPr>
  </w:style>
  <w:style w:type="character" w:customStyle="1" w:styleId="BodyTextChar">
    <w:name w:val="Body Text Char"/>
    <w:basedOn w:val="DefaultParagraphFont"/>
    <w:link w:val="BodyText"/>
    <w:uiPriority w:val="1"/>
    <w:rsid w:val="009C2D18"/>
    <w:rPr>
      <w:rFonts w:ascii="Times New Roman" w:eastAsia="Times New Roman" w:hAnsi="Times New Roman" w:cs="Times New Roman"/>
      <w:sz w:val="20"/>
      <w:szCs w:val="20"/>
      <w:lang w:val="en-US"/>
    </w:rPr>
  </w:style>
  <w:style w:type="paragraph" w:customStyle="1" w:styleId="Default">
    <w:name w:val="Default"/>
    <w:rsid w:val="00743781"/>
    <w:pPr>
      <w:autoSpaceDE w:val="0"/>
      <w:autoSpaceDN w:val="0"/>
      <w:adjustRightInd w:val="0"/>
      <w:spacing w:after="0" w:line="240" w:lineRule="auto"/>
    </w:pPr>
    <w:rPr>
      <w:rFonts w:ascii="Times New Roman" w:hAnsi="Times New Roman" w:cs="Times New Roman"/>
      <w:color w:val="000000"/>
      <w:sz w:val="24"/>
      <w:szCs w:val="24"/>
    </w:rPr>
  </w:style>
  <w:style w:type="paragraph" w:styleId="Caption">
    <w:name w:val="caption"/>
    <w:basedOn w:val="Normal"/>
    <w:next w:val="Normal"/>
    <w:uiPriority w:val="35"/>
    <w:unhideWhenUsed/>
    <w:qFormat/>
    <w:rsid w:val="00C0153E"/>
    <w:pPr>
      <w:suppressAutoHyphens/>
      <w:spacing w:line="240" w:lineRule="auto"/>
    </w:pPr>
    <w:rPr>
      <w:rFonts w:ascii="Times New Roman" w:eastAsia="Times New Roman" w:hAnsi="Times New Roman" w:cs="Times New Roman"/>
      <w:i/>
      <w:iCs/>
      <w:color w:val="1F497D" w:themeColor="text2"/>
      <w:sz w:val="18"/>
      <w:szCs w:val="18"/>
      <w:lang w:eastAsia="zh-CN"/>
    </w:rPr>
  </w:style>
  <w:style w:type="table" w:styleId="TableGrid">
    <w:name w:val="Table Grid"/>
    <w:basedOn w:val="TableNormal"/>
    <w:uiPriority w:val="59"/>
    <w:rsid w:val="00C0153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JSKReferenceItem">
    <w:name w:val="JSK Reference Item"/>
    <w:basedOn w:val="Normal"/>
    <w:rsid w:val="00D936D5"/>
    <w:pPr>
      <w:numPr>
        <w:numId w:val="5"/>
      </w:numPr>
      <w:suppressAutoHyphens/>
      <w:snapToGrid w:val="0"/>
      <w:spacing w:after="0" w:line="240" w:lineRule="auto"/>
      <w:jc w:val="both"/>
    </w:pPr>
    <w:rPr>
      <w:rFonts w:ascii="Times New Roman" w:eastAsia="Times New Roman" w:hAnsi="Times New Roman" w:cs="Times New Roman"/>
      <w:sz w:val="16"/>
      <w:szCs w:val="24"/>
      <w:lang w:eastAsia="zh-CN"/>
    </w:rPr>
  </w:style>
  <w:style w:type="paragraph" w:styleId="Header">
    <w:name w:val="header"/>
    <w:basedOn w:val="Normal"/>
    <w:link w:val="HeaderChar"/>
    <w:uiPriority w:val="99"/>
    <w:unhideWhenUsed/>
    <w:rsid w:val="00C97EDE"/>
    <w:pPr>
      <w:tabs>
        <w:tab w:val="center" w:pos="4513"/>
        <w:tab w:val="right" w:pos="9026"/>
      </w:tabs>
      <w:spacing w:after="0" w:line="240" w:lineRule="auto"/>
    </w:pPr>
  </w:style>
  <w:style w:type="character" w:customStyle="1" w:styleId="HeaderChar">
    <w:name w:val="Header Char"/>
    <w:basedOn w:val="DefaultParagraphFont"/>
    <w:link w:val="Header"/>
    <w:uiPriority w:val="99"/>
    <w:rsid w:val="00C97EDE"/>
    <w:rPr>
      <w:rFonts w:ascii="Calibri" w:eastAsia="Calibri" w:hAnsi="Calibri" w:cs="Calibri"/>
      <w:lang w:eastAsia="id-ID"/>
    </w:rPr>
  </w:style>
  <w:style w:type="paragraph" w:styleId="Footer">
    <w:name w:val="footer"/>
    <w:basedOn w:val="Normal"/>
    <w:link w:val="FooterChar"/>
    <w:uiPriority w:val="99"/>
    <w:unhideWhenUsed/>
    <w:rsid w:val="00C97EDE"/>
    <w:pPr>
      <w:tabs>
        <w:tab w:val="center" w:pos="4513"/>
        <w:tab w:val="right" w:pos="9026"/>
      </w:tabs>
      <w:spacing w:after="0" w:line="240" w:lineRule="auto"/>
    </w:pPr>
  </w:style>
  <w:style w:type="character" w:customStyle="1" w:styleId="FooterChar">
    <w:name w:val="Footer Char"/>
    <w:basedOn w:val="DefaultParagraphFont"/>
    <w:link w:val="Footer"/>
    <w:uiPriority w:val="99"/>
    <w:rsid w:val="00C97EDE"/>
    <w:rPr>
      <w:rFonts w:ascii="Calibri" w:eastAsia="Calibri" w:hAnsi="Calibri" w:cs="Calibri"/>
      <w:lang w:eastAsia="id-ID"/>
    </w:rPr>
  </w:style>
  <w:style w:type="character" w:styleId="Hyperlink">
    <w:name w:val="Hyperlink"/>
    <w:basedOn w:val="DefaultParagraphFont"/>
    <w:uiPriority w:val="99"/>
    <w:semiHidden/>
    <w:unhideWhenUsed/>
    <w:rsid w:val="00016376"/>
    <w:rPr>
      <w:color w:val="0000FF"/>
      <w:u w:val="single"/>
    </w:rPr>
  </w:style>
  <w:style w:type="character" w:styleId="FollowedHyperlink">
    <w:name w:val="FollowedHyperlink"/>
    <w:basedOn w:val="DefaultParagraphFont"/>
    <w:uiPriority w:val="99"/>
    <w:semiHidden/>
    <w:unhideWhenUsed/>
    <w:rsid w:val="00016376"/>
    <w:rPr>
      <w:color w:val="800080"/>
      <w:u w:val="single"/>
    </w:rPr>
  </w:style>
  <w:style w:type="paragraph" w:customStyle="1" w:styleId="xl65">
    <w:name w:val="xl65"/>
    <w:basedOn w:val="Normal"/>
    <w:rsid w:val="000163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6">
    <w:name w:val="xl66"/>
    <w:basedOn w:val="Normal"/>
    <w:rsid w:val="000163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67">
    <w:name w:val="xl67"/>
    <w:basedOn w:val="Normal"/>
    <w:rsid w:val="000163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al"/>
    <w:rsid w:val="000163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69">
    <w:name w:val="xl69"/>
    <w:basedOn w:val="Normal"/>
    <w:rsid w:val="000163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s>
</file>

<file path=word/webSettings.xml><?xml version="1.0" encoding="utf-8"?>
<w:webSettings xmlns:r="http://schemas.openxmlformats.org/officeDocument/2006/relationships" xmlns:w="http://schemas.openxmlformats.org/wordprocessingml/2006/main">
  <w:divs>
    <w:div w:id="29457296">
      <w:bodyDiv w:val="1"/>
      <w:marLeft w:val="0"/>
      <w:marRight w:val="0"/>
      <w:marTop w:val="0"/>
      <w:marBottom w:val="0"/>
      <w:divBdr>
        <w:top w:val="none" w:sz="0" w:space="0" w:color="auto"/>
        <w:left w:val="none" w:sz="0" w:space="0" w:color="auto"/>
        <w:bottom w:val="none" w:sz="0" w:space="0" w:color="auto"/>
        <w:right w:val="none" w:sz="0" w:space="0" w:color="auto"/>
      </w:divBdr>
    </w:div>
    <w:div w:id="239952685">
      <w:bodyDiv w:val="1"/>
      <w:marLeft w:val="0"/>
      <w:marRight w:val="0"/>
      <w:marTop w:val="0"/>
      <w:marBottom w:val="0"/>
      <w:divBdr>
        <w:top w:val="none" w:sz="0" w:space="0" w:color="auto"/>
        <w:left w:val="none" w:sz="0" w:space="0" w:color="auto"/>
        <w:bottom w:val="none" w:sz="0" w:space="0" w:color="auto"/>
        <w:right w:val="none" w:sz="0" w:space="0" w:color="auto"/>
      </w:divBdr>
    </w:div>
    <w:div w:id="660700634">
      <w:bodyDiv w:val="1"/>
      <w:marLeft w:val="0"/>
      <w:marRight w:val="0"/>
      <w:marTop w:val="0"/>
      <w:marBottom w:val="0"/>
      <w:divBdr>
        <w:top w:val="none" w:sz="0" w:space="0" w:color="auto"/>
        <w:left w:val="none" w:sz="0" w:space="0" w:color="auto"/>
        <w:bottom w:val="none" w:sz="0" w:space="0" w:color="auto"/>
        <w:right w:val="none" w:sz="0" w:space="0" w:color="auto"/>
      </w:divBdr>
      <w:divsChild>
        <w:div w:id="1416705421">
          <w:marLeft w:val="0"/>
          <w:marRight w:val="0"/>
          <w:marTop w:val="0"/>
          <w:marBottom w:val="0"/>
          <w:divBdr>
            <w:top w:val="none" w:sz="0" w:space="0" w:color="auto"/>
            <w:left w:val="none" w:sz="0" w:space="0" w:color="auto"/>
            <w:bottom w:val="none" w:sz="0" w:space="0" w:color="auto"/>
            <w:right w:val="none" w:sz="0" w:space="0" w:color="auto"/>
          </w:divBdr>
        </w:div>
        <w:div w:id="2079396262">
          <w:marLeft w:val="0"/>
          <w:marRight w:val="0"/>
          <w:marTop w:val="0"/>
          <w:marBottom w:val="0"/>
          <w:divBdr>
            <w:top w:val="none" w:sz="0" w:space="0" w:color="auto"/>
            <w:left w:val="none" w:sz="0" w:space="0" w:color="auto"/>
            <w:bottom w:val="none" w:sz="0" w:space="0" w:color="auto"/>
            <w:right w:val="none" w:sz="0" w:space="0" w:color="auto"/>
          </w:divBdr>
        </w:div>
        <w:div w:id="136843975">
          <w:marLeft w:val="0"/>
          <w:marRight w:val="0"/>
          <w:marTop w:val="0"/>
          <w:marBottom w:val="0"/>
          <w:divBdr>
            <w:top w:val="none" w:sz="0" w:space="0" w:color="auto"/>
            <w:left w:val="none" w:sz="0" w:space="0" w:color="auto"/>
            <w:bottom w:val="none" w:sz="0" w:space="0" w:color="auto"/>
            <w:right w:val="none" w:sz="0" w:space="0" w:color="auto"/>
          </w:divBdr>
        </w:div>
        <w:div w:id="1821116241">
          <w:marLeft w:val="0"/>
          <w:marRight w:val="0"/>
          <w:marTop w:val="0"/>
          <w:marBottom w:val="0"/>
          <w:divBdr>
            <w:top w:val="none" w:sz="0" w:space="0" w:color="auto"/>
            <w:left w:val="none" w:sz="0" w:space="0" w:color="auto"/>
            <w:bottom w:val="none" w:sz="0" w:space="0" w:color="auto"/>
            <w:right w:val="none" w:sz="0" w:space="0" w:color="auto"/>
          </w:divBdr>
        </w:div>
      </w:divsChild>
    </w:div>
    <w:div w:id="966546256">
      <w:bodyDiv w:val="1"/>
      <w:marLeft w:val="0"/>
      <w:marRight w:val="0"/>
      <w:marTop w:val="0"/>
      <w:marBottom w:val="0"/>
      <w:divBdr>
        <w:top w:val="none" w:sz="0" w:space="0" w:color="auto"/>
        <w:left w:val="none" w:sz="0" w:space="0" w:color="auto"/>
        <w:bottom w:val="none" w:sz="0" w:space="0" w:color="auto"/>
        <w:right w:val="none" w:sz="0" w:space="0" w:color="auto"/>
      </w:divBdr>
    </w:div>
    <w:div w:id="1173451930">
      <w:bodyDiv w:val="1"/>
      <w:marLeft w:val="0"/>
      <w:marRight w:val="0"/>
      <w:marTop w:val="0"/>
      <w:marBottom w:val="0"/>
      <w:divBdr>
        <w:top w:val="none" w:sz="0" w:space="0" w:color="auto"/>
        <w:left w:val="none" w:sz="0" w:space="0" w:color="auto"/>
        <w:bottom w:val="none" w:sz="0" w:space="0" w:color="auto"/>
        <w:right w:val="none" w:sz="0" w:space="0" w:color="auto"/>
      </w:divBdr>
    </w:div>
    <w:div w:id="1179352571">
      <w:bodyDiv w:val="1"/>
      <w:marLeft w:val="0"/>
      <w:marRight w:val="0"/>
      <w:marTop w:val="0"/>
      <w:marBottom w:val="0"/>
      <w:divBdr>
        <w:top w:val="none" w:sz="0" w:space="0" w:color="auto"/>
        <w:left w:val="none" w:sz="0" w:space="0" w:color="auto"/>
        <w:bottom w:val="none" w:sz="0" w:space="0" w:color="auto"/>
        <w:right w:val="none" w:sz="0" w:space="0" w:color="auto"/>
      </w:divBdr>
    </w:div>
    <w:div w:id="1326979824">
      <w:bodyDiv w:val="1"/>
      <w:marLeft w:val="0"/>
      <w:marRight w:val="0"/>
      <w:marTop w:val="0"/>
      <w:marBottom w:val="0"/>
      <w:divBdr>
        <w:top w:val="none" w:sz="0" w:space="0" w:color="auto"/>
        <w:left w:val="none" w:sz="0" w:space="0" w:color="auto"/>
        <w:bottom w:val="none" w:sz="0" w:space="0" w:color="auto"/>
        <w:right w:val="none" w:sz="0" w:space="0" w:color="auto"/>
      </w:divBdr>
    </w:div>
    <w:div w:id="1358431133">
      <w:bodyDiv w:val="1"/>
      <w:marLeft w:val="0"/>
      <w:marRight w:val="0"/>
      <w:marTop w:val="0"/>
      <w:marBottom w:val="0"/>
      <w:divBdr>
        <w:top w:val="none" w:sz="0" w:space="0" w:color="auto"/>
        <w:left w:val="none" w:sz="0" w:space="0" w:color="auto"/>
        <w:bottom w:val="none" w:sz="0" w:space="0" w:color="auto"/>
        <w:right w:val="none" w:sz="0" w:space="0" w:color="auto"/>
      </w:divBdr>
    </w:div>
    <w:div w:id="1456020248">
      <w:bodyDiv w:val="1"/>
      <w:marLeft w:val="0"/>
      <w:marRight w:val="0"/>
      <w:marTop w:val="0"/>
      <w:marBottom w:val="0"/>
      <w:divBdr>
        <w:top w:val="none" w:sz="0" w:space="0" w:color="auto"/>
        <w:left w:val="none" w:sz="0" w:space="0" w:color="auto"/>
        <w:bottom w:val="none" w:sz="0" w:space="0" w:color="auto"/>
        <w:right w:val="none" w:sz="0" w:space="0" w:color="auto"/>
      </w:divBdr>
      <w:divsChild>
        <w:div w:id="1814636523">
          <w:marLeft w:val="720"/>
          <w:marRight w:val="0"/>
          <w:marTop w:val="200"/>
          <w:marBottom w:val="0"/>
          <w:divBdr>
            <w:top w:val="none" w:sz="0" w:space="0" w:color="auto"/>
            <w:left w:val="none" w:sz="0" w:space="0" w:color="auto"/>
            <w:bottom w:val="none" w:sz="0" w:space="0" w:color="auto"/>
            <w:right w:val="none" w:sz="0" w:space="0" w:color="auto"/>
          </w:divBdr>
        </w:div>
        <w:div w:id="1930769594">
          <w:marLeft w:val="720"/>
          <w:marRight w:val="0"/>
          <w:marTop w:val="200"/>
          <w:marBottom w:val="0"/>
          <w:divBdr>
            <w:top w:val="none" w:sz="0" w:space="0" w:color="auto"/>
            <w:left w:val="none" w:sz="0" w:space="0" w:color="auto"/>
            <w:bottom w:val="none" w:sz="0" w:space="0" w:color="auto"/>
            <w:right w:val="none" w:sz="0" w:space="0" w:color="auto"/>
          </w:divBdr>
        </w:div>
      </w:divsChild>
    </w:div>
    <w:div w:id="1653414052">
      <w:bodyDiv w:val="1"/>
      <w:marLeft w:val="0"/>
      <w:marRight w:val="0"/>
      <w:marTop w:val="0"/>
      <w:marBottom w:val="0"/>
      <w:divBdr>
        <w:top w:val="none" w:sz="0" w:space="0" w:color="auto"/>
        <w:left w:val="none" w:sz="0" w:space="0" w:color="auto"/>
        <w:bottom w:val="none" w:sz="0" w:space="0" w:color="auto"/>
        <w:right w:val="none" w:sz="0" w:space="0" w:color="auto"/>
      </w:divBdr>
    </w:div>
    <w:div w:id="1692757890">
      <w:bodyDiv w:val="1"/>
      <w:marLeft w:val="0"/>
      <w:marRight w:val="0"/>
      <w:marTop w:val="0"/>
      <w:marBottom w:val="0"/>
      <w:divBdr>
        <w:top w:val="none" w:sz="0" w:space="0" w:color="auto"/>
        <w:left w:val="none" w:sz="0" w:space="0" w:color="auto"/>
        <w:bottom w:val="none" w:sz="0" w:space="0" w:color="auto"/>
        <w:right w:val="none" w:sz="0" w:space="0" w:color="auto"/>
      </w:divBdr>
    </w:div>
    <w:div w:id="1762944401">
      <w:bodyDiv w:val="1"/>
      <w:marLeft w:val="0"/>
      <w:marRight w:val="0"/>
      <w:marTop w:val="0"/>
      <w:marBottom w:val="0"/>
      <w:divBdr>
        <w:top w:val="none" w:sz="0" w:space="0" w:color="auto"/>
        <w:left w:val="none" w:sz="0" w:space="0" w:color="auto"/>
        <w:bottom w:val="none" w:sz="0" w:space="0" w:color="auto"/>
        <w:right w:val="none" w:sz="0" w:space="0" w:color="auto"/>
      </w:divBdr>
    </w:div>
    <w:div w:id="1950963383">
      <w:bodyDiv w:val="1"/>
      <w:marLeft w:val="0"/>
      <w:marRight w:val="0"/>
      <w:marTop w:val="0"/>
      <w:marBottom w:val="0"/>
      <w:divBdr>
        <w:top w:val="none" w:sz="0" w:space="0" w:color="auto"/>
        <w:left w:val="none" w:sz="0" w:space="0" w:color="auto"/>
        <w:bottom w:val="none" w:sz="0" w:space="0" w:color="auto"/>
        <w:right w:val="none" w:sz="0" w:space="0" w:color="auto"/>
      </w:divBdr>
    </w:div>
    <w:div w:id="1993829295">
      <w:bodyDiv w:val="1"/>
      <w:marLeft w:val="0"/>
      <w:marRight w:val="0"/>
      <w:marTop w:val="0"/>
      <w:marBottom w:val="0"/>
      <w:divBdr>
        <w:top w:val="none" w:sz="0" w:space="0" w:color="auto"/>
        <w:left w:val="none" w:sz="0" w:space="0" w:color="auto"/>
        <w:bottom w:val="none" w:sz="0" w:space="0" w:color="auto"/>
        <w:right w:val="none" w:sz="0" w:space="0" w:color="auto"/>
      </w:divBdr>
      <w:divsChild>
        <w:div w:id="1628971081">
          <w:marLeft w:val="0"/>
          <w:marRight w:val="0"/>
          <w:marTop w:val="0"/>
          <w:marBottom w:val="0"/>
          <w:divBdr>
            <w:top w:val="none" w:sz="0" w:space="0" w:color="auto"/>
            <w:left w:val="none" w:sz="0" w:space="0" w:color="auto"/>
            <w:bottom w:val="none" w:sz="0" w:space="0" w:color="auto"/>
            <w:right w:val="none" w:sz="0" w:space="0" w:color="auto"/>
          </w:divBdr>
        </w:div>
        <w:div w:id="476265287">
          <w:marLeft w:val="0"/>
          <w:marRight w:val="0"/>
          <w:marTop w:val="0"/>
          <w:marBottom w:val="0"/>
          <w:divBdr>
            <w:top w:val="none" w:sz="0" w:space="0" w:color="auto"/>
            <w:left w:val="none" w:sz="0" w:space="0" w:color="auto"/>
            <w:bottom w:val="none" w:sz="0" w:space="0" w:color="auto"/>
            <w:right w:val="none" w:sz="0" w:space="0" w:color="auto"/>
          </w:divBdr>
        </w:div>
        <w:div w:id="975141278">
          <w:marLeft w:val="0"/>
          <w:marRight w:val="0"/>
          <w:marTop w:val="0"/>
          <w:marBottom w:val="0"/>
          <w:divBdr>
            <w:top w:val="none" w:sz="0" w:space="0" w:color="auto"/>
            <w:left w:val="none" w:sz="0" w:space="0" w:color="auto"/>
            <w:bottom w:val="none" w:sz="0" w:space="0" w:color="auto"/>
            <w:right w:val="none" w:sz="0" w:space="0" w:color="auto"/>
          </w:divBdr>
        </w:div>
        <w:div w:id="1620526293">
          <w:marLeft w:val="0"/>
          <w:marRight w:val="0"/>
          <w:marTop w:val="0"/>
          <w:marBottom w:val="0"/>
          <w:divBdr>
            <w:top w:val="none" w:sz="0" w:space="0" w:color="auto"/>
            <w:left w:val="none" w:sz="0" w:space="0" w:color="auto"/>
            <w:bottom w:val="none" w:sz="0" w:space="0" w:color="auto"/>
            <w:right w:val="none" w:sz="0" w:space="0" w:color="auto"/>
          </w:divBdr>
        </w:div>
        <w:div w:id="1201167845">
          <w:marLeft w:val="0"/>
          <w:marRight w:val="0"/>
          <w:marTop w:val="0"/>
          <w:marBottom w:val="0"/>
          <w:divBdr>
            <w:top w:val="none" w:sz="0" w:space="0" w:color="auto"/>
            <w:left w:val="none" w:sz="0" w:space="0" w:color="auto"/>
            <w:bottom w:val="none" w:sz="0" w:space="0" w:color="auto"/>
            <w:right w:val="none" w:sz="0" w:space="0" w:color="auto"/>
          </w:divBdr>
        </w:div>
        <w:div w:id="858468627">
          <w:marLeft w:val="0"/>
          <w:marRight w:val="0"/>
          <w:marTop w:val="0"/>
          <w:marBottom w:val="0"/>
          <w:divBdr>
            <w:top w:val="none" w:sz="0" w:space="0" w:color="auto"/>
            <w:left w:val="none" w:sz="0" w:space="0" w:color="auto"/>
            <w:bottom w:val="none" w:sz="0" w:space="0" w:color="auto"/>
            <w:right w:val="none" w:sz="0" w:space="0" w:color="auto"/>
          </w:divBdr>
        </w:div>
        <w:div w:id="876428012">
          <w:marLeft w:val="0"/>
          <w:marRight w:val="0"/>
          <w:marTop w:val="0"/>
          <w:marBottom w:val="0"/>
          <w:divBdr>
            <w:top w:val="none" w:sz="0" w:space="0" w:color="auto"/>
            <w:left w:val="none" w:sz="0" w:space="0" w:color="auto"/>
            <w:bottom w:val="none" w:sz="0" w:space="0" w:color="auto"/>
            <w:right w:val="none" w:sz="0" w:space="0" w:color="auto"/>
          </w:divBdr>
        </w:div>
        <w:div w:id="364840139">
          <w:marLeft w:val="0"/>
          <w:marRight w:val="0"/>
          <w:marTop w:val="0"/>
          <w:marBottom w:val="0"/>
          <w:divBdr>
            <w:top w:val="none" w:sz="0" w:space="0" w:color="auto"/>
            <w:left w:val="none" w:sz="0" w:space="0" w:color="auto"/>
            <w:bottom w:val="none" w:sz="0" w:space="0" w:color="auto"/>
            <w:right w:val="none" w:sz="0" w:space="0" w:color="auto"/>
          </w:divBdr>
        </w:div>
        <w:div w:id="2050101921">
          <w:marLeft w:val="0"/>
          <w:marRight w:val="0"/>
          <w:marTop w:val="0"/>
          <w:marBottom w:val="0"/>
          <w:divBdr>
            <w:top w:val="none" w:sz="0" w:space="0" w:color="auto"/>
            <w:left w:val="none" w:sz="0" w:space="0" w:color="auto"/>
            <w:bottom w:val="none" w:sz="0" w:space="0" w:color="auto"/>
            <w:right w:val="none" w:sz="0" w:space="0" w:color="auto"/>
          </w:divBdr>
        </w:div>
        <w:div w:id="1017271079">
          <w:marLeft w:val="0"/>
          <w:marRight w:val="0"/>
          <w:marTop w:val="0"/>
          <w:marBottom w:val="0"/>
          <w:divBdr>
            <w:top w:val="none" w:sz="0" w:space="0" w:color="auto"/>
            <w:left w:val="none" w:sz="0" w:space="0" w:color="auto"/>
            <w:bottom w:val="none" w:sz="0" w:space="0" w:color="auto"/>
            <w:right w:val="none" w:sz="0" w:space="0" w:color="auto"/>
          </w:divBdr>
        </w:div>
        <w:div w:id="411707001">
          <w:marLeft w:val="0"/>
          <w:marRight w:val="0"/>
          <w:marTop w:val="0"/>
          <w:marBottom w:val="0"/>
          <w:divBdr>
            <w:top w:val="none" w:sz="0" w:space="0" w:color="auto"/>
            <w:left w:val="none" w:sz="0" w:space="0" w:color="auto"/>
            <w:bottom w:val="none" w:sz="0" w:space="0" w:color="auto"/>
            <w:right w:val="none" w:sz="0" w:space="0" w:color="auto"/>
          </w:divBdr>
        </w:div>
        <w:div w:id="2083209500">
          <w:marLeft w:val="0"/>
          <w:marRight w:val="0"/>
          <w:marTop w:val="0"/>
          <w:marBottom w:val="0"/>
          <w:divBdr>
            <w:top w:val="none" w:sz="0" w:space="0" w:color="auto"/>
            <w:left w:val="none" w:sz="0" w:space="0" w:color="auto"/>
            <w:bottom w:val="none" w:sz="0" w:space="0" w:color="auto"/>
            <w:right w:val="none" w:sz="0" w:space="0" w:color="auto"/>
          </w:divBdr>
        </w:div>
        <w:div w:id="1846246545">
          <w:marLeft w:val="0"/>
          <w:marRight w:val="0"/>
          <w:marTop w:val="0"/>
          <w:marBottom w:val="0"/>
          <w:divBdr>
            <w:top w:val="none" w:sz="0" w:space="0" w:color="auto"/>
            <w:left w:val="none" w:sz="0" w:space="0" w:color="auto"/>
            <w:bottom w:val="none" w:sz="0" w:space="0" w:color="auto"/>
            <w:right w:val="none" w:sz="0" w:space="0" w:color="auto"/>
          </w:divBdr>
        </w:div>
        <w:div w:id="1936664325">
          <w:marLeft w:val="0"/>
          <w:marRight w:val="0"/>
          <w:marTop w:val="0"/>
          <w:marBottom w:val="0"/>
          <w:divBdr>
            <w:top w:val="none" w:sz="0" w:space="0" w:color="auto"/>
            <w:left w:val="none" w:sz="0" w:space="0" w:color="auto"/>
            <w:bottom w:val="none" w:sz="0" w:space="0" w:color="auto"/>
            <w:right w:val="none" w:sz="0" w:space="0" w:color="auto"/>
          </w:divBdr>
        </w:div>
        <w:div w:id="1999843602">
          <w:marLeft w:val="0"/>
          <w:marRight w:val="0"/>
          <w:marTop w:val="0"/>
          <w:marBottom w:val="0"/>
          <w:divBdr>
            <w:top w:val="none" w:sz="0" w:space="0" w:color="auto"/>
            <w:left w:val="none" w:sz="0" w:space="0" w:color="auto"/>
            <w:bottom w:val="none" w:sz="0" w:space="0" w:color="auto"/>
            <w:right w:val="none" w:sz="0" w:space="0" w:color="auto"/>
          </w:divBdr>
        </w:div>
        <w:div w:id="300425037">
          <w:marLeft w:val="0"/>
          <w:marRight w:val="0"/>
          <w:marTop w:val="0"/>
          <w:marBottom w:val="0"/>
          <w:divBdr>
            <w:top w:val="none" w:sz="0" w:space="0" w:color="auto"/>
            <w:left w:val="none" w:sz="0" w:space="0" w:color="auto"/>
            <w:bottom w:val="none" w:sz="0" w:space="0" w:color="auto"/>
            <w:right w:val="none" w:sz="0" w:space="0" w:color="auto"/>
          </w:divBdr>
        </w:div>
        <w:div w:id="1518039544">
          <w:marLeft w:val="0"/>
          <w:marRight w:val="0"/>
          <w:marTop w:val="0"/>
          <w:marBottom w:val="0"/>
          <w:divBdr>
            <w:top w:val="none" w:sz="0" w:space="0" w:color="auto"/>
            <w:left w:val="none" w:sz="0" w:space="0" w:color="auto"/>
            <w:bottom w:val="none" w:sz="0" w:space="0" w:color="auto"/>
            <w:right w:val="none" w:sz="0" w:space="0" w:color="auto"/>
          </w:divBdr>
        </w:div>
        <w:div w:id="1345016001">
          <w:marLeft w:val="0"/>
          <w:marRight w:val="0"/>
          <w:marTop w:val="0"/>
          <w:marBottom w:val="0"/>
          <w:divBdr>
            <w:top w:val="none" w:sz="0" w:space="0" w:color="auto"/>
            <w:left w:val="none" w:sz="0" w:space="0" w:color="auto"/>
            <w:bottom w:val="none" w:sz="0" w:space="0" w:color="auto"/>
            <w:right w:val="none" w:sz="0" w:space="0" w:color="auto"/>
          </w:divBdr>
        </w:div>
        <w:div w:id="468132603">
          <w:marLeft w:val="0"/>
          <w:marRight w:val="0"/>
          <w:marTop w:val="0"/>
          <w:marBottom w:val="0"/>
          <w:divBdr>
            <w:top w:val="none" w:sz="0" w:space="0" w:color="auto"/>
            <w:left w:val="none" w:sz="0" w:space="0" w:color="auto"/>
            <w:bottom w:val="none" w:sz="0" w:space="0" w:color="auto"/>
            <w:right w:val="none" w:sz="0" w:space="0" w:color="auto"/>
          </w:divBdr>
        </w:div>
        <w:div w:id="2061006828">
          <w:marLeft w:val="0"/>
          <w:marRight w:val="0"/>
          <w:marTop w:val="0"/>
          <w:marBottom w:val="0"/>
          <w:divBdr>
            <w:top w:val="none" w:sz="0" w:space="0" w:color="auto"/>
            <w:left w:val="none" w:sz="0" w:space="0" w:color="auto"/>
            <w:bottom w:val="none" w:sz="0" w:space="0" w:color="auto"/>
            <w:right w:val="none" w:sz="0" w:space="0" w:color="auto"/>
          </w:divBdr>
        </w:div>
        <w:div w:id="1029724293">
          <w:marLeft w:val="0"/>
          <w:marRight w:val="0"/>
          <w:marTop w:val="0"/>
          <w:marBottom w:val="0"/>
          <w:divBdr>
            <w:top w:val="none" w:sz="0" w:space="0" w:color="auto"/>
            <w:left w:val="none" w:sz="0" w:space="0" w:color="auto"/>
            <w:bottom w:val="none" w:sz="0" w:space="0" w:color="auto"/>
            <w:right w:val="none" w:sz="0" w:space="0" w:color="auto"/>
          </w:divBdr>
        </w:div>
        <w:div w:id="63725973">
          <w:marLeft w:val="0"/>
          <w:marRight w:val="0"/>
          <w:marTop w:val="0"/>
          <w:marBottom w:val="0"/>
          <w:divBdr>
            <w:top w:val="none" w:sz="0" w:space="0" w:color="auto"/>
            <w:left w:val="none" w:sz="0" w:space="0" w:color="auto"/>
            <w:bottom w:val="none" w:sz="0" w:space="0" w:color="auto"/>
            <w:right w:val="none" w:sz="0" w:space="0" w:color="auto"/>
          </w:divBdr>
        </w:div>
        <w:div w:id="641469097">
          <w:marLeft w:val="0"/>
          <w:marRight w:val="0"/>
          <w:marTop w:val="0"/>
          <w:marBottom w:val="0"/>
          <w:divBdr>
            <w:top w:val="none" w:sz="0" w:space="0" w:color="auto"/>
            <w:left w:val="none" w:sz="0" w:space="0" w:color="auto"/>
            <w:bottom w:val="none" w:sz="0" w:space="0" w:color="auto"/>
            <w:right w:val="none" w:sz="0" w:space="0" w:color="auto"/>
          </w:divBdr>
        </w:div>
        <w:div w:id="173887927">
          <w:marLeft w:val="0"/>
          <w:marRight w:val="0"/>
          <w:marTop w:val="0"/>
          <w:marBottom w:val="0"/>
          <w:divBdr>
            <w:top w:val="none" w:sz="0" w:space="0" w:color="auto"/>
            <w:left w:val="none" w:sz="0" w:space="0" w:color="auto"/>
            <w:bottom w:val="none" w:sz="0" w:space="0" w:color="auto"/>
            <w:right w:val="none" w:sz="0" w:space="0" w:color="auto"/>
          </w:divBdr>
        </w:div>
        <w:div w:id="19249915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FDCE0F-5E94-4DF4-83D3-DB5DBD192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9</Pages>
  <Words>12785</Words>
  <Characters>72877</Characters>
  <Application>Microsoft Office Word</Application>
  <DocSecurity>0</DocSecurity>
  <Lines>607</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Lenovo</dc:creator>
  <cp:lastModifiedBy>Lenovo</cp:lastModifiedBy>
  <cp:revision>18</cp:revision>
  <dcterms:created xsi:type="dcterms:W3CDTF">2024-02-25T12:31:00Z</dcterms:created>
  <dcterms:modified xsi:type="dcterms:W3CDTF">2024-05-21T11:14:00Z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Recent Style Id 0_1">
    <vt:lpwstr>http://www.zotero.org/styles/american-medical-association</vt:lpwstr>
  </property>
  <property fmtid="{D5CDD505-2E9C-101B-9397-08002B2CF9AE}" pid="4" name="Mendeley Recent Style Name 0_1">
    <vt:lpwstr>American Medical Association 11th edition</vt:lpwstr>
  </property>
  <property fmtid="{D5CDD505-2E9C-101B-9397-08002B2CF9AE}" pid="5" name="Mendeley Recent Style Id 1_1">
    <vt:lpwstr>http://www.zotero.org/styles/american-political-science-association</vt:lpwstr>
  </property>
  <property fmtid="{D5CDD505-2E9C-101B-9397-08002B2CF9AE}" pid="6" name="Mendeley Recent Style Name 1_1">
    <vt:lpwstr>American Political Science Association</vt:lpwstr>
  </property>
  <property fmtid="{D5CDD505-2E9C-101B-9397-08002B2CF9AE}" pid="7" name="Mendeley Recent Style Id 2_1">
    <vt:lpwstr>http://www.zotero.org/styles/apa</vt:lpwstr>
  </property>
  <property fmtid="{D5CDD505-2E9C-101B-9397-08002B2CF9AE}" pid="8" name="Mendeley Recent Style Name 2_1">
    <vt:lpwstr>American Psychological Association 7th edition</vt:lpwstr>
  </property>
  <property fmtid="{D5CDD505-2E9C-101B-9397-08002B2CF9AE}" pid="9" name="Mendeley Recent Style Id 3_1">
    <vt:lpwstr>http://www.zotero.org/styles/american-sociological-association</vt:lpwstr>
  </property>
  <property fmtid="{D5CDD505-2E9C-101B-9397-08002B2CF9AE}" pid="10" name="Mendeley Recent Style Name 3_1">
    <vt:lpwstr>American Sociological Association 6th edition</vt:lpwstr>
  </property>
  <property fmtid="{D5CDD505-2E9C-101B-9397-08002B2CF9AE}" pid="11" name="Mendeley Recent Style Id 4_1">
    <vt:lpwstr>http://www.zotero.org/styles/chicago-author-date</vt:lpwstr>
  </property>
  <property fmtid="{D5CDD505-2E9C-101B-9397-08002B2CF9AE}" pid="12" name="Mendeley Recent Style Name 4_1">
    <vt:lpwstr>Chicago Manual of Style 17th edition (author-date)</vt:lpwstr>
  </property>
  <property fmtid="{D5CDD505-2E9C-101B-9397-08002B2CF9AE}" pid="13" name="Mendeley Recent Style Id 5_1">
    <vt:lpwstr>http://www.zotero.org/styles/harvard-cite-them-right</vt:lpwstr>
  </property>
  <property fmtid="{D5CDD505-2E9C-101B-9397-08002B2CF9AE}" pid="14" name="Mendeley Recent Style Name 5_1">
    <vt:lpwstr>Cite Them Right 10th edition - Harvard</vt:lpwstr>
  </property>
  <property fmtid="{D5CDD505-2E9C-101B-9397-08002B2CF9AE}" pid="15" name="Mendeley Recent Style Id 6_1">
    <vt:lpwstr>http://www.zotero.org/styles/ieee</vt:lpwstr>
  </property>
  <property fmtid="{D5CDD505-2E9C-101B-9397-08002B2CF9AE}" pid="16" name="Mendeley Recent Style Name 6_1">
    <vt:lpwstr>IEEE</vt:lpwstr>
  </property>
  <property fmtid="{D5CDD505-2E9C-101B-9397-08002B2CF9AE}" pid="17" name="Mendeley Recent Style Id 7_1">
    <vt:lpwstr>http://www.zotero.org/styles/modern-humanities-research-association</vt:lpwstr>
  </property>
  <property fmtid="{D5CDD505-2E9C-101B-9397-08002B2CF9AE}" pid="18" name="Mendeley Recent Style Name 7_1">
    <vt:lpwstr>Modern Humanities Research Association 3rd edition (note with bibliography)</vt:lpwstr>
  </property>
  <property fmtid="{D5CDD505-2E9C-101B-9397-08002B2CF9AE}" pid="19" name="Mendeley Recent Style Id 8_1">
    <vt:lpwstr>http://www.zotero.org/styles/modern-language-association</vt:lpwstr>
  </property>
  <property fmtid="{D5CDD505-2E9C-101B-9397-08002B2CF9AE}" pid="20" name="Mendeley Recent Style Name 8_1">
    <vt:lpwstr>Modern Language Association 8th edition</vt:lpwstr>
  </property>
  <property fmtid="{D5CDD505-2E9C-101B-9397-08002B2CF9AE}" pid="21" name="Mendeley Recent Style Id 9_1">
    <vt:lpwstr>http://www.zotero.org/styles/nature</vt:lpwstr>
  </property>
  <property fmtid="{D5CDD505-2E9C-101B-9397-08002B2CF9AE}" pid="22" name="Mendeley Recent Style Name 9_1">
    <vt:lpwstr>Nature</vt:lpwstr>
  </property>
  <property fmtid="{D5CDD505-2E9C-101B-9397-08002B2CF9AE}" pid="23" name="Mendeley Unique User Id_1">
    <vt:lpwstr>82811cfa-05e6-38ef-a054-ad210daf56e7</vt:lpwstr>
  </property>
  <property fmtid="{D5CDD505-2E9C-101B-9397-08002B2CF9AE}" pid="24" name="Mendeley Citation Style_1">
    <vt:lpwstr>http://www.zotero.org/styles/ieee</vt:lpwstr>
  </property>
</Properties>
</file>