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1CBF7" w14:textId="78123239" w:rsidR="00753D37" w:rsidRDefault="00753D37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Data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Demografi</w:t>
      </w:r>
      <w:proofErr w:type="spellEnd"/>
    </w:p>
    <w:p w14:paraId="24CF61B4" w14:textId="77777777" w:rsidR="00753D37" w:rsidRDefault="00753D37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2420" w:type="dxa"/>
        <w:tblLook w:val="04A0" w:firstRow="1" w:lastRow="0" w:firstColumn="1" w:lastColumn="0" w:noHBand="0" w:noVBand="1"/>
      </w:tblPr>
      <w:tblGrid>
        <w:gridCol w:w="1320"/>
        <w:gridCol w:w="1100"/>
      </w:tblGrid>
      <w:tr w:rsidR="00753D37" w:rsidRPr="00753D37" w14:paraId="1B4AF8D7" w14:textId="77777777" w:rsidTr="00753D37">
        <w:trPr>
          <w:trHeight w:val="290"/>
        </w:trPr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BFED5" w14:textId="77777777" w:rsidR="00753D37" w:rsidRPr="00753D37" w:rsidRDefault="00753D37" w:rsidP="0075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Kelas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BF677" w14:textId="77777777" w:rsidR="00753D37" w:rsidRPr="00753D37" w:rsidRDefault="00753D37" w:rsidP="0075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Jumlah</w:t>
            </w:r>
            <w:proofErr w:type="spellEnd"/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Anak</w:t>
            </w:r>
          </w:p>
        </w:tc>
      </w:tr>
      <w:tr w:rsidR="00753D37" w:rsidRPr="00753D37" w14:paraId="2433F635" w14:textId="77777777" w:rsidTr="00753D37">
        <w:trPr>
          <w:trHeight w:val="29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2021" w14:textId="77777777" w:rsidR="00753D37" w:rsidRPr="00753D37" w:rsidRDefault="00753D37" w:rsidP="0075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Kelas</w:t>
            </w:r>
            <w:proofErr w:type="spellEnd"/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6B86" w14:textId="77777777" w:rsidR="00753D37" w:rsidRPr="00753D37" w:rsidRDefault="00753D37" w:rsidP="00753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25</w:t>
            </w:r>
          </w:p>
        </w:tc>
      </w:tr>
      <w:tr w:rsidR="00753D37" w:rsidRPr="00753D37" w14:paraId="7FCA193A" w14:textId="77777777" w:rsidTr="00753D37">
        <w:trPr>
          <w:trHeight w:val="29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912E9" w14:textId="77777777" w:rsidR="00753D37" w:rsidRPr="00753D37" w:rsidRDefault="00753D37" w:rsidP="0075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Kelas</w:t>
            </w:r>
            <w:proofErr w:type="spellEnd"/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B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775AC" w14:textId="77777777" w:rsidR="00753D37" w:rsidRPr="00753D37" w:rsidRDefault="00753D37" w:rsidP="00753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25</w:t>
            </w:r>
          </w:p>
        </w:tc>
      </w:tr>
      <w:tr w:rsidR="00753D37" w:rsidRPr="00753D37" w14:paraId="3665A411" w14:textId="77777777" w:rsidTr="00753D37">
        <w:trPr>
          <w:trHeight w:val="29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CCCC" w14:textId="77777777" w:rsidR="00753D37" w:rsidRPr="00753D37" w:rsidRDefault="00753D37" w:rsidP="0075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Kelas</w:t>
            </w:r>
            <w:proofErr w:type="spellEnd"/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C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B5200" w14:textId="77777777" w:rsidR="00753D37" w:rsidRPr="00753D37" w:rsidRDefault="00753D37" w:rsidP="00753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30</w:t>
            </w:r>
          </w:p>
        </w:tc>
      </w:tr>
      <w:tr w:rsidR="00753D37" w:rsidRPr="00753D37" w14:paraId="76435768" w14:textId="77777777" w:rsidTr="00753D37">
        <w:trPr>
          <w:trHeight w:val="29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E063" w14:textId="77777777" w:rsidR="00753D37" w:rsidRPr="00753D37" w:rsidRDefault="00753D37" w:rsidP="0075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Kelas</w:t>
            </w:r>
            <w:proofErr w:type="spellEnd"/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D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295B" w14:textId="77777777" w:rsidR="00753D37" w:rsidRPr="00753D37" w:rsidRDefault="00753D37" w:rsidP="00753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33</w:t>
            </w:r>
          </w:p>
        </w:tc>
      </w:tr>
      <w:tr w:rsidR="00753D37" w:rsidRPr="00753D37" w14:paraId="74D5B872" w14:textId="77777777" w:rsidTr="00753D37">
        <w:trPr>
          <w:trHeight w:val="29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1856" w14:textId="77777777" w:rsidR="00753D37" w:rsidRPr="00753D37" w:rsidRDefault="00753D37" w:rsidP="0075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Kelas</w:t>
            </w:r>
            <w:proofErr w:type="spellEnd"/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E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B4FEB" w14:textId="77777777" w:rsidR="00753D37" w:rsidRPr="00753D37" w:rsidRDefault="00753D37" w:rsidP="00753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31</w:t>
            </w:r>
          </w:p>
        </w:tc>
      </w:tr>
      <w:tr w:rsidR="00753D37" w:rsidRPr="00753D37" w14:paraId="5A5BF0B1" w14:textId="77777777" w:rsidTr="00753D37">
        <w:trPr>
          <w:trHeight w:val="290"/>
        </w:trPr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1D198" w14:textId="77777777" w:rsidR="00753D37" w:rsidRPr="00753D37" w:rsidRDefault="00753D37" w:rsidP="0075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Kelas</w:t>
            </w:r>
            <w:proofErr w:type="spellEnd"/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28884" w14:textId="77777777" w:rsidR="00753D37" w:rsidRPr="00753D37" w:rsidRDefault="00753D37" w:rsidP="00753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33</w:t>
            </w:r>
          </w:p>
        </w:tc>
      </w:tr>
      <w:tr w:rsidR="00753D37" w:rsidRPr="00753D37" w14:paraId="471410A3" w14:textId="77777777" w:rsidTr="00753D37">
        <w:trPr>
          <w:trHeight w:val="290"/>
        </w:trPr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D8DBF" w14:textId="77777777" w:rsidR="00753D37" w:rsidRPr="00753D37" w:rsidRDefault="00753D37" w:rsidP="0075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Total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38AE4" w14:textId="77777777" w:rsidR="00753D37" w:rsidRPr="00753D37" w:rsidRDefault="00753D37" w:rsidP="00753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177</w:t>
            </w:r>
          </w:p>
        </w:tc>
      </w:tr>
      <w:tr w:rsidR="00753D37" w:rsidRPr="00753D37" w14:paraId="11147954" w14:textId="77777777" w:rsidTr="00753D37">
        <w:trPr>
          <w:trHeight w:val="290"/>
        </w:trPr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F25D0" w14:textId="77777777" w:rsidR="00753D37" w:rsidRPr="00753D37" w:rsidRDefault="00753D37" w:rsidP="0075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Jenis </w:t>
            </w:r>
            <w:proofErr w:type="spellStart"/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Kelamin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A8C49" w14:textId="77777777" w:rsidR="00753D37" w:rsidRPr="00753D37" w:rsidRDefault="00753D37" w:rsidP="0075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753D37" w:rsidRPr="00753D37" w14:paraId="7D381188" w14:textId="77777777" w:rsidTr="00753D37">
        <w:trPr>
          <w:trHeight w:val="29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56D1" w14:textId="77777777" w:rsidR="00753D37" w:rsidRPr="00753D37" w:rsidRDefault="00753D37" w:rsidP="0075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Laki-Laki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7ED3" w14:textId="77777777" w:rsidR="00753D37" w:rsidRPr="00753D37" w:rsidRDefault="00753D37" w:rsidP="00753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66</w:t>
            </w:r>
          </w:p>
        </w:tc>
      </w:tr>
      <w:tr w:rsidR="00753D37" w:rsidRPr="00753D37" w14:paraId="681CAA37" w14:textId="77777777" w:rsidTr="00753D37">
        <w:trPr>
          <w:trHeight w:val="290"/>
        </w:trPr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5870A" w14:textId="77777777" w:rsidR="00753D37" w:rsidRPr="00753D37" w:rsidRDefault="00753D37" w:rsidP="0075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Perempuan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A758E" w14:textId="77777777" w:rsidR="00753D37" w:rsidRPr="00753D37" w:rsidRDefault="00753D37" w:rsidP="00753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111</w:t>
            </w:r>
          </w:p>
        </w:tc>
      </w:tr>
      <w:tr w:rsidR="00753D37" w:rsidRPr="00753D37" w14:paraId="107924D2" w14:textId="77777777" w:rsidTr="00753D37">
        <w:trPr>
          <w:trHeight w:val="290"/>
        </w:trPr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AF3D2" w14:textId="77777777" w:rsidR="00753D37" w:rsidRPr="00753D37" w:rsidRDefault="00753D37" w:rsidP="0075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Total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89215" w14:textId="77777777" w:rsidR="00753D37" w:rsidRPr="00753D37" w:rsidRDefault="00753D37" w:rsidP="00753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3D3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177</w:t>
            </w:r>
          </w:p>
        </w:tc>
      </w:tr>
    </w:tbl>
    <w:p w14:paraId="4215FBB1" w14:textId="77777777" w:rsidR="00753D37" w:rsidRDefault="00753D37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16FEB97" w14:textId="77777777" w:rsidR="00753D37" w:rsidRDefault="00753D37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D49A417" w14:textId="77777777" w:rsidR="00753D37" w:rsidRDefault="00753D37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EA27D51" w14:textId="0DADBD73" w:rsidR="00AC261B" w:rsidRDefault="00AC261B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Kategorisasi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Empirik</w:t>
      </w:r>
      <w:proofErr w:type="spellEnd"/>
    </w:p>
    <w:p w14:paraId="334E57A0" w14:textId="77777777" w:rsidR="00AC261B" w:rsidRDefault="00AC261B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500FE27" w14:textId="0E420E89" w:rsidR="00AC261B" w:rsidRDefault="00AC261B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Efikasi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Diri</w:t>
      </w:r>
    </w:p>
    <w:p w14:paraId="4FC9D0C7" w14:textId="77777777" w:rsidR="00AC261B" w:rsidRDefault="00AC261B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06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460"/>
        <w:gridCol w:w="1280"/>
        <w:gridCol w:w="1020"/>
        <w:gridCol w:w="1300"/>
      </w:tblGrid>
      <w:tr w:rsidR="00AC261B" w:rsidRPr="00AC261B" w14:paraId="2D8D9C1D" w14:textId="77777777" w:rsidTr="00B30FB4">
        <w:trPr>
          <w:trHeight w:val="290"/>
        </w:trPr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E9A06" w14:textId="77777777" w:rsidR="00AC261B" w:rsidRPr="00AC261B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bookmarkStart w:id="0" w:name="_Hlk148376666"/>
            <w:proofErr w:type="spellStart"/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Kategorisasi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BD42" w14:textId="77777777" w:rsidR="00AC261B" w:rsidRPr="00AC261B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Rentangan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46817" w14:textId="77777777" w:rsidR="00AC261B" w:rsidRPr="00AC261B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Jumlah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A0F67" w14:textId="77777777" w:rsidR="00AC261B" w:rsidRPr="00AC261B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Persentase</w:t>
            </w:r>
            <w:proofErr w:type="spellEnd"/>
          </w:p>
        </w:tc>
      </w:tr>
      <w:tr w:rsidR="00AC261B" w:rsidRPr="00AC261B" w14:paraId="0351973F" w14:textId="77777777" w:rsidTr="00B30FB4">
        <w:trPr>
          <w:trHeight w:val="290"/>
        </w:trPr>
        <w:tc>
          <w:tcPr>
            <w:tcW w:w="14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D921" w14:textId="77777777" w:rsidR="00AC261B" w:rsidRPr="00AC261B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Sangat Tinggi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A39A" w14:textId="77777777" w:rsidR="00AC261B" w:rsidRPr="00AC261B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&gt;55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11E7" w14:textId="77777777" w:rsidR="00AC261B" w:rsidRPr="00AC261B" w:rsidRDefault="00AC261B" w:rsidP="00AC2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A549" w14:textId="77777777" w:rsidR="00AC261B" w:rsidRPr="00AC261B" w:rsidRDefault="00AC261B" w:rsidP="00AC2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7,34%</w:t>
            </w:r>
          </w:p>
        </w:tc>
      </w:tr>
      <w:tr w:rsidR="00AC261B" w:rsidRPr="00AC261B" w14:paraId="180CFCB5" w14:textId="77777777" w:rsidTr="00B30FB4">
        <w:trPr>
          <w:trHeight w:val="290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C24086D" w14:textId="77777777" w:rsidR="00AC261B" w:rsidRPr="00AC261B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Tinggi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D6434D0" w14:textId="77777777" w:rsidR="00AC261B" w:rsidRPr="00AC261B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55-50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84AD9AB" w14:textId="77777777" w:rsidR="00AC261B" w:rsidRPr="00AC261B" w:rsidRDefault="00AC261B" w:rsidP="00AC2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A8D413F" w14:textId="77777777" w:rsidR="00AC261B" w:rsidRPr="00AC261B" w:rsidRDefault="00AC261B" w:rsidP="00AC2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28,25%</w:t>
            </w:r>
          </w:p>
        </w:tc>
      </w:tr>
      <w:tr w:rsidR="00AC261B" w:rsidRPr="00AC261B" w14:paraId="0C611960" w14:textId="77777777" w:rsidTr="00B30FB4">
        <w:trPr>
          <w:trHeight w:val="290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547781B" w14:textId="77777777" w:rsidR="00AC261B" w:rsidRPr="00AC261B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Menengah</w:t>
            </w:r>
            <w:proofErr w:type="spellEnd"/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1D7812B" w14:textId="77777777" w:rsidR="00AC261B" w:rsidRPr="00AC261B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49-45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38334E6" w14:textId="77777777" w:rsidR="00AC261B" w:rsidRPr="00AC261B" w:rsidRDefault="00AC261B" w:rsidP="00AC2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66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B913311" w14:textId="77777777" w:rsidR="00AC261B" w:rsidRPr="00AC261B" w:rsidRDefault="00AC261B" w:rsidP="00AC2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37,29%</w:t>
            </w:r>
          </w:p>
        </w:tc>
      </w:tr>
      <w:tr w:rsidR="00AC261B" w:rsidRPr="00AC261B" w14:paraId="10F9E1B1" w14:textId="77777777" w:rsidTr="00B30FB4">
        <w:trPr>
          <w:trHeight w:val="290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41737A5" w14:textId="77777777" w:rsidR="00AC261B" w:rsidRPr="00AC261B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9BE5829" w14:textId="77777777" w:rsidR="00AC261B" w:rsidRPr="00AC261B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44-40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648DE9B" w14:textId="77777777" w:rsidR="00AC261B" w:rsidRPr="00AC261B" w:rsidRDefault="00AC261B" w:rsidP="00AC2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490C59D" w14:textId="77777777" w:rsidR="00AC261B" w:rsidRPr="00AC261B" w:rsidRDefault="00AC261B" w:rsidP="00AC2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23,16%</w:t>
            </w:r>
          </w:p>
        </w:tc>
      </w:tr>
      <w:tr w:rsidR="00AC261B" w:rsidRPr="00AC261B" w14:paraId="5258ED97" w14:textId="77777777" w:rsidTr="00B30FB4">
        <w:trPr>
          <w:trHeight w:val="290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D540BFB" w14:textId="77777777" w:rsidR="00AC261B" w:rsidRPr="00AC261B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Sangat </w:t>
            </w:r>
            <w:proofErr w:type="spellStart"/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C5C7D5D" w14:textId="77777777" w:rsidR="00AC261B" w:rsidRPr="00AC261B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&lt;40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342492E" w14:textId="77777777" w:rsidR="00AC261B" w:rsidRPr="00AC261B" w:rsidRDefault="00AC261B" w:rsidP="00AC2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0FE2EDF" w14:textId="77777777" w:rsidR="00AC261B" w:rsidRPr="00AC261B" w:rsidRDefault="00AC261B" w:rsidP="00AC2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AC261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3,95%</w:t>
            </w:r>
          </w:p>
        </w:tc>
      </w:tr>
      <w:bookmarkEnd w:id="0"/>
    </w:tbl>
    <w:p w14:paraId="64C967F7" w14:textId="77777777" w:rsidR="00AC261B" w:rsidRDefault="00AC261B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E44891C" w14:textId="77777777" w:rsidR="00AC261B" w:rsidRDefault="00AC261B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AFE6545" w14:textId="367DAC37" w:rsidR="00AC261B" w:rsidRDefault="00AC261B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Motivasi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Belajar</w:t>
      </w:r>
      <w:proofErr w:type="spellEnd"/>
    </w:p>
    <w:p w14:paraId="37717662" w14:textId="77777777" w:rsidR="00AC261B" w:rsidRDefault="00AC261B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06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460"/>
        <w:gridCol w:w="1280"/>
        <w:gridCol w:w="1020"/>
        <w:gridCol w:w="1300"/>
      </w:tblGrid>
      <w:tr w:rsidR="00AC261B" w:rsidRPr="00B30FB4" w14:paraId="56826676" w14:textId="77777777" w:rsidTr="00B30FB4">
        <w:trPr>
          <w:trHeight w:val="290"/>
        </w:trPr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EF57A" w14:textId="77777777" w:rsidR="00AC261B" w:rsidRPr="00B30FB4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bookmarkStart w:id="1" w:name="_Hlk148376713"/>
            <w:proofErr w:type="spellStart"/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Kategorisasi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2A33" w14:textId="77777777" w:rsidR="00AC261B" w:rsidRPr="00B30FB4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Rentangan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E169" w14:textId="77777777" w:rsidR="00AC261B" w:rsidRPr="00B30FB4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Jumlah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4ECA" w14:textId="77777777" w:rsidR="00AC261B" w:rsidRPr="00B30FB4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Persentase</w:t>
            </w:r>
            <w:proofErr w:type="spellEnd"/>
          </w:p>
        </w:tc>
      </w:tr>
      <w:tr w:rsidR="00AC261B" w:rsidRPr="00B30FB4" w14:paraId="3144DA35" w14:textId="77777777" w:rsidTr="00B30FB4">
        <w:trPr>
          <w:trHeight w:val="290"/>
        </w:trPr>
        <w:tc>
          <w:tcPr>
            <w:tcW w:w="14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96DB" w14:textId="77777777" w:rsidR="00AC261B" w:rsidRPr="00B30FB4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Sangat Tinggi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2F2B" w14:textId="77777777" w:rsidR="00AC261B" w:rsidRPr="00B30FB4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&gt;64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F55C5" w14:textId="77777777" w:rsidR="00AC261B" w:rsidRPr="00B30FB4" w:rsidRDefault="00AC261B" w:rsidP="00AC2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11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358B" w14:textId="77777777" w:rsidR="00AC261B" w:rsidRPr="00B30FB4" w:rsidRDefault="00AC261B" w:rsidP="00AC2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6,21%</w:t>
            </w:r>
          </w:p>
        </w:tc>
      </w:tr>
      <w:tr w:rsidR="00AC261B" w:rsidRPr="00B30FB4" w14:paraId="5BBEFC01" w14:textId="77777777" w:rsidTr="00B30FB4">
        <w:trPr>
          <w:trHeight w:val="290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973EC62" w14:textId="77777777" w:rsidR="00AC261B" w:rsidRPr="00B30FB4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Tinggi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F40503B" w14:textId="77777777" w:rsidR="00AC261B" w:rsidRPr="00B30FB4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64-59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152BF19" w14:textId="77777777" w:rsidR="00AC261B" w:rsidRPr="00B30FB4" w:rsidRDefault="00AC261B" w:rsidP="00AC2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E7A0FD9" w14:textId="77777777" w:rsidR="00AC261B" w:rsidRPr="00B30FB4" w:rsidRDefault="00AC261B" w:rsidP="00AC2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31,64%</w:t>
            </w:r>
          </w:p>
        </w:tc>
      </w:tr>
      <w:tr w:rsidR="00AC261B" w:rsidRPr="00B30FB4" w14:paraId="679AEB3F" w14:textId="77777777" w:rsidTr="00B30FB4">
        <w:trPr>
          <w:trHeight w:val="290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8D69C16" w14:textId="77777777" w:rsidR="00AC261B" w:rsidRPr="00B30FB4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Menengah</w:t>
            </w:r>
            <w:proofErr w:type="spellEnd"/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C2EDD25" w14:textId="77777777" w:rsidR="00AC261B" w:rsidRPr="00B30FB4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58-54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CE6B685" w14:textId="77777777" w:rsidR="00AC261B" w:rsidRPr="00B30FB4" w:rsidRDefault="00AC261B" w:rsidP="00AC2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64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F503AE" w14:textId="77777777" w:rsidR="00AC261B" w:rsidRPr="00B30FB4" w:rsidRDefault="00AC261B" w:rsidP="00AC2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36,16%</w:t>
            </w:r>
          </w:p>
        </w:tc>
      </w:tr>
      <w:tr w:rsidR="00AC261B" w:rsidRPr="00B30FB4" w14:paraId="1075BF03" w14:textId="77777777" w:rsidTr="00B30FB4">
        <w:trPr>
          <w:trHeight w:val="290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D3FC334" w14:textId="77777777" w:rsidR="00AC261B" w:rsidRPr="00B30FB4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2306A45" w14:textId="77777777" w:rsidR="00AC261B" w:rsidRPr="00B30FB4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53-50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669C4BE" w14:textId="77777777" w:rsidR="00AC261B" w:rsidRPr="00B30FB4" w:rsidRDefault="00AC261B" w:rsidP="00AC2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AD612C" w14:textId="77777777" w:rsidR="00AC261B" w:rsidRPr="00B30FB4" w:rsidRDefault="00AC261B" w:rsidP="00AC2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19,77%</w:t>
            </w:r>
          </w:p>
        </w:tc>
      </w:tr>
      <w:tr w:rsidR="00AC261B" w:rsidRPr="00B30FB4" w14:paraId="03643624" w14:textId="77777777" w:rsidTr="00B30FB4">
        <w:trPr>
          <w:trHeight w:val="290"/>
        </w:trPr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02D8A65" w14:textId="77777777" w:rsidR="00AC261B" w:rsidRPr="00B30FB4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Sangat </w:t>
            </w:r>
            <w:proofErr w:type="spellStart"/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E22EFED" w14:textId="77777777" w:rsidR="00AC261B" w:rsidRPr="00B30FB4" w:rsidRDefault="00AC261B" w:rsidP="00AC2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&lt;50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D5B2984" w14:textId="77777777" w:rsidR="00AC261B" w:rsidRPr="00B30FB4" w:rsidRDefault="00AC261B" w:rsidP="00AC2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54A5AB" w14:textId="77777777" w:rsidR="00AC261B" w:rsidRPr="00B30FB4" w:rsidRDefault="00AC261B" w:rsidP="00AC2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30F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6,21%</w:t>
            </w:r>
          </w:p>
        </w:tc>
      </w:tr>
      <w:bookmarkEnd w:id="1"/>
    </w:tbl>
    <w:p w14:paraId="009A3800" w14:textId="77777777" w:rsidR="00AC261B" w:rsidRDefault="00AC261B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EC48D18" w14:textId="77777777" w:rsidR="00AC261B" w:rsidRDefault="00AC261B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3C78E2F" w14:textId="77777777" w:rsidR="00753D37" w:rsidRDefault="00753D37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4476359" w14:textId="77777777" w:rsidR="00753D37" w:rsidRDefault="00753D37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7446D58" w14:textId="77777777" w:rsidR="00753D37" w:rsidRDefault="00753D37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9529D19" w14:textId="77777777" w:rsidR="00753D37" w:rsidRDefault="00753D37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ABE5371" w14:textId="3763125F" w:rsidR="006D3DFC" w:rsidRPr="006D3DFC" w:rsidRDefault="006D3DFC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Normalitas</w:t>
      </w:r>
      <w:proofErr w:type="spellEnd"/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3"/>
        <w:gridCol w:w="1030"/>
        <w:gridCol w:w="1030"/>
        <w:gridCol w:w="1030"/>
        <w:gridCol w:w="3090"/>
      </w:tblGrid>
      <w:tr w:rsidR="006D3DFC" w:rsidRPr="006D3DFC" w14:paraId="0FFF628C" w14:textId="77777777" w:rsidTr="006D3DFC">
        <w:trPr>
          <w:cantSplit/>
        </w:trPr>
        <w:tc>
          <w:tcPr>
            <w:tcW w:w="77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93ED31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6D3DFC">
              <w:rPr>
                <w:rFonts w:ascii="Arial" w:hAnsi="Arial" w:cs="Arial"/>
                <w:b/>
                <w:bCs/>
                <w:color w:val="010205"/>
                <w:kern w:val="0"/>
              </w:rPr>
              <w:lastRenderedPageBreak/>
              <w:t>Tests of Normality</w:t>
            </w:r>
          </w:p>
        </w:tc>
      </w:tr>
      <w:tr w:rsidR="006D3DFC" w:rsidRPr="006D3DFC" w14:paraId="2FB4994D" w14:textId="77777777" w:rsidTr="006D3DFC">
        <w:trPr>
          <w:gridAfter w:val="1"/>
          <w:wAfter w:w="3090" w:type="dxa"/>
          <w:cantSplit/>
        </w:trPr>
        <w:tc>
          <w:tcPr>
            <w:tcW w:w="161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743DFF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9BDC17C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Shapiro-Wilk</w:t>
            </w:r>
          </w:p>
        </w:tc>
      </w:tr>
      <w:tr w:rsidR="006D3DFC" w:rsidRPr="006D3DFC" w14:paraId="7321AB3C" w14:textId="77777777" w:rsidTr="006D3DFC">
        <w:trPr>
          <w:gridAfter w:val="1"/>
          <w:wAfter w:w="3090" w:type="dxa"/>
          <w:cantSplit/>
        </w:trPr>
        <w:tc>
          <w:tcPr>
            <w:tcW w:w="161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69DDFD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09D247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D4E6F4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6ACED8A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6D3DFC" w:rsidRPr="006D3DFC" w14:paraId="27647689" w14:textId="77777777" w:rsidTr="006D3DFC">
        <w:trPr>
          <w:gridAfter w:val="1"/>
          <w:wAfter w:w="3090" w:type="dxa"/>
          <w:cantSplit/>
        </w:trPr>
        <w:tc>
          <w:tcPr>
            <w:tcW w:w="161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B31069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Efikasi</w:t>
            </w:r>
            <w:proofErr w:type="spellEnd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3F5FF2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.989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50CD09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177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0D6B180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.188</w:t>
            </w:r>
          </w:p>
        </w:tc>
      </w:tr>
      <w:tr w:rsidR="006D3DFC" w:rsidRPr="006D3DFC" w14:paraId="39268094" w14:textId="77777777" w:rsidTr="006D3DFC">
        <w:trPr>
          <w:gridAfter w:val="1"/>
          <w:wAfter w:w="3090" w:type="dxa"/>
          <w:cantSplit/>
        </w:trPr>
        <w:tc>
          <w:tcPr>
            <w:tcW w:w="161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2422FC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Motivasi</w:t>
            </w:r>
            <w:proofErr w:type="spellEnd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Belajar</w:t>
            </w:r>
            <w:proofErr w:type="spellEnd"/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502A219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.988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11922B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A21437B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.122</w:t>
            </w:r>
          </w:p>
        </w:tc>
      </w:tr>
      <w:tr w:rsidR="006D3DFC" w:rsidRPr="006D3DFC" w14:paraId="744EE63D" w14:textId="77777777" w:rsidTr="006D3DFC">
        <w:trPr>
          <w:cantSplit/>
        </w:trPr>
        <w:tc>
          <w:tcPr>
            <w:tcW w:w="77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1F7EC4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Lilliefors Significance Correction</w:t>
            </w:r>
          </w:p>
        </w:tc>
      </w:tr>
    </w:tbl>
    <w:p w14:paraId="11E3A57A" w14:textId="4DFA2AF5" w:rsidR="006D3DFC" w:rsidRPr="00753D37" w:rsidRDefault="00753D37" w:rsidP="006D3DF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 w:rsidRPr="00753D37">
        <w:rPr>
          <w:rFonts w:ascii="Times New Roman" w:hAnsi="Times New Roman" w:cs="Times New Roman"/>
          <w:kern w:val="0"/>
          <w:sz w:val="24"/>
          <w:szCs w:val="24"/>
        </w:rPr>
        <w:t xml:space="preserve">Hasil test </w:t>
      </w:r>
      <w:proofErr w:type="spellStart"/>
      <w:r w:rsidRPr="00753D37">
        <w:rPr>
          <w:rFonts w:ascii="Times New Roman" w:hAnsi="Times New Roman" w:cs="Times New Roman"/>
          <w:kern w:val="0"/>
          <w:sz w:val="24"/>
          <w:szCs w:val="24"/>
        </w:rPr>
        <w:t>Normalitas</w:t>
      </w:r>
      <w:proofErr w:type="spellEnd"/>
      <w:r w:rsidRPr="00753D37">
        <w:rPr>
          <w:rFonts w:ascii="Times New Roman" w:hAnsi="Times New Roman" w:cs="Times New Roman"/>
          <w:kern w:val="0"/>
          <w:sz w:val="24"/>
          <w:szCs w:val="24"/>
        </w:rPr>
        <w:t xml:space="preserve"> Shapiro Wilk </w:t>
      </w:r>
      <w:proofErr w:type="spellStart"/>
      <w:r w:rsidRPr="00753D37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753D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753D37">
        <w:rPr>
          <w:rFonts w:ascii="Times New Roman" w:hAnsi="Times New Roman" w:cs="Times New Roman"/>
          <w:kern w:val="0"/>
          <w:sz w:val="24"/>
          <w:szCs w:val="24"/>
        </w:rPr>
        <w:t xml:space="preserve"> data </w:t>
      </w:r>
      <w:proofErr w:type="spellStart"/>
      <w:r w:rsidRPr="00753D37">
        <w:rPr>
          <w:rFonts w:ascii="Times New Roman" w:hAnsi="Times New Roman" w:cs="Times New Roman"/>
          <w:kern w:val="0"/>
          <w:sz w:val="24"/>
          <w:szCs w:val="24"/>
        </w:rPr>
        <w:t>efikasi</w:t>
      </w:r>
      <w:proofErr w:type="spellEnd"/>
      <w:r w:rsidRPr="00753D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kern w:val="0"/>
          <w:sz w:val="24"/>
          <w:szCs w:val="24"/>
        </w:rPr>
        <w:t>diri</w:t>
      </w:r>
      <w:proofErr w:type="spellEnd"/>
      <w:r w:rsidRPr="00753D37">
        <w:rPr>
          <w:rFonts w:ascii="Times New Roman" w:hAnsi="Times New Roman" w:cs="Times New Roman"/>
          <w:kern w:val="0"/>
          <w:sz w:val="24"/>
          <w:szCs w:val="24"/>
        </w:rPr>
        <w:t xml:space="preserve"> dan data </w:t>
      </w:r>
      <w:proofErr w:type="spellStart"/>
      <w:r w:rsidRPr="00753D37">
        <w:rPr>
          <w:rFonts w:ascii="Times New Roman" w:hAnsi="Times New Roman" w:cs="Times New Roman"/>
          <w:kern w:val="0"/>
          <w:sz w:val="24"/>
          <w:szCs w:val="24"/>
        </w:rPr>
        <w:t>motivasi</w:t>
      </w:r>
      <w:proofErr w:type="spellEnd"/>
      <w:r w:rsidRPr="00753D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kern w:val="0"/>
          <w:sz w:val="24"/>
          <w:szCs w:val="24"/>
        </w:rPr>
        <w:t>belajar</w:t>
      </w:r>
      <w:proofErr w:type="spellEnd"/>
      <w:r w:rsidRPr="00753D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753D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kern w:val="0"/>
          <w:sz w:val="24"/>
          <w:szCs w:val="24"/>
        </w:rPr>
        <w:t>penelitian</w:t>
      </w:r>
      <w:proofErr w:type="spellEnd"/>
      <w:r w:rsidRPr="00753D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753D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kern w:val="0"/>
          <w:sz w:val="24"/>
          <w:szCs w:val="24"/>
        </w:rPr>
        <w:t>terdistribusi</w:t>
      </w:r>
      <w:proofErr w:type="spellEnd"/>
      <w:r w:rsidRPr="00753D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753D37">
        <w:rPr>
          <w:rFonts w:ascii="Times New Roman" w:hAnsi="Times New Roman" w:cs="Times New Roman"/>
          <w:kern w:val="0"/>
          <w:sz w:val="24"/>
          <w:szCs w:val="24"/>
        </w:rPr>
        <w:t xml:space="preserve"> normal </w:t>
      </w:r>
      <w:proofErr w:type="spellStart"/>
      <w:r w:rsidRPr="00753D37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753D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kern w:val="0"/>
          <w:sz w:val="24"/>
          <w:szCs w:val="24"/>
        </w:rPr>
        <w:t>memenuhi</w:t>
      </w:r>
      <w:proofErr w:type="spellEnd"/>
      <w:r w:rsidRPr="00753D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kern w:val="0"/>
          <w:sz w:val="24"/>
          <w:szCs w:val="24"/>
        </w:rPr>
        <w:t>prasyarat</w:t>
      </w:r>
      <w:proofErr w:type="spellEnd"/>
      <w:r w:rsidRPr="00753D37">
        <w:rPr>
          <w:rFonts w:ascii="Times New Roman" w:hAnsi="Times New Roman" w:cs="Times New Roman"/>
          <w:kern w:val="0"/>
          <w:sz w:val="24"/>
          <w:szCs w:val="24"/>
        </w:rPr>
        <w:t xml:space="preserve"> sig&gt;0.05. Hasil </w:t>
      </w:r>
      <w:proofErr w:type="spellStart"/>
      <w:r w:rsidRPr="00753D37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753D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kern w:val="0"/>
          <w:sz w:val="24"/>
          <w:szCs w:val="24"/>
        </w:rPr>
        <w:t>menandakan</w:t>
      </w:r>
      <w:proofErr w:type="spellEnd"/>
      <w:r w:rsidRPr="00753D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753D37">
        <w:rPr>
          <w:rFonts w:ascii="Times New Roman" w:hAnsi="Times New Roman" w:cs="Times New Roman"/>
          <w:kern w:val="0"/>
          <w:sz w:val="24"/>
          <w:szCs w:val="24"/>
        </w:rPr>
        <w:t xml:space="preserve"> uji </w:t>
      </w:r>
      <w:proofErr w:type="spellStart"/>
      <w:r w:rsidRPr="00753D37">
        <w:rPr>
          <w:rFonts w:ascii="Times New Roman" w:hAnsi="Times New Roman" w:cs="Times New Roman"/>
          <w:kern w:val="0"/>
          <w:sz w:val="24"/>
          <w:szCs w:val="24"/>
        </w:rPr>
        <w:t>asumsi</w:t>
      </w:r>
      <w:proofErr w:type="spellEnd"/>
      <w:r w:rsidRPr="00753D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kern w:val="0"/>
          <w:sz w:val="24"/>
          <w:szCs w:val="24"/>
        </w:rPr>
        <w:t>normalitas</w:t>
      </w:r>
      <w:proofErr w:type="spellEnd"/>
      <w:r w:rsidRPr="00753D3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kern w:val="0"/>
          <w:sz w:val="24"/>
          <w:szCs w:val="24"/>
        </w:rPr>
        <w:t>terpenuhi</w:t>
      </w:r>
      <w:proofErr w:type="spellEnd"/>
    </w:p>
    <w:p w14:paraId="1754C1A5" w14:textId="77777777" w:rsidR="00753D37" w:rsidRDefault="00753D37" w:rsidP="006D3DF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A2DEE0E" w14:textId="77777777" w:rsidR="00753D37" w:rsidRPr="006D3DFC" w:rsidRDefault="00753D37" w:rsidP="006D3DF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D94D617" w14:textId="7B1DE165" w:rsidR="006D3DFC" w:rsidRPr="006D3DFC" w:rsidRDefault="006D3DFC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Test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Linearitas</w:t>
      </w:r>
      <w:proofErr w:type="spellEnd"/>
    </w:p>
    <w:tbl>
      <w:tblPr>
        <w:tblW w:w="89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1"/>
        <w:gridCol w:w="1229"/>
        <w:gridCol w:w="1628"/>
        <w:gridCol w:w="1062"/>
        <w:gridCol w:w="741"/>
        <w:gridCol w:w="1018"/>
        <w:gridCol w:w="741"/>
        <w:gridCol w:w="744"/>
      </w:tblGrid>
      <w:tr w:rsidR="006D3DFC" w:rsidRPr="006D3DFC" w14:paraId="1DA6D9EE" w14:textId="77777777" w:rsidTr="006D3DFC">
        <w:trPr>
          <w:cantSplit/>
          <w:trHeight w:val="323"/>
        </w:trPr>
        <w:tc>
          <w:tcPr>
            <w:tcW w:w="89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E5F2F7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6D3DFC">
              <w:rPr>
                <w:rFonts w:ascii="Arial" w:hAnsi="Arial" w:cs="Arial"/>
                <w:b/>
                <w:bCs/>
                <w:color w:val="010205"/>
                <w:kern w:val="0"/>
              </w:rPr>
              <w:t>ANOVA Table</w:t>
            </w:r>
          </w:p>
        </w:tc>
      </w:tr>
      <w:tr w:rsidR="006D3DFC" w:rsidRPr="006D3DFC" w14:paraId="4135188B" w14:textId="77777777" w:rsidTr="006D3DFC">
        <w:trPr>
          <w:cantSplit/>
          <w:trHeight w:val="323"/>
        </w:trPr>
        <w:tc>
          <w:tcPr>
            <w:tcW w:w="4628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5033E07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86F5FB9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7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B7F321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F7184C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7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6BF73F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74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4F90B58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6D3DFC" w:rsidRPr="006D3DFC" w14:paraId="7FB14595" w14:textId="77777777" w:rsidTr="006D3DFC">
        <w:trPr>
          <w:cantSplit/>
          <w:trHeight w:val="323"/>
        </w:trPr>
        <w:tc>
          <w:tcPr>
            <w:tcW w:w="1771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FB63B7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Motivasi</w:t>
            </w:r>
            <w:proofErr w:type="spellEnd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Belajar</w:t>
            </w:r>
            <w:proofErr w:type="spellEnd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* </w:t>
            </w:r>
            <w:proofErr w:type="spellStart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Efikasi</w:t>
            </w:r>
            <w:proofErr w:type="spellEnd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22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32D2771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162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4EEA3A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(Combined)</w:t>
            </w:r>
          </w:p>
        </w:tc>
        <w:tc>
          <w:tcPr>
            <w:tcW w:w="10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7C7430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1088.403</w:t>
            </w:r>
          </w:p>
        </w:tc>
        <w:tc>
          <w:tcPr>
            <w:tcW w:w="74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8202FF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</w:t>
            </w:r>
          </w:p>
        </w:tc>
        <w:tc>
          <w:tcPr>
            <w:tcW w:w="10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B9B4E6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47.322</w:t>
            </w:r>
          </w:p>
        </w:tc>
        <w:tc>
          <w:tcPr>
            <w:tcW w:w="74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5DA13D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2.304</w:t>
            </w:r>
          </w:p>
        </w:tc>
        <w:tc>
          <w:tcPr>
            <w:tcW w:w="74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FF7827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.001</w:t>
            </w:r>
          </w:p>
        </w:tc>
      </w:tr>
      <w:tr w:rsidR="006D3DFC" w:rsidRPr="006D3DFC" w14:paraId="749E3486" w14:textId="77777777" w:rsidTr="006D3DFC">
        <w:trPr>
          <w:cantSplit/>
          <w:trHeight w:val="145"/>
        </w:trPr>
        <w:tc>
          <w:tcPr>
            <w:tcW w:w="177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C76807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2EEBAF8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87A18C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Linearity</w:t>
            </w:r>
          </w:p>
        </w:tc>
        <w:tc>
          <w:tcPr>
            <w:tcW w:w="10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4D4F74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750.582</w:t>
            </w:r>
          </w:p>
        </w:tc>
        <w:tc>
          <w:tcPr>
            <w:tcW w:w="7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EDD594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2770B2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750.582</w:t>
            </w:r>
          </w:p>
        </w:tc>
        <w:tc>
          <w:tcPr>
            <w:tcW w:w="7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1B4603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36.543</w:t>
            </w:r>
          </w:p>
        </w:tc>
        <w:tc>
          <w:tcPr>
            <w:tcW w:w="7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59C9C4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.000</w:t>
            </w:r>
          </w:p>
        </w:tc>
      </w:tr>
      <w:tr w:rsidR="006D3DFC" w:rsidRPr="006D3DFC" w14:paraId="395874F3" w14:textId="77777777" w:rsidTr="006D3DFC">
        <w:trPr>
          <w:cantSplit/>
          <w:trHeight w:val="145"/>
        </w:trPr>
        <w:tc>
          <w:tcPr>
            <w:tcW w:w="177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51EE17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627DA7A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1F52002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Deviation from Linearity</w:t>
            </w:r>
          </w:p>
        </w:tc>
        <w:tc>
          <w:tcPr>
            <w:tcW w:w="106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3D9D493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337.820</w:t>
            </w:r>
          </w:p>
        </w:tc>
        <w:tc>
          <w:tcPr>
            <w:tcW w:w="7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6BD022B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22</w:t>
            </w:r>
          </w:p>
        </w:tc>
        <w:tc>
          <w:tcPr>
            <w:tcW w:w="10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C08DB5A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15.355</w:t>
            </w:r>
          </w:p>
        </w:tc>
        <w:tc>
          <w:tcPr>
            <w:tcW w:w="7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AD3DA39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.748</w:t>
            </w:r>
          </w:p>
        </w:tc>
        <w:tc>
          <w:tcPr>
            <w:tcW w:w="74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C677DF8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.784</w:t>
            </w:r>
          </w:p>
        </w:tc>
      </w:tr>
      <w:tr w:rsidR="006D3DFC" w:rsidRPr="006D3DFC" w14:paraId="197BFB1A" w14:textId="77777777" w:rsidTr="006D3DFC">
        <w:trPr>
          <w:cantSplit/>
          <w:trHeight w:val="145"/>
        </w:trPr>
        <w:tc>
          <w:tcPr>
            <w:tcW w:w="177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8B70A9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857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D6DC9D4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106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7E499F6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3142.558</w:t>
            </w:r>
          </w:p>
        </w:tc>
        <w:tc>
          <w:tcPr>
            <w:tcW w:w="7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7F36B4D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153</w:t>
            </w:r>
          </w:p>
        </w:tc>
        <w:tc>
          <w:tcPr>
            <w:tcW w:w="101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0684941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20.540</w:t>
            </w:r>
          </w:p>
        </w:tc>
        <w:tc>
          <w:tcPr>
            <w:tcW w:w="74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1BCF2C1D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75DC24C8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D3DFC" w:rsidRPr="006D3DFC" w14:paraId="4483168B" w14:textId="77777777" w:rsidTr="006D3DFC">
        <w:trPr>
          <w:cantSplit/>
          <w:trHeight w:val="145"/>
        </w:trPr>
        <w:tc>
          <w:tcPr>
            <w:tcW w:w="177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5CE465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57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B2C943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06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DFEF9F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4230.960</w:t>
            </w:r>
          </w:p>
        </w:tc>
        <w:tc>
          <w:tcPr>
            <w:tcW w:w="74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4F89042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176</w:t>
            </w:r>
          </w:p>
        </w:tc>
        <w:tc>
          <w:tcPr>
            <w:tcW w:w="10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EC32A97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045AAF1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BBB88FC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7404BB05" w14:textId="77777777" w:rsidR="006D3DFC" w:rsidRPr="006D3DFC" w:rsidRDefault="006D3DFC" w:rsidP="006D3DF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8CDC316" w14:textId="14D917B4" w:rsidR="0084395A" w:rsidRPr="00753D37" w:rsidRDefault="00753D37">
      <w:pPr>
        <w:rPr>
          <w:rFonts w:ascii="Times New Roman" w:hAnsi="Times New Roman" w:cs="Times New Roman"/>
          <w:sz w:val="24"/>
          <w:szCs w:val="24"/>
        </w:rPr>
      </w:pPr>
      <w:r w:rsidRPr="00753D37">
        <w:rPr>
          <w:rFonts w:ascii="Times New Roman" w:hAnsi="Times New Roman" w:cs="Times New Roman"/>
          <w:sz w:val="24"/>
          <w:szCs w:val="24"/>
        </w:rPr>
        <w:t xml:space="preserve">Hasil test </w:t>
      </w:r>
      <w:proofErr w:type="spellStart"/>
      <w:r w:rsidRPr="00753D37">
        <w:rPr>
          <w:rFonts w:ascii="Times New Roman" w:hAnsi="Times New Roman" w:cs="Times New Roman"/>
          <w:sz w:val="24"/>
          <w:szCs w:val="24"/>
        </w:rPr>
        <w:t>liniearitas</w:t>
      </w:r>
      <w:proofErr w:type="spellEnd"/>
      <w:r w:rsidRPr="00753D37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53D37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753D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753D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sz w:val="24"/>
          <w:szCs w:val="24"/>
        </w:rPr>
        <w:t>menunukkan</w:t>
      </w:r>
      <w:proofErr w:type="spellEnd"/>
      <w:r w:rsidRPr="00753D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753D37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753D37">
        <w:rPr>
          <w:rFonts w:ascii="Times New Roman" w:hAnsi="Times New Roman" w:cs="Times New Roman"/>
          <w:sz w:val="24"/>
          <w:szCs w:val="24"/>
        </w:rPr>
        <w:t>efikasi</w:t>
      </w:r>
      <w:proofErr w:type="spellEnd"/>
      <w:r w:rsidRPr="00753D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753D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53D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sz w:val="24"/>
          <w:szCs w:val="24"/>
        </w:rPr>
        <w:t>motivasi</w:t>
      </w:r>
      <w:proofErr w:type="spellEnd"/>
      <w:r w:rsidRPr="00753D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753D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753D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753D37">
        <w:rPr>
          <w:rFonts w:ascii="Times New Roman" w:hAnsi="Times New Roman" w:cs="Times New Roman"/>
          <w:sz w:val="24"/>
          <w:szCs w:val="24"/>
        </w:rPr>
        <w:t xml:space="preserve"> linear (sig linearity =&lt;0,001). Hasil </w:t>
      </w:r>
      <w:proofErr w:type="spellStart"/>
      <w:r w:rsidRPr="00753D37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53D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753D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753D37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753D37">
        <w:rPr>
          <w:rFonts w:ascii="Times New Roman" w:hAnsi="Times New Roman" w:cs="Times New Roman"/>
          <w:sz w:val="24"/>
          <w:szCs w:val="24"/>
        </w:rPr>
        <w:t>asumsi</w:t>
      </w:r>
      <w:proofErr w:type="spellEnd"/>
      <w:r w:rsidRPr="00753D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sz w:val="24"/>
          <w:szCs w:val="24"/>
        </w:rPr>
        <w:t>linearitas</w:t>
      </w:r>
      <w:proofErr w:type="spellEnd"/>
      <w:r w:rsidRPr="00753D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753D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3D37">
        <w:rPr>
          <w:rFonts w:ascii="Times New Roman" w:hAnsi="Times New Roman" w:cs="Times New Roman"/>
          <w:sz w:val="24"/>
          <w:szCs w:val="24"/>
        </w:rPr>
        <w:t>terpenuhi</w:t>
      </w:r>
      <w:proofErr w:type="spellEnd"/>
      <w:r w:rsidRPr="00753D37">
        <w:rPr>
          <w:rFonts w:ascii="Times New Roman" w:hAnsi="Times New Roman" w:cs="Times New Roman"/>
          <w:sz w:val="24"/>
          <w:szCs w:val="24"/>
        </w:rPr>
        <w:t>.</w:t>
      </w:r>
    </w:p>
    <w:p w14:paraId="05D09E67" w14:textId="44126917" w:rsidR="00753D37" w:rsidRPr="00753D37" w:rsidRDefault="00753D37">
      <w:pPr>
        <w:rPr>
          <w:rFonts w:ascii="Times New Roman" w:hAnsi="Times New Roman" w:cs="Times New Roman"/>
        </w:rPr>
      </w:pPr>
    </w:p>
    <w:p w14:paraId="1AEAF396" w14:textId="77777777" w:rsidR="00753D37" w:rsidRDefault="00753D37"/>
    <w:p w14:paraId="4944483B" w14:textId="77777777" w:rsidR="00753D37" w:rsidRDefault="00753D37"/>
    <w:p w14:paraId="503CF889" w14:textId="77777777" w:rsidR="00753D37" w:rsidRDefault="00753D37"/>
    <w:p w14:paraId="7567A9ED" w14:textId="77777777" w:rsidR="00753D37" w:rsidRDefault="00753D37"/>
    <w:p w14:paraId="7D4237AA" w14:textId="77777777" w:rsidR="00753D37" w:rsidRDefault="00753D37"/>
    <w:p w14:paraId="70B74A30" w14:textId="77777777" w:rsidR="00753D37" w:rsidRDefault="00753D37"/>
    <w:p w14:paraId="73CE800D" w14:textId="77777777" w:rsidR="00753D37" w:rsidRDefault="00753D37"/>
    <w:p w14:paraId="09F8D6BE" w14:textId="77777777" w:rsidR="00753D37" w:rsidRDefault="00753D37"/>
    <w:p w14:paraId="02C9E61C" w14:textId="0A4489A8" w:rsidR="006D3DFC" w:rsidRPr="006D3DFC" w:rsidRDefault="006D3DFC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Korelasi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Pearson</w:t>
      </w:r>
    </w:p>
    <w:tbl>
      <w:tblPr>
        <w:tblW w:w="62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5"/>
        <w:gridCol w:w="1999"/>
        <w:gridCol w:w="1198"/>
        <w:gridCol w:w="1475"/>
      </w:tblGrid>
      <w:tr w:rsidR="006D3DFC" w:rsidRPr="006D3DFC" w14:paraId="4A6CA68F" w14:textId="77777777">
        <w:trPr>
          <w:cantSplit/>
        </w:trPr>
        <w:tc>
          <w:tcPr>
            <w:tcW w:w="6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8D6BC8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6D3DFC">
              <w:rPr>
                <w:rFonts w:ascii="Arial" w:hAnsi="Arial" w:cs="Arial"/>
                <w:b/>
                <w:bCs/>
                <w:color w:val="010205"/>
                <w:kern w:val="0"/>
              </w:rPr>
              <w:t>Correlations</w:t>
            </w:r>
          </w:p>
        </w:tc>
      </w:tr>
      <w:tr w:rsidR="006D3DFC" w:rsidRPr="006D3DFC" w14:paraId="22A4AAC2" w14:textId="77777777">
        <w:trPr>
          <w:cantSplit/>
        </w:trPr>
        <w:tc>
          <w:tcPr>
            <w:tcW w:w="361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53E90B1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41C0DA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Efikasi</w:t>
            </w:r>
            <w:proofErr w:type="spellEnd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19029E9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Motivasi</w:t>
            </w:r>
            <w:proofErr w:type="spellEnd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Belajar</w:t>
            </w:r>
            <w:proofErr w:type="spellEnd"/>
          </w:p>
        </w:tc>
      </w:tr>
      <w:tr w:rsidR="006D3DFC" w:rsidRPr="006D3DFC" w14:paraId="59565E36" w14:textId="77777777">
        <w:trPr>
          <w:cantSplit/>
        </w:trPr>
        <w:tc>
          <w:tcPr>
            <w:tcW w:w="161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237A986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Efikasi</w:t>
            </w:r>
            <w:proofErr w:type="spellEnd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6F3360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9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12BE78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21DE35" w14:textId="77777777" w:rsidR="006D3DFC" w:rsidRPr="00753D37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753D37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.421</w:t>
            </w:r>
            <w:r w:rsidRPr="00753D37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</w:tr>
      <w:tr w:rsidR="006D3DFC" w:rsidRPr="006D3DFC" w14:paraId="3F166BCD" w14:textId="77777777">
        <w:trPr>
          <w:cantSplit/>
        </w:trPr>
        <w:tc>
          <w:tcPr>
            <w:tcW w:w="161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16917FB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C9D446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9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4E13DF9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134A4E" w14:textId="77777777" w:rsidR="006D3DFC" w:rsidRPr="00753D37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753D37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.000</w:t>
            </w:r>
          </w:p>
        </w:tc>
      </w:tr>
      <w:tr w:rsidR="006D3DFC" w:rsidRPr="006D3DFC" w14:paraId="4625D822" w14:textId="77777777">
        <w:trPr>
          <w:cantSplit/>
        </w:trPr>
        <w:tc>
          <w:tcPr>
            <w:tcW w:w="161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A326CAA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B7FA3C0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19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AB9EF77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A248597" w14:textId="77777777" w:rsidR="006D3DFC" w:rsidRPr="00753D37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753D37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177</w:t>
            </w:r>
          </w:p>
        </w:tc>
      </w:tr>
      <w:tr w:rsidR="006D3DFC" w:rsidRPr="006D3DFC" w14:paraId="273BA344" w14:textId="77777777">
        <w:trPr>
          <w:cantSplit/>
        </w:trPr>
        <w:tc>
          <w:tcPr>
            <w:tcW w:w="1614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E167DE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Motivasi</w:t>
            </w:r>
            <w:proofErr w:type="spellEnd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</w:t>
            </w:r>
            <w:proofErr w:type="spellStart"/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Belajar</w:t>
            </w:r>
            <w:proofErr w:type="spellEnd"/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5A8F7B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9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3F47BD" w14:textId="77777777" w:rsidR="006D3DFC" w:rsidRPr="00753D37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753D37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.421</w:t>
            </w:r>
            <w:r w:rsidRPr="00753D37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AFE045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</w:tr>
      <w:tr w:rsidR="006D3DFC" w:rsidRPr="006D3DFC" w14:paraId="1D7983DE" w14:textId="77777777">
        <w:trPr>
          <w:cantSplit/>
        </w:trPr>
        <w:tc>
          <w:tcPr>
            <w:tcW w:w="161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F32645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0FF23E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9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CD11D0" w14:textId="77777777" w:rsidR="006D3DFC" w:rsidRPr="00753D37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753D37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8311182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D3DFC" w:rsidRPr="006D3DFC" w14:paraId="6482207F" w14:textId="77777777">
        <w:trPr>
          <w:cantSplit/>
        </w:trPr>
        <w:tc>
          <w:tcPr>
            <w:tcW w:w="161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C494BE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8B2698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19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5492CD" w14:textId="77777777" w:rsidR="006D3DFC" w:rsidRPr="00753D37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753D37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177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590866F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177</w:t>
            </w:r>
          </w:p>
        </w:tc>
      </w:tr>
      <w:tr w:rsidR="006D3DFC" w:rsidRPr="006D3DFC" w14:paraId="0F034DF5" w14:textId="77777777">
        <w:trPr>
          <w:cantSplit/>
        </w:trPr>
        <w:tc>
          <w:tcPr>
            <w:tcW w:w="6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258F9C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0CD27444" w14:textId="2447FE3C" w:rsidR="006D3DFC" w:rsidRDefault="00753D37" w:rsidP="006D3DF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Korelasi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efikasi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motivasi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belajar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signifikan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. Adapun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koefisien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korelasi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didapatkan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sebesar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r=0,421 dan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signifikansi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&lt;0,001. Hasil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semakin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efikasi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seorang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semakin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pula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motivasi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belajar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miliki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. Hasil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membuktikan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hipotesis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benar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hipotesis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diterima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2A96156D" w14:textId="77777777" w:rsidR="00753D37" w:rsidRPr="006D3DFC" w:rsidRDefault="00753D37" w:rsidP="006D3DF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DA6D5E2" w14:textId="41143227" w:rsidR="006D3DFC" w:rsidRDefault="006D3DFC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Sumbangan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Efektif</w:t>
      </w:r>
      <w:proofErr w:type="spellEnd"/>
    </w:p>
    <w:p w14:paraId="7F7319F0" w14:textId="77777777" w:rsidR="006D3DFC" w:rsidRPr="006D3DFC" w:rsidRDefault="006D3DFC" w:rsidP="006D3D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6D3DFC" w:rsidRPr="006D3DFC" w14:paraId="430886FB" w14:textId="77777777"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67F401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6D3DFC">
              <w:rPr>
                <w:rFonts w:ascii="Arial" w:hAnsi="Arial" w:cs="Arial"/>
                <w:b/>
                <w:bCs/>
                <w:color w:val="010205"/>
                <w:kern w:val="0"/>
              </w:rPr>
              <w:t>Model Summary</w:t>
            </w:r>
          </w:p>
        </w:tc>
      </w:tr>
      <w:tr w:rsidR="006D3DFC" w:rsidRPr="006D3DFC" w14:paraId="7A7C9515" w14:textId="77777777"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92F2300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5E8C57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3AE18A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EB2F3E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803BA2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 of the Estimate</w:t>
            </w:r>
          </w:p>
        </w:tc>
      </w:tr>
      <w:tr w:rsidR="006D3DFC" w:rsidRPr="006D3DFC" w14:paraId="34C99A64" w14:textId="77777777"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7041AA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593D420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.421</w:t>
            </w: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3DA066" w14:textId="77777777" w:rsidR="006D3DFC" w:rsidRPr="00753D37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</w:pPr>
            <w:r w:rsidRPr="00753D37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</w:rPr>
              <w:t>.177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3F3B8D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.173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ADC698A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4.460</w:t>
            </w:r>
          </w:p>
        </w:tc>
      </w:tr>
      <w:tr w:rsidR="006D3DFC" w:rsidRPr="006D3DFC" w14:paraId="43719C7E" w14:textId="77777777"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34BE34" w14:textId="77777777" w:rsidR="006D3DFC" w:rsidRPr="006D3DFC" w:rsidRDefault="006D3DFC" w:rsidP="006D3DF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a. Predictors: (Constant), </w:t>
            </w:r>
            <w:proofErr w:type="spellStart"/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Efikasi</w:t>
            </w:r>
            <w:proofErr w:type="spellEnd"/>
            <w:r w:rsidRPr="006D3DF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 Diri</w:t>
            </w:r>
          </w:p>
        </w:tc>
      </w:tr>
    </w:tbl>
    <w:p w14:paraId="788D722D" w14:textId="3D265A17" w:rsidR="006D3DFC" w:rsidRPr="006D3DFC" w:rsidRDefault="00753D37" w:rsidP="006D3DF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Sumbangan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Efektif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diberikan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efikasi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motivasi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belajar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dilihat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R Square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didapatkan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persentase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sebesar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17,7%. Adapun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sebanyak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82,3%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fenomena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motivasi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belajar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dijelaskan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lain yang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diluar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efikasi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EF032E2" w14:textId="53DC70C2" w:rsidR="006D3DFC" w:rsidRDefault="006D3DFC"/>
    <w:sectPr w:rsidR="006D3DFC" w:rsidSect="009E0AF2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DFC"/>
    <w:rsid w:val="006278FD"/>
    <w:rsid w:val="006D3DFC"/>
    <w:rsid w:val="00753D37"/>
    <w:rsid w:val="0084395A"/>
    <w:rsid w:val="00904052"/>
    <w:rsid w:val="00A92EFD"/>
    <w:rsid w:val="00AC261B"/>
    <w:rsid w:val="00B30FB4"/>
    <w:rsid w:val="00B8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2779C"/>
  <w15:chartTrackingRefBased/>
  <w15:docId w15:val="{8F241749-38B3-4971-92E6-D2C6BECB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4</cp:revision>
  <dcterms:created xsi:type="dcterms:W3CDTF">2023-10-04T03:33:00Z</dcterms:created>
  <dcterms:modified xsi:type="dcterms:W3CDTF">2023-10-16T13:57:00Z</dcterms:modified>
</cp:coreProperties>
</file>