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DDBECE3" w14:textId="77777777" w:rsidR="001F47E3" w:rsidRDefault="001F47E3">
      <w:pPr>
        <w:widowControl w:val="0"/>
        <w:pBdr>
          <w:top w:val="nil"/>
          <w:left w:val="nil"/>
          <w:bottom w:val="nil"/>
          <w:right w:val="nil"/>
          <w:between w:val="nil"/>
        </w:pBdr>
        <w:spacing w:line="276" w:lineRule="auto"/>
      </w:pPr>
    </w:p>
    <w:p w14:paraId="391BA7F1" w14:textId="6BDC528A" w:rsidR="001F47E3" w:rsidRDefault="001A644C">
      <w:pPr>
        <w:pBdr>
          <w:top w:val="nil"/>
          <w:left w:val="nil"/>
          <w:bottom w:val="nil"/>
          <w:right w:val="nil"/>
          <w:between w:val="nil"/>
        </w:pBdr>
        <w:ind w:left="851"/>
        <w:jc w:val="both"/>
        <w:rPr>
          <w:b/>
          <w:color w:val="000000"/>
          <w:sz w:val="28"/>
          <w:szCs w:val="28"/>
        </w:rPr>
      </w:pPr>
      <w:r w:rsidRPr="00DB401C">
        <w:rPr>
          <w:rStyle w:val="selectable-text"/>
          <w:b/>
          <w:sz w:val="28"/>
          <w:szCs w:val="28"/>
        </w:rPr>
        <w:t>Imple</w:t>
      </w:r>
      <w:r>
        <w:rPr>
          <w:rStyle w:val="selectable-text"/>
          <w:b/>
          <w:sz w:val="28"/>
          <w:szCs w:val="28"/>
        </w:rPr>
        <w:t xml:space="preserve">mentasi Asesmen Diagnostik </w:t>
      </w:r>
      <w:r w:rsidRPr="00DB401C">
        <w:rPr>
          <w:rStyle w:val="selectable-text"/>
          <w:b/>
          <w:sz w:val="28"/>
          <w:szCs w:val="28"/>
        </w:rPr>
        <w:t>Pada Mata Pelajaran Fiqih</w:t>
      </w:r>
      <w:r w:rsidR="00FC233C">
        <w:rPr>
          <w:b/>
          <w:color w:val="000000"/>
          <w:sz w:val="28"/>
          <w:szCs w:val="28"/>
        </w:rPr>
        <w:t xml:space="preserve"> </w:t>
      </w:r>
    </w:p>
    <w:p w14:paraId="75069C78" w14:textId="785067EE" w:rsidR="001F47E3" w:rsidRDefault="00FC233C">
      <w:pPr>
        <w:pBdr>
          <w:top w:val="nil"/>
          <w:left w:val="nil"/>
          <w:bottom w:val="nil"/>
          <w:right w:val="nil"/>
          <w:between w:val="nil"/>
        </w:pBdr>
        <w:ind w:left="851"/>
        <w:jc w:val="both"/>
        <w:rPr>
          <w:b/>
          <w:color w:val="000000"/>
          <w:sz w:val="28"/>
          <w:szCs w:val="28"/>
        </w:rPr>
      </w:pPr>
      <w:r>
        <w:rPr>
          <w:b/>
          <w:color w:val="000000"/>
          <w:sz w:val="28"/>
          <w:szCs w:val="28"/>
        </w:rPr>
        <w:t>[</w:t>
      </w:r>
      <w:r w:rsidR="001A644C" w:rsidRPr="00120FA5">
        <w:rPr>
          <w:b/>
          <w:color w:val="000000"/>
          <w:sz w:val="28"/>
          <w:szCs w:val="28"/>
        </w:rPr>
        <w:t>Implementation of Diagnostic Assessment in Fiqh Subject</w:t>
      </w:r>
      <w:r>
        <w:rPr>
          <w:b/>
          <w:color w:val="000000"/>
          <w:sz w:val="28"/>
          <w:szCs w:val="28"/>
        </w:rPr>
        <w:t>]</w:t>
      </w:r>
    </w:p>
    <w:p w14:paraId="19AD9238" w14:textId="77777777" w:rsidR="001F47E3" w:rsidRDefault="001F47E3">
      <w:pPr>
        <w:rPr>
          <w:sz w:val="20"/>
          <w:szCs w:val="20"/>
        </w:rPr>
      </w:pPr>
    </w:p>
    <w:p w14:paraId="32CF341A" w14:textId="24A8F790" w:rsidR="001F47E3" w:rsidRDefault="001A644C">
      <w:pPr>
        <w:pBdr>
          <w:top w:val="nil"/>
          <w:left w:val="nil"/>
          <w:bottom w:val="nil"/>
          <w:right w:val="nil"/>
          <w:between w:val="nil"/>
        </w:pBdr>
        <w:spacing w:after="115"/>
        <w:ind w:left="851"/>
        <w:rPr>
          <w:b/>
          <w:color w:val="000000"/>
        </w:rPr>
      </w:pPr>
      <w:r>
        <w:rPr>
          <w:color w:val="000000"/>
          <w:sz w:val="20"/>
          <w:szCs w:val="20"/>
          <w:lang w:val="en-US"/>
        </w:rPr>
        <w:t>Muhammad Faiz</w:t>
      </w:r>
      <w:r w:rsidR="00FC233C">
        <w:rPr>
          <w:color w:val="000000"/>
          <w:sz w:val="20"/>
          <w:szCs w:val="20"/>
          <w:vertAlign w:val="superscript"/>
        </w:rPr>
        <w:t>1)</w:t>
      </w:r>
      <w:r w:rsidR="00FC233C">
        <w:rPr>
          <w:color w:val="000000"/>
          <w:sz w:val="20"/>
          <w:szCs w:val="20"/>
        </w:rPr>
        <w:t xml:space="preserve">, </w:t>
      </w:r>
      <w:r w:rsidR="00B9300D">
        <w:rPr>
          <w:color w:val="000000"/>
          <w:sz w:val="20"/>
          <w:szCs w:val="20"/>
          <w:lang w:val="en-US"/>
        </w:rPr>
        <w:t>Anita Puji Astutik</w:t>
      </w:r>
      <w:r w:rsidR="00FC233C">
        <w:rPr>
          <w:color w:val="000000"/>
          <w:sz w:val="20"/>
          <w:szCs w:val="20"/>
          <w:vertAlign w:val="superscript"/>
        </w:rPr>
        <w:t>*,2)</w:t>
      </w:r>
      <w:r>
        <w:rPr>
          <w:color w:val="000000"/>
          <w:sz w:val="20"/>
          <w:szCs w:val="20"/>
        </w:rPr>
        <w:t xml:space="preserve"> </w:t>
      </w:r>
      <w:r w:rsidR="00FC233C">
        <w:rPr>
          <w:color w:val="000000"/>
          <w:sz w:val="20"/>
          <w:szCs w:val="20"/>
        </w:rPr>
        <w:t xml:space="preserve"> </w:t>
      </w:r>
    </w:p>
    <w:p w14:paraId="17391215" w14:textId="55223495" w:rsidR="001F47E3" w:rsidRPr="00B9300D" w:rsidRDefault="00FC233C" w:rsidP="00B9300D">
      <w:pPr>
        <w:ind w:left="851"/>
      </w:pPr>
      <w:bookmarkStart w:id="0" w:name="_heading=h.gjdgxs" w:colFirst="0" w:colLast="0"/>
      <w:bookmarkEnd w:id="0"/>
      <w:r>
        <w:rPr>
          <w:sz w:val="20"/>
          <w:szCs w:val="20"/>
          <w:vertAlign w:val="superscript"/>
        </w:rPr>
        <w:t>1)</w:t>
      </w:r>
      <w:r>
        <w:rPr>
          <w:sz w:val="20"/>
          <w:szCs w:val="20"/>
        </w:rPr>
        <w:t xml:space="preserve">Program Studi </w:t>
      </w:r>
      <w:r w:rsidR="00B9300D">
        <w:rPr>
          <w:sz w:val="20"/>
          <w:szCs w:val="20"/>
          <w:lang w:val="en-US"/>
        </w:rPr>
        <w:t>Pendidikan Agama Islam</w:t>
      </w:r>
      <w:r>
        <w:rPr>
          <w:sz w:val="20"/>
          <w:szCs w:val="20"/>
        </w:rPr>
        <w:t>, Universitas Muhammadiyah Sidoarjo, Indonesia</w:t>
      </w:r>
    </w:p>
    <w:p w14:paraId="2424136E" w14:textId="77777777" w:rsidR="00B9300D" w:rsidRPr="00B9300D" w:rsidRDefault="00FC233C" w:rsidP="00B9300D">
      <w:pPr>
        <w:ind w:left="851"/>
      </w:pPr>
      <w:r>
        <w:rPr>
          <w:sz w:val="20"/>
          <w:szCs w:val="20"/>
          <w:vertAlign w:val="superscript"/>
        </w:rPr>
        <w:t>2)</w:t>
      </w:r>
      <w:r>
        <w:rPr>
          <w:sz w:val="20"/>
          <w:szCs w:val="20"/>
        </w:rPr>
        <w:t xml:space="preserve"> </w:t>
      </w:r>
      <w:r w:rsidR="00B9300D">
        <w:rPr>
          <w:sz w:val="20"/>
          <w:szCs w:val="20"/>
        </w:rPr>
        <w:t xml:space="preserve">Program Studi </w:t>
      </w:r>
      <w:r w:rsidR="00B9300D">
        <w:rPr>
          <w:sz w:val="20"/>
          <w:szCs w:val="20"/>
          <w:lang w:val="en-US"/>
        </w:rPr>
        <w:t>Pendidikan Agama Islam</w:t>
      </w:r>
      <w:r w:rsidR="00B9300D">
        <w:rPr>
          <w:sz w:val="20"/>
          <w:szCs w:val="20"/>
        </w:rPr>
        <w:t>, Universitas Muhammadiyah Sidoarjo, Indonesia</w:t>
      </w:r>
    </w:p>
    <w:p w14:paraId="7FB50CB8" w14:textId="50CAFDB0" w:rsidR="001A644C" w:rsidRDefault="00FC233C" w:rsidP="001A644C">
      <w:pPr>
        <w:ind w:left="851"/>
        <w:rPr>
          <w:sz w:val="20"/>
          <w:szCs w:val="20"/>
        </w:rPr>
      </w:pPr>
      <w:r>
        <w:rPr>
          <w:sz w:val="20"/>
          <w:szCs w:val="20"/>
        </w:rPr>
        <w:t>*Email Penulis Korespondensi:</w:t>
      </w:r>
      <w:r w:rsidR="001A644C">
        <w:rPr>
          <w:sz w:val="20"/>
          <w:szCs w:val="20"/>
        </w:rPr>
        <w:t xml:space="preserve"> mdffais544@gmail.com,</w:t>
      </w:r>
      <w:r>
        <w:rPr>
          <w:sz w:val="20"/>
          <w:szCs w:val="20"/>
        </w:rPr>
        <w:t xml:space="preserve"> </w:t>
      </w:r>
      <w:r w:rsidR="00B9300D">
        <w:rPr>
          <w:sz w:val="20"/>
          <w:szCs w:val="20"/>
          <w:lang w:val="en-US"/>
        </w:rPr>
        <w:t>anitapujiastutik</w:t>
      </w:r>
      <w:r>
        <w:rPr>
          <w:sz w:val="20"/>
          <w:szCs w:val="20"/>
        </w:rPr>
        <w:t>@umsida.ac.id</w:t>
      </w:r>
    </w:p>
    <w:p w14:paraId="27691B71" w14:textId="77777777" w:rsidR="001F47E3" w:rsidRDefault="001F47E3">
      <w:pPr>
        <w:rPr>
          <w:i/>
          <w:sz w:val="20"/>
          <w:szCs w:val="20"/>
        </w:rPr>
      </w:pPr>
    </w:p>
    <w:p w14:paraId="064E92E0" w14:textId="77777777" w:rsidR="001F47E3" w:rsidRDefault="001F47E3">
      <w:pPr>
        <w:rPr>
          <w:sz w:val="20"/>
          <w:szCs w:val="20"/>
        </w:rPr>
        <w:sectPr w:rsidR="001F47E3">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14:paraId="0F65402B" w14:textId="56BA1D4C" w:rsidR="001F47E3" w:rsidRDefault="00FC233C">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r>
        <w:rPr>
          <w:b/>
          <w:i/>
          <w:color w:val="000000"/>
          <w:sz w:val="20"/>
          <w:szCs w:val="20"/>
        </w:rPr>
        <w:t>Abstract</w:t>
      </w:r>
      <w:r>
        <w:rPr>
          <w:i/>
          <w:color w:val="000000"/>
          <w:sz w:val="20"/>
          <w:szCs w:val="20"/>
        </w:rPr>
        <w:t xml:space="preserve">. </w:t>
      </w:r>
      <w:r w:rsidR="001A644C" w:rsidRPr="00484539">
        <w:rPr>
          <w:i/>
          <w:color w:val="000000"/>
          <w:sz w:val="20"/>
          <w:szCs w:val="20"/>
        </w:rPr>
        <w:t>This research examines Diagnostic Assessment and its implementation in junior high schools. Islamic Religious Education subjects are one of the important components in the school curriculum, and the quality of teaching can vary depending on various factors, including the school quality category. The research used a qualitative descriptive method and involved Islamic Religious Education teachers at SMP Muhammadiyah 9 Boarding School in Penatar Sewu Tanggulangin. The research aims to evaluate and understand the practice of Diagnostic Assessment and its implementation in junior high schools with B accreditation. This research also explores the perceptions of teachers, principals and students regarding this diagnostic assessment. The research uses a qualitative descriptive approach. The research subjects involved Islamic Religious Education teachers at SMP Muhammadiyah 9 Boarding School. Data collection was carried out through interviews with school principals, teachers and students. The data analysis process usually involves several stages, including data reduction, data presentation, and drawing conclusions. The results of this research are that all educators in Islamic Religious Education subjects at the school have implemented diagnostic assessments before the learning process and in accordance with the regulations from the Ministry of Education and Culture in 2020. The implementation of diagnostic assessments carried out by these educators takes the form of test sheets and interviews with students. The conclusion of this research is that implementation and diagnostic assessments are not based on schools with good quality, but depend on educators' understanding of the importance of these assessments which are made by Ismuba educators in these schools implementing diagnostic assessments with the aim of helping students understand the material better and supporting achievement of learning objectives.</w:t>
      </w:r>
    </w:p>
    <w:p w14:paraId="3A5B6C37" w14:textId="5015565E" w:rsidR="001F47E3" w:rsidRDefault="00FC233C">
      <w:pPr>
        <w:keepNext/>
        <w:pBdr>
          <w:top w:val="nil"/>
          <w:left w:val="nil"/>
          <w:bottom w:val="nil"/>
          <w:right w:val="nil"/>
          <w:between w:val="nil"/>
        </w:pBdr>
        <w:spacing w:before="58"/>
        <w:ind w:right="4" w:hanging="567"/>
        <w:jc w:val="both"/>
        <w:rPr>
          <w:i/>
          <w:smallCaps/>
          <w:color w:val="000000"/>
          <w:sz w:val="20"/>
          <w:szCs w:val="20"/>
        </w:rPr>
      </w:pPr>
      <w:r>
        <w:rPr>
          <w:b/>
          <w:i/>
          <w:color w:val="000000"/>
          <w:sz w:val="20"/>
          <w:szCs w:val="20"/>
        </w:rPr>
        <w:t xml:space="preserve">Keywords - </w:t>
      </w:r>
      <w:r w:rsidR="001A644C" w:rsidRPr="006A3545">
        <w:rPr>
          <w:i/>
          <w:color w:val="000000"/>
          <w:sz w:val="20"/>
          <w:szCs w:val="20"/>
        </w:rPr>
        <w:t>Implementation,</w:t>
      </w:r>
      <w:r w:rsidR="00B9300D" w:rsidRPr="00B9300D">
        <w:rPr>
          <w:i/>
          <w:color w:val="000000"/>
          <w:sz w:val="20"/>
          <w:szCs w:val="20"/>
        </w:rPr>
        <w:t xml:space="preserve"> </w:t>
      </w:r>
      <w:r w:rsidR="001A644C">
        <w:rPr>
          <w:i/>
          <w:color w:val="000000"/>
          <w:sz w:val="20"/>
          <w:szCs w:val="20"/>
        </w:rPr>
        <w:t>Diagnostic Assessment</w:t>
      </w:r>
      <w:r w:rsidR="00B9300D" w:rsidRPr="00B9300D">
        <w:rPr>
          <w:i/>
          <w:color w:val="000000"/>
          <w:sz w:val="20"/>
          <w:szCs w:val="20"/>
        </w:rPr>
        <w:t xml:space="preserve">, </w:t>
      </w:r>
      <w:r w:rsidR="001A644C" w:rsidRPr="006A3545">
        <w:rPr>
          <w:i/>
          <w:color w:val="000000"/>
          <w:sz w:val="20"/>
          <w:szCs w:val="20"/>
        </w:rPr>
        <w:t>Fiqh Learning</w:t>
      </w:r>
    </w:p>
    <w:p w14:paraId="60535577" w14:textId="77777777" w:rsidR="001F47E3" w:rsidRDefault="001F47E3">
      <w:pPr>
        <w:tabs>
          <w:tab w:val="left" w:pos="0"/>
        </w:tabs>
        <w:ind w:right="4"/>
        <w:rPr>
          <w:b/>
          <w:i/>
        </w:rPr>
      </w:pPr>
    </w:p>
    <w:p w14:paraId="439F53FE" w14:textId="77777777" w:rsidR="001A644C" w:rsidRPr="00585C58" w:rsidRDefault="00FC233C" w:rsidP="001A644C">
      <w:pPr>
        <w:spacing w:line="360" w:lineRule="auto"/>
        <w:jc w:val="both"/>
        <w:rPr>
          <w:i/>
          <w:sz w:val="20"/>
          <w:szCs w:val="20"/>
        </w:rPr>
      </w:pPr>
      <w:r>
        <w:rPr>
          <w:b/>
          <w:i/>
          <w:color w:val="000000"/>
          <w:sz w:val="20"/>
          <w:szCs w:val="20"/>
        </w:rPr>
        <w:t>Abstrak</w:t>
      </w:r>
      <w:r>
        <w:rPr>
          <w:i/>
          <w:color w:val="000000"/>
          <w:sz w:val="20"/>
          <w:szCs w:val="20"/>
        </w:rPr>
        <w:t xml:space="preserve">. </w:t>
      </w:r>
      <w:r w:rsidR="001A644C" w:rsidRPr="006A3545">
        <w:rPr>
          <w:i/>
          <w:sz w:val="20"/>
          <w:szCs w:val="20"/>
        </w:rPr>
        <w:t>Penelitian in</w:t>
      </w:r>
      <w:r w:rsidR="001A644C">
        <w:rPr>
          <w:i/>
          <w:sz w:val="20"/>
          <w:szCs w:val="20"/>
        </w:rPr>
        <w:t>i mengkaji tentang</w:t>
      </w:r>
      <w:r w:rsidR="001A644C" w:rsidRPr="006A3545">
        <w:rPr>
          <w:i/>
          <w:sz w:val="20"/>
          <w:szCs w:val="20"/>
        </w:rPr>
        <w:t xml:space="preserve"> Asesmen Diagnostik dan implementasinya di sekolah menengah pertama, </w:t>
      </w:r>
      <w:r w:rsidR="001A644C" w:rsidRPr="00322CD3">
        <w:rPr>
          <w:i/>
          <w:sz w:val="20"/>
          <w:szCs w:val="20"/>
        </w:rPr>
        <w:t>Mata pelajaran Pendidikan Agama Islam adalah salah satu komponen penting dalam kurikulum sekolah, dan kualitas pengajaran dapat bervariasi tergantung pada berbagai faktor, termasuk kategori kualitas sekolah.</w:t>
      </w:r>
      <w:r w:rsidR="001A644C" w:rsidRPr="006A3545">
        <w:rPr>
          <w:i/>
          <w:sz w:val="20"/>
          <w:szCs w:val="20"/>
        </w:rPr>
        <w:t xml:space="preserve"> Penelitian menggunakan metode deskriptif kualitatif dan melibatkan guru-guru Pendidikan Agama Islam di SMP Muhammadiyah 9 Boording School di Penatar Sewu Tanggulangin.</w:t>
      </w:r>
      <w:r w:rsidR="001A644C" w:rsidRPr="006A3545">
        <w:rPr>
          <w:sz w:val="20"/>
          <w:szCs w:val="20"/>
        </w:rPr>
        <w:t xml:space="preserve"> </w:t>
      </w:r>
      <w:r w:rsidR="001A644C" w:rsidRPr="006A3545">
        <w:rPr>
          <w:i/>
          <w:sz w:val="20"/>
          <w:szCs w:val="20"/>
        </w:rPr>
        <w:t>Penelitian bertujuan untuk mengevaluasi dan memahami praktik Asesmen Diagnostik serta implementasinya di sekolah menengah pertama dengan akreditasi B. Penelitian ini juga mengeksplorasi persepsi guru, kepala sekolah, dan peserta didik terkait asesmen diagnostik ini.</w:t>
      </w:r>
      <w:r w:rsidR="001A644C" w:rsidRPr="006A3545">
        <w:rPr>
          <w:sz w:val="20"/>
          <w:szCs w:val="20"/>
        </w:rPr>
        <w:t xml:space="preserve"> </w:t>
      </w:r>
      <w:r w:rsidR="001A644C" w:rsidRPr="006A3545">
        <w:rPr>
          <w:i/>
          <w:sz w:val="20"/>
          <w:szCs w:val="20"/>
        </w:rPr>
        <w:t xml:space="preserve">Penelitian menggunakan pendekatan deskriptif kualitatif. Subjek penelitian melibatkan guru Pendidikan Agama Islam di SMP Muhammadiyah 9 Boording School. Pengumpulan data dilakukan melalui wawancara dengan kepala sekolah, guru, dan peserta didik. </w:t>
      </w:r>
      <w:r w:rsidR="001A644C" w:rsidRPr="00322CD3">
        <w:rPr>
          <w:i/>
          <w:sz w:val="20"/>
          <w:szCs w:val="20"/>
        </w:rPr>
        <w:t>Proses analisis data biasanya melibatkan beberapa tahap, termasuk reduksi data, penyajian data, dan penarikan kesimpulan.</w:t>
      </w:r>
      <w:r w:rsidR="001A644C">
        <w:rPr>
          <w:sz w:val="20"/>
          <w:szCs w:val="20"/>
        </w:rPr>
        <w:t xml:space="preserve"> </w:t>
      </w:r>
      <w:r w:rsidR="001A644C" w:rsidRPr="00585C58">
        <w:rPr>
          <w:i/>
          <w:sz w:val="20"/>
          <w:szCs w:val="20"/>
        </w:rPr>
        <w:t>Hasil dalam penelitian ini adalah semua pendidik mata pelajaran Pendidikan Agama Islam di sekolah tersebut telah mengimplementasikan asesmen diagnostik sebelum proses pembelajaran dan sesuai dengan aturan dari kemendikbud tahun 2020. Penerapan asesmen diagnostik yang di lakukan oleh pendidik tersebut berupa lembar tes dan wawancara kepada peserta didik. Simpulan dari penelitian ini adalah implementasi dan asesmen diagnostik tidak berdasarkan pada sekolah dengan kualitas yang baik, namun bergantung pada pemahaman pendidik akan pentingnya asesmen ini yang di buat oleh pendidik Ismuba di sekolah tersebut mengimplementasikan asesmen diagnostik dengan tujuan untuk membantu peserta didik lebih memahami materi serta mendukung ketercapaian tujuan pembelajaran.</w:t>
      </w:r>
    </w:p>
    <w:p w14:paraId="7802AE1D" w14:textId="6080ADFB" w:rsidR="001F47E3" w:rsidRDefault="001F47E3" w:rsidP="001A644C">
      <w:pPr>
        <w:ind w:leftChars="100" w:left="240"/>
        <w:jc w:val="both"/>
        <w:rPr>
          <w:i/>
          <w:smallCaps/>
          <w:color w:val="000000"/>
          <w:sz w:val="20"/>
          <w:szCs w:val="20"/>
        </w:rPr>
      </w:pPr>
    </w:p>
    <w:p w14:paraId="19DE805B" w14:textId="30FBDD97" w:rsidR="001F47E3" w:rsidRPr="00B9300D" w:rsidRDefault="00FC233C">
      <w:pPr>
        <w:keepNext/>
        <w:pBdr>
          <w:top w:val="nil"/>
          <w:left w:val="nil"/>
          <w:bottom w:val="nil"/>
          <w:right w:val="nil"/>
          <w:between w:val="nil"/>
        </w:pBdr>
        <w:tabs>
          <w:tab w:val="left" w:pos="0"/>
        </w:tabs>
        <w:spacing w:before="58"/>
        <w:ind w:right="4" w:hanging="567"/>
        <w:jc w:val="both"/>
        <w:rPr>
          <w:i/>
          <w:color w:val="000000"/>
          <w:sz w:val="20"/>
          <w:szCs w:val="20"/>
          <w:lang w:val="en-US"/>
        </w:rPr>
        <w:sectPr w:rsidR="001F47E3" w:rsidRPr="00B9300D">
          <w:type w:val="continuous"/>
          <w:pgSz w:w="11906" w:h="16838"/>
          <w:pgMar w:top="1701" w:right="1134" w:bottom="1701" w:left="1412" w:header="1134" w:footer="720" w:gutter="0"/>
          <w:cols w:space="720"/>
        </w:sectPr>
      </w:pPr>
      <w:r>
        <w:rPr>
          <w:b/>
          <w:i/>
          <w:color w:val="000000"/>
          <w:sz w:val="20"/>
          <w:szCs w:val="20"/>
        </w:rPr>
        <w:lastRenderedPageBreak/>
        <w:t xml:space="preserve">Kata Kunci </w:t>
      </w:r>
      <w:r w:rsidR="00B9300D">
        <w:rPr>
          <w:b/>
          <w:i/>
          <w:color w:val="000000"/>
          <w:sz w:val="20"/>
          <w:szCs w:val="20"/>
        </w:rPr>
        <w:t>–</w:t>
      </w:r>
      <w:r>
        <w:rPr>
          <w:b/>
          <w:i/>
          <w:color w:val="000000"/>
          <w:sz w:val="20"/>
          <w:szCs w:val="20"/>
        </w:rPr>
        <w:t xml:space="preserve"> </w:t>
      </w:r>
      <w:r w:rsidR="001A644C">
        <w:rPr>
          <w:i/>
          <w:color w:val="000000"/>
          <w:sz w:val="20"/>
          <w:szCs w:val="20"/>
        </w:rPr>
        <w:t>Implementasi</w:t>
      </w:r>
      <w:r w:rsidR="00B9300D">
        <w:rPr>
          <w:i/>
          <w:color w:val="000000"/>
          <w:sz w:val="20"/>
          <w:szCs w:val="20"/>
          <w:lang w:val="en-US"/>
        </w:rPr>
        <w:t xml:space="preserve">, </w:t>
      </w:r>
      <w:r w:rsidR="001A644C" w:rsidRPr="006A3545">
        <w:rPr>
          <w:i/>
          <w:color w:val="000000"/>
          <w:sz w:val="20"/>
          <w:szCs w:val="20"/>
        </w:rPr>
        <w:t>Asesmen Diagnostik,</w:t>
      </w:r>
      <w:r w:rsidR="00B9300D">
        <w:rPr>
          <w:i/>
          <w:color w:val="000000"/>
          <w:sz w:val="20"/>
          <w:szCs w:val="20"/>
          <w:lang w:val="en-US"/>
        </w:rPr>
        <w:t xml:space="preserve"> </w:t>
      </w:r>
      <w:r w:rsidR="001A644C" w:rsidRPr="006A3545">
        <w:rPr>
          <w:i/>
          <w:color w:val="000000"/>
          <w:sz w:val="20"/>
          <w:szCs w:val="20"/>
        </w:rPr>
        <w:t>Pembelajaran Fiqih</w:t>
      </w:r>
    </w:p>
    <w:p w14:paraId="07EED33E" w14:textId="77777777" w:rsidR="001F47E3" w:rsidRDefault="00FC233C">
      <w:pPr>
        <w:pStyle w:val="Heading1"/>
        <w:numPr>
          <w:ilvl w:val="0"/>
          <w:numId w:val="3"/>
        </w:numPr>
        <w:rPr>
          <w:sz w:val="24"/>
          <w:szCs w:val="24"/>
        </w:rPr>
      </w:pPr>
      <w:r>
        <w:rPr>
          <w:sz w:val="24"/>
          <w:szCs w:val="24"/>
        </w:rPr>
        <w:t xml:space="preserve">I. Pendahuluan </w:t>
      </w:r>
    </w:p>
    <w:p w14:paraId="6738B33A" w14:textId="4F5E0951" w:rsidR="001A644C" w:rsidRDefault="001A644C" w:rsidP="001A644C">
      <w:pPr>
        <w:pStyle w:val="JSKReferenceItem"/>
        <w:numPr>
          <w:ilvl w:val="0"/>
          <w:numId w:val="0"/>
        </w:numPr>
        <w:spacing w:line="360" w:lineRule="auto"/>
        <w:ind w:firstLine="720"/>
        <w:rPr>
          <w:sz w:val="20"/>
          <w:szCs w:val="20"/>
        </w:rPr>
      </w:pPr>
      <w:r w:rsidRPr="00662437">
        <w:rPr>
          <w:sz w:val="20"/>
          <w:szCs w:val="20"/>
        </w:rPr>
        <w:t>Pendidikan selalu menjadi sorotan banyak orang, tidak hanya dari kalangan pemegang kebijakan namun juga pengguna (siswa). Tantangan saat ini dan masa depan adalah meningkatkan mutu pendidikan berdasarkan standar.</w:t>
      </w:r>
      <w:r>
        <w:rPr>
          <w:sz w:val="20"/>
          <w:szCs w:val="20"/>
        </w:rPr>
        <w:t xml:space="preserve"> </w:t>
      </w:r>
      <w:r w:rsidRPr="00662437">
        <w:rPr>
          <w:sz w:val="20"/>
          <w:szCs w:val="20"/>
        </w:rPr>
        <w:t xml:space="preserve">Untuk mewujudkannya tidak bisa hanya satu atau dua tahun saja tetapi perlu </w:t>
      </w:r>
      <w:r>
        <w:rPr>
          <w:sz w:val="20"/>
          <w:szCs w:val="20"/>
        </w:rPr>
        <w:t xml:space="preserve">proses yang berkesinambungan </w:t>
      </w:r>
      <w:r>
        <w:rPr>
          <w:sz w:val="20"/>
          <w:szCs w:val="20"/>
        </w:rPr>
        <w:fldChar w:fldCharType="begin" w:fldLock="1"/>
      </w:r>
      <w:r w:rsidR="000835F3">
        <w:rPr>
          <w:sz w:val="20"/>
          <w:szCs w:val="20"/>
        </w:rPr>
        <w:instrText>ADDIN CSL_CITATION {"citationItems":[{"id":"ITEM-1","itemData":{"DOI":"10.2991/icigr-17.2018.23","abstract":"In the Law on the National Education System in Indonesia explains about the eight national standards of education, which is position the competence of graduates as the center of the displacement of eight national standards of education. All power were intended to support the development of the standard of learning mastery quality contained in knowledge, skills and attitudes. Applying the standard of learning mastery was not as good as expected, many obstacles encountered. Not a few elementary schools, educators, and educational personnel who have limited understanding and skills in applying this standard. Most of elementary school have not understand the essence of the standard of learning mastery and the correlation with others standard yet. As the result, the process of preparing the standard of learning mastery only for fulfil the administrative requirement. The objective of this research was to know the implementation of the standard of learning mastery in elementary school. The research method was qualitative of description. The results of this research were: a) Lack of school of academic achievement and non-academic achievement both at national and international level, b) there was no design for improving students of postgraduate in academic or non-academic, c) preparing rule by school for growing interest and talent students up.","author":[{"dropping-particle":"","family":"Arifin","given":"Moch. Bahak Udin By","non-dropping-particle":"","parse-names":false,"suffix":""},{"dropping-particle":"","family":"Nurdyansyah","given":"Nurdyansyah","non-dropping-particle":"","parse-names":false,"suffix":""},{"dropping-particle":"","family":"Rais","given":"Pandi","non-dropping-particle":"","parse-names":false,"suffix":""}],"id":"ITEM-1","issue":"Icigr 2017","issued":{"date-parts":[["2018"]]},"page":"95-97","title":"An Evaluation of Graduate Competency in Elementary School","type":"article-journal","volume":"125"},"uris":["http://www.mendeley.com/documents/?uuid=3c146cd0-7c50-4fb7-a1f9-45f059e04a90"]}],"mendeley":{"formattedCitation":"[1]","plainTextFormattedCitation":"[1]","previouslyFormattedCitation":"[1]"},"properties":{"noteIndex":0},"schema":"https://github.com/citation-style-language/schema/raw/master/csl-citation.json"}</w:instrText>
      </w:r>
      <w:r>
        <w:rPr>
          <w:sz w:val="20"/>
          <w:szCs w:val="20"/>
        </w:rPr>
        <w:fldChar w:fldCharType="separate"/>
      </w:r>
      <w:r w:rsidR="000835F3" w:rsidRPr="000835F3">
        <w:rPr>
          <w:noProof/>
          <w:sz w:val="20"/>
          <w:szCs w:val="20"/>
        </w:rPr>
        <w:t>[1]</w:t>
      </w:r>
      <w:r>
        <w:rPr>
          <w:sz w:val="20"/>
          <w:szCs w:val="20"/>
        </w:rPr>
        <w:fldChar w:fldCharType="end"/>
      </w:r>
      <w:r w:rsidRPr="00662437">
        <w:rPr>
          <w:sz w:val="20"/>
          <w:szCs w:val="20"/>
        </w:rPr>
        <w:t>. Delapan standar pendid</w:t>
      </w:r>
      <w:r>
        <w:rPr>
          <w:sz w:val="20"/>
          <w:szCs w:val="20"/>
        </w:rPr>
        <w:t>ikan diterapkan di sekolah menengah pertama</w:t>
      </w:r>
      <w:r w:rsidRPr="00662437">
        <w:rPr>
          <w:sz w:val="20"/>
          <w:szCs w:val="20"/>
        </w:rPr>
        <w:t>. Namun dengan adanya tuntutan mutu pendidikan saat ini yang semakin meningkat perlu kita kaji ulang</w:t>
      </w:r>
      <w:r>
        <w:rPr>
          <w:sz w:val="20"/>
          <w:szCs w:val="20"/>
        </w:rPr>
        <w:t xml:space="preserve"> </w:t>
      </w:r>
      <w:r w:rsidRPr="00662437">
        <w:rPr>
          <w:sz w:val="20"/>
          <w:szCs w:val="20"/>
        </w:rPr>
        <w:t>lagi apakah standar minimal di sekolah dasar sudah berjalan sesuai standar minimal pembekalan</w:t>
      </w:r>
      <w:r>
        <w:rPr>
          <w:sz w:val="20"/>
          <w:szCs w:val="20"/>
        </w:rPr>
        <w:t xml:space="preserve">. </w:t>
      </w:r>
      <w:r w:rsidRPr="00662437">
        <w:rPr>
          <w:sz w:val="20"/>
          <w:szCs w:val="20"/>
        </w:rPr>
        <w:t>Sebagai t</w:t>
      </w:r>
      <w:r>
        <w:rPr>
          <w:sz w:val="20"/>
          <w:szCs w:val="20"/>
        </w:rPr>
        <w:t>indak lanjut</w:t>
      </w:r>
      <w:r w:rsidRPr="00662437">
        <w:rPr>
          <w:sz w:val="20"/>
          <w:szCs w:val="20"/>
        </w:rPr>
        <w:t xml:space="preserve"> Undang-Undang Sistem Pendidikan Nasional, pemerintah menetapkan Peraturan Pemerintah Republik Indonesia tentang Standar Nasional Pendidikan. Dalam Peraturan Pemerintah Standar Nasional Pendidikan merupakan kriteria minimal sistem pendidikan di seluruh wilayah hukum Negara Kesatuan Republik Indonesia. Standar Nasional Pendidikan menjadi landasan dalam perencanaan, pelaksanaan, dan pengawasan pendidikan guna mewujudkan pendidikan nasional yang bermutu. Tujuan SNP adalah menjamin mutu pendidikan nasional dalam rangka mencerdaskan kehidupan bangsa dan membentuk karakter</w:t>
      </w:r>
      <w:r>
        <w:rPr>
          <w:sz w:val="20"/>
          <w:szCs w:val="20"/>
        </w:rPr>
        <w:t>.</w:t>
      </w:r>
    </w:p>
    <w:p w14:paraId="0540A877" w14:textId="5A41B105" w:rsidR="001A644C" w:rsidRDefault="001A644C" w:rsidP="001A644C">
      <w:pPr>
        <w:pStyle w:val="JSKReferenceItem"/>
        <w:numPr>
          <w:ilvl w:val="0"/>
          <w:numId w:val="0"/>
        </w:numPr>
        <w:spacing w:line="360" w:lineRule="auto"/>
        <w:ind w:firstLine="720"/>
        <w:rPr>
          <w:sz w:val="20"/>
          <w:szCs w:val="20"/>
        </w:rPr>
      </w:pPr>
      <w:r w:rsidRPr="00662437">
        <w:rPr>
          <w:sz w:val="20"/>
          <w:szCs w:val="20"/>
        </w:rPr>
        <w:t>Dalam Undang-Undang Nomor 20 Tahun 2003 tentang Sistem</w:t>
      </w:r>
      <w:r>
        <w:rPr>
          <w:sz w:val="20"/>
          <w:szCs w:val="20"/>
        </w:rPr>
        <w:t xml:space="preserve"> Pendidikan Nasional pasal 35</w:t>
      </w:r>
      <w:r w:rsidRPr="00662437">
        <w:rPr>
          <w:sz w:val="20"/>
          <w:szCs w:val="20"/>
        </w:rPr>
        <w:t xml:space="preserve"> menjelaskan bahwa mutu pendidikan nasional di Indonesia harus memiliki delapan standar minimal, yang meliputi 1) standar isi, 2) proses, 3) kompetensi lulusan, 4) pendidik dan pendidikan, 5) sarana dan prasarana, 6) pengelolaan, 7) pembiayaan, dan 8) penilaian pendidikan perlu ditingkatkan secara terencana dan berkala.</w:t>
      </w:r>
      <w:r>
        <w:rPr>
          <w:sz w:val="20"/>
          <w:szCs w:val="20"/>
        </w:rPr>
        <w:t xml:space="preserve"> </w:t>
      </w:r>
      <w:r w:rsidRPr="00204FDC">
        <w:rPr>
          <w:sz w:val="20"/>
          <w:szCs w:val="20"/>
        </w:rPr>
        <w:t>Fokus pembangunan pendidikan jangka panjang diarahkan pada penguatan penerapan 8 Standar Nasional Pendidikan sebagai standar minimal yang harus dicapai pada setiap satuan pendidikan. Terutama dari standar ketuntasan pembelajaran yang masih belum terpetakan dengan baik</w:t>
      </w:r>
      <w:r>
        <w:rPr>
          <w:sz w:val="20"/>
          <w:szCs w:val="20"/>
        </w:rPr>
        <w:t xml:space="preserve"> </w:t>
      </w:r>
      <w:r>
        <w:rPr>
          <w:sz w:val="20"/>
          <w:szCs w:val="20"/>
        </w:rPr>
        <w:fldChar w:fldCharType="begin" w:fldLock="1"/>
      </w:r>
      <w:r w:rsidR="000835F3">
        <w:rPr>
          <w:sz w:val="20"/>
          <w:szCs w:val="20"/>
        </w:rPr>
        <w:instrText>ADDIN CSL_CITATION {"citationItems":[{"id":"ITEM-1","itemData":{"DOI":"10.15294/edukasi.v14i1.971","ISSN":"0852-0240","abstract":"Dalam perspektif Pembangunan Pendidikan Nasional, pendidikan harus lebih berperan dalam membangun seluruh potensi maikannusia agar menjadi subyek yang berkembang secara optimal dan bermanfaat bagi masyarakat dan pembangunan nasional. Dalam konteks demikian, pembangunan pendidikan itu mencakup berbagai dimensi yang sangat luas yang meliputi dimensi sosial, budaya, ekonomi, dan politik. Dalam perspektif sosial, pendidikan akan melahirkan insan-insan terpelajar yang mempunyai peranan penting dalam proses perubahan sosial di dalam masyarakat. Dalam perspektif budaya, pendidikan merupakan wahana penting dan medium yang efektif untuk mengajarkan norma, mensosialisasikan nilai, dan menanamkan etos di kalangan warga masyarakat. Dalam perspektif politik, pendidikan harus mampu mengembangkan kapasitas individu untuk menjadi warga negara yang baik (good citizens), yang memiliki kesadaran akan hak dan tanggung jawab dalam kehidupan bermasyarakat , berbangsa, dan bernegara. Karena itu, pendidikan harus dapat melahirkan individu yang memiliki visi dan idealisme untuk membangun kekuatan bersama sebagai bangsa. Dalam tiga tahun mendatang, pembangunan pendidikan nasional di Indonesia masih dihadapkan pada berbagai tantangan serius, terutama dalam upaya meningkatkan kinerja yang mencakup (a) pemerataan dan perluasan akses; (b) peningkatan mutu, relevansi, dan daya saing; (c) penataan tata kelola, akuntabilitas, dan citra publik; dan (d) peningkatan pembiayaan. Dalam upaya meningkatkan kinerja pendidikan nasional, diperlukan suatu reformasi menyeluruh yang telah dimulai dengan kebijakan desentralisasi dan otonomi pendidikan sebagai bagian dari reformasi politik dalam meningkatkan mutu pendidikan.Kata Kunci: Pembangunan Pendidikan; Persepektif Pembangunan Pendidikan; Mutu Pendidikan","author":[{"dropping-particle":"","family":"Suryana","given":"S.","non-dropping-particle":"","parse-names":false,"suffix":""}],"container-title":"Edukasi","id":"ITEM-1","issue":"1","issued":{"date-parts":[["2020"]]},"title":"Permasalahan Mutu Pendidikan Dalam Perspektif Pembangunan Pendidikan","type":"article-journal","volume":"14"},"uris":["http://www.mendeley.com/documents/?uuid=f5f67a81-d01b-4d43-977f-be516fc29b17"]}],"mendeley":{"formattedCitation":"[2]","plainTextFormattedCitation":"[2]","previouslyFormattedCitation":"[2]"},"properties":{"noteIndex":0},"schema":"https://github.com/citation-style-language/schema/raw/master/csl-citation.json"}</w:instrText>
      </w:r>
      <w:r>
        <w:rPr>
          <w:sz w:val="20"/>
          <w:szCs w:val="20"/>
        </w:rPr>
        <w:fldChar w:fldCharType="separate"/>
      </w:r>
      <w:r w:rsidR="000835F3" w:rsidRPr="000835F3">
        <w:rPr>
          <w:noProof/>
          <w:sz w:val="20"/>
          <w:szCs w:val="20"/>
        </w:rPr>
        <w:t>[2]</w:t>
      </w:r>
      <w:r>
        <w:rPr>
          <w:sz w:val="20"/>
          <w:szCs w:val="20"/>
        </w:rPr>
        <w:fldChar w:fldCharType="end"/>
      </w:r>
      <w:r w:rsidRPr="00204FDC">
        <w:rPr>
          <w:sz w:val="20"/>
          <w:szCs w:val="20"/>
        </w:rPr>
        <w:t>.</w:t>
      </w:r>
    </w:p>
    <w:p w14:paraId="1C8BA264" w14:textId="68C9ABC8" w:rsidR="001A644C" w:rsidRDefault="001A644C" w:rsidP="001A644C">
      <w:pPr>
        <w:pStyle w:val="JSKReferenceItem"/>
        <w:numPr>
          <w:ilvl w:val="0"/>
          <w:numId w:val="0"/>
        </w:numPr>
        <w:spacing w:line="360" w:lineRule="auto"/>
        <w:ind w:firstLine="720"/>
        <w:rPr>
          <w:sz w:val="20"/>
          <w:szCs w:val="20"/>
        </w:rPr>
      </w:pPr>
      <w:r w:rsidRPr="00204FDC">
        <w:rPr>
          <w:sz w:val="20"/>
          <w:szCs w:val="20"/>
        </w:rPr>
        <w:t>Standar penguasaan pembelajaran hendaknya diposisikan sebagai pusat gera</w:t>
      </w:r>
      <w:r>
        <w:rPr>
          <w:sz w:val="20"/>
          <w:szCs w:val="20"/>
        </w:rPr>
        <w:t xml:space="preserve">k dinamis seluruh sumber daya </w:t>
      </w:r>
      <w:r w:rsidRPr="00204FDC">
        <w:rPr>
          <w:sz w:val="20"/>
          <w:szCs w:val="20"/>
        </w:rPr>
        <w:t>. Segala daya diarahkan untuk mendukung pengembangan mutu standar ketuntasan pembelajaran yang diwujudkan dalam pengetahuan, keterampilan, dan sikap</w:t>
      </w:r>
      <w:r>
        <w:rPr>
          <w:sz w:val="20"/>
          <w:szCs w:val="20"/>
        </w:rPr>
        <w:t xml:space="preserve"> </w:t>
      </w:r>
      <w:r>
        <w:rPr>
          <w:sz w:val="20"/>
          <w:szCs w:val="20"/>
        </w:rPr>
        <w:fldChar w:fldCharType="begin" w:fldLock="1"/>
      </w:r>
      <w:r w:rsidR="000835F3">
        <w:rPr>
          <w:sz w:val="20"/>
          <w:szCs w:val="20"/>
        </w:rPr>
        <w:instrText>ADDIN CSL_CITATION {"citationItems":[{"id":"ITEM-1","itemData":{"DOI":"10.21070/halaqa.v1i1.818","abstract":"This study aims to determine the extent of the implementation of learning spiritual intelligence and what are the factors supporting and inhibiting. In collecting the data, the writer used observation, interview and documentation. As for the analysis, the writer uses descriptive qualitative analysis techniques, namely the form of the data is written or spoken of observed behavior and so in this case the author seeks to undertake research which describes the overal nature of the real situation on the ground. The process of data analysis was conducted by researches through the stages of data reduction, data display, and conclution drawing ang verification. To check the validity of the data, the authors use the technique of persistant observation and triangulation.The results of this study it can be concluded that the implementation of learning spiritual intelligence delivered by using a variety of methods. Learning strategies in the plan include spiritual intelligence curriculum, bringing together the vision and mission of the school and parents, teaching practices, and monitoring. To find out the results of their study, using techniques such as charging achievement cards, daily grades, final grades and records. Supporting factors are appropriate curriculum, qualified teachers and good environment. While inhibiting factor is the difference in the vision and mission, the advancement of technology and the lack of instructional time.","author":[{"dropping-particle":"","family":"Astutik","given":"Anita Puji","non-dropping-particle":"","parse-names":false,"suffix":""}],"container-title":"Halaqa: Islamic Education Journal","id":"ITEM-1","issue":"1","issued":{"date-parts":[["2017"]]},"page":"9-16","title":"Implementasi Pembelajaran Kecerdasan Spiritual untuk Mengaktualisasikan Nilai-Nilai Islam","type":"article-journal","volume":"1"},"uris":["http://www.mendeley.com/documents/?uuid=970ea6c3-8b91-49ab-89b0-13aa06062d6d"]}],"mendeley":{"formattedCitation":"[3]","plainTextFormattedCitation":"[3]","previouslyFormattedCitation":"[3]"},"properties":{"noteIndex":0},"schema":"https://github.com/citation-style-language/schema/raw/master/csl-citation.json"}</w:instrText>
      </w:r>
      <w:r>
        <w:rPr>
          <w:sz w:val="20"/>
          <w:szCs w:val="20"/>
        </w:rPr>
        <w:fldChar w:fldCharType="separate"/>
      </w:r>
      <w:r w:rsidR="000835F3" w:rsidRPr="000835F3">
        <w:rPr>
          <w:noProof/>
          <w:sz w:val="20"/>
          <w:szCs w:val="20"/>
        </w:rPr>
        <w:t>[3]</w:t>
      </w:r>
      <w:r>
        <w:rPr>
          <w:sz w:val="20"/>
          <w:szCs w:val="20"/>
        </w:rPr>
        <w:fldChar w:fldCharType="end"/>
      </w:r>
      <w:r w:rsidRPr="00204FDC">
        <w:rPr>
          <w:sz w:val="20"/>
          <w:szCs w:val="20"/>
        </w:rPr>
        <w:t>. Komponen utama standar ketuntasan pembelajaran adalah standar pembelajaran yang terdiri atas materi pelajaran, proses pembelajaran, dan penilaian.</w:t>
      </w:r>
      <w:r>
        <w:rPr>
          <w:sz w:val="20"/>
          <w:szCs w:val="20"/>
        </w:rPr>
        <w:t xml:space="preserve"> </w:t>
      </w:r>
      <w:r w:rsidRPr="00204FDC">
        <w:rPr>
          <w:sz w:val="20"/>
          <w:szCs w:val="20"/>
        </w:rPr>
        <w:t xml:space="preserve">Efektivitas pembelajaran ditentukan antara pendidik dan tenaga kependidikan, sarana dan prasarana, serta biaya. </w:t>
      </w:r>
    </w:p>
    <w:p w14:paraId="33E1A2E8" w14:textId="6CB90F7F" w:rsidR="001A644C" w:rsidRDefault="001A644C" w:rsidP="001A644C">
      <w:pPr>
        <w:pStyle w:val="JSKReferenceItem"/>
        <w:numPr>
          <w:ilvl w:val="0"/>
          <w:numId w:val="0"/>
        </w:numPr>
        <w:spacing w:line="360" w:lineRule="auto"/>
        <w:ind w:firstLine="720"/>
        <w:rPr>
          <w:sz w:val="20"/>
          <w:szCs w:val="20"/>
        </w:rPr>
      </w:pPr>
      <w:r>
        <w:rPr>
          <w:sz w:val="20"/>
          <w:szCs w:val="20"/>
        </w:rPr>
        <w:t>Asesmen suatu</w:t>
      </w:r>
      <w:r w:rsidRPr="006A3545">
        <w:rPr>
          <w:sz w:val="20"/>
          <w:szCs w:val="20"/>
        </w:rPr>
        <w:t xml:space="preserve"> proses untuk mengumpulkan data dan informasi terkait dengan pembelajaran, baik itu dari segi proses pembela</w:t>
      </w:r>
      <w:r>
        <w:rPr>
          <w:sz w:val="20"/>
          <w:szCs w:val="20"/>
        </w:rPr>
        <w:t xml:space="preserve">jaran maupun hasil pembelajaran </w:t>
      </w:r>
      <w:r>
        <w:rPr>
          <w:sz w:val="20"/>
          <w:szCs w:val="20"/>
        </w:rPr>
        <w:fldChar w:fldCharType="begin" w:fldLock="1"/>
      </w:r>
      <w:r w:rsidR="000835F3">
        <w:rPr>
          <w:sz w:val="20"/>
          <w:szCs w:val="20"/>
        </w:rPr>
        <w:instrText>ADDIN CSL_CITATION {"citationItems":[{"id":"ITEM-1","itemData":{"author":[{"dropping-particle":"","family":"Izza","given":"Aimatul","non-dropping-particle":"","parse-names":false,"suffix":""},{"dropping-particle":"","family":"Astutik","given":"Anita Puji","non-dropping-particle":"","parse-names":false,"suffix":""}],"id":"ITEM-1","issue":"20","issued":{"date-parts":[["2023"]]},"title":"Implementation of the independent curriculum in PAI learning at the junior high school level","type":"article-journal"},"uris":["http://www.mendeley.com/documents/?uuid=e922f099-17e0-48af-8d25-e279b7461f25"]}],"mendeley":{"formattedCitation":"[4]","plainTextFormattedCitation":"[4]","previouslyFormattedCitation":"[4]"},"properties":{"noteIndex":0},"schema":"https://github.com/citation-style-language/schema/raw/master/csl-citation.json"}</w:instrText>
      </w:r>
      <w:r>
        <w:rPr>
          <w:sz w:val="20"/>
          <w:szCs w:val="20"/>
        </w:rPr>
        <w:fldChar w:fldCharType="separate"/>
      </w:r>
      <w:r w:rsidR="000835F3" w:rsidRPr="000835F3">
        <w:rPr>
          <w:noProof/>
          <w:sz w:val="20"/>
          <w:szCs w:val="20"/>
        </w:rPr>
        <w:t>[4]</w:t>
      </w:r>
      <w:r>
        <w:rPr>
          <w:sz w:val="20"/>
          <w:szCs w:val="20"/>
        </w:rPr>
        <w:fldChar w:fldCharType="end"/>
      </w:r>
      <w:r w:rsidRPr="00662437">
        <w:rPr>
          <w:sz w:val="20"/>
          <w:szCs w:val="20"/>
        </w:rPr>
        <w:t xml:space="preserve">. </w:t>
      </w:r>
      <w:r w:rsidRPr="006A3545">
        <w:rPr>
          <w:sz w:val="20"/>
          <w:szCs w:val="20"/>
        </w:rPr>
        <w:t xml:space="preserve"> Tujuannya adalah untuk menilai sejauh mana siswa atau program pembelajaran mencapai tujuan, kriteria, atau capaian pembelajaran tertentu. Asesmen dapat dilakukan dengan berbagai metode, termasuk ujian, tugas, proyek, observasi, dan lainnya. Penilaian dapat memberikan umpan balik terhadap siswa dan pendidik, khususnya Bagi peserta didik Penilaian proses berguna untuk refleksi, dengan melacak kemajuan belajar anak Anda, tantangan yang ia hadapi, dan langkah-langkah yang harus ia ambil untuk terus meningkatkan kinerjanya. </w:t>
      </w:r>
    </w:p>
    <w:p w14:paraId="72336A2E" w14:textId="1AA695A4" w:rsidR="001A644C" w:rsidRPr="006A3545" w:rsidRDefault="001A644C" w:rsidP="001A644C">
      <w:pPr>
        <w:pStyle w:val="JSKReferenceItem"/>
        <w:numPr>
          <w:ilvl w:val="0"/>
          <w:numId w:val="0"/>
        </w:numPr>
        <w:spacing w:line="360" w:lineRule="auto"/>
        <w:ind w:firstLine="720"/>
        <w:rPr>
          <w:sz w:val="20"/>
          <w:szCs w:val="20"/>
        </w:rPr>
      </w:pPr>
      <w:r w:rsidRPr="006A3545">
        <w:rPr>
          <w:sz w:val="20"/>
          <w:szCs w:val="20"/>
        </w:rPr>
        <w:t>Asesmen diagnostik adalah jenis asesmen yang sangat penting dalam dunia pendidikan karena membantu guru dan lembaga pendidikan untuk memahami kondisi awal siswa dan mengidentifikasi area-area di mana siswa mungkin memerlukan dukunga</w:t>
      </w:r>
      <w:r>
        <w:rPr>
          <w:sz w:val="20"/>
          <w:szCs w:val="20"/>
        </w:rPr>
        <w:t>n atau penyesuaian pembelajaran</w:t>
      </w:r>
      <w:r>
        <w:rPr>
          <w:sz w:val="20"/>
          <w:szCs w:val="20"/>
        </w:rPr>
        <w:fldChar w:fldCharType="begin" w:fldLock="1"/>
      </w:r>
      <w:r w:rsidR="000835F3">
        <w:rPr>
          <w:sz w:val="20"/>
          <w:szCs w:val="20"/>
        </w:rPr>
        <w:instrText>ADDIN CSL_CITATION {"citationItems":[{"id":"ITEM-1","itemData":{"DOI":"10.29303/rengganis.v2i1.156","ISSN":"2797-1708","abstract":"SMPN 4 Keruak is one of the driving schools, with one of its programs namely learning with a new paradigm. To support the program, the community service team (PkM) conducted a diagnostic assessment. This is done with the aim of being the teacher's consideration in determining the appropriate teaching materials and learning methods to be used so that the information provided to students can be maximized. The diagnostic assessment carried out by the PkM team is a non-cognitive diagnostic assessment that focuses on knowing the type of personality possessed by class VII students of SMPN 4 Keruak. Student personality diagnostics is carried out using the AKU PINTAR application and web which is available on Android, students only need to fill out the test using a smartphone or laptop. The results obtained are that the dominant personality in class VII students of SMPN 4 Keruak is a combination of three personalities, namely dominance, influence, and steadiness. This means that students have a strong leadership spirit, tend to be nimble in acting and oriented to the future. By knowing the type of student personality, the teacher can arrange teaching materials and choose the right learning method to be used at the time of learning later.","author":[{"dropping-particle":"","family":"Indrawati","given":"","non-dropping-particle":"","parse-names":false,"suffix":""},{"dropping-particle":"","family":"Samsul Bahri","given":"","non-dropping-particle":"","parse-names":false,"suffix":""},{"dropping-particle":"","family":"Muh. Rusmayadi","given":"","non-dropping-particle":"","parse-names":false,"suffix":""},{"dropping-particle":"","family":"Muh. Galang Isnawan","given":"","non-dropping-particle":"","parse-names":false,"suffix":""},{"dropping-particle":"","family":"Imam Pakhrurrozi","given":"","non-dropping-particle":"","parse-names":false,"suffix":""}],"container-title":"Rengganis Jurnal Pengabdian Masyarakat","id":"ITEM-1","issue":"1","issued":{"date-parts":[["2022"]]},"page":"1-8","title":"Pelaksanaan Asesmen Diagnostik: Tes Kepribadian Siswa Kelas VII di SMPN 4 Keruak","type":"article-journal","volume":"2"},"uris":["http://www.mendeley.com/documents/?uuid=4429d4b5-c79e-447f-a23a-1298dc6005c5"]}],"mendeley":{"formattedCitation":"[5]","plainTextFormattedCitation":"[5]","previouslyFormattedCitation":"[5]"},"properties":{"noteIndex":0},"schema":"https://github.com/citation-style-language/schema/raw/master/csl-citation.json"}</w:instrText>
      </w:r>
      <w:r>
        <w:rPr>
          <w:sz w:val="20"/>
          <w:szCs w:val="20"/>
        </w:rPr>
        <w:fldChar w:fldCharType="separate"/>
      </w:r>
      <w:r w:rsidR="000835F3" w:rsidRPr="000835F3">
        <w:rPr>
          <w:noProof/>
          <w:sz w:val="20"/>
          <w:szCs w:val="20"/>
        </w:rPr>
        <w:t>[5]</w:t>
      </w:r>
      <w:r>
        <w:rPr>
          <w:sz w:val="20"/>
          <w:szCs w:val="20"/>
        </w:rPr>
        <w:fldChar w:fldCharType="end"/>
      </w:r>
      <w:r>
        <w:rPr>
          <w:sz w:val="20"/>
          <w:szCs w:val="20"/>
        </w:rPr>
        <w:t xml:space="preserve">. </w:t>
      </w:r>
      <w:r w:rsidRPr="006A3545">
        <w:rPr>
          <w:sz w:val="20"/>
          <w:szCs w:val="20"/>
        </w:rPr>
        <w:t xml:space="preserve">langkah awal yang penting dalam proses pendidikan karena membantu memastikan bahwa pembelajaran disesuaikan dengan kebutuhan dan tingkat pemahaman siswa. Ini juga mendukung upaya meningkatkan hasil pembelajaran siswa secara keseluruhan. </w:t>
      </w:r>
    </w:p>
    <w:p w14:paraId="397D66FD" w14:textId="13F98765" w:rsidR="001A644C" w:rsidRPr="006A3545" w:rsidRDefault="001A644C" w:rsidP="001A644C">
      <w:pPr>
        <w:pStyle w:val="JSKReferenceItem"/>
        <w:numPr>
          <w:ilvl w:val="0"/>
          <w:numId w:val="0"/>
        </w:numPr>
        <w:spacing w:line="360" w:lineRule="auto"/>
        <w:rPr>
          <w:sz w:val="20"/>
          <w:szCs w:val="20"/>
        </w:rPr>
      </w:pPr>
      <w:r>
        <w:rPr>
          <w:sz w:val="20"/>
          <w:szCs w:val="20"/>
        </w:rPr>
        <w:t xml:space="preserve"> </w:t>
      </w:r>
      <w:r>
        <w:rPr>
          <w:sz w:val="20"/>
          <w:szCs w:val="20"/>
        </w:rPr>
        <w:tab/>
      </w:r>
      <w:r w:rsidRPr="006A3545">
        <w:rPr>
          <w:sz w:val="20"/>
          <w:szCs w:val="20"/>
        </w:rPr>
        <w:t>Peran pendidik dalam menerapkan asesmen dia</w:t>
      </w:r>
      <w:r>
        <w:rPr>
          <w:sz w:val="20"/>
          <w:szCs w:val="20"/>
        </w:rPr>
        <w:t>gnostik menurut Informan</w:t>
      </w:r>
      <w:r w:rsidRPr="006A3545">
        <w:rPr>
          <w:sz w:val="20"/>
          <w:szCs w:val="20"/>
        </w:rPr>
        <w:t xml:space="preserve"> sebagai sumber yang berada di SM</w:t>
      </w:r>
      <w:r>
        <w:rPr>
          <w:sz w:val="20"/>
          <w:szCs w:val="20"/>
        </w:rPr>
        <w:t>P</w:t>
      </w:r>
      <w:r w:rsidRPr="006A3545">
        <w:rPr>
          <w:sz w:val="20"/>
          <w:szCs w:val="20"/>
        </w:rPr>
        <w:t xml:space="preserve"> merupakan melakukan pre test (latian soal) dengan di bantu guru bimbingan konseling dengan menggunakan pola gaya belajar, dari hasil gaya belajar ini saya mengetahui kesukaan siswa yang dapat memudahkan menyampaikan materi pembelajaran di setiap awal bab pelajaran pada pelajaran fiqih</w:t>
      </w:r>
      <w:r>
        <w:rPr>
          <w:sz w:val="20"/>
          <w:szCs w:val="20"/>
        </w:rPr>
        <w:fldChar w:fldCharType="begin" w:fldLock="1"/>
      </w:r>
      <w:r w:rsidR="000835F3">
        <w:rPr>
          <w:sz w:val="20"/>
          <w:szCs w:val="20"/>
        </w:rPr>
        <w:instrText>ADDIN CSL_CITATION {"citationItems":[{"id":"ITEM-1","itemData":{"ISBN":"1920710000","author":[{"dropping-particle":"","family":"Furoida","given":"Fatin","non-dropping-particle":"","parse-names":false,"suffix":""}],"id":"ITEM-1","issue":"2","issued":{"date-parts":[["2023"]]},"page":"1002-1011","title":"Analisis Implementasi Konsep Merdeka Belajar Dalam Pembelajaran Ismuba Di SMP Muhammadiyah 9 Tanggulangin","type":"article-journal","volume":"14"},"uris":["http://www.mendeley.com/documents/?uuid=ce37665a-32b2-4354-a2c0-12a239a7c656"]}],"mendeley":{"formattedCitation":"[6]","plainTextFormattedCitation":"[6]","previouslyFormattedCitation":"[6]"},"properties":{"noteIndex":0},"schema":"https://github.com/citation-style-language/schema/raw/master/csl-citation.json"}</w:instrText>
      </w:r>
      <w:r>
        <w:rPr>
          <w:sz w:val="20"/>
          <w:szCs w:val="20"/>
        </w:rPr>
        <w:fldChar w:fldCharType="separate"/>
      </w:r>
      <w:r w:rsidR="000835F3" w:rsidRPr="000835F3">
        <w:rPr>
          <w:noProof/>
          <w:sz w:val="20"/>
          <w:szCs w:val="20"/>
        </w:rPr>
        <w:t>[6]</w:t>
      </w:r>
      <w:r>
        <w:rPr>
          <w:sz w:val="20"/>
          <w:szCs w:val="20"/>
        </w:rPr>
        <w:fldChar w:fldCharType="end"/>
      </w:r>
      <w:r w:rsidRPr="006A3545">
        <w:rPr>
          <w:sz w:val="20"/>
          <w:szCs w:val="20"/>
        </w:rPr>
        <w:t>.</w:t>
      </w:r>
    </w:p>
    <w:p w14:paraId="1AE4D08E" w14:textId="1B23FF70" w:rsidR="001A644C" w:rsidRDefault="001A644C" w:rsidP="001A644C">
      <w:pPr>
        <w:pStyle w:val="JSKReferenceItem"/>
        <w:numPr>
          <w:ilvl w:val="0"/>
          <w:numId w:val="5"/>
        </w:numPr>
        <w:spacing w:line="360" w:lineRule="auto"/>
        <w:rPr>
          <w:sz w:val="20"/>
          <w:szCs w:val="20"/>
        </w:rPr>
      </w:pPr>
      <w:r>
        <w:rPr>
          <w:sz w:val="20"/>
          <w:szCs w:val="20"/>
        </w:rPr>
        <w:t xml:space="preserve"> </w:t>
      </w:r>
      <w:r>
        <w:rPr>
          <w:sz w:val="20"/>
          <w:szCs w:val="20"/>
        </w:rPr>
        <w:tab/>
        <w:t>Informan</w:t>
      </w:r>
      <w:r w:rsidRPr="006A3545">
        <w:rPr>
          <w:sz w:val="20"/>
          <w:szCs w:val="20"/>
        </w:rPr>
        <w:t xml:space="preserve"> mengatakan bahwa penilaian autentik dan asesmen diagnostik tidak memiliki perbedaan, hanya saja di penilaian autentik semua siswa di sama ratakan tetapi jika asesmen diagnotik di petakan antara siswa yang memahami materi dan siswa yang kurang mengerti dalam materi fiqih dengan menggunakan difrensasi proses.</w:t>
      </w:r>
      <w:r>
        <w:rPr>
          <w:sz w:val="20"/>
          <w:szCs w:val="20"/>
        </w:rPr>
        <w:t xml:space="preserve"> </w:t>
      </w:r>
      <w:r w:rsidRPr="00E02786">
        <w:rPr>
          <w:sz w:val="20"/>
          <w:szCs w:val="20"/>
        </w:rPr>
        <w:t>Menurut Sunarti (2021) penilaian merupakan komponen penting dalam proses pembelajaran. untuk mengukur sejauh mana peserta didik telah mencapai tujuan pembelajaran. dan memberikan umpan balik yang berguna, guru dapat mengado</w:t>
      </w:r>
      <w:r>
        <w:rPr>
          <w:sz w:val="20"/>
          <w:szCs w:val="20"/>
        </w:rPr>
        <w:t>psi pendekatan asesmen formatif</w:t>
      </w:r>
      <w:r w:rsidRPr="00E02786">
        <w:rPr>
          <w:sz w:val="20"/>
          <w:szCs w:val="20"/>
        </w:rPr>
        <w:t xml:space="preserve"> meningkatkan pembelajaran</w:t>
      </w:r>
      <w:r>
        <w:rPr>
          <w:sz w:val="20"/>
          <w:szCs w:val="20"/>
        </w:rPr>
        <w:fldChar w:fldCharType="begin" w:fldLock="1"/>
      </w:r>
      <w:r w:rsidR="000835F3">
        <w:rPr>
          <w:sz w:val="20"/>
          <w:szCs w:val="20"/>
        </w:rPr>
        <w:instrText>ADDIN CSL_CITATION {"citationItems":[{"id":"ITEM-1","itemData":{"DOI":"10.21070/icecrs2020378","abstract":"Every educational institution which is engaged in services and society, must be entitled to the goals in accordance with the institutions that can achieve progress and success of other educational institutions. Therefore educational institutions must be able to create schools that are innovative, innovative and of high quality. This is done competing with other educational institutions, and creating quality schools. This research tries to. Through this research, it is expected to be a reference for schools. \"Because school is a place for human resources to become superior human beings in the future and in the future. Quality in education in the form of services which require help and expectations of parties related to students. The type of research used in research is library research or research libraries. What is discussed with library research (Library Research) At this stage, researchers conduct what is called literature study, namely reference book research.","author":[{"dropping-particle":"","family":"Rofiqoh","given":"Yulia Ainur","non-dropping-particle":"","parse-names":false,"suffix":""},{"dropping-particle":"","family":"Istikomah","given":"Istikomah","non-dropping-particle":"","parse-names":false,"suffix":""},{"dropping-particle":"","family":"Hidayatulloh","given":"Hidayatulloh","non-dropping-particle":"","parse-names":false,"suffix":""}],"container-title":"Proceedings of The ICECRS","id":"ITEM-1","issued":{"date-parts":[["2020"]]},"page":"1-7","title":"Implementation of School Quality Management in Indonesia","type":"article-journal","volume":"6"},"uris":["http://www.mendeley.com/documents/?uuid=1972fe34-c1f9-408b-9e61-1f7227cdcc4d"]}],"mendeley":{"formattedCitation":"[7]","plainTextFormattedCitation":"[7]","previouslyFormattedCitation":"[7]"},"properties":{"noteIndex":0},"schema":"https://github.com/citation-style-language/schema/raw/master/csl-citation.json"}</w:instrText>
      </w:r>
      <w:r>
        <w:rPr>
          <w:sz w:val="20"/>
          <w:szCs w:val="20"/>
        </w:rPr>
        <w:fldChar w:fldCharType="separate"/>
      </w:r>
      <w:r w:rsidR="000835F3" w:rsidRPr="000835F3">
        <w:rPr>
          <w:noProof/>
          <w:sz w:val="20"/>
          <w:szCs w:val="20"/>
        </w:rPr>
        <w:t>[7]</w:t>
      </w:r>
      <w:r>
        <w:rPr>
          <w:sz w:val="20"/>
          <w:szCs w:val="20"/>
        </w:rPr>
        <w:fldChar w:fldCharType="end"/>
      </w:r>
      <w:r w:rsidRPr="00E02786">
        <w:rPr>
          <w:sz w:val="20"/>
          <w:szCs w:val="20"/>
        </w:rPr>
        <w:t xml:space="preserve">. </w:t>
      </w:r>
    </w:p>
    <w:p w14:paraId="5721867D" w14:textId="66EDFCDB" w:rsidR="001A644C" w:rsidRPr="00484539" w:rsidRDefault="001A644C" w:rsidP="001A644C">
      <w:pPr>
        <w:pStyle w:val="JSKReferenceItem"/>
        <w:numPr>
          <w:ilvl w:val="0"/>
          <w:numId w:val="5"/>
        </w:numPr>
        <w:spacing w:line="360" w:lineRule="auto"/>
        <w:rPr>
          <w:sz w:val="20"/>
          <w:szCs w:val="20"/>
        </w:rPr>
      </w:pPr>
      <w:r>
        <w:rPr>
          <w:sz w:val="20"/>
          <w:szCs w:val="20"/>
        </w:rPr>
        <w:t xml:space="preserve"> </w:t>
      </w:r>
      <w:r>
        <w:rPr>
          <w:sz w:val="20"/>
          <w:szCs w:val="20"/>
        </w:rPr>
        <w:tab/>
      </w:r>
      <w:r w:rsidRPr="00E02786">
        <w:rPr>
          <w:sz w:val="20"/>
          <w:szCs w:val="20"/>
        </w:rPr>
        <w:t>Berikut beberapa poin penting yang perlu dipahami tentang penilaian sebagai berikut Asesmen formatif khususnya penilaian yang  memberikan data atau feed back kepada guru dan siswa dalam meningkatkan pembelajaran. Penilaian adalah langkah selanjutnya setelah asesmen. Ini melibatkan penyematan atribut atau dimensi tertentu, seperti angka atau huruf, terhadap hasil asesmen. Penilaian ini seringkali menggunakan instrumen standar yang telah ditentukan sebelumnya untuk memberikan nilai yang adil dan obyektif kepada si</w:t>
      </w:r>
      <w:r>
        <w:rPr>
          <w:sz w:val="20"/>
          <w:szCs w:val="20"/>
        </w:rPr>
        <w:t xml:space="preserve">swa. </w:t>
      </w:r>
      <w:r w:rsidRPr="00484539">
        <w:rPr>
          <w:sz w:val="20"/>
          <w:szCs w:val="20"/>
        </w:rPr>
        <w:t xml:space="preserve">Dokumen kurikulum adalah panduan utama yang digunakan oleh sekolah atau institusi pendidikan untuk merancang, mengimplementasikan, dan mengevaluasi proses pembelajaran </w:t>
      </w:r>
      <w:r w:rsidRPr="00484539">
        <w:rPr>
          <w:sz w:val="20"/>
          <w:szCs w:val="20"/>
        </w:rPr>
        <w:fldChar w:fldCharType="begin" w:fldLock="1"/>
      </w:r>
      <w:r w:rsidR="000835F3">
        <w:rPr>
          <w:sz w:val="20"/>
          <w:szCs w:val="20"/>
        </w:rPr>
        <w:instrText>ADDIN CSL_CITATION {"citationItems":[{"id":"ITEM-1","itemData":{"ISBN":"9788578110796","ISSN":"1098-6596","PMID":"25246403","abstract":"Seiring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Kata","author":[{"dropping-particle":"","family":"Fahyuni","given":"Eni Fariyatul","non-dropping-particle":"","parse-names":false,"suffix":""}],"container-title":"Journal of Chemical Information and Modeling","id":"ITEM-1","issue":"9","issued":{"date-parts":[["2013"]]},"number-of-pages":"28","title":"Buku inovasi pembelajaran PAI","type":"book","volume":"53"},"uris":["http://www.mendeley.com/documents/?uuid=33a9169b-3340-4189-807f-89534204511d"]}],"mendeley":{"formattedCitation":"[8]","plainTextFormattedCitation":"[8]","previouslyFormattedCitation":"[8]"},"properties":{"noteIndex":0},"schema":"https://github.com/citation-style-language/schema/raw/master/csl-citation.json"}</w:instrText>
      </w:r>
      <w:r w:rsidRPr="00484539">
        <w:rPr>
          <w:sz w:val="20"/>
          <w:szCs w:val="20"/>
        </w:rPr>
        <w:fldChar w:fldCharType="separate"/>
      </w:r>
      <w:r w:rsidR="000835F3" w:rsidRPr="000835F3">
        <w:rPr>
          <w:noProof/>
          <w:sz w:val="20"/>
          <w:szCs w:val="20"/>
        </w:rPr>
        <w:t>[8]</w:t>
      </w:r>
      <w:r w:rsidRPr="00484539">
        <w:rPr>
          <w:sz w:val="20"/>
          <w:szCs w:val="20"/>
        </w:rPr>
        <w:fldChar w:fldCharType="end"/>
      </w:r>
      <w:r w:rsidRPr="00484539">
        <w:rPr>
          <w:sz w:val="20"/>
          <w:szCs w:val="20"/>
        </w:rPr>
        <w:t>. tujuan pembelajaran adalah panduan yang jelas tentang perilaku dan kemampuan apa yang diharapkan siswa dapat capai setelah menyelesaikan proses pembelajaran. Tujuan ini sangat penting karena mereka membantu merancang, mengarahkan, dan menilai efektivitas pembelajaran.</w:t>
      </w:r>
    </w:p>
    <w:p w14:paraId="3C315E60" w14:textId="174D0AE0" w:rsidR="001A644C" w:rsidRPr="006A3545" w:rsidRDefault="001A644C" w:rsidP="001A644C">
      <w:pPr>
        <w:pStyle w:val="JSKReferenceItem"/>
        <w:numPr>
          <w:ilvl w:val="0"/>
          <w:numId w:val="0"/>
        </w:numPr>
        <w:spacing w:line="360" w:lineRule="auto"/>
        <w:rPr>
          <w:sz w:val="20"/>
          <w:szCs w:val="20"/>
        </w:rPr>
      </w:pPr>
      <w:r>
        <w:rPr>
          <w:sz w:val="20"/>
          <w:szCs w:val="20"/>
        </w:rPr>
        <w:t xml:space="preserve"> </w:t>
      </w:r>
      <w:r>
        <w:rPr>
          <w:sz w:val="20"/>
          <w:szCs w:val="20"/>
        </w:rPr>
        <w:tab/>
      </w:r>
      <w:r w:rsidRPr="006A3545">
        <w:rPr>
          <w:sz w:val="20"/>
          <w:szCs w:val="20"/>
        </w:rPr>
        <w:t>Asesmen di awal pembelajaran</w:t>
      </w:r>
      <w:r w:rsidRPr="006A3545">
        <w:rPr>
          <w:b/>
          <w:sz w:val="20"/>
          <w:szCs w:val="20"/>
        </w:rPr>
        <w:t xml:space="preserve"> </w:t>
      </w:r>
      <w:r w:rsidRPr="006A3545">
        <w:rPr>
          <w:sz w:val="20"/>
          <w:szCs w:val="20"/>
        </w:rPr>
        <w:t>merupakan proses pembelajaran dilakukan untuk mengetahui kesiapan peserta didik dalam menyerap bahan ajar dan mencapai tujuan pembelajaran yang dimaksudkan. Penilaian ini termasuk dalam kategori penilaian proses karena dimaksudkan untuk memberikan informasi kepada guru sebagai dokumen pertimbangan dalam perancangan pembelajaran, dan bukan untuk tujuan menilai hasil belajar siswa. Selama penilaian awal,  pendidik harus mempertimbangkan sejumlah aspek, termasuk kesiapan siswa untuk belajar, minat, dan profil akademik</w:t>
      </w:r>
      <w:r>
        <w:rPr>
          <w:sz w:val="20"/>
          <w:szCs w:val="20"/>
        </w:rPr>
        <w:t xml:space="preserve"> </w:t>
      </w:r>
      <w:r>
        <w:rPr>
          <w:sz w:val="20"/>
          <w:szCs w:val="20"/>
        </w:rPr>
        <w:fldChar w:fldCharType="begin" w:fldLock="1"/>
      </w:r>
      <w:r w:rsidR="000835F3">
        <w:rPr>
          <w:sz w:val="20"/>
          <w:szCs w:val="20"/>
        </w:rPr>
        <w:instrText>ADDIN CSL_CITATION {"citationItems":[{"id":"ITEM-1","itemData":{"abstract":"The purpose of this research is to analyze: (1) whether or not there are the effect of student learning readiness on learning achievement of Melakukan Prosedur Adminitrasi (MPA) course of Administrasi Perkantoran Grade X of SMK Negeri 1 Sukoharjo in Academic Year 2015/2016. (2) whether or not there are the effect of teacher’s teaching skill on learning achievement of Melakukan Prosedur Adminitrasi (MPA) course of Administrasi Perkantoran Grade X of SMK Negeri 1 Sukoharjo in Academic Year 2015/2016. (3) whether or not there are the simultaneusly effect of student learning readiness and teacher’s teaching skill on learning achievement of Melakukan Prosedur Adminitrasi (MPA) course of Administrasi Perkantoran Grade X of SMK Negeri 1 Sukoharjo in Academic Year 2015/2016. The research method were used descriptive quantitative. The population of the research is all of the students as many as 108 students. The samples were taken by proportional random sampling technique consists of 85 students. Methods of data collection were using interview, observation, questionnaire and documentation. The data were analyzed by the multiple linier regression and before that were take prerequisite test of normaly, linearity, and multikolinearity test. The result of this research are follows: (1) there is significant effect of student learning readiness on learning achievement as indicated by the value of rcount = 0,589 &gt; rtable = 0,213 at significance level of 5%. (2) there is significant effect of teacher’s teaching skill on learning achievement as indicated by the value of rcount = 0,539 &gt; rtable = 0,213 at significance level of 5%. (3) there is simultaneously significant effect of student learning readiness and teacher’s teaching skill on learning achievement as indicated by the value of Fcount = 27,785 &gt; rtable = 3,11 at significance level of 5%. In addition, the other finding of the research is Ŷ = 2,007 + 0,821 X1 + 0,312 X2. Student learning readiness and teacher’s teaching skill gives contribution of 40,4% on learning achievement.","author":[{"dropping-particle":"","family":"Indriastuti","given":"Ambar","non-dropping-particle":"","parse-names":false,"suffix":""},{"dropping-particle":"","family":"Sutaryadi","given":"","non-dropping-particle":"","parse-names":false,"suffix":""},{"dropping-particle":"","family":"Susantiningrum","given":"","non-dropping-particle":"","parse-names":false,"suffix":""}],"container-title":"Jurnal Informasi dan Komunikasi Administrasi Perkantoran","id":"ITEM-1","issue":"1","issued":{"date-parts":[["2017"]]},"page":"37-52","title":"Pengaruh Kesiapan Belajar Siswa dan Keterampilan Mengajar Guru Terhadap Hasil Belajar","type":"article-journal","volume":"1"},"uris":["http://www.mendeley.com/documents/?uuid=58805225-d693-4e2e-9a84-ac7c3e2621ad"]}],"mendeley":{"formattedCitation":"[9]","plainTextFormattedCitation":"[9]","previouslyFormattedCitation":"[9]"},"properties":{"noteIndex":0},"schema":"https://github.com/citation-style-language/schema/raw/master/csl-citation.json"}</w:instrText>
      </w:r>
      <w:r>
        <w:rPr>
          <w:sz w:val="20"/>
          <w:szCs w:val="20"/>
        </w:rPr>
        <w:fldChar w:fldCharType="separate"/>
      </w:r>
      <w:r w:rsidR="000835F3" w:rsidRPr="000835F3">
        <w:rPr>
          <w:noProof/>
          <w:sz w:val="20"/>
          <w:szCs w:val="20"/>
        </w:rPr>
        <w:t>[9]</w:t>
      </w:r>
      <w:r>
        <w:rPr>
          <w:sz w:val="20"/>
          <w:szCs w:val="20"/>
        </w:rPr>
        <w:fldChar w:fldCharType="end"/>
      </w:r>
      <w:r w:rsidRPr="006A3545">
        <w:rPr>
          <w:sz w:val="20"/>
          <w:szCs w:val="20"/>
        </w:rPr>
        <w:t>.</w:t>
      </w:r>
    </w:p>
    <w:p w14:paraId="4CFE511B" w14:textId="21AE69D2" w:rsidR="001A644C" w:rsidRPr="00484539" w:rsidRDefault="001A644C" w:rsidP="001A644C">
      <w:pPr>
        <w:pStyle w:val="JSKReferenceItem"/>
        <w:numPr>
          <w:ilvl w:val="0"/>
          <w:numId w:val="5"/>
        </w:numPr>
        <w:spacing w:line="360" w:lineRule="auto"/>
        <w:rPr>
          <w:sz w:val="20"/>
          <w:szCs w:val="20"/>
        </w:rPr>
      </w:pPr>
      <w:r>
        <w:rPr>
          <w:sz w:val="20"/>
          <w:szCs w:val="20"/>
        </w:rPr>
        <w:t xml:space="preserve"> </w:t>
      </w:r>
      <w:r>
        <w:rPr>
          <w:sz w:val="20"/>
          <w:szCs w:val="20"/>
        </w:rPr>
        <w:tab/>
      </w:r>
      <w:r w:rsidRPr="006A3545">
        <w:rPr>
          <w:sz w:val="20"/>
          <w:szCs w:val="20"/>
        </w:rPr>
        <w:t>Asesmen dalam proses pembelajaran memiliki peran penting dalam memahami perkembangan siswa, memberikan umpan balik yang berguna, dan mendukung perbaikan pembelajaran. Berikut beberapa poin tambahan untuk memahami Asesmen sumatif</w:t>
      </w:r>
      <w:r w:rsidRPr="006A3545">
        <w:rPr>
          <w:b/>
          <w:sz w:val="20"/>
          <w:szCs w:val="20"/>
        </w:rPr>
        <w:t xml:space="preserve"> </w:t>
      </w:r>
      <w:r w:rsidRPr="006A3545">
        <w:rPr>
          <w:sz w:val="20"/>
          <w:szCs w:val="20"/>
        </w:rPr>
        <w:t xml:space="preserve">yaitu penilaian dilakukan untuk menjamin tercapainya </w:t>
      </w:r>
      <w:r w:rsidRPr="006A3545">
        <w:rPr>
          <w:rStyle w:val="selectable-text"/>
          <w:sz w:val="20"/>
          <w:szCs w:val="20"/>
        </w:rPr>
        <w:t>penilaian sumatif memiliki peran yang berbeda dibandingkan dengan asesmen formatif dalam proses pembelajaran</w:t>
      </w:r>
      <w:r>
        <w:rPr>
          <w:rStyle w:val="selectable-text"/>
          <w:sz w:val="20"/>
          <w:szCs w:val="20"/>
        </w:rPr>
        <w:t xml:space="preserve"> </w:t>
      </w:r>
      <w:r>
        <w:rPr>
          <w:rStyle w:val="selectable-text"/>
          <w:sz w:val="20"/>
          <w:szCs w:val="20"/>
        </w:rPr>
        <w:fldChar w:fldCharType="begin" w:fldLock="1"/>
      </w:r>
      <w:r w:rsidR="000835F3">
        <w:rPr>
          <w:rStyle w:val="selectable-text"/>
          <w:sz w:val="20"/>
          <w:szCs w:val="20"/>
        </w:rPr>
        <w:instrText>ADDIN CSL_CITATION {"citationItems":[{"id":"ITEM-1","itemData":{"DOI":"10.19109/pairf.v5i3","ISBN":"2013206534","abstract":"Seiring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Kata","author":[{"dropping-particle":"","family":"Ramadhan","given":"Mirza Ghulam","non-dropping-particle":"","parse-names":false,"suffix":""},{"dropping-particle":"","family":"Astutik","given":"Anita Puji","non-dropping-particle":"","parse-names":false,"suffix":""}],"id":"ITEM-1","issue":"July","issued":{"date-parts":[["2020"]]},"page":"1-23","title":"Implementasi Budaya Religius Dalam Penanaman Adab Siswa","type":"article-journal","volume":"5"},"uris":["http://www.mendeley.com/documents/?uuid=55b6a2e7-2f38-4bcb-a57d-5057dafe14ec"]}],"mendeley":{"formattedCitation":"[10]","plainTextFormattedCitation":"[10]","previouslyFormattedCitation":"[10]"},"properties":{"noteIndex":0},"schema":"https://github.com/citation-style-language/schema/raw/master/csl-citation.json"}</w:instrText>
      </w:r>
      <w:r>
        <w:rPr>
          <w:rStyle w:val="selectable-text"/>
          <w:sz w:val="20"/>
          <w:szCs w:val="20"/>
        </w:rPr>
        <w:fldChar w:fldCharType="separate"/>
      </w:r>
      <w:r w:rsidR="000835F3" w:rsidRPr="000835F3">
        <w:rPr>
          <w:rStyle w:val="selectable-text"/>
          <w:noProof/>
          <w:sz w:val="20"/>
          <w:szCs w:val="20"/>
        </w:rPr>
        <w:t>[10]</w:t>
      </w:r>
      <w:r>
        <w:rPr>
          <w:rStyle w:val="selectable-text"/>
          <w:sz w:val="20"/>
          <w:szCs w:val="20"/>
        </w:rPr>
        <w:fldChar w:fldCharType="end"/>
      </w:r>
      <w:r w:rsidRPr="006A3545">
        <w:rPr>
          <w:rStyle w:val="selectable-text"/>
          <w:sz w:val="20"/>
          <w:szCs w:val="20"/>
        </w:rPr>
        <w:t>. Penting untuk diingat bahwa ke</w:t>
      </w:r>
      <w:r>
        <w:rPr>
          <w:rStyle w:val="selectable-text"/>
          <w:sz w:val="20"/>
          <w:szCs w:val="20"/>
        </w:rPr>
        <w:t xml:space="preserve">dua jenis penilaian ini </w:t>
      </w:r>
      <w:r w:rsidRPr="006A3545">
        <w:rPr>
          <w:rStyle w:val="selectable-text"/>
          <w:sz w:val="20"/>
          <w:szCs w:val="20"/>
        </w:rPr>
        <w:t xml:space="preserve"> </w:t>
      </w:r>
      <w:r>
        <w:rPr>
          <w:rStyle w:val="selectable-text"/>
          <w:sz w:val="20"/>
          <w:szCs w:val="20"/>
        </w:rPr>
        <w:t xml:space="preserve">berperan </w:t>
      </w:r>
      <w:r w:rsidRPr="006A3545">
        <w:rPr>
          <w:rStyle w:val="selectable-text"/>
          <w:sz w:val="20"/>
          <w:szCs w:val="20"/>
        </w:rPr>
        <w:t>penting dalam proses pembelajaran. Asesmen formatif membantu siswa dan pendidik beradaptasi dan memperbaiki pembelajaran selama proses berlangsung. sementara penilaian sumatif memberikan gambaran keseluruhan tentang pencapaian siswa pada akhir pembelajaran. Keduanya sebaiknya diintegrasikan dengan baik dalam sistem pendidikan untuk memastikan pemahaman dan perkembangan siswa yang holistik</w:t>
      </w:r>
      <w:r>
        <w:rPr>
          <w:rStyle w:val="selectable-text"/>
          <w:sz w:val="20"/>
          <w:szCs w:val="20"/>
        </w:rPr>
        <w:t xml:space="preserve"> </w:t>
      </w:r>
      <w:r>
        <w:rPr>
          <w:rStyle w:val="selectable-text"/>
          <w:sz w:val="20"/>
          <w:szCs w:val="20"/>
        </w:rPr>
        <w:fldChar w:fldCharType="begin" w:fldLock="1"/>
      </w:r>
      <w:r w:rsidR="000835F3">
        <w:rPr>
          <w:rStyle w:val="selectable-text"/>
          <w:sz w:val="20"/>
          <w:szCs w:val="20"/>
        </w:rPr>
        <w:instrText>ADDIN CSL_CITATION {"citationItems":[{"id":"ITEM-1","itemData":{"abstract":"A. Latar Belakang Peningkatan dan pemerataan mutu pendidikan menjadi tantangan utama dalam pembangunan pendidikan di Indonesia. Untuk mengatasi tantangan ini, sejak 2009 Pemerintah telah memenuhi kewajiban anggaran pendidikan sebesar 20% APBN serta terus meningkatkan anggaran pendidikan dari Rp 332,4 T pada 2013, menjadi Rp 550 T pada 2021 (kemenkeu. go.id, 2021). Peningkatan anggaran tersebut telah berkontribusi positif pada perbaikan tingkat pendidikan dan kesejahteraan guru, penurunan ukuran kelas (rasio guru-siswa), serta perbaikan sarana dan prasarana di satuan pendidikan (Beatty et.al, 2021; Muttaqin, 2018).","author":[{"dropping-particle":"","family":"Anggraena","given":"Yogi","non-dropping-particle":"","parse-names":false,"suffix":""},{"dropping-particle":"","family":"Ginanto","given":"Dion","non-dropping-particle":"","parse-names":false,"suffix":""},{"dropping-particle":"","family":"Felicia","given":"Nisa","non-dropping-particle":"","parse-names":false,"suffix":""},{"dropping-particle":"","family":"Andiarti","given":"Ardanti","non-dropping-particle":"","parse-names":false,"suffix":""},{"dropping-particle":"","family":"Herutami","given":"Indriyati","non-dropping-particle":"","parse-names":false,"suffix":""},{"dropping-particle":"","family":"Alhapip","given":"Leli","non-dropping-particle":"","parse-names":false,"suffix":""},{"dropping-particle":"","family":"Iswoyo","given":"Setiyo","non-dropping-particle":"","parse-names":false,"suffix":""},{"dropping-particle":"","family":"Hartini","given":"Yayuk","non-dropping-particle":"","parse-names":false,"suffix":""},{"dropping-particle":"","family":"Mahardika","given":"Rizal Listyo","non-dropping-particle":"","parse-names":false,"suffix":""}],"container-title":"Seminar Pendidikan IPA Pascasarjana UM","id":"ITEM-1","issue":"14","issued":{"date-parts":[["2017"]]},"page":"123","title":"Pembelajaran dan Asesmen","type":"article-journal","volume":"13"},"uris":["http://www.mendeley.com/documents/?uuid=0e496211-74c6-4fc1-b389-a0517f404883"]}],"mendeley":{"formattedCitation":"[11]","plainTextFormattedCitation":"[11]","previouslyFormattedCitation":"[11]"},"properties":{"noteIndex":0},"schema":"https://github.com/citation-style-language/schema/raw/master/csl-citation.json"}</w:instrText>
      </w:r>
      <w:r>
        <w:rPr>
          <w:rStyle w:val="selectable-text"/>
          <w:sz w:val="20"/>
          <w:szCs w:val="20"/>
        </w:rPr>
        <w:fldChar w:fldCharType="separate"/>
      </w:r>
      <w:r w:rsidR="000835F3" w:rsidRPr="000835F3">
        <w:rPr>
          <w:rStyle w:val="selectable-text"/>
          <w:noProof/>
          <w:sz w:val="20"/>
          <w:szCs w:val="20"/>
        </w:rPr>
        <w:t>[11]</w:t>
      </w:r>
      <w:r>
        <w:rPr>
          <w:rStyle w:val="selectable-text"/>
          <w:sz w:val="20"/>
          <w:szCs w:val="20"/>
        </w:rPr>
        <w:fldChar w:fldCharType="end"/>
      </w:r>
      <w:r w:rsidRPr="006A3545">
        <w:rPr>
          <w:rStyle w:val="selectable-text"/>
          <w:sz w:val="20"/>
          <w:szCs w:val="20"/>
        </w:rPr>
        <w:t>.</w:t>
      </w:r>
    </w:p>
    <w:p w14:paraId="537A568B" w14:textId="6A724358" w:rsidR="001A644C" w:rsidRDefault="001A644C" w:rsidP="001A644C">
      <w:pPr>
        <w:pStyle w:val="JSKReferenceItem"/>
        <w:numPr>
          <w:ilvl w:val="1"/>
          <w:numId w:val="5"/>
        </w:numPr>
        <w:spacing w:line="360" w:lineRule="auto"/>
        <w:rPr>
          <w:sz w:val="20"/>
          <w:szCs w:val="20"/>
        </w:rPr>
      </w:pPr>
      <w:r>
        <w:rPr>
          <w:sz w:val="20"/>
          <w:szCs w:val="20"/>
        </w:rPr>
        <w:t xml:space="preserve">  </w:t>
      </w:r>
      <w:r>
        <w:rPr>
          <w:sz w:val="20"/>
          <w:szCs w:val="20"/>
        </w:rPr>
        <w:tab/>
      </w:r>
      <w:r w:rsidRPr="00C17FF2">
        <w:rPr>
          <w:sz w:val="20"/>
          <w:szCs w:val="20"/>
        </w:rPr>
        <w:t>Materi Fiqih penting karena membantu siswa memahami bagaimana menerapkan ajaran Islam dalam kehidupan sehari-hari. Ini memungkinkan mereka untuk hidup sesuai dengan tuntunan agama dan memahami prinsip-prinsip etika dan moral dalam Islam. Dengan pemahaman yang baik tentang Fiqih, siswa dapat menjadi individu yang lebih bertanggung jawab dan sadar dalam menjalani kehidupan sehari-hari sesuai dengan ajaran Islam. Tata Cara Ibadah: Ini mencakup segala sesuatu yang berkaitan dengan ibadah wajib (fardu) seperti shalat, puasa, zakat, dan haji. Siswa belajar tentang tata cara pelaksanaan ibadah-ibadah ini, termasuk langkah-langkah, waktu pelaksanaan, dan syarat-syarat yang harus dipenuhi. Ibadah Sunah: Selain ibadah wajib, ada juga ibadah sunah (sunnah) yang dianjurkan dalam Islam. Ini mencakup amalan-amalan yang dianjurkan tetapi bukan wajib. Siswa memahami pentingnya dan tata cara pela</w:t>
      </w:r>
      <w:r>
        <w:rPr>
          <w:sz w:val="20"/>
          <w:szCs w:val="20"/>
        </w:rPr>
        <w:t xml:space="preserve">ksanaan ibadah-ibadah sunah ini </w:t>
      </w:r>
      <w:r>
        <w:rPr>
          <w:sz w:val="20"/>
          <w:szCs w:val="20"/>
        </w:rPr>
        <w:fldChar w:fldCharType="begin" w:fldLock="1"/>
      </w:r>
      <w:r w:rsidR="000835F3">
        <w:rPr>
          <w:sz w:val="20"/>
          <w:szCs w:val="20"/>
        </w:rPr>
        <w:instrText>ADDIN CSL_CITATION {"citationItems":[{"id":"ITEM-1","itemData":{"author":[{"dropping-particle":"","family":"Mahmudah","given":"Fatati Nuriyana","non-dropping-particle":"","parse-names":false,"suffix":""},{"dropping-particle":"","family":"Putra","given":"Ino Angga","non-dropping-particle":"","parse-names":false,"suffix":""},{"dropping-particle":"","family":"Wafa","given":"Muhammad Aliyul","non-dropping-particle":"","parse-names":false,"suffix":""}],"id":"ITEM-1","issue":"2","issued":{"date-parts":[["2023"]]},"title":"Rekonstruksi Diagnostic Test Four Tier Berbasis HOTS (High Order Thinking Skill) Pada Materi Fiqih Kelas X Di MA Negeri 3 Jombang","type":"article-journal","volume":"6"},"uris":["http://www.mendeley.com/documents/?uuid=5f672d74-79bb-4118-9faf-aded6e1edc73"]}],"mendeley":{"formattedCitation":"[12]","plainTextFormattedCitation":"[12]","previouslyFormattedCitation":"[12]"},"properties":{"noteIndex":0},"schema":"https://github.com/citation-style-language/schema/raw/master/csl-citation.json"}</w:instrText>
      </w:r>
      <w:r>
        <w:rPr>
          <w:sz w:val="20"/>
          <w:szCs w:val="20"/>
        </w:rPr>
        <w:fldChar w:fldCharType="separate"/>
      </w:r>
      <w:r w:rsidR="000835F3" w:rsidRPr="000835F3">
        <w:rPr>
          <w:noProof/>
          <w:sz w:val="20"/>
          <w:szCs w:val="20"/>
        </w:rPr>
        <w:t>[12]</w:t>
      </w:r>
      <w:r>
        <w:rPr>
          <w:sz w:val="20"/>
          <w:szCs w:val="20"/>
        </w:rPr>
        <w:fldChar w:fldCharType="end"/>
      </w:r>
      <w:r>
        <w:rPr>
          <w:sz w:val="20"/>
          <w:szCs w:val="20"/>
        </w:rPr>
        <w:t>.</w:t>
      </w:r>
      <w:r w:rsidRPr="001F7C99">
        <w:rPr>
          <w:sz w:val="20"/>
          <w:szCs w:val="20"/>
        </w:rPr>
        <w:t xml:space="preserve"> </w:t>
      </w:r>
    </w:p>
    <w:p w14:paraId="1756F541" w14:textId="6A13CF7B" w:rsidR="001A644C" w:rsidRPr="00484539" w:rsidRDefault="001A644C" w:rsidP="001A644C">
      <w:pPr>
        <w:pStyle w:val="JSKReferenceItem"/>
        <w:numPr>
          <w:ilvl w:val="1"/>
          <w:numId w:val="5"/>
        </w:numPr>
        <w:spacing w:line="360" w:lineRule="auto"/>
        <w:rPr>
          <w:sz w:val="20"/>
          <w:szCs w:val="20"/>
        </w:rPr>
      </w:pPr>
      <w:r>
        <w:rPr>
          <w:sz w:val="20"/>
          <w:szCs w:val="20"/>
        </w:rPr>
        <w:t xml:space="preserve">  </w:t>
      </w:r>
      <w:r>
        <w:rPr>
          <w:sz w:val="20"/>
          <w:szCs w:val="20"/>
        </w:rPr>
        <w:tab/>
      </w:r>
      <w:r w:rsidRPr="00C17FF2">
        <w:rPr>
          <w:sz w:val="20"/>
          <w:szCs w:val="20"/>
        </w:rPr>
        <w:t>Pengajaran Fiqih yang melibatkan praktik langsung dapat dilakukan melalui simulasi, praktik langsung dalam pelaksanaan ibadah, peran bermain, kunjungan ke masjid atau tempat ibadah, dan berbagai metode aktif lainnya. Melalui kombinasi teori dan praktik langsung, siswa dapat memahami, menghayati, dan menerapkan ajaran-ajaran Fiqih dengan lebih baik dalam kehidupan mer</w:t>
      </w:r>
      <w:r>
        <w:rPr>
          <w:sz w:val="20"/>
          <w:szCs w:val="20"/>
        </w:rPr>
        <w:t xml:space="preserve">eka </w:t>
      </w:r>
      <w:r>
        <w:rPr>
          <w:sz w:val="20"/>
          <w:szCs w:val="20"/>
        </w:rPr>
        <w:fldChar w:fldCharType="begin" w:fldLock="1"/>
      </w:r>
      <w:r w:rsidR="000835F3">
        <w:rPr>
          <w:sz w:val="20"/>
          <w:szCs w:val="20"/>
        </w:rPr>
        <w:instrText>ADDIN CSL_CITATION {"citationItems":[{"id":"ITEM-1","itemData":{"ISBN":"9788578110796","ISSN":"1098-6596","PMID":"25246403","abstract":"Seiring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Kata","author":[{"dropping-particle":"","family":"Fahyuni","given":"Eni Fariyatul","non-dropping-particle":"","parse-names":false,"suffix":""}],"container-title":"Journal of Chemical Information and Modeling","id":"ITEM-1","issue":"9","issued":{"date-parts":[["2013"]]},"number-of-pages":"28","title":"Buku inovasi pembelajaran PAI","type":"book","volume":"53"},"uris":["http://www.mendeley.com/documents/?uuid=33a9169b-3340-4189-807f-89534204511d"]}],"mendeley":{"formattedCitation":"[8]","plainTextFormattedCitation":"[8]","previouslyFormattedCitation":"[8]"},"properties":{"noteIndex":0},"schema":"https://github.com/citation-style-language/schema/raw/master/csl-citation.json"}</w:instrText>
      </w:r>
      <w:r>
        <w:rPr>
          <w:sz w:val="20"/>
          <w:szCs w:val="20"/>
        </w:rPr>
        <w:fldChar w:fldCharType="separate"/>
      </w:r>
      <w:r w:rsidR="000835F3" w:rsidRPr="000835F3">
        <w:rPr>
          <w:noProof/>
          <w:sz w:val="20"/>
          <w:szCs w:val="20"/>
        </w:rPr>
        <w:t>[8]</w:t>
      </w:r>
      <w:r>
        <w:rPr>
          <w:sz w:val="20"/>
          <w:szCs w:val="20"/>
        </w:rPr>
        <w:fldChar w:fldCharType="end"/>
      </w:r>
      <w:r w:rsidRPr="001F7C99">
        <w:rPr>
          <w:sz w:val="20"/>
          <w:szCs w:val="20"/>
        </w:rPr>
        <w:t xml:space="preserve">.  </w:t>
      </w:r>
      <w:r w:rsidRPr="00484539">
        <w:rPr>
          <w:sz w:val="20"/>
          <w:szCs w:val="20"/>
        </w:rPr>
        <w:t xml:space="preserve">Pembelajaran terdiferensiasi adalah pendekatan yang sangat penting untuk mengakomodasi perbedaan dalam gaya belajar, tingkat pemahaman, minat, dan kemampuan peserta didik di dalam kelas </w:t>
      </w:r>
      <w:r w:rsidRPr="00484539">
        <w:rPr>
          <w:sz w:val="20"/>
          <w:szCs w:val="20"/>
        </w:rPr>
        <w:fldChar w:fldCharType="begin" w:fldLock="1"/>
      </w:r>
      <w:r w:rsidR="000835F3">
        <w:rPr>
          <w:sz w:val="20"/>
          <w:szCs w:val="20"/>
        </w:rPr>
        <w:instrText>ADDIN CSL_CITATION {"citationItems":[{"id":"ITEM-1","itemData":{"DOI":"10.51276/edu.v5i1.650","ISSN":"2722-5194","abstract":"After about two years, the pandemic has hit the world, including education. During the endemic transition period, the recovery phase regarding the impacts and challenges teachers face is an important matter to pay attention to, how teachers, institutions, and the government restore current learning due to yesterday's online education. We conducted the research on the outskirts of Sidoarjo, precisely in the Tarik sub-district, directly adjacent to Mojokerto. So, the author has a goal in this study to see how PAI teachers feel about the Impacts and Challenges at the elementary level. This study used a qualitative research approach, with phenomenological methods and data collection techniques using interviews, observation, and documentation. This study used purposive sampling as a data collection technique. The subject of this research was a PAI teacher at an SD and MI in the Tarik-Sidoarjo area. The study's results and conclusions stated that learning carried out online impacted the current learning process, where student learning motivation decreased due to yesterday's online learning. In addition, digital literacy is a challenge for Islamic education teachers today. In the implication during this endemic transition period, the impacts and challenges teachers feel can be evaluated in the education sector in Indonesia so that they are better.","author":[{"dropping-particle":"","family":"Sallima","given":"Alfi Nur Hidayatus","non-dropping-particle":"","parse-names":false,"suffix":""},{"dropping-particle":"","family":"Romadlon","given":"Dzulfikar Akbar","non-dropping-particle":"","parse-names":false,"suffix":""}],"container-title":"Edunesia : Jurnal Ilmiah Pendidikan","id":"ITEM-1","issue":"1","issued":{"date-parts":[["2023"]]},"page":"235-250","title":"The Challenge of Teacher Islamic Religion During an Endemi Transition: the Study of Phenomenon at Elementary School Level","type":"article-journal","volume":"5"},"uris":["http://www.mendeley.com/documents/?uuid=235e58f7-2fad-4600-86c2-b57b9594975b"]}],"mendeley":{"formattedCitation":"[13]","plainTextFormattedCitation":"[13]","previouslyFormattedCitation":"[13]"},"properties":{"noteIndex":0},"schema":"https://github.com/citation-style-language/schema/raw/master/csl-citation.json"}</w:instrText>
      </w:r>
      <w:r w:rsidRPr="00484539">
        <w:rPr>
          <w:sz w:val="20"/>
          <w:szCs w:val="20"/>
        </w:rPr>
        <w:fldChar w:fldCharType="separate"/>
      </w:r>
      <w:r w:rsidR="000835F3" w:rsidRPr="000835F3">
        <w:rPr>
          <w:noProof/>
          <w:sz w:val="20"/>
          <w:szCs w:val="20"/>
        </w:rPr>
        <w:t>[13]</w:t>
      </w:r>
      <w:r w:rsidRPr="00484539">
        <w:rPr>
          <w:sz w:val="20"/>
          <w:szCs w:val="20"/>
        </w:rPr>
        <w:fldChar w:fldCharType="end"/>
      </w:r>
      <w:r w:rsidRPr="00484539">
        <w:rPr>
          <w:sz w:val="20"/>
          <w:szCs w:val="20"/>
        </w:rPr>
        <w:t>.</w:t>
      </w:r>
      <w:r>
        <w:rPr>
          <w:sz w:val="20"/>
          <w:szCs w:val="20"/>
        </w:rPr>
        <w:t xml:space="preserve"> </w:t>
      </w:r>
      <w:r w:rsidRPr="00484539">
        <w:rPr>
          <w:sz w:val="20"/>
          <w:szCs w:val="20"/>
        </w:rPr>
        <w:t xml:space="preserve">Pembelajaran Fikih memiliki peran yang penting dalam pembentukan karakter dan pemahaman agama Islam bagi siswa di SMP Muhammadiyah 9 Boording School </w:t>
      </w:r>
      <w:r w:rsidRPr="00484539">
        <w:rPr>
          <w:sz w:val="20"/>
          <w:szCs w:val="20"/>
        </w:rPr>
        <w:fldChar w:fldCharType="begin" w:fldLock="1"/>
      </w:r>
      <w:r w:rsidR="000835F3">
        <w:rPr>
          <w:sz w:val="20"/>
          <w:szCs w:val="20"/>
        </w:rPr>
        <w:instrText>ADDIN CSL_CITATION {"citationItems":[{"id":"ITEM-1","itemData":{"abstract":"Aljabar merupakan salah satu materi penting dalam matematika. Aljabar merupakan bahasa simbol, sehingga dalam mempelajarinya siswa harus memiliki pemahaman konseptual. Namun, banyaknya simbol yang digunakan dalam aljabar seringkali …","author":[{"dropping-particle":"","family":"Rachmah","given":"Dinada Yunita","non-dropping-particle":"","parse-names":false,"suffix":""}],"container-title":"Skripsi","id":"ITEM-1","issued":{"date-parts":[["2020"]]},"page":"1-72","title":"Pengembangan Instrumen Asesmen Diagnostik Untuk Melihat Pemahaman Konsep Aljabar","type":"article-journal"},"uris":["http://www.mendeley.com/documents/?uuid=0f570c95-b210-4141-bd9f-18cbb84966e1"]}],"mendeley":{"formattedCitation":"[14]","plainTextFormattedCitation":"[14]","previouslyFormattedCitation":"[14]"},"properties":{"noteIndex":0},"schema":"https://github.com/citation-style-language/schema/raw/master/csl-citation.json"}</w:instrText>
      </w:r>
      <w:r w:rsidRPr="00484539">
        <w:rPr>
          <w:sz w:val="20"/>
          <w:szCs w:val="20"/>
        </w:rPr>
        <w:fldChar w:fldCharType="separate"/>
      </w:r>
      <w:r w:rsidR="000835F3" w:rsidRPr="000835F3">
        <w:rPr>
          <w:noProof/>
          <w:sz w:val="20"/>
          <w:szCs w:val="20"/>
        </w:rPr>
        <w:t>[14]</w:t>
      </w:r>
      <w:r w:rsidRPr="00484539">
        <w:rPr>
          <w:sz w:val="20"/>
          <w:szCs w:val="20"/>
        </w:rPr>
        <w:fldChar w:fldCharType="end"/>
      </w:r>
      <w:r w:rsidRPr="00484539">
        <w:rPr>
          <w:sz w:val="20"/>
          <w:szCs w:val="20"/>
        </w:rPr>
        <w:t xml:space="preserve">.  Pembelajaran Fikih juga melibatkan proses asesmen, penilaian, dan evaluasi untuk mengukur pemahaman siswa tentang materi pelajaran dan kemampuan mereka dalam menerapkan ajaran Islam dalam kehidupan mereka </w:t>
      </w:r>
      <w:r w:rsidRPr="00484539">
        <w:rPr>
          <w:sz w:val="20"/>
          <w:szCs w:val="20"/>
        </w:rPr>
        <w:fldChar w:fldCharType="begin" w:fldLock="1"/>
      </w:r>
      <w:r w:rsidR="000835F3">
        <w:rPr>
          <w:sz w:val="20"/>
          <w:szCs w:val="20"/>
        </w:rPr>
        <w:instrText>ADDIN CSL_CITATION {"citationItems":[{"id":"ITEM-1","itemData":{"author":[{"dropping-particle":"","family":"Nasrullah","given":"Ahmad","non-dropping-particle":"","parse-names":false,"suffix":""},{"dropping-particle":"","family":"Waqfin, Ibnu, Saat","given":"Mohammad","non-dropping-particle":"","parse-names":false,"suffix":""}],"id":"ITEM-1","issued":{"date-parts":[["2023"]]},"page":"1338-1357","title":"Inovasi Model Dan Strategi Pembelajaran Pada Mata Pelajaran Fiqih Kelas XI Di Mauwh Bahrul Ulum Tambak Beras Jombang","type":"article-journal","volume":"5"},"uris":["http://www.mendeley.com/documents/?uuid=d74b574b-ba54-4f39-aa44-d1c370d0de24"]}],"mendeley":{"formattedCitation":"[15]","plainTextFormattedCitation":"[15]","previouslyFormattedCitation":"[15]"},"properties":{"noteIndex":0},"schema":"https://github.com/citation-style-language/schema/raw/master/csl-citation.json"}</w:instrText>
      </w:r>
      <w:r w:rsidRPr="00484539">
        <w:rPr>
          <w:sz w:val="20"/>
          <w:szCs w:val="20"/>
        </w:rPr>
        <w:fldChar w:fldCharType="separate"/>
      </w:r>
      <w:r w:rsidR="000835F3" w:rsidRPr="000835F3">
        <w:rPr>
          <w:noProof/>
          <w:sz w:val="20"/>
          <w:szCs w:val="20"/>
        </w:rPr>
        <w:t>[15]</w:t>
      </w:r>
      <w:r w:rsidRPr="00484539">
        <w:rPr>
          <w:sz w:val="20"/>
          <w:szCs w:val="20"/>
        </w:rPr>
        <w:fldChar w:fldCharType="end"/>
      </w:r>
      <w:r w:rsidRPr="00484539">
        <w:rPr>
          <w:sz w:val="20"/>
          <w:szCs w:val="20"/>
        </w:rPr>
        <w:t>.</w:t>
      </w:r>
    </w:p>
    <w:p w14:paraId="7E0B8185" w14:textId="77777777" w:rsidR="001A644C" w:rsidRDefault="001A644C" w:rsidP="001A644C">
      <w:pPr>
        <w:pStyle w:val="JSKReferenceItem"/>
        <w:numPr>
          <w:ilvl w:val="0"/>
          <w:numId w:val="0"/>
        </w:numPr>
        <w:spacing w:line="360" w:lineRule="auto"/>
        <w:rPr>
          <w:sz w:val="20"/>
          <w:szCs w:val="20"/>
        </w:rPr>
      </w:pPr>
      <w:r>
        <w:rPr>
          <w:sz w:val="20"/>
          <w:szCs w:val="20"/>
        </w:rPr>
        <w:t xml:space="preserve"> </w:t>
      </w:r>
      <w:r>
        <w:rPr>
          <w:sz w:val="20"/>
          <w:szCs w:val="20"/>
        </w:rPr>
        <w:tab/>
      </w:r>
      <w:r w:rsidRPr="006A3545">
        <w:rPr>
          <w:sz w:val="20"/>
          <w:szCs w:val="20"/>
        </w:rPr>
        <w:t>Kondisi</w:t>
      </w:r>
      <w:r>
        <w:rPr>
          <w:sz w:val="20"/>
          <w:szCs w:val="20"/>
        </w:rPr>
        <w:t xml:space="preserve"> sekolah menurut Informan</w:t>
      </w:r>
      <w:r w:rsidRPr="006A3545">
        <w:rPr>
          <w:sz w:val="20"/>
          <w:szCs w:val="20"/>
        </w:rPr>
        <w:t xml:space="preserve"> di SMP Muhammadiyah 9 Boording School di tahun 2022 pendidik menerapkan asesmen diagnostik pada kelas VII dan di tahun 2023 ini kami menerapkan asesmen diagnostik m</w:t>
      </w:r>
      <w:r>
        <w:rPr>
          <w:sz w:val="20"/>
          <w:szCs w:val="20"/>
        </w:rPr>
        <w:t xml:space="preserve">enjadi kelas VII </w:t>
      </w:r>
      <w:r w:rsidRPr="006A3545">
        <w:rPr>
          <w:sz w:val="20"/>
          <w:szCs w:val="20"/>
        </w:rPr>
        <w:t>karena dari hasil pre test yang telah kami terapkan di awal pembelajaran fiqih banyak dari siswa yang telah memahami materi materi fiqih seperti materi bersuci dari hadas dan sholat berjamaah ada 80-90 % siswa yang telah memahami materi, hanya saja siswa yang kurang memahami pada materi fiqih jama’ qoshor, taqdim dan takhir karena bagi siswa baru saja mendengarkan materi itu yang menjadikan siswa banyak yang kurang memahami dan juga kurangnya di terapkan pada kehidupan kesehariannya.</w:t>
      </w:r>
    </w:p>
    <w:p w14:paraId="1A74D364" w14:textId="65E83E39" w:rsidR="001A644C" w:rsidRDefault="001A644C" w:rsidP="001A644C">
      <w:pPr>
        <w:jc w:val="both"/>
      </w:pPr>
      <w:r>
        <w:rPr>
          <w:sz w:val="20"/>
          <w:szCs w:val="20"/>
        </w:rPr>
        <w:t xml:space="preserve"> </w:t>
      </w:r>
      <w:r>
        <w:rPr>
          <w:sz w:val="20"/>
          <w:szCs w:val="20"/>
        </w:rPr>
        <w:tab/>
      </w:r>
      <w:r w:rsidRPr="009C49B3">
        <w:rPr>
          <w:sz w:val="20"/>
          <w:szCs w:val="20"/>
        </w:rPr>
        <w:t xml:space="preserve">Pada penelitian sebelumnya yaitu </w:t>
      </w:r>
      <w:r>
        <w:rPr>
          <w:sz w:val="20"/>
          <w:szCs w:val="20"/>
        </w:rPr>
        <w:t>Ahmad Zarkasih Nur dkk</w:t>
      </w:r>
      <w:r w:rsidRPr="009C49B3">
        <w:rPr>
          <w:sz w:val="20"/>
          <w:szCs w:val="20"/>
        </w:rPr>
        <w:t xml:space="preserve"> bahwa penelitian ini terfokus dalam penggunaan asesmen four-tier test diagnostic dalam mengetahui pemahaman konsep dan miskonsepsi peserta didik. four-tier test diagnostic merupakan alat tes yang efektif untuk mengidentifikasi miskonsepsi peserta di</w:t>
      </w:r>
      <w:r>
        <w:rPr>
          <w:sz w:val="20"/>
          <w:szCs w:val="20"/>
        </w:rPr>
        <w:t>dik pada berbagai konsep fisika</w:t>
      </w:r>
      <w:r w:rsidRPr="009C49B3">
        <w:rPr>
          <w:sz w:val="20"/>
          <w:szCs w:val="20"/>
        </w:rPr>
        <w:t xml:space="preserve"> </w:t>
      </w:r>
      <w:r w:rsidRPr="009C49B3">
        <w:rPr>
          <w:sz w:val="20"/>
          <w:szCs w:val="20"/>
        </w:rPr>
        <w:fldChar w:fldCharType="begin" w:fldLock="1"/>
      </w:r>
      <w:r w:rsidR="000835F3">
        <w:rPr>
          <w:sz w:val="20"/>
          <w:szCs w:val="20"/>
        </w:rPr>
        <w:instrText>ADDIN CSL_CITATION {"citationItems":[{"id":"ITEM-1","itemData":{"DOI":"10.54371/jiip.v6i5.2072","abstract":"Tujuan dari kajian literatur ini adalah untuk membahas penggunaan asesmen four-tier test diagnostic dalam mengetahui pemahaman konsep dan miskonsepsi peserta didik. Data dan informasi yang digunakan diambil dari sumber asli, termasuk empat artikel nasional dan empat artikel internasional. Dari analisis delapan artikel yang dipilih, dapat disimpulkan bahwa four-tier test diagnostic merupakan alat tes yang efektif untuk mengidentifikasi miskonsepsi peserta didik pada berbagai konsep fisika. Pemanfaatan four-tier test diagnostic ini dapat membantu para pendidik untuk menganalisis pemahaman konsep peserta didik secara lebih akurat, menentukan sub-materi yang perlu ditekankan, dan merancang pembelajaran yang lebih tepat guna mengurangi miskonsepsi. Selain itu, four-tier test diagnostic juga dapat membantu dalam menentukan faktor-faktor yang mempengaruhi miskonsepsi peserta didik, seperti kurangnya minat belajar, metode pengajaran yang kurang tepat, dan perbedaan antara konsep awal peserta didik dan konsep ilmiah.","author":[{"dropping-particle":"","family":"Nur","given":"Ahmad Zarkasih","non-dropping-particle":"","parse-names":false,"suffix":""},{"dropping-particle":"","family":"Syuhendri","given":"Syuhendri","non-dropping-particle":"","parse-names":false,"suffix":""},{"dropping-particle":"","family":"Siahaan","given":"Sardianto Markos","non-dropping-particle":"","parse-names":false,"suffix":""}],"container-title":"JIIP - Jurnal Ilmiah Ilmu Pendidikan","id":"ITEM-1","issue":"5","issued":{"date-parts":[["2023"]]},"page":"3666-3671","title":"Penggunaan Asesmen Diagnostik Berformat Four-Tier untuk Mengidentifikasi Pemahaman Konsep dan Miskonsepsi","type":"article-journal","volume":"6"},"uris":["http://www.mendeley.com/documents/?uuid=dad2efe2-4d3e-451c-99e9-0a4a4c3ea9d9"]}],"mendeley":{"formattedCitation":"[16]","plainTextFormattedCitation":"[16]","previouslyFormattedCitation":"[16]"},"properties":{"noteIndex":0},"schema":"https://github.com/citation-style-language/schema/raw/master/csl-citation.json"}</w:instrText>
      </w:r>
      <w:r w:rsidRPr="009C49B3">
        <w:rPr>
          <w:sz w:val="20"/>
          <w:szCs w:val="20"/>
        </w:rPr>
        <w:fldChar w:fldCharType="separate"/>
      </w:r>
      <w:r w:rsidR="000835F3" w:rsidRPr="000835F3">
        <w:rPr>
          <w:noProof/>
          <w:sz w:val="20"/>
          <w:szCs w:val="20"/>
        </w:rPr>
        <w:t>[16]</w:t>
      </w:r>
      <w:r w:rsidRPr="009C49B3">
        <w:rPr>
          <w:sz w:val="20"/>
          <w:szCs w:val="20"/>
        </w:rPr>
        <w:fldChar w:fldCharType="end"/>
      </w:r>
      <w:r>
        <w:rPr>
          <w:sz w:val="20"/>
          <w:szCs w:val="20"/>
        </w:rPr>
        <w:t xml:space="preserve"> . </w:t>
      </w:r>
      <w:r w:rsidRPr="006A3545">
        <w:rPr>
          <w:sz w:val="20"/>
          <w:szCs w:val="20"/>
        </w:rPr>
        <w:t>Gambaran awal SMP Muhammadiyah 9 Boording School telah menerapkan asesmen diagnostik pada pelajaran fiqih, asesmen diagnostik ini telah</w:t>
      </w:r>
      <w:r>
        <w:rPr>
          <w:sz w:val="20"/>
          <w:szCs w:val="20"/>
        </w:rPr>
        <w:t xml:space="preserve"> berjalan di kelas VII </w:t>
      </w:r>
      <w:r w:rsidRPr="006A3545">
        <w:rPr>
          <w:sz w:val="20"/>
          <w:szCs w:val="20"/>
        </w:rPr>
        <w:t>menurut pe</w:t>
      </w:r>
      <w:r>
        <w:rPr>
          <w:sz w:val="20"/>
          <w:szCs w:val="20"/>
        </w:rPr>
        <w:t>ndapat Informan</w:t>
      </w:r>
      <w:r w:rsidRPr="006A3545">
        <w:rPr>
          <w:sz w:val="20"/>
          <w:szCs w:val="20"/>
        </w:rPr>
        <w:t xml:space="preserve"> yang telah kami wawancarai mengatakan bahwa asesmen diagnostik ini di terapkan dengan cara melalui pre test (latian soal) yang di berikan pada awal pembelajaran dan juga ada yang di berikan di awal tahun pembelajaran yang di bantu dengan guru bim</w:t>
      </w:r>
      <w:r>
        <w:rPr>
          <w:sz w:val="20"/>
          <w:szCs w:val="20"/>
        </w:rPr>
        <w:t xml:space="preserve">bingan konseling. </w:t>
      </w:r>
      <w:r w:rsidRPr="006A3545">
        <w:rPr>
          <w:sz w:val="20"/>
          <w:szCs w:val="20"/>
        </w:rPr>
        <w:t>peneliti tertarik untuk menjadikan sebuah p</w:t>
      </w:r>
      <w:r>
        <w:rPr>
          <w:sz w:val="20"/>
          <w:szCs w:val="20"/>
        </w:rPr>
        <w:t>enelitian karena pada kelas VII</w:t>
      </w:r>
      <w:r w:rsidRPr="006A3545">
        <w:rPr>
          <w:sz w:val="20"/>
          <w:szCs w:val="20"/>
        </w:rPr>
        <w:t xml:space="preserve"> pada mata pelajaran fiqih pada bab jama’ qoshor, taqdim dan takhir banyak dari siswa yang kurangnya faham dalam materi </w:t>
      </w:r>
      <w:r>
        <w:rPr>
          <w:sz w:val="20"/>
          <w:szCs w:val="20"/>
        </w:rPr>
        <w:t xml:space="preserve">tersebut </w:t>
      </w:r>
      <w:r w:rsidRPr="006A3545">
        <w:rPr>
          <w:sz w:val="20"/>
          <w:szCs w:val="20"/>
        </w:rPr>
        <w:t>peneliti tertarik untuk menjadikan sebuah langkah penelitian.</w:t>
      </w:r>
    </w:p>
    <w:p w14:paraId="433FAB6E" w14:textId="1FD92E03" w:rsidR="001F47E3" w:rsidRDefault="00FC233C">
      <w:pPr>
        <w:pStyle w:val="Heading1"/>
        <w:numPr>
          <w:ilvl w:val="0"/>
          <w:numId w:val="3"/>
        </w:numPr>
        <w:tabs>
          <w:tab w:val="left" w:pos="0"/>
        </w:tabs>
        <w:rPr>
          <w:sz w:val="24"/>
          <w:szCs w:val="24"/>
        </w:rPr>
      </w:pPr>
      <w:r>
        <w:rPr>
          <w:sz w:val="24"/>
          <w:szCs w:val="24"/>
        </w:rPr>
        <w:t>II. Metode</w:t>
      </w:r>
    </w:p>
    <w:p w14:paraId="2DE61695" w14:textId="77777777" w:rsidR="00052F98" w:rsidRPr="00052F98" w:rsidRDefault="00052F98" w:rsidP="00052F98">
      <w:pPr>
        <w:pStyle w:val="JSKReferenceItem"/>
        <w:rPr>
          <w:sz w:val="20"/>
          <w:szCs w:val="20"/>
        </w:rPr>
      </w:pPr>
      <w:r w:rsidRPr="00052F98">
        <w:rPr>
          <w:sz w:val="20"/>
          <w:szCs w:val="20"/>
        </w:rPr>
        <w:t>Penelitian ini dilakukan di SMP Muhammadiyah 9 Boording School, Kabupaten Sidoarjo, dengan melibatkan siswa kelas VII guru Wakakurikulum dan serta guru Ismuba. Penentuan lokasi penelitian didasarkan pada fakta bahwa SMP Muhammadiyah 9 Boording School Kabupaten Sidoarjo memiliki 2 orang guru pengerak yang sudah melaksanakan kurikulum merdeka. Metode yang telah digunakan dalam penelitian ini adalah pendekatan kualitatif, dengan pengumpulan data primer melalui berbagai teknik wawancara dengan Wakakurikulum, guru Ismuba, dan siswa. Pendekatan kualitatif dalam penelitian dan pengumpulan data yang komprehensif sering digunakan untuk menggali pemahaman mendalam dan konteks dalam suatu topik penelitian. seperti wawancara dengan Wakakurikulum, guru Ismuba, dan siswa, dokumentasi menggali informasi terkait Asesmen diagnostik  dan observasi ini di lakukan di SMP Muhammadiyah 9 Boording School, penelitian ini bertujuan untuk mendapatkan pemahaman mendalam tentang implementasi Asesmen diagnostik pada mata pelajaran fiqih di SMP Muhammadiyah 9 Boording School.</w:t>
      </w:r>
    </w:p>
    <w:p w14:paraId="6EFD224D" w14:textId="77777777" w:rsidR="00052F98" w:rsidRPr="00052F98" w:rsidRDefault="00052F98" w:rsidP="00052F98">
      <w:pPr>
        <w:pStyle w:val="JSKReferenceItem"/>
        <w:rPr>
          <w:sz w:val="20"/>
          <w:szCs w:val="20"/>
        </w:rPr>
      </w:pPr>
      <w:r w:rsidRPr="00052F98">
        <w:rPr>
          <w:sz w:val="20"/>
          <w:szCs w:val="20"/>
        </w:rPr>
        <w:tab/>
        <w:t>Observasi dilakukan oleh peneliti untuk melakukan pengamatan pada objek yang akan dituju untuk mengetahui Asesmen diagnostik pada mata pelajaran fiqih. Observasi peneliti dilaksanakan  di SMP Muhammadiyah 9 Boording School. Peneliti melakukan observasi kepada guru PAI di kelas VII yaitu apakah dalam penggunaan asesmen diagnostik pada mata pelajaran fiqih guru PAI sudah menerapkannya dalam kegiatan proses pre test (latian soal) secara berlangsung dengan baik. Bagaimana strategi guru PAI dalam penggunaan asesmen diagnostik supaya terlihat menarik perhatian siswa ketika diterapkan dalam kegiatan pembelajaran berlangsung. Serta sebelum melaksanakan kegiatan proses mengajar apakah guru PAI dalam penggunaan asesmen diagnostik cara penyusunannya sudah sesuai dengan kebijakan sekolah tersebut.</w:t>
      </w:r>
    </w:p>
    <w:p w14:paraId="0019CB74" w14:textId="77777777" w:rsidR="00052F98" w:rsidRPr="00052F98" w:rsidRDefault="00052F98" w:rsidP="00052F98">
      <w:pPr>
        <w:pStyle w:val="JSKReferenceItem"/>
        <w:rPr>
          <w:sz w:val="20"/>
          <w:szCs w:val="20"/>
        </w:rPr>
      </w:pPr>
      <w:r w:rsidRPr="00052F98">
        <w:rPr>
          <w:sz w:val="20"/>
          <w:szCs w:val="20"/>
        </w:rPr>
        <w:tab/>
        <w:t>Wawancara ini dilakukan oleh peneliti untuk mencari informasi dan mengambil data yang terkait dalam penggunaan asesmen diagnostik pada mata pelajaran fiqih kepada guru PAI di SMP Muhammadiyah 9 Boording School. Data yang diambil oleh peneliti yang terkait dalam penggunaan asesmen diagnostik yaitu mencangkup  komponen dalam menyusun pre test, kriteria siswa yang telah mengerti ilmu fiqih dan kurang memahami ilmu fiqih, prinsip dasar penyusunan asesmen diagnostik, serta cara menyusun asesmen diagnostik pada mata pelajaran fiqih.</w:t>
      </w:r>
    </w:p>
    <w:p w14:paraId="69C6F6DD" w14:textId="789ECEC5" w:rsidR="00052F98" w:rsidRPr="00052F98" w:rsidRDefault="00052F98" w:rsidP="00052F98">
      <w:pPr>
        <w:pStyle w:val="JSKReferenceItem"/>
        <w:rPr>
          <w:sz w:val="20"/>
          <w:szCs w:val="20"/>
        </w:rPr>
      </w:pPr>
      <w:r w:rsidRPr="00052F98">
        <w:rPr>
          <w:sz w:val="20"/>
          <w:szCs w:val="20"/>
        </w:rPr>
        <w:tab/>
        <w:t>Dokumentasi merupakan pengumpulan data melalui studi dokumen, termasuk data yang dibuat dan dokumen pribadi seperti foto, surat, catatan harian, dan catatan lain, adalah metode yang dapat memberikan wawasan yang berharga dalam penelitian kualitatif. Dokumentasi adalah sekumpulan berkas berupa foto, yang dibutuhkan dalam penggunaan sebuah penelitian dan dapat dijadikan landasan dasar dan alat utama bagi pelaksanaan penelitian dilapangan.</w:t>
      </w:r>
    </w:p>
    <w:p w14:paraId="799B9D92" w14:textId="77777777" w:rsidR="001F47E3" w:rsidRDefault="00FC233C">
      <w:pPr>
        <w:pStyle w:val="Heading1"/>
        <w:numPr>
          <w:ilvl w:val="0"/>
          <w:numId w:val="3"/>
        </w:numPr>
        <w:tabs>
          <w:tab w:val="left" w:pos="0"/>
        </w:tabs>
        <w:rPr>
          <w:sz w:val="24"/>
          <w:szCs w:val="24"/>
        </w:rPr>
      </w:pPr>
      <w:r>
        <w:rPr>
          <w:sz w:val="24"/>
          <w:szCs w:val="24"/>
        </w:rPr>
        <w:t>III. Hasil dan Pembahasan</w:t>
      </w:r>
    </w:p>
    <w:p w14:paraId="61F8EB4A" w14:textId="77777777" w:rsidR="001F47E3" w:rsidRDefault="00FC233C">
      <w:pPr>
        <w:numPr>
          <w:ilvl w:val="0"/>
          <w:numId w:val="2"/>
        </w:numPr>
        <w:pBdr>
          <w:top w:val="nil"/>
          <w:left w:val="nil"/>
          <w:bottom w:val="nil"/>
          <w:right w:val="nil"/>
          <w:between w:val="nil"/>
        </w:pBdr>
        <w:ind w:left="426"/>
        <w:rPr>
          <w:b/>
          <w:color w:val="000000"/>
          <w:sz w:val="20"/>
          <w:szCs w:val="20"/>
        </w:rPr>
      </w:pPr>
      <w:r>
        <w:rPr>
          <w:b/>
          <w:color w:val="000000"/>
          <w:sz w:val="20"/>
          <w:szCs w:val="20"/>
        </w:rPr>
        <w:t>Heading number two</w:t>
      </w:r>
    </w:p>
    <w:p w14:paraId="4B8945E0" w14:textId="77777777" w:rsidR="00052F98" w:rsidRDefault="00052F98" w:rsidP="00052F98">
      <w:pPr>
        <w:spacing w:line="360" w:lineRule="auto"/>
        <w:ind w:firstLine="720"/>
        <w:jc w:val="both"/>
        <w:rPr>
          <w:sz w:val="20"/>
          <w:szCs w:val="20"/>
        </w:rPr>
      </w:pPr>
      <w:r w:rsidRPr="002A170B">
        <w:rPr>
          <w:sz w:val="20"/>
          <w:szCs w:val="20"/>
        </w:rPr>
        <w:t>Dari hasil penelitian</w:t>
      </w:r>
      <w:r>
        <w:rPr>
          <w:sz w:val="20"/>
          <w:szCs w:val="20"/>
        </w:rPr>
        <w:t xml:space="preserve"> yang telah di lakukan di </w:t>
      </w:r>
      <w:r w:rsidRPr="002A170B">
        <w:rPr>
          <w:sz w:val="20"/>
          <w:szCs w:val="20"/>
        </w:rPr>
        <w:t>SMP Muhammadiyah 9 Boording School</w:t>
      </w:r>
      <w:r>
        <w:rPr>
          <w:sz w:val="20"/>
          <w:szCs w:val="20"/>
        </w:rPr>
        <w:t xml:space="preserve"> informan</w:t>
      </w:r>
      <w:r w:rsidRPr="002A170B">
        <w:rPr>
          <w:sz w:val="20"/>
          <w:szCs w:val="20"/>
        </w:rPr>
        <w:t xml:space="preserve"> menyampaikan</w:t>
      </w:r>
      <w:r>
        <w:rPr>
          <w:sz w:val="20"/>
          <w:szCs w:val="20"/>
        </w:rPr>
        <w:t xml:space="preserve"> peserta didik</w:t>
      </w:r>
      <w:r w:rsidRPr="002A170B">
        <w:rPr>
          <w:sz w:val="20"/>
          <w:szCs w:val="20"/>
        </w:rPr>
        <w:t xml:space="preserve"> </w:t>
      </w:r>
      <w:r w:rsidRPr="006A3545">
        <w:rPr>
          <w:sz w:val="20"/>
          <w:szCs w:val="20"/>
        </w:rPr>
        <w:t>lebih mudah dalam menerima materi apabila pendidik kreatif dalam menyampaikan materi pembelajaran. Bagi pendidik</w:t>
      </w:r>
      <w:r w:rsidRPr="006A3545">
        <w:rPr>
          <w:b/>
          <w:sz w:val="20"/>
          <w:szCs w:val="20"/>
        </w:rPr>
        <w:t xml:space="preserve"> </w:t>
      </w:r>
      <w:r w:rsidRPr="006A3545">
        <w:rPr>
          <w:sz w:val="20"/>
          <w:szCs w:val="20"/>
        </w:rPr>
        <w:t>Penilaian proses berguna dalam Merefleksikan strategi pembelajaran yang digunakan dalam konteks implementasi Asesmen Diagnostik dapat menjadi langkah penting untuk meningkatkan kualitas pembelajaran. efisiensi dalam desain dan pelaksanaan pembelajaran.</w:t>
      </w:r>
      <w:r>
        <w:rPr>
          <w:sz w:val="20"/>
          <w:szCs w:val="20"/>
        </w:rPr>
        <w:t xml:space="preserve"> Maka dari itu peneliti dan Ustadzah FK membuat soal sebagai langkah untuk memetakan peserta didik yang telah memahami dan yang kurang memahami materi jama’.  </w:t>
      </w:r>
      <w:r w:rsidRPr="009C49B3">
        <w:rPr>
          <w:sz w:val="20"/>
          <w:szCs w:val="20"/>
        </w:rPr>
        <w:t xml:space="preserve">Pada penelitian sebelumnya yaitu </w:t>
      </w:r>
      <w:r>
        <w:rPr>
          <w:sz w:val="20"/>
          <w:szCs w:val="20"/>
        </w:rPr>
        <w:t>Ahmad Zarkasih Nur dkk</w:t>
      </w:r>
      <w:r w:rsidRPr="009C49B3">
        <w:rPr>
          <w:sz w:val="20"/>
          <w:szCs w:val="20"/>
        </w:rPr>
        <w:t xml:space="preserve"> bahwa penelitian ini terfokus dalam penggunaan asesmen four-tier test diagnostic dalam mengetahui pemahaman konsep dan miskonsepsi peserta didik. four-tier test diagnostic merupakan alat tes yang efektif untuk mengidentifikasi miskonsepsi peserta di</w:t>
      </w:r>
      <w:r>
        <w:rPr>
          <w:sz w:val="20"/>
          <w:szCs w:val="20"/>
        </w:rPr>
        <w:t>dik pada berbagai konsep. Dalam hal ini peneliti membandingkan antara penelitian four-tier dengan penelitian three-tier test yang di hasilkan di SMP berbeda karna dalam hal penerapan di SMP masih kurang karna peserta didik kurang memahami terhadap materi maka dengan itu peneliti dengan Informan berkolaborasi untuk memberikan pemahaman materi jama’ kepada peserta didik terdahulu, setelah itu peneliti dengan informan memberikan cara dengan menggunakan three-tier test beberapa pertanyaan-pertanyaan tingkatan awal adalah pilihan ganda, tingkatan kedua jawaban isian, dan tingkatan yang ketiga adalah keyakinan peserta didik dalam menjawab pertanyaan pertanyaan yang telah di berikan oleh peneliti. Hasil dari penerapan teori three-tier test dapat menghasilkan peserta didik menjadi faham terkait materi yang telah di jelaskan. Proses penerapan pada teori three-tier di bantu oleh pendidik bimbingan konseling supaya mengetahui teori belajar behavioristik pada peserta didik.</w:t>
      </w:r>
    </w:p>
    <w:p w14:paraId="6C4A9038" w14:textId="1783D9E0" w:rsidR="00052F98" w:rsidRPr="009C17C6" w:rsidRDefault="00052F98" w:rsidP="00052F98">
      <w:pPr>
        <w:spacing w:line="360" w:lineRule="auto"/>
        <w:ind w:firstLine="720"/>
        <w:jc w:val="both"/>
        <w:rPr>
          <w:sz w:val="20"/>
          <w:szCs w:val="20"/>
        </w:rPr>
      </w:pPr>
      <w:r w:rsidRPr="009C17C6">
        <w:rPr>
          <w:sz w:val="20"/>
          <w:szCs w:val="20"/>
        </w:rPr>
        <w:t>Teori belajar adalah sebuah metode yang dilakukan seorang pendidik untuk mendeskripsikan bagaimana seorang peserta didik melakukan suatu proses belajar. Belajar yang dilakukan peserta didik, menurut Ernest R. Hilgart dan Gordon H. Bowert (Simanjuntak &amp; Pd, n.d.) menyatakan bahwa belajar merupakan sebuah proses aktivitas yang telah terencana atau disengaja yang kemudian menimbulkan suatu perubahan yang keadaannya berbeda dari aktivitas sebelumnya</w:t>
      </w:r>
      <w:r>
        <w:rPr>
          <w:sz w:val="20"/>
          <w:szCs w:val="20"/>
        </w:rPr>
        <w:t xml:space="preserve">. </w:t>
      </w:r>
      <w:r w:rsidRPr="009C17C6">
        <w:rPr>
          <w:sz w:val="20"/>
          <w:szCs w:val="20"/>
        </w:rPr>
        <w:t>Teori behavioristik merupakan sebuah teori belajar yang mengkaji tentang perubahan perilaku yang dapat diamati, diukur, dianalisis dan diujicobakan secara nyata. Aliran teori ini memberi masukkan dalam mencapai perubahan adicita, pemahaman dan model perilaku bagi seorang individu</w:t>
      </w:r>
      <w:r>
        <w:rPr>
          <w:sz w:val="20"/>
          <w:szCs w:val="20"/>
        </w:rPr>
        <w:t xml:space="preserve"> </w:t>
      </w:r>
      <w:r>
        <w:rPr>
          <w:sz w:val="20"/>
          <w:szCs w:val="20"/>
        </w:rPr>
        <w:fldChar w:fldCharType="begin" w:fldLock="1"/>
      </w:r>
      <w:r w:rsidR="000835F3">
        <w:rPr>
          <w:sz w:val="20"/>
          <w:szCs w:val="20"/>
        </w:rPr>
        <w:instrText>ADDIN CSL_CITATION {"citationItems":[{"id":"ITEM-1","itemData":{"DOI":"10.30595/jkp.v17i2.17835","abstract":"This article was written with the aim of informing readers about the advantages \nand disadvantages of behavioristic learning theory in the application of \nlearning. In the introduction, the author conveys the understanding of \nbehavioristic learning theory along with the thoughts of figures about \nbehavioristic learning theory. The research method uses library research \n(literature study) by carrying out studies related to article titles from various \nwritings, literature or references to various sources including books, \nmagazines, journals, articles and electronic sources originating from the \ninternet. The sources obtained by the author are then collected, managed, \npresented, analyzed and drawn conclusions to be used as a scientific article \nthat is useful for readers. The discussion contains information about the \nadvantages and disadvantages of behavioristic learning theory in the \napplication of learning.","author":[{"dropping-particle":"","family":"Putra","given":"Arianto","non-dropping-particle":"","parse-names":false,"suffix":""},{"dropping-particle":"","family":"Harahap","given":"Tua Halomoan","non-dropping-particle":"","parse-names":false,"suffix":""},{"dropping-particle":"","family":"Panggabean","given":"Ellis Mardiana","non-dropping-particle":"","parse-names":false,"suffix":""},{"dropping-particle":"","family":"Utara","given":"Muhammadiyah Sumatera","non-dropping-particle":"","parse-names":false,"suffix":""},{"dropping-particle":"","family":"Info","given":"Article","non-dropping-particle":"","parse-names":false,"suffix":""}],"container-title":"Khasanah Pendidikan Jurnal Ilmiah Kependidikan","id":"ITEM-1","issue":"1","issued":{"date-parts":[["2023"]]},"page":"1-8","title":"Kelebihan dan Kekurangan Teori Belajar Behavioristik dalam Penerapan Pembelajaran","type":"article-journal","volume":"17"},"uris":["http://www.mendeley.com/documents/?uuid=98cf9ba1-7926-4118-9eac-d283d0d3ea03"]}],"mendeley":{"formattedCitation":"[17]","plainTextFormattedCitation":"[17]","previouslyFormattedCitation":"[17]"},"properties":{"noteIndex":0},"schema":"https://github.com/citation-style-language/schema/raw/master/csl-citation.json"}</w:instrText>
      </w:r>
      <w:r>
        <w:rPr>
          <w:sz w:val="20"/>
          <w:szCs w:val="20"/>
        </w:rPr>
        <w:fldChar w:fldCharType="separate"/>
      </w:r>
      <w:r w:rsidR="000835F3" w:rsidRPr="000835F3">
        <w:rPr>
          <w:noProof/>
          <w:sz w:val="20"/>
          <w:szCs w:val="20"/>
        </w:rPr>
        <w:t>[17]</w:t>
      </w:r>
      <w:r>
        <w:rPr>
          <w:sz w:val="20"/>
          <w:szCs w:val="20"/>
        </w:rPr>
        <w:fldChar w:fldCharType="end"/>
      </w:r>
      <w:r>
        <w:rPr>
          <w:sz w:val="20"/>
          <w:szCs w:val="20"/>
        </w:rPr>
        <w:t>.</w:t>
      </w:r>
    </w:p>
    <w:p w14:paraId="038B9920" w14:textId="4C79415B" w:rsidR="00052F98" w:rsidRDefault="00052F98" w:rsidP="00052F98">
      <w:pPr>
        <w:spacing w:line="360" w:lineRule="auto"/>
        <w:jc w:val="both"/>
        <w:rPr>
          <w:b/>
          <w:sz w:val="16"/>
          <w:szCs w:val="16"/>
        </w:rPr>
      </w:pPr>
      <w:r>
        <w:rPr>
          <w:sz w:val="20"/>
          <w:szCs w:val="20"/>
        </w:rPr>
        <w:tab/>
      </w:r>
      <w:r w:rsidRPr="00C0785E">
        <w:rPr>
          <w:sz w:val="20"/>
          <w:szCs w:val="20"/>
        </w:rPr>
        <w:t>Mengidentifikasi karakteristik</w:t>
      </w:r>
      <w:r>
        <w:rPr>
          <w:sz w:val="20"/>
          <w:szCs w:val="20"/>
        </w:rPr>
        <w:t xml:space="preserve"> belajar di SMP</w:t>
      </w:r>
      <w:r w:rsidRPr="00C0785E">
        <w:rPr>
          <w:sz w:val="20"/>
          <w:szCs w:val="20"/>
        </w:rPr>
        <w:t xml:space="preserve"> ini selaras pada temuan teori</w:t>
      </w:r>
      <w:r>
        <w:rPr>
          <w:sz w:val="20"/>
          <w:szCs w:val="20"/>
        </w:rPr>
        <w:t xml:space="preserve"> p</w:t>
      </w:r>
      <w:r w:rsidRPr="00C0785E">
        <w:rPr>
          <w:sz w:val="20"/>
          <w:szCs w:val="20"/>
        </w:rPr>
        <w:t>erilaku awal  dan  kara</w:t>
      </w:r>
      <w:r>
        <w:rPr>
          <w:sz w:val="20"/>
          <w:szCs w:val="20"/>
        </w:rPr>
        <w:t>kteristik  peserta didik</w:t>
      </w:r>
      <w:r w:rsidRPr="00C0785E">
        <w:rPr>
          <w:sz w:val="20"/>
          <w:szCs w:val="20"/>
        </w:rPr>
        <w:t xml:space="preserve">  saat  membangun  program  pembelajaran  sangat  penting  untuk dilakukan.  Ini  dilakukan  untuk  me</w:t>
      </w:r>
      <w:r>
        <w:rPr>
          <w:sz w:val="20"/>
          <w:szCs w:val="20"/>
        </w:rPr>
        <w:t>ngetahui  kualitas  setiap  peserta didik</w:t>
      </w:r>
      <w:r w:rsidRPr="00C0785E">
        <w:rPr>
          <w:sz w:val="20"/>
          <w:szCs w:val="20"/>
        </w:rPr>
        <w:t xml:space="preserve">  sehingga  dapat</w:t>
      </w:r>
      <w:r>
        <w:rPr>
          <w:sz w:val="20"/>
          <w:szCs w:val="20"/>
        </w:rPr>
        <w:t xml:space="preserve"> </w:t>
      </w:r>
      <w:r w:rsidRPr="00C0785E">
        <w:rPr>
          <w:sz w:val="20"/>
          <w:szCs w:val="20"/>
        </w:rPr>
        <w:t>digunakan sebagai  dasar  untuk  membuat  strategi  pengelolaan  pembelajaran</w:t>
      </w:r>
      <w:r>
        <w:rPr>
          <w:sz w:val="20"/>
          <w:szCs w:val="20"/>
        </w:rPr>
        <w:t xml:space="preserve">. </w:t>
      </w:r>
      <w:r w:rsidRPr="00C0785E">
        <w:rPr>
          <w:sz w:val="20"/>
          <w:szCs w:val="20"/>
        </w:rPr>
        <w:t>Bakat, motivasi  belajar,  gaya  belajar,  kemampuan  berfikir,  minat,  atau  kemampuan  awal  adalah beberapa  aspek  yang  ditampilkan  dalam  kegiatan  ini.  Salah  satu  dasar  untuk  membangun sistem  instruksional  yang  sesuai  untuk  anak  adalah  hasil  kegiatan  yang  mengidentifikasi prilaku dan karakteristik awal anak. Kegiatan ini dapat mengurangi masalah heterogen siswa di kelas atau setidaknya mengatasi masalah tersebut. Selain itu cara guru dalam mengidentifikasi perilaku  dan  karakteristik  awal  anak  diantaranya  yaitu  membantu  perancang  pembelajaran (guru) mengidentifikasi dengan tepat apa yang sudah diketahui maupun yang belum diketahui anak sebelum mereka memulai kegiatan</w:t>
      </w:r>
      <w:r>
        <w:rPr>
          <w:sz w:val="20"/>
          <w:szCs w:val="20"/>
        </w:rPr>
        <w:t xml:space="preserve"> </w:t>
      </w:r>
      <w:r>
        <w:rPr>
          <w:sz w:val="20"/>
          <w:szCs w:val="20"/>
        </w:rPr>
        <w:fldChar w:fldCharType="begin" w:fldLock="1"/>
      </w:r>
      <w:r w:rsidR="000835F3">
        <w:rPr>
          <w:sz w:val="20"/>
          <w:szCs w:val="20"/>
        </w:rPr>
        <w:instrText>ADDIN CSL_CITATION {"citationItems":[{"id":"ITEM-1","itemData":{"DOI":"10.30605/jsgp.6.2.2023.2840","abstract":"The Independent Curriculum is an educational approach that gives children the freedom to develop their potential based on individual interests, talents and needs. In implementing the independent curriculum, it certainly requires the role of the principal and teacher in order to create good teaching and learning activities for children. The purpose of this study was to explore and analyze (1) the preparation of differentiated teaching modules, (2) the implementation of differentiated learning, (3) the way teachers identify children's learning characteristics. This research model uses a qualitative case study approach with participatory observation methods and structured interviews. Data collection techniques were collected through direct observation or in-class observation, interviews with the principal and also two teachers in grades A and B, as well as documentation. The data analysis technique uses the Milles and Huberman models, namely data reduction, data presentation and data verification/drawing conclusions. The results of this study indicate that with the implementation of an independent curriculum, differentiated learning provides significant benefits for both children and teachers. In the context of the independent curriculum itself the teacher is given the freedom to arrange teaching modules and adjust to the implementation of differentiated learning according to learning strategies that suit the individual needs of each child. and in differentiated learning the teacher can identify the characteristics of learning in children and know the abilities, interests, and learning styles that will enable each child to grow and develop according to their potential","author":[{"dropping-particle":"","family":"Nafisa","given":"Meilina Durrotun","non-dropping-particle":"","parse-names":false,"suffix":""},{"dropping-particle":"","family":"Fitri","given":"Ruqqoyah","non-dropping-particle":"","parse-names":false,"suffix":""}],"container-title":"Jurnal Studi Guru dan Pembelajaran","id":"ITEM-1","issue":"2","issued":{"date-parts":[["2023"]]},"page":"179-188","title":"Implementasi Kurikulum Merdeka Dalam Penerapan Pembelajaran Berdiferensiasi di Lembaga PAUD","type":"article-journal","volume":"6"},"uris":["http://www.mendeley.com/documents/?uuid=c39e8fec-3042-486a-85a2-ca1ec7b8cdee"]}],"mendeley":{"formattedCitation":"[18]","plainTextFormattedCitation":"[18]","previouslyFormattedCitation":"[18]"},"properties":{"noteIndex":0},"schema":"https://github.com/citation-style-language/schema/raw/master/csl-citation.json"}</w:instrText>
      </w:r>
      <w:r>
        <w:rPr>
          <w:sz w:val="20"/>
          <w:szCs w:val="20"/>
        </w:rPr>
        <w:fldChar w:fldCharType="separate"/>
      </w:r>
      <w:r w:rsidR="000835F3" w:rsidRPr="000835F3">
        <w:rPr>
          <w:noProof/>
          <w:sz w:val="20"/>
          <w:szCs w:val="20"/>
        </w:rPr>
        <w:t>[18]</w:t>
      </w:r>
      <w:r>
        <w:rPr>
          <w:sz w:val="20"/>
          <w:szCs w:val="20"/>
        </w:rPr>
        <w:fldChar w:fldCharType="end"/>
      </w:r>
      <w:r w:rsidRPr="00C0785E">
        <w:rPr>
          <w:sz w:val="20"/>
          <w:szCs w:val="20"/>
        </w:rPr>
        <w:t>.</w:t>
      </w:r>
    </w:p>
    <w:p w14:paraId="1D7E1FF1" w14:textId="568E9C24" w:rsidR="00052F98" w:rsidRDefault="00052F98" w:rsidP="00052F98">
      <w:pPr>
        <w:spacing w:line="360" w:lineRule="auto"/>
        <w:ind w:firstLine="720"/>
        <w:jc w:val="both"/>
        <w:rPr>
          <w:sz w:val="20"/>
          <w:szCs w:val="20"/>
        </w:rPr>
      </w:pPr>
      <w:r w:rsidRPr="00E20728">
        <w:rPr>
          <w:sz w:val="20"/>
          <w:szCs w:val="20"/>
        </w:rPr>
        <w:t>Tes diagnostik adalah tes yang digunakan siswa mengetahui kelemahan-kelemahan siswa sehingga hasil tersebut dapat digunakan sebagai dasar untuk memberikan tindak lanjut berupa perlakuan yang tepat sesuai dengan kelamahan yang dimiliki siswa. Dalam penelitian ini, tes diagnostik dikembangkan</w:t>
      </w:r>
      <w:r>
        <w:rPr>
          <w:sz w:val="20"/>
          <w:szCs w:val="20"/>
        </w:rPr>
        <w:t xml:space="preserve"> </w:t>
      </w:r>
      <w:r w:rsidRPr="00E20728">
        <w:rPr>
          <w:sz w:val="20"/>
          <w:szCs w:val="20"/>
        </w:rPr>
        <w:t>dalam bentuk four tier dan digunakan untuk mengidentifikasi pemahaman konsep siswa pada materi fiqih</w:t>
      </w:r>
      <w:r>
        <w:t xml:space="preserve">. </w:t>
      </w:r>
      <w:r w:rsidRPr="00E20728">
        <w:rPr>
          <w:sz w:val="20"/>
          <w:szCs w:val="20"/>
        </w:rPr>
        <w:t>Four tier diagnostic test (tes diagnostik empat tingkat) merupakan pengembangan dari diagnostic test pilihan ganda (multiple-choice) t</w:t>
      </w:r>
      <w:r>
        <w:rPr>
          <w:sz w:val="20"/>
          <w:szCs w:val="20"/>
        </w:rPr>
        <w:t>iga tingkat</w:t>
      </w:r>
      <w:r w:rsidRPr="00E20728">
        <w:rPr>
          <w:sz w:val="20"/>
          <w:szCs w:val="20"/>
        </w:rPr>
        <w:t>. Tingkat pertama (first tier) atau disebut juga tingkatan jawaban (answer tier) merupakan tingkatan yang menyajikan pilihan jawaban dari pertanyaan/permasalahan yang diajukan.</w:t>
      </w:r>
      <w:r>
        <w:t xml:space="preserve"> </w:t>
      </w:r>
      <w:r w:rsidRPr="00E20728">
        <w:rPr>
          <w:sz w:val="20"/>
          <w:szCs w:val="20"/>
        </w:rPr>
        <w:t>Tingkat kedua (second tier) merupakan tingkatan yang menyajikan berbagai skala keyakinan untuk mengukur seberapa yakin peserta didik menentukan dan memilih jawaban pada tingkat pertama.</w:t>
      </w:r>
      <w:r>
        <w:t xml:space="preserve"> </w:t>
      </w:r>
      <w:r w:rsidRPr="00E20728">
        <w:rPr>
          <w:sz w:val="20"/>
          <w:szCs w:val="20"/>
        </w:rPr>
        <w:t>Tingkat ketiga (third tier) atau disebut juga tingkatan alasan (reason tier) merupakan tingkatan yang menyajikan alasan-alasan yang harus dipilih peserta didik terkait pen</w:t>
      </w:r>
      <w:r>
        <w:rPr>
          <w:sz w:val="20"/>
          <w:szCs w:val="20"/>
        </w:rPr>
        <w:t>e</w:t>
      </w:r>
      <w:r w:rsidRPr="00E20728">
        <w:rPr>
          <w:sz w:val="20"/>
          <w:szCs w:val="20"/>
        </w:rPr>
        <w:t>ntuan jawaban pada tingkat pertama.</w:t>
      </w:r>
      <w:r>
        <w:t xml:space="preserve"> </w:t>
      </w:r>
      <w:r w:rsidRPr="00E20728">
        <w:rPr>
          <w:sz w:val="20"/>
          <w:szCs w:val="20"/>
        </w:rPr>
        <w:t>Tingkat keempat (fourth tier) tingkatan yang menyajikan berbagai skala keyakinan untuk mengukur seberapa yakin siswa menentukan dan memilih ja</w:t>
      </w:r>
      <w:r>
        <w:rPr>
          <w:sz w:val="20"/>
          <w:szCs w:val="20"/>
        </w:rPr>
        <w:t xml:space="preserve">waban pada tingkat tiga </w:t>
      </w:r>
      <w:r>
        <w:rPr>
          <w:sz w:val="20"/>
          <w:szCs w:val="20"/>
        </w:rPr>
        <w:fldChar w:fldCharType="begin" w:fldLock="1"/>
      </w:r>
      <w:r w:rsidR="000835F3">
        <w:rPr>
          <w:sz w:val="20"/>
          <w:szCs w:val="20"/>
        </w:rPr>
        <w:instrText>ADDIN CSL_CITATION {"citationItems":[{"id":"ITEM-1","itemData":{"author":[{"dropping-particle":"","family":"Mahmudah","given":"Fatati Nuriyana","non-dropping-particle":"","parse-names":false,"suffix":""},{"dropping-particle":"","family":"Putra","given":"Ino Angga","non-dropping-particle":"","parse-names":false,"suffix":""},{"dropping-particle":"","family":"Wafa","given":"Muhammad Aliyul","non-dropping-particle":"","parse-names":false,"suffix":""}],"id":"ITEM-1","issue":"2","issued":{"date-parts":[["2023"]]},"title":"Rekonstruksi Diagnostic Test Four Tier Berbasis HOTS (High Order Thinking Skill) Pada Materi Fiqih Kelas X Di MA Negeri 3 Jombang","type":"article-journal","volume":"6"},"uris":["http://www.mendeley.com/documents/?uuid=5f672d74-79bb-4118-9faf-aded6e1edc73"]}],"mendeley":{"formattedCitation":"[12]","plainTextFormattedCitation":"[12]","previouslyFormattedCitation":"[12]"},"properties":{"noteIndex":0},"schema":"https://github.com/citation-style-language/schema/raw/master/csl-citation.json"}</w:instrText>
      </w:r>
      <w:r>
        <w:rPr>
          <w:sz w:val="20"/>
          <w:szCs w:val="20"/>
        </w:rPr>
        <w:fldChar w:fldCharType="separate"/>
      </w:r>
      <w:r w:rsidR="000835F3" w:rsidRPr="000835F3">
        <w:rPr>
          <w:noProof/>
          <w:sz w:val="20"/>
          <w:szCs w:val="20"/>
        </w:rPr>
        <w:t>[12]</w:t>
      </w:r>
      <w:r>
        <w:rPr>
          <w:sz w:val="20"/>
          <w:szCs w:val="20"/>
        </w:rPr>
        <w:fldChar w:fldCharType="end"/>
      </w:r>
      <w:r>
        <w:rPr>
          <w:sz w:val="20"/>
          <w:szCs w:val="20"/>
        </w:rPr>
        <w:t>.</w:t>
      </w:r>
    </w:p>
    <w:p w14:paraId="0A9C26B0" w14:textId="77777777" w:rsidR="00052F98" w:rsidRDefault="00052F98" w:rsidP="00052F98">
      <w:pPr>
        <w:spacing w:line="360" w:lineRule="auto"/>
        <w:jc w:val="both"/>
        <w:rPr>
          <w:sz w:val="20"/>
          <w:szCs w:val="20"/>
        </w:rPr>
      </w:pPr>
      <w:r>
        <w:rPr>
          <w:sz w:val="20"/>
          <w:szCs w:val="20"/>
        </w:rPr>
        <w:t xml:space="preserve"> </w:t>
      </w:r>
      <w:r>
        <w:rPr>
          <w:sz w:val="20"/>
          <w:szCs w:val="20"/>
        </w:rPr>
        <w:tab/>
        <w:t>Menurut Informan menyampaikan</w:t>
      </w:r>
      <w:r w:rsidRPr="006A3545">
        <w:rPr>
          <w:sz w:val="20"/>
          <w:szCs w:val="20"/>
        </w:rPr>
        <w:t xml:space="preserve"> lebih mudah memberikan metode pembelajar</w:t>
      </w:r>
      <w:r>
        <w:rPr>
          <w:sz w:val="20"/>
          <w:szCs w:val="20"/>
        </w:rPr>
        <w:t>an kepada peserta didik, karena peserta didik</w:t>
      </w:r>
      <w:r w:rsidRPr="006A3545">
        <w:rPr>
          <w:sz w:val="20"/>
          <w:szCs w:val="20"/>
        </w:rPr>
        <w:t xml:space="preserve"> memiliki</w:t>
      </w:r>
      <w:r>
        <w:rPr>
          <w:sz w:val="20"/>
          <w:szCs w:val="20"/>
        </w:rPr>
        <w:t xml:space="preserve"> tingkat kefahaman yang</w:t>
      </w:r>
      <w:r w:rsidRPr="006A3545">
        <w:rPr>
          <w:sz w:val="20"/>
          <w:szCs w:val="20"/>
        </w:rPr>
        <w:t xml:space="preserve"> berbeda beda dalam</w:t>
      </w:r>
      <w:r>
        <w:rPr>
          <w:sz w:val="20"/>
          <w:szCs w:val="20"/>
        </w:rPr>
        <w:t xml:space="preserve"> proses kegiatan </w:t>
      </w:r>
      <w:r w:rsidRPr="006A3545">
        <w:rPr>
          <w:sz w:val="20"/>
          <w:szCs w:val="20"/>
        </w:rPr>
        <w:t xml:space="preserve">pembelajarannya. </w:t>
      </w:r>
      <w:r>
        <w:rPr>
          <w:sz w:val="20"/>
          <w:szCs w:val="20"/>
        </w:rPr>
        <w:t>Di lihat dari gaya belajar peserta didik yaitu bermacam-macam antara lain</w:t>
      </w:r>
      <w:r w:rsidRPr="006A3545">
        <w:rPr>
          <w:sz w:val="20"/>
          <w:szCs w:val="20"/>
        </w:rPr>
        <w:t xml:space="preserve"> </w:t>
      </w:r>
      <w:r>
        <w:rPr>
          <w:sz w:val="20"/>
          <w:szCs w:val="20"/>
        </w:rPr>
        <w:t xml:space="preserve">peserta didik </w:t>
      </w:r>
      <w:r w:rsidRPr="006A3545">
        <w:rPr>
          <w:sz w:val="20"/>
          <w:szCs w:val="20"/>
        </w:rPr>
        <w:t>menggunakan</w:t>
      </w:r>
      <w:r>
        <w:rPr>
          <w:sz w:val="20"/>
          <w:szCs w:val="20"/>
        </w:rPr>
        <w:t xml:space="preserve"> gaya belajar kinestetik,</w:t>
      </w:r>
      <w:r w:rsidRPr="006A3545">
        <w:rPr>
          <w:sz w:val="20"/>
          <w:szCs w:val="20"/>
        </w:rPr>
        <w:t xml:space="preserve"> visual, audio visual. Dengan menggunakan asesmen diagnostik ini saya mengetahui kesenangan pada siswa-siswa yang berada di SMP. Langkah – langkahnya adalah jika saya memberikan materi ada yang kurang memahami maka langkah saya adalah mengulangi materi tersebut dengan menggunakan meode </w:t>
      </w:r>
      <w:r>
        <w:rPr>
          <w:sz w:val="20"/>
          <w:szCs w:val="20"/>
        </w:rPr>
        <w:t>pembelajaran yang di sukai peserta didik</w:t>
      </w:r>
      <w:r w:rsidRPr="006A3545">
        <w:rPr>
          <w:sz w:val="20"/>
          <w:szCs w:val="20"/>
        </w:rPr>
        <w:t xml:space="preserve"> tersebut.</w:t>
      </w:r>
      <w:r w:rsidRPr="00385EB8">
        <w:rPr>
          <w:sz w:val="20"/>
          <w:szCs w:val="20"/>
        </w:rPr>
        <w:t xml:space="preserve"> Setiap peserta didik dalam proses belajarnya memiliki karakteristik yang berbeda dan semangat belajar masing-masing peserta didik juga berbeda. Dengan perbedaan karakteristik tersebut, maka salah satu solusinya adalah diadakannya metode pembelajaran yang dapat meningkatkan semangat belajar peserta didik. </w:t>
      </w:r>
      <w:r w:rsidRPr="004C778A">
        <w:rPr>
          <w:sz w:val="20"/>
          <w:szCs w:val="20"/>
        </w:rPr>
        <w:t xml:space="preserve">dalam proses pembelajaran yang efektif, penting untuk memilih metode pembelajaran yang sesuai dengan tingkat perkembangan peserta didik dan materi pembelajaran yang diajarkan. </w:t>
      </w:r>
    </w:p>
    <w:p w14:paraId="2384E204" w14:textId="31D8342A" w:rsidR="00052F98" w:rsidRDefault="00052F98" w:rsidP="00052F98">
      <w:pPr>
        <w:spacing w:line="360" w:lineRule="auto"/>
        <w:ind w:firstLine="720"/>
        <w:jc w:val="both"/>
        <w:rPr>
          <w:sz w:val="20"/>
          <w:szCs w:val="20"/>
        </w:rPr>
      </w:pPr>
      <w:r w:rsidRPr="00470974">
        <w:rPr>
          <w:sz w:val="20"/>
          <w:szCs w:val="20"/>
        </w:rPr>
        <w:t>Dalam pelaksanaan proses pembelajaran, seri</w:t>
      </w:r>
      <w:r>
        <w:rPr>
          <w:sz w:val="20"/>
          <w:szCs w:val="20"/>
        </w:rPr>
        <w:t>ngkali pendidik menemukan fenomena-</w:t>
      </w:r>
      <w:r w:rsidRPr="00470974">
        <w:rPr>
          <w:sz w:val="20"/>
          <w:szCs w:val="20"/>
        </w:rPr>
        <w:t>fenomena yang unik pada diri siswanya. Ada siswa yang dapat dengan cepat memahami pelajaran yang disampaikan, dan ada pula yang lambat dalam memehami pelajaran. Ada siswa yang sangat aktif dalam mengikuti pelajaran, ada juga siswa yang kurang aktif dalam</w:t>
      </w:r>
      <w:r>
        <w:rPr>
          <w:sz w:val="20"/>
          <w:szCs w:val="20"/>
        </w:rPr>
        <w:t xml:space="preserve"> </w:t>
      </w:r>
      <w:r w:rsidRPr="00D7311E">
        <w:rPr>
          <w:sz w:val="20"/>
          <w:szCs w:val="20"/>
        </w:rPr>
        <w:t xml:space="preserve">mengikuti pembelajaran. Ada siswa yang suka </w:t>
      </w:r>
      <w:r>
        <w:rPr>
          <w:sz w:val="20"/>
          <w:szCs w:val="20"/>
        </w:rPr>
        <w:t xml:space="preserve">duduk diam mendengarkan gurunya </w:t>
      </w:r>
      <w:r w:rsidRPr="00D7311E">
        <w:rPr>
          <w:sz w:val="20"/>
          <w:szCs w:val="20"/>
        </w:rPr>
        <w:t>berceramah, ada juga siswa yang tidak betah lama-lama da</w:t>
      </w:r>
      <w:r>
        <w:rPr>
          <w:sz w:val="20"/>
          <w:szCs w:val="20"/>
        </w:rPr>
        <w:t xml:space="preserve">lam kelas dan suka keluar masuk </w:t>
      </w:r>
      <w:r w:rsidRPr="00D7311E">
        <w:rPr>
          <w:sz w:val="20"/>
          <w:szCs w:val="20"/>
        </w:rPr>
        <w:t>kelas. Berbagai fenomena ini tentunya disebabkan oleh bebera</w:t>
      </w:r>
      <w:r>
        <w:rPr>
          <w:sz w:val="20"/>
          <w:szCs w:val="20"/>
        </w:rPr>
        <w:t xml:space="preserve">pa faktor, baik dari dalam diri </w:t>
      </w:r>
      <w:r w:rsidRPr="00D7311E">
        <w:rPr>
          <w:sz w:val="20"/>
          <w:szCs w:val="20"/>
        </w:rPr>
        <w:t>siswa maupun dari lingkungan sekitar siswa. Salah satu fak</w:t>
      </w:r>
      <w:r>
        <w:rPr>
          <w:sz w:val="20"/>
          <w:szCs w:val="20"/>
        </w:rPr>
        <w:t xml:space="preserve">tor yang muncul dari dalam diri </w:t>
      </w:r>
      <w:r w:rsidRPr="00D7311E">
        <w:rPr>
          <w:sz w:val="20"/>
          <w:szCs w:val="20"/>
        </w:rPr>
        <w:t>siswa tersebut adalah gaya belajar.</w:t>
      </w:r>
      <w:r>
        <w:rPr>
          <w:sz w:val="20"/>
          <w:szCs w:val="20"/>
        </w:rPr>
        <w:t xml:space="preserve"> Informan menjelaskan kepada peneliti bahwa p</w:t>
      </w:r>
      <w:r w:rsidRPr="004C778A">
        <w:rPr>
          <w:sz w:val="20"/>
          <w:szCs w:val="20"/>
        </w:rPr>
        <w:t>roses pembelajaran yang menyenangkan dan sesuai dengan pilar-pilar belajar dalam kurikulum pendidikan dapat membantu peserta didik membangun dan menemukan jati diri mereka. Beberapa pilar-pilar belajar yaitu ; 1. Belajar Aktif: peserta didik lebih cenderung memahami dan mengingat informasi ketika mereka terlibat secara aktif dalam pembelajaran. Metode pembelajaran yang mendorong partisipasi siswa, seperti diskusi kelompok, proyek berbasis masalah, atau eksperimen, dapat membantu peserta didik belajar secara aktif. 2. Belajar Kreatif: Kreativitas adalah kunci untuk pengembangan jati diri. peserta didik perlu diberikan kesempatan untuk berpikir "di luar kotak" dan mengemukakan ide-ide kreatif. Menggunakan pendekatan seperti seni, teater, atau proyek seni rupa dapat membantu mendorong kreativitas siswa. 3. Belajar Efektif: Pembelajaran yang efektif mengacu pada metode yang telah terbukti efektif dalam membantu siswa mencapai tujuan pembelajaran. pendidik harus memilih metode yang sesuai dengan materi pembelajaran dan tujuan yang ingin dicapai. 4. Belajar Menyenangkan: Proses pembelajaran yang menyenangkan dapat meningkatkan motivasi peserta didik. peserta didik yang merasa senang dalam pembelajaran lebih cenderung terlibat dan memiliki pengalaman yang positif. Dengan menggabungkan pilar-pilar belajar ini, guru dapat menciptakan pengalaman pembelajaran yang berfokus pada pengembangan jati diri siswa. Pemilihan metode pembelajaran yang sesuai dengan karakteristik siswa dan materi pembelajaran akan membantu siswa merasa terlibat dan termotivasi, yang pada gilirannya akan meningkatkan pemahaman mereka dan pencapaian hasil belajar</w:t>
      </w:r>
      <w:r>
        <w:rPr>
          <w:sz w:val="20"/>
          <w:szCs w:val="20"/>
        </w:rPr>
        <w:t xml:space="preserve"> </w:t>
      </w:r>
      <w:r>
        <w:rPr>
          <w:sz w:val="20"/>
          <w:szCs w:val="20"/>
        </w:rPr>
        <w:fldChar w:fldCharType="begin" w:fldLock="1"/>
      </w:r>
      <w:r w:rsidR="000835F3">
        <w:rPr>
          <w:sz w:val="20"/>
          <w:szCs w:val="20"/>
        </w:rPr>
        <w:instrText>ADDIN CSL_CITATION {"citationItems":[{"id":"ITEM-1","itemData":{"DOI":"10.24042/alidarah.v6i2.799","ISSN":"2086-6186","abstract":"Penelitian ini dalah penelitian Tindakan Kelas (PTK) atau Classrom Action Research. Dimana objek yang diteliti hanya berpusat pada proses pembelajaran, adapun subjek penelitin ini adalah 1 guru fiqih dan 33 peserta didik kelas VIII A MTs Nurul Islam. Dalam kegiatan pembelajaran dilakukan dalam dua siklus untuk empat kali pertemuan, dalam msing-masing siklus dilakukan tes, evaluasi guna mengamati tingkat pemahaman peserta didik dan haisl belajar yang dicapai.Adapun teknik pengumpulan datanya meliputi observasi, wawancara, dokumentasi serta tes.Hasil penelitian menujukan pada pertemuan pertama siklus I  didapatkan peserta didik masih lambat dan cenderung bertanya kepada guru ketika menemui kesulitan dalam membuat Mind Mapping. Interaksi antara anggota sesama kelompoknya terjalin sangat kompak di buktikan dengan  pembelajaran Pra tindakan siklus perta mencapai peningkatan hasil belajar 61% hanya 6 orang dari 33 peserat didik yang  sudah mencapai KKM. Pada siklus II mengalami peningkatan  dibandingkan pada kegiatan pembelajaran sebelumnya. Pengelolaan waktu diskusi kelompok dan persentasi cukup efektif, kerjasama yang terjalin antara anggota kelompok sudah tampak lebih baik. Hal ini dapat dibuktikan dengan hasil belajar yang diperoleh pada siklus 2 mencapai 88%. Berdasarkan hasil pertemuan pada siklus 1 dan siklus 2 maka dapat disimpulkan bahwa “ Strategi pembelajaran Mind Mapping dapat meningkatkan hasil belajar peserta didik pada mata pembelajaran Fiqih kelas VIII A MTs Nurul Islam Air Bakoman Kabupaten Tanggamus”. Hal ini terbukti dengan ketuntasan hasil belajar yang dicapai oleh peserta didik pada siklus 1 yaitu sebanyak 61% sedangkan pada siklus 2 jumlah peserta didik yang tuntas makin meningkat yaitu mencapai 88%. Kata Kunci: Strategi Mind Mapping, fiqh, penelitian tindakan","author":[{"dropping-particle":"","family":"HASANAH","given":"USWATUN","non-dropping-particle":"","parse-names":false,"suffix":""}],"container-title":"Al-Idarah : Jurnal Kependidikan Islam","id":"ITEM-1","issue":"2","issued":{"date-parts":[["2016"]]},"page":"41-60","title":"PENERAPAN STRATEGI PEMBELAJARAN MIND MAPPING UNTUK MENINGKATKAN HASIL BELAJAR PESERTA DIDIK PADA MATA PELAJARAN FIQIH KELAS VIII A MTs NURUL ISLAM AIR BAKOMAN KABUPATEN TANGGAMUS","type":"article-journal","volume":"6"},"uris":["http://www.mendeley.com/documents/?uuid=35d5c9cd-0f0f-467e-92ca-4c213beab563"]}],"mendeley":{"formattedCitation":"[19]","plainTextFormattedCitation":"[19]","previouslyFormattedCitation":"[19]"},"properties":{"noteIndex":0},"schema":"https://github.com/citation-style-language/schema/raw/master/csl-citation.json"}</w:instrText>
      </w:r>
      <w:r>
        <w:rPr>
          <w:sz w:val="20"/>
          <w:szCs w:val="20"/>
        </w:rPr>
        <w:fldChar w:fldCharType="separate"/>
      </w:r>
      <w:r w:rsidR="000835F3" w:rsidRPr="000835F3">
        <w:rPr>
          <w:noProof/>
          <w:sz w:val="20"/>
          <w:szCs w:val="20"/>
        </w:rPr>
        <w:t>[19]</w:t>
      </w:r>
      <w:r>
        <w:rPr>
          <w:sz w:val="20"/>
          <w:szCs w:val="20"/>
        </w:rPr>
        <w:fldChar w:fldCharType="end"/>
      </w:r>
      <w:r w:rsidRPr="004C778A">
        <w:rPr>
          <w:sz w:val="20"/>
          <w:szCs w:val="20"/>
        </w:rPr>
        <w:t>.</w:t>
      </w:r>
      <w:r>
        <w:rPr>
          <w:sz w:val="20"/>
          <w:szCs w:val="20"/>
        </w:rPr>
        <w:t xml:space="preserve"> </w:t>
      </w:r>
    </w:p>
    <w:p w14:paraId="3BDF7025" w14:textId="14D29C82" w:rsidR="00052F98" w:rsidRDefault="00052F98" w:rsidP="00052F98">
      <w:pPr>
        <w:spacing w:line="360" w:lineRule="auto"/>
        <w:ind w:firstLine="720"/>
        <w:jc w:val="both"/>
        <w:rPr>
          <w:sz w:val="20"/>
          <w:szCs w:val="20"/>
        </w:rPr>
      </w:pPr>
      <w:r>
        <w:rPr>
          <w:sz w:val="20"/>
          <w:szCs w:val="20"/>
        </w:rPr>
        <w:t xml:space="preserve">Informan menjelaskan kepada peneliti bahwa apabila pelasanaan proses pembelajaran ingin mencapai hasil belajar secara maksimal maka pendidik di harapkan untuk selalu memberikan motivasi kepada peserta didik agar peserta didik dapat meningkatkan minat belajar pada pelajaran fiqih. </w:t>
      </w:r>
      <w:r w:rsidRPr="00474E45">
        <w:rPr>
          <w:sz w:val="20"/>
          <w:szCs w:val="20"/>
        </w:rPr>
        <w:t xml:space="preserve"> Upaya pendidik untuk meningkatkan motivasi belajar, </w:t>
      </w:r>
      <w:r w:rsidRPr="00474E45">
        <w:rPr>
          <w:w w:val="95"/>
          <w:sz w:val="20"/>
          <w:szCs w:val="20"/>
        </w:rPr>
        <w:t>khususnya guru pertama memberikan stimulus tentang materi yang akan dibahas di kelas, pemberian stimulus akan membentuk perilaku baru yang muncul pada peserta didik</w:t>
      </w:r>
      <w:r>
        <w:rPr>
          <w:w w:val="95"/>
          <w:sz w:val="20"/>
          <w:szCs w:val="20"/>
        </w:rPr>
        <w:t xml:space="preserve">. </w:t>
      </w:r>
      <w:r w:rsidRPr="00474E45">
        <w:rPr>
          <w:w w:val="95"/>
          <w:sz w:val="20"/>
          <w:szCs w:val="20"/>
        </w:rPr>
        <w:t xml:space="preserve">Stimulus adalah stimulus positif yang diberikan oleh guru, sehingga memudahkan dalam memberikan materi di kelas. Upaya kedua adalah memberikan apersepsi yaitu, guru mengulang materi yang telah dipelajari sebelumnya. Apersepsi adalah kegiatan menghubungkan </w:t>
      </w:r>
      <w:r w:rsidRPr="00474E45">
        <w:rPr>
          <w:sz w:val="20"/>
          <w:szCs w:val="20"/>
        </w:rPr>
        <w:t xml:space="preserve"> materi lama dan baru, yang digunakan sebagai alat ukur bagi siswa untuk menguasai materi lama sehingga mereka dapat memahami materi baru dengan mudah. Usaha ketiga adalah berupa guru menghidupkan suasana kelas, dimana suasana belajar menyenangkan karena kondisi dan posisi kelas, yang dibentuk agar siswa bahagia dalam kondisi terkondisi</w:t>
      </w:r>
      <w:r>
        <w:rPr>
          <w:sz w:val="20"/>
          <w:szCs w:val="20"/>
        </w:rPr>
        <w:t xml:space="preserve"> </w:t>
      </w:r>
      <w:r>
        <w:rPr>
          <w:sz w:val="20"/>
          <w:szCs w:val="20"/>
        </w:rPr>
        <w:fldChar w:fldCharType="begin" w:fldLock="1"/>
      </w:r>
      <w:r w:rsidR="000835F3">
        <w:rPr>
          <w:sz w:val="20"/>
          <w:szCs w:val="20"/>
        </w:rPr>
        <w:instrText>ADDIN CSL_CITATION {"citationItems":[{"id":"ITEM-1","itemData":{"author":[{"dropping-particle":"","family":"Aprilia","given":"Anggur","non-dropping-particle":"","parse-names":false,"suffix":""},{"dropping-particle":"","family":"Pratiwi","given":"Seli Septiana","non-dropping-particle":"","parse-names":false,"suffix":""}],"id":"ITEM-1","issue":"1","issued":{"date-parts":[["2023"]]},"title":"Strategi Guru SMPN 2 Pacet Mojokerto Untuk Meningkatkan Motivasi Belajar Siswa","type":"article-journal","volume":"19"},"uris":["http://www.mendeley.com/documents/?uuid=257f57fd-3c46-4cae-b526-1acb8e9c823e"]}],"mendeley":{"formattedCitation":"[20]","plainTextFormattedCitation":"[20]","previouslyFormattedCitation":"[20]"},"properties":{"noteIndex":0},"schema":"https://github.com/citation-style-language/schema/raw/master/csl-citation.json"}</w:instrText>
      </w:r>
      <w:r>
        <w:rPr>
          <w:sz w:val="20"/>
          <w:szCs w:val="20"/>
        </w:rPr>
        <w:fldChar w:fldCharType="separate"/>
      </w:r>
      <w:r w:rsidR="000835F3" w:rsidRPr="000835F3">
        <w:rPr>
          <w:noProof/>
          <w:sz w:val="20"/>
          <w:szCs w:val="20"/>
        </w:rPr>
        <w:t>[20]</w:t>
      </w:r>
      <w:r>
        <w:rPr>
          <w:sz w:val="20"/>
          <w:szCs w:val="20"/>
        </w:rPr>
        <w:fldChar w:fldCharType="end"/>
      </w:r>
      <w:r>
        <w:rPr>
          <w:sz w:val="20"/>
          <w:szCs w:val="20"/>
        </w:rPr>
        <w:t xml:space="preserve">. </w:t>
      </w:r>
      <w:r w:rsidRPr="007D7740">
        <w:rPr>
          <w:sz w:val="20"/>
          <w:szCs w:val="20"/>
        </w:rPr>
        <w:t>Motivasi belajar merupakan keseluruhan daya penggerak dalam diri yang dimiliki oleh siswa yang menimbulkan kegiatan belajar serta memberikan arah pada kegiatan belajar, maka tujuan yang diinginkan oleh siswa a</w:t>
      </w:r>
      <w:r>
        <w:rPr>
          <w:sz w:val="20"/>
          <w:szCs w:val="20"/>
        </w:rPr>
        <w:t>kan tercapai.</w:t>
      </w:r>
      <w:r w:rsidRPr="007D7740">
        <w:rPr>
          <w:sz w:val="20"/>
          <w:szCs w:val="20"/>
        </w:rPr>
        <w:t xml:space="preserve"> bahwa motivasi merupakan sebuah fungsi dari kebutuhan dasar manusia untuk mengontrol serta berkaitan dengan kemampuan yang ada pada setiap individu</w:t>
      </w:r>
      <w:r>
        <w:rPr>
          <w:sz w:val="20"/>
          <w:szCs w:val="20"/>
        </w:rPr>
        <w:t xml:space="preserve"> </w:t>
      </w:r>
      <w:r>
        <w:rPr>
          <w:sz w:val="20"/>
          <w:szCs w:val="20"/>
        </w:rPr>
        <w:fldChar w:fldCharType="begin" w:fldLock="1"/>
      </w:r>
      <w:r w:rsidR="000835F3">
        <w:rPr>
          <w:sz w:val="20"/>
          <w:szCs w:val="20"/>
        </w:rPr>
        <w:instrText>ADDIN CSL_CITATION {"citationItems":[{"id":"ITEM-1","itemData":{"DOI":"10.29408/edc.v18i1.12266","abstract":"Penelitian yang dilakukan bertujuan untuk mengetahui tingkat motivasi belajar siswa, dimana motivasi belajar sangat penting bagi siswa karena dari motivasi belajar dapat mempengaruhi kualitas serta hasil belajar siswa. Berdasarkan hasil analisis data terdapat 34 siswa atau 94,4 % siswa yang memiliki motivasi belajar tinggi serta terdapat 1 siswa atau 2,8 % yang memiliki motivasi rendah. Dalam penelitian ini menggunakan metode penelitian survey yang bertujuan untuk mengungkapkan suatu apa adanya dengan pendekatan kuantitatif. Berdasarkan hasil skala motivasi belajar yang dibagi menjadi empat kategori yaitu pada kategori sangat rendah berjumlah 0 siswa atau 0%, pada kategori rendah terdapat 1 siswa atau 2,8 % selanjutnya pada kategori tinggi terdapat 34 siswa atau 94,4% serta pada kategori sangat tinggi terdapat 1 siswa atau 2,8%. Dari hasil analisis tersebut dapat disimpulkan bahwa siswa kelas XI SMK N 7 Semarang memiliki motivasi belajar pada kategori tinggi","author":[{"dropping-particle":"","family":"Fahri Husaeni","given":"Agung","non-dropping-particle":"","parse-names":false,"suffix":""}],"container-title":"Educatio","id":"ITEM-1","issue":"1","issued":{"date-parts":[["2023"]]},"page":"102-109","title":"Survey Tingkat Motivasi Belajar Siswa Kelas XI SMK","type":"article-journal","volume":"18"},"uris":["http://www.mendeley.com/documents/?uuid=90ad2b6b-fe4b-4967-88aa-3f5464b67e96"]}],"mendeley":{"formattedCitation":"[21]","plainTextFormattedCitation":"[21]","previouslyFormattedCitation":"[21]"},"properties":{"noteIndex":0},"schema":"https://github.com/citation-style-language/schema/raw/master/csl-citation.json"}</w:instrText>
      </w:r>
      <w:r>
        <w:rPr>
          <w:sz w:val="20"/>
          <w:szCs w:val="20"/>
        </w:rPr>
        <w:fldChar w:fldCharType="separate"/>
      </w:r>
      <w:r w:rsidR="000835F3" w:rsidRPr="000835F3">
        <w:rPr>
          <w:noProof/>
          <w:sz w:val="20"/>
          <w:szCs w:val="20"/>
        </w:rPr>
        <w:t>[21]</w:t>
      </w:r>
      <w:r>
        <w:rPr>
          <w:sz w:val="20"/>
          <w:szCs w:val="20"/>
        </w:rPr>
        <w:fldChar w:fldCharType="end"/>
      </w:r>
      <w:r w:rsidRPr="007D7740">
        <w:rPr>
          <w:sz w:val="20"/>
          <w:szCs w:val="20"/>
        </w:rPr>
        <w:t>.</w:t>
      </w:r>
    </w:p>
    <w:p w14:paraId="05DE1A3B" w14:textId="77777777" w:rsidR="00052F98" w:rsidRDefault="00052F98" w:rsidP="00052F98">
      <w:pPr>
        <w:spacing w:line="360" w:lineRule="auto"/>
        <w:jc w:val="both"/>
        <w:rPr>
          <w:sz w:val="20"/>
          <w:szCs w:val="20"/>
        </w:rPr>
      </w:pPr>
      <w:r>
        <w:rPr>
          <w:sz w:val="20"/>
          <w:szCs w:val="20"/>
        </w:rPr>
        <w:t xml:space="preserve"> </w:t>
      </w:r>
      <w:r>
        <w:rPr>
          <w:sz w:val="20"/>
          <w:szCs w:val="20"/>
        </w:rPr>
        <w:tab/>
      </w:r>
      <w:r w:rsidRPr="006A3545">
        <w:rPr>
          <w:sz w:val="20"/>
          <w:szCs w:val="20"/>
        </w:rPr>
        <w:t>Peran pendidik dalam menerapkan asesmen di</w:t>
      </w:r>
      <w:r>
        <w:rPr>
          <w:sz w:val="20"/>
          <w:szCs w:val="20"/>
        </w:rPr>
        <w:t xml:space="preserve">agnostik menurut Informan sebagai sumber yang berada di </w:t>
      </w:r>
      <w:r w:rsidRPr="006A3545">
        <w:rPr>
          <w:sz w:val="20"/>
          <w:szCs w:val="20"/>
        </w:rPr>
        <w:t>SMP Muhammad</w:t>
      </w:r>
      <w:r>
        <w:rPr>
          <w:sz w:val="20"/>
          <w:szCs w:val="20"/>
        </w:rPr>
        <w:t>iyah 9 Boording School mengatakan</w:t>
      </w:r>
      <w:r w:rsidRPr="006A3545">
        <w:rPr>
          <w:sz w:val="20"/>
          <w:szCs w:val="20"/>
        </w:rPr>
        <w:t xml:space="preserve"> melakukan pre test (latian soal) dengan di bantu guru bimbingan konseling dengan menggunakan pola gaya belajar, dari hasil gaya belajar ini saya mengetahui kesukaan siswa yang dapat memudahkan menyampaikan materi pembelajaran di setiap awal bab pelajaran pada pelajaran fiqih.</w:t>
      </w:r>
      <w:r>
        <w:rPr>
          <w:sz w:val="20"/>
          <w:szCs w:val="20"/>
        </w:rPr>
        <w:t xml:space="preserve"> Penilaian autentik dan asesmen diagnostik tidak memiliki perbedaan, hanya saja di penilaian autentik semua siswa di sama ratakan tetapi jika asesmen diagnostik di petakan antara siswa yang memahami materi dan siswa yang kurang memahami dalam materi fiqih dengan menggunakan difrensasi proses.</w:t>
      </w:r>
    </w:p>
    <w:p w14:paraId="34A0F44B" w14:textId="77777777" w:rsidR="00052F98" w:rsidRDefault="00052F98" w:rsidP="00052F98">
      <w:pPr>
        <w:pStyle w:val="JSKReferenceItem"/>
        <w:numPr>
          <w:ilvl w:val="0"/>
          <w:numId w:val="0"/>
        </w:numPr>
        <w:spacing w:line="360" w:lineRule="auto"/>
        <w:jc w:val="left"/>
        <w:rPr>
          <w:noProof/>
          <w:sz w:val="20"/>
          <w:szCs w:val="20"/>
          <w:lang w:eastAsia="en-US"/>
        </w:rPr>
      </w:pPr>
      <w:r>
        <w:rPr>
          <w:noProof/>
          <w:lang w:val="en-US" w:eastAsia="en-US"/>
        </w:rPr>
        <w:drawing>
          <wp:inline distT="0" distB="0" distL="0" distR="0" wp14:anchorId="2262417D" wp14:editId="2E770D89">
            <wp:extent cx="3105150" cy="1771650"/>
            <wp:effectExtent l="0" t="0" r="0" b="0"/>
            <wp:docPr id="5" name="Chart 5">
              <a:extLst xmlns:a="http://schemas.openxmlformats.org/drawingml/2006/main">
                <a:ext uri="{FF2B5EF4-FFF2-40B4-BE49-F238E27FC236}">
                  <a16:creationId xmlns:a16="http://schemas.microsoft.com/office/drawing/2014/main" id="{9CB3E104-AB67-F5CB-97E3-7327182ED9E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Pr>
          <w:noProof/>
          <w:sz w:val="20"/>
          <w:szCs w:val="20"/>
          <w:lang w:eastAsia="en-US"/>
        </w:rPr>
        <w:t xml:space="preserve"> </w:t>
      </w:r>
      <w:r>
        <w:rPr>
          <w:noProof/>
          <w:lang w:val="en-US" w:eastAsia="en-US"/>
        </w:rPr>
        <w:drawing>
          <wp:inline distT="0" distB="0" distL="0" distR="0" wp14:anchorId="284F124B" wp14:editId="7C7D92B2">
            <wp:extent cx="2790825" cy="1781175"/>
            <wp:effectExtent l="0" t="0" r="9525" b="9525"/>
            <wp:docPr id="8" name="Chart 8">
              <a:extLst xmlns:a="http://schemas.openxmlformats.org/drawingml/2006/main">
                <a:ext uri="{FF2B5EF4-FFF2-40B4-BE49-F238E27FC236}">
                  <a16:creationId xmlns:a16="http://schemas.microsoft.com/office/drawing/2014/main" id="{877B3CE6-A990-0C81-F1F5-A225771DB9C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1DC8B731" w14:textId="77777777" w:rsidR="00052F98" w:rsidRDefault="00052F98" w:rsidP="00052F98">
      <w:pPr>
        <w:pStyle w:val="JSKReferenceItem"/>
        <w:numPr>
          <w:ilvl w:val="0"/>
          <w:numId w:val="0"/>
        </w:numPr>
        <w:spacing w:line="360" w:lineRule="auto"/>
        <w:jc w:val="center"/>
        <w:rPr>
          <w:b/>
          <w:szCs w:val="16"/>
        </w:rPr>
      </w:pPr>
      <w:r>
        <w:rPr>
          <w:b/>
          <w:szCs w:val="16"/>
        </w:rPr>
        <w:t>Gambar 1 : Diagram Lingkaran</w:t>
      </w:r>
    </w:p>
    <w:p w14:paraId="38289364" w14:textId="5BD2DDD1" w:rsidR="00052F98" w:rsidRPr="00D7311E" w:rsidRDefault="00052F98" w:rsidP="00052F98">
      <w:pPr>
        <w:pStyle w:val="JSKReferenceItem"/>
        <w:numPr>
          <w:ilvl w:val="1"/>
          <w:numId w:val="5"/>
        </w:numPr>
        <w:spacing w:line="360" w:lineRule="auto"/>
        <w:rPr>
          <w:sz w:val="20"/>
          <w:szCs w:val="20"/>
        </w:rPr>
      </w:pPr>
      <w:r>
        <w:rPr>
          <w:sz w:val="20"/>
          <w:szCs w:val="20"/>
        </w:rPr>
        <w:t xml:space="preserve"> </w:t>
      </w:r>
      <w:r>
        <w:rPr>
          <w:sz w:val="20"/>
          <w:szCs w:val="20"/>
        </w:rPr>
        <w:tab/>
      </w:r>
      <w:r w:rsidRPr="00D7311E">
        <w:rPr>
          <w:sz w:val="20"/>
          <w:szCs w:val="20"/>
        </w:rPr>
        <w:t>Hasil tes diagnostik memberikan informasi tentang konsep-konsep yang belum dipahami dan yang telah dipahami. Oleh karena itu, tes ini berisi materi yang dirasa sulit oleh peserta didik, namun tingkat kesulitan tes ini cenderung rendah. Setelah</w:t>
      </w:r>
      <w:r>
        <w:rPr>
          <w:sz w:val="20"/>
          <w:szCs w:val="20"/>
        </w:rPr>
        <w:t xml:space="preserve"> </w:t>
      </w:r>
      <w:r w:rsidRPr="00D7311E">
        <w:rPr>
          <w:sz w:val="20"/>
          <w:szCs w:val="20"/>
        </w:rPr>
        <w:t>mengetahui kesulitan siswa, maka tu</w:t>
      </w:r>
      <w:r>
        <w:rPr>
          <w:sz w:val="20"/>
          <w:szCs w:val="20"/>
        </w:rPr>
        <w:t>gas seorang pendidik harus membantu peserta didiknya</w:t>
      </w:r>
      <w:r w:rsidRPr="00D7311E">
        <w:rPr>
          <w:sz w:val="20"/>
          <w:szCs w:val="20"/>
        </w:rPr>
        <w:t xml:space="preserve"> dalam mengatasi kesulitan tersebut, yaitu salah satunya dengan pengajaran remedial. Program remedial adalah suatu upaya untuk membantu peserta didik yang belum mencapai ketuntasan belajar, berupa kegiatan perbaikan yang mencakup segala bantuan bimbingan yang diberikan kepada peserta didik untuk meningkatkan hasil belajar agar mencapai ketuntasan belajar yang diharapkan</w:t>
      </w:r>
      <w:r>
        <w:rPr>
          <w:sz w:val="20"/>
          <w:szCs w:val="20"/>
        </w:rPr>
        <w:t xml:space="preserve">. </w:t>
      </w:r>
      <w:r>
        <w:rPr>
          <w:sz w:val="20"/>
          <w:szCs w:val="20"/>
        </w:rPr>
        <w:fldChar w:fldCharType="begin" w:fldLock="1"/>
      </w:r>
      <w:r w:rsidR="000835F3">
        <w:rPr>
          <w:sz w:val="20"/>
          <w:szCs w:val="20"/>
        </w:rPr>
        <w:instrText>ADDIN CSL_CITATION {"citationItems":[{"id":"ITEM-1","itemData":{"ISSN":"2613-9189","abstract":"Penelitian ini bertujuan untuk (1) menguji apakah kemampuan pemecahan masalah peserta didik yang menggunakan model Problem Based Learning dapat mencapai ketuntasan individual dan klasikal; (2) mendeskripsikan proses tindak lanjut yang tepat untuk peserta didik yang tidak dapat mencapai ketuntasan setelah memperoleh pembelajaran dengan model Problem Based Learning; (3) mendeskripsikan analisis hasil asesmen diagnostik dan pengajaran remedial pada pencapaian kemampuan pemecahan masalah matematika peserta didik dengan model Problem Based Learning. Desain penelitian yang digunakan dalam penelitian ini adalah One-Shot Case Study. Pengambilan sampel dilakukan dengan teknik purposive sampling. Kelas VII A SMP Empu Tantular Tahun Pelajaran 2016/2017 yang terpilih berdasarkan pertimbangan tertentu. Metode yang digunakan dalam penelitian adalah mixed methods concurrent embedded. Pengambilan data pada penelitian ini menggunakan metode tes (tes diagnostik dan sumatif), metode dokumentasi dan metode wawancara. Simpulan dari penelitian ini diperoleh bahwa kemampuan pemecahan masalah dengan asesmen diagnostik dan pengajaran remedial pada model Problem Based Learning dapat mencapai ketuntasan individual dengan nilai 70 dan ketuntasan klasikal lebih dari 75%. Kemudian deskripsi proses tindak lanjut bagi peserta didik yang tidak tuntas setelah memperoleh pembelajaran dengan model Problem Based Learning dengan pelaksanaan tes diagnostik dan pengajaran remedial. Sedangkan untuk deskripsi hasil analisis asesmen diagnostik dan pengajaran remedial pada pencapaian kemampuan pemecahan masalah diperoleh subjek penelitian dari 7 peserta didik masuk kelompok atas, 29 peserta didik masuk kelompok sedang, dan 4 peserta didik masuk kelompok kurang.","author":[{"dropping-particle":"","family":"Hikmasari","given":"Prihatina","non-dropping-particle":"","parse-names":false,"suffix":""},{"dropping-particle":"","family":"Kartono","given":"Kartono","non-dropping-particle":"","parse-names":false,"suffix":""},{"dropping-particle":"","family":"Mariani","given":"Scolastika","non-dropping-particle":"","parse-names":false,"suffix":""}],"container-title":"PRISMA, Prosiding Seminar Nasional Matematika","id":"ITEM-1","issued":{"date-parts":[["2018"]]},"page":"400-408","title":"Analisis Hasil Asesmen Diagnostik dan Pengajaran Remedial pada Pencapaian Kemampuan Pemecahan Masalah Matematika melalui Model Problem Based Learning","type":"article-journal","volume":"1"},"uris":["http://www.mendeley.com/documents/?uuid=d8960709-9122-4c4b-ba0c-d4780c007815"]}],"mendeley":{"formattedCitation":"[22]","plainTextFormattedCitation":"[22]","previouslyFormattedCitation":"[22]"},"properties":{"noteIndex":0},"schema":"https://github.com/citation-style-language/schema/raw/master/csl-citation.json"}</w:instrText>
      </w:r>
      <w:r>
        <w:rPr>
          <w:sz w:val="20"/>
          <w:szCs w:val="20"/>
        </w:rPr>
        <w:fldChar w:fldCharType="separate"/>
      </w:r>
      <w:r w:rsidR="000835F3" w:rsidRPr="000835F3">
        <w:rPr>
          <w:noProof/>
          <w:sz w:val="20"/>
          <w:szCs w:val="20"/>
        </w:rPr>
        <w:t>[22]</w:t>
      </w:r>
      <w:r>
        <w:rPr>
          <w:sz w:val="20"/>
          <w:szCs w:val="20"/>
        </w:rPr>
        <w:fldChar w:fldCharType="end"/>
      </w:r>
    </w:p>
    <w:p w14:paraId="07AB2CD6" w14:textId="77777777" w:rsidR="00052F98" w:rsidRDefault="00052F98" w:rsidP="00052F98">
      <w:pPr>
        <w:pStyle w:val="JSKReferenceItem"/>
        <w:numPr>
          <w:ilvl w:val="0"/>
          <w:numId w:val="0"/>
        </w:numPr>
        <w:spacing w:line="360" w:lineRule="auto"/>
        <w:ind w:firstLine="720"/>
        <w:rPr>
          <w:sz w:val="20"/>
          <w:szCs w:val="20"/>
        </w:rPr>
      </w:pPr>
      <w:r>
        <w:rPr>
          <w:sz w:val="20"/>
          <w:szCs w:val="20"/>
        </w:rPr>
        <w:t xml:space="preserve">Dalam hasil yang telah di temukan oleh peneliti di SMP berupa data yang telah di dapat ialah pada kelas VII banyak dari peserta didik yang telah memahami materi fiqih pada bab sholat berjamaah telah mencapai 94% peserta didik yang telah memahami dan 6 % kurang memahami materi fiqih pada bab sholat berjamaah. Peserta didik yang telah memahami materi fiqih bab sholat jama’ berjumlah 89 % dan yang kurang memahami materi fiqih pada bab sholat jama’ berjumlah 11 %. KKM (Kriteria Ketuntasan Minimum) yang berada di SMP adalah nilai 60. Bagi Peserta didik yang kurang mencapai KKM (Kriteria Ketuntasan Minumum) akan di berikan remidial untuk bertujuan mencapai KKM.  pendidik akan memetakan antara peserta didik yang telah memahami dan yang kurang memahami materi dengan menggunakan model pembelajaran berdifrensi proses untuk memberikan pembelajaran yang lebih intens dan menyesuaikan pola pembelajaran yang di sukai oleh peserta didik. Solusi untuk memberikan penjelasan yang memudahkan peserta didik yang kurang nya memahami ialah 1). Tempat duduk peserta didik pindah paling depan, 2). Menyediakan alat atau media ajar sesuai gaya belajarnya, 3). Meminta peserta didik tersebut presentasi dari hasil diskusi kelompok, 4). Di beri perhatian secara khusus. </w:t>
      </w:r>
      <w:r w:rsidRPr="002B2A78">
        <w:rPr>
          <w:sz w:val="20"/>
          <w:szCs w:val="20"/>
        </w:rPr>
        <w:t>Tes yang akan digunakan dalam penelitian ini adalah tes uraian tertulis atau esai, dimana siswa dapat menjawab dengan singkat sesuai dengan pertanyaan yang diberikan. Ada dua macam perlakuan yang dilakukan dalam penelitian ini yaitu pre test dan post test</w:t>
      </w:r>
      <w:r>
        <w:rPr>
          <w:sz w:val="20"/>
          <w:szCs w:val="20"/>
        </w:rPr>
        <w:t>.</w:t>
      </w:r>
    </w:p>
    <w:p w14:paraId="4CE3C87C" w14:textId="1C2ECD78" w:rsidR="00052F98" w:rsidRPr="00732C85" w:rsidRDefault="00052F98" w:rsidP="00052F98">
      <w:pPr>
        <w:pStyle w:val="JSKReferenceItem"/>
        <w:numPr>
          <w:ilvl w:val="0"/>
          <w:numId w:val="0"/>
        </w:numPr>
        <w:spacing w:line="360" w:lineRule="auto"/>
        <w:ind w:firstLine="720"/>
        <w:rPr>
          <w:sz w:val="20"/>
          <w:szCs w:val="20"/>
        </w:rPr>
      </w:pPr>
      <w:r w:rsidRPr="002B2A78">
        <w:rPr>
          <w:sz w:val="20"/>
          <w:szCs w:val="20"/>
        </w:rPr>
        <w:t>Pre test bisa diartikan sebagai kegiatan men</w:t>
      </w:r>
      <w:r>
        <w:rPr>
          <w:sz w:val="20"/>
          <w:szCs w:val="20"/>
        </w:rPr>
        <w:t>guji tingkatan pengetahuan peserta didik</w:t>
      </w:r>
      <w:r w:rsidRPr="002B2A78">
        <w:rPr>
          <w:sz w:val="20"/>
          <w:szCs w:val="20"/>
        </w:rPr>
        <w:t xml:space="preserve"> terhadap materi yang akan disampaikan, kegiatan pre test dilakukan sebelum kegiatan pengajaran dilakukan. Post test merupakan evaluasi akhir saat materi yang diajarkan pada hari i</w:t>
      </w:r>
      <w:r>
        <w:rPr>
          <w:sz w:val="20"/>
          <w:szCs w:val="20"/>
        </w:rPr>
        <w:t>tu telah diberikan. Seorang pendidik</w:t>
      </w:r>
      <w:r w:rsidRPr="002B2A78">
        <w:rPr>
          <w:sz w:val="20"/>
          <w:szCs w:val="20"/>
        </w:rPr>
        <w:t xml:space="preserve"> memberikan po</w:t>
      </w:r>
      <w:r>
        <w:rPr>
          <w:sz w:val="20"/>
          <w:szCs w:val="20"/>
        </w:rPr>
        <w:t>st test dengan maksud apakah peserta didik</w:t>
      </w:r>
      <w:r w:rsidRPr="002B2A78">
        <w:rPr>
          <w:sz w:val="20"/>
          <w:szCs w:val="20"/>
        </w:rPr>
        <w:t xml:space="preserve"> sudah mengerti dan memahami tentang materi yang baru saja disampaikan pada hari itu</w:t>
      </w:r>
      <w:r>
        <w:rPr>
          <w:sz w:val="20"/>
          <w:szCs w:val="20"/>
        </w:rPr>
        <w:t xml:space="preserve">. </w:t>
      </w:r>
      <w:r w:rsidRPr="002B2A78">
        <w:rPr>
          <w:sz w:val="20"/>
          <w:szCs w:val="20"/>
        </w:rPr>
        <w:t>Tes ini dilakukan selama 45 menit setelah pembelajaran dimulai.</w:t>
      </w:r>
      <w:r>
        <w:rPr>
          <w:sz w:val="20"/>
          <w:szCs w:val="20"/>
        </w:rPr>
        <w:t xml:space="preserve"> </w:t>
      </w:r>
      <w:r>
        <w:rPr>
          <w:sz w:val="20"/>
          <w:szCs w:val="20"/>
        </w:rPr>
        <w:fldChar w:fldCharType="begin" w:fldLock="1"/>
      </w:r>
      <w:r w:rsidR="000835F3">
        <w:rPr>
          <w:sz w:val="20"/>
          <w:szCs w:val="20"/>
        </w:rPr>
        <w:instrText>ADDIN CSL_CITATION {"citationItems":[{"id":"ITEM-1","itemData":{"abstract":"… kebangsaan dan cinta tanah air.… fikih adalah mata pelajaran yang mencakup kandungan tentang hukum … audio visual siswa menganggap bahwa mata pelajaran fikih sangat …","author":[{"dropping-particle":"","family":"Habibah","given":"Sulhatul","non-dropping-particle":"","parse-names":false,"suffix":""}],"container-title":"Jurnal Studi Pendidikan Islam","id":"ITEM-1","issue":"No.1","issued":{"date-parts":[["2023"]]},"page":"70","title":"Pengaruh Media Audio Visual dalam Meningkatkan Minat Belajar di MTs 17 Darul Ulum Bali Sukodadi","type":"article-journal","volume":"vol.6"},"uris":["http://www.mendeley.com/documents/?uuid=1add9229-ca82-430d-a05c-28b2354bc0ff"]}],"mendeley":{"formattedCitation":"[23]","plainTextFormattedCitation":"[23]","previouslyFormattedCitation":"[23]"},"properties":{"noteIndex":0},"schema":"https://github.com/citation-style-language/schema/raw/master/csl-citation.json"}</w:instrText>
      </w:r>
      <w:r>
        <w:rPr>
          <w:sz w:val="20"/>
          <w:szCs w:val="20"/>
        </w:rPr>
        <w:fldChar w:fldCharType="separate"/>
      </w:r>
      <w:r w:rsidR="000835F3" w:rsidRPr="000835F3">
        <w:rPr>
          <w:noProof/>
          <w:sz w:val="20"/>
          <w:szCs w:val="20"/>
        </w:rPr>
        <w:t>[23]</w:t>
      </w:r>
      <w:r>
        <w:rPr>
          <w:sz w:val="20"/>
          <w:szCs w:val="20"/>
        </w:rPr>
        <w:fldChar w:fldCharType="end"/>
      </w:r>
    </w:p>
    <w:p w14:paraId="598F2678" w14:textId="7046CDBD" w:rsidR="00052F98" w:rsidRPr="008C2FAA" w:rsidRDefault="00052F98" w:rsidP="00052F98">
      <w:pPr>
        <w:pStyle w:val="JSKReferenceItem"/>
        <w:numPr>
          <w:ilvl w:val="0"/>
          <w:numId w:val="0"/>
        </w:numPr>
        <w:spacing w:line="360" w:lineRule="auto"/>
        <w:ind w:firstLine="720"/>
        <w:rPr>
          <w:sz w:val="20"/>
          <w:szCs w:val="20"/>
        </w:rPr>
      </w:pPr>
      <w:r>
        <w:rPr>
          <w:sz w:val="20"/>
          <w:szCs w:val="20"/>
        </w:rPr>
        <w:t>M</w:t>
      </w:r>
      <w:r w:rsidRPr="00D7311E">
        <w:rPr>
          <w:sz w:val="20"/>
          <w:szCs w:val="20"/>
        </w:rPr>
        <w:t>enyampaikan bahw</w:t>
      </w:r>
      <w:r>
        <w:rPr>
          <w:sz w:val="20"/>
          <w:szCs w:val="20"/>
        </w:rPr>
        <w:t xml:space="preserve">a pada hakikatnya semua peserta </w:t>
      </w:r>
      <w:r w:rsidRPr="008C2FAA">
        <w:rPr>
          <w:sz w:val="20"/>
          <w:szCs w:val="20"/>
        </w:rPr>
        <w:t>didik dapat mencapai standar kompetensi yang ditentukan, hanya waktu pencapaian yang berbeda. Maka perlu adanya program pe</w:t>
      </w:r>
      <w:r>
        <w:rPr>
          <w:sz w:val="20"/>
          <w:szCs w:val="20"/>
        </w:rPr>
        <w:t>mbelajaran remidial (perbaikan)</w:t>
      </w:r>
      <w:r w:rsidRPr="008C2FAA">
        <w:rPr>
          <w:sz w:val="20"/>
          <w:szCs w:val="20"/>
        </w:rPr>
        <w:t>.</w:t>
      </w:r>
      <w:r>
        <w:rPr>
          <w:sz w:val="20"/>
          <w:szCs w:val="20"/>
        </w:rPr>
        <w:t xml:space="preserve"> </w:t>
      </w:r>
      <w:r>
        <w:rPr>
          <w:sz w:val="20"/>
          <w:szCs w:val="20"/>
        </w:rPr>
        <w:fldChar w:fldCharType="begin" w:fldLock="1"/>
      </w:r>
      <w:r w:rsidR="000835F3">
        <w:rPr>
          <w:sz w:val="20"/>
          <w:szCs w:val="20"/>
        </w:rPr>
        <w:instrText>ADDIN CSL_CITATION {"citationItems":[{"id":"ITEM-1","itemData":{"ISSN":"2613-9189","abstract":"Penelitian ini bertujuan untuk (1) menguji apakah kemampuan pemecahan masalah peserta didik yang menggunakan model Problem Based Learning dapat mencapai ketuntasan individual dan klasikal; (2) mendeskripsikan proses tindak lanjut yang tepat untuk peserta didik yang tidak dapat mencapai ketuntasan setelah memperoleh pembelajaran dengan model Problem Based Learning; (3) mendeskripsikan analisis hasil asesmen diagnostik dan pengajaran remedial pada pencapaian kemampuan pemecahan masalah matematika peserta didik dengan model Problem Based Learning. Desain penelitian yang digunakan dalam penelitian ini adalah One-Shot Case Study. Pengambilan sampel dilakukan dengan teknik purposive sampling. Kelas VII A SMP Empu Tantular Tahun Pelajaran 2016/2017 yang terpilih berdasarkan pertimbangan tertentu. Metode yang digunakan dalam penelitian adalah mixed methods concurrent embedded. Pengambilan data pada penelitian ini menggunakan metode tes (tes diagnostik dan sumatif), metode dokumentasi dan metode wawancara. Simpulan dari penelitian ini diperoleh bahwa kemampuan pemecahan masalah dengan asesmen diagnostik dan pengajaran remedial pada model Problem Based Learning dapat mencapai ketuntasan individual dengan nilai 70 dan ketuntasan klasikal lebih dari 75%. Kemudian deskripsi proses tindak lanjut bagi peserta didik yang tidak tuntas setelah memperoleh pembelajaran dengan model Problem Based Learning dengan pelaksanaan tes diagnostik dan pengajaran remedial. Sedangkan untuk deskripsi hasil analisis asesmen diagnostik dan pengajaran remedial pada pencapaian kemampuan pemecahan masalah diperoleh subjek penelitian dari 7 peserta didik masuk kelompok atas, 29 peserta didik masuk kelompok sedang, dan 4 peserta didik masuk kelompok kurang.","author":[{"dropping-particle":"","family":"Hikmasari","given":"Prihatina","non-dropping-particle":"","parse-names":false,"suffix":""},{"dropping-particle":"","family":"Kartono","given":"Kartono","non-dropping-particle":"","parse-names":false,"suffix":""},{"dropping-particle":"","family":"Mariani","given":"Scolastika","non-dropping-particle":"","parse-names":false,"suffix":""}],"container-title":"PRISMA, Prosiding Seminar Nasional Matematika","id":"ITEM-1","issued":{"date-parts":[["2018"]]},"page":"400-408","title":"Analisis Hasil Asesmen Diagnostik dan Pengajaran Remedial pada Pencapaian Kemampuan Pemecahan Masalah Matematika melalui Model Problem Based Learning","type":"article-journal","volume":"1"},"uris":["http://www.mendeley.com/documents/?uuid=d8960709-9122-4c4b-ba0c-d4780c007815"]}],"mendeley":{"formattedCitation":"[22]","plainTextFormattedCitation":"[22]","previouslyFormattedCitation":"[22]"},"properties":{"noteIndex":0},"schema":"https://github.com/citation-style-language/schema/raw/master/csl-citation.json"}</w:instrText>
      </w:r>
      <w:r>
        <w:rPr>
          <w:sz w:val="20"/>
          <w:szCs w:val="20"/>
        </w:rPr>
        <w:fldChar w:fldCharType="separate"/>
      </w:r>
      <w:r w:rsidR="000835F3" w:rsidRPr="000835F3">
        <w:rPr>
          <w:noProof/>
          <w:sz w:val="20"/>
          <w:szCs w:val="20"/>
        </w:rPr>
        <w:t>[22]</w:t>
      </w:r>
      <w:r>
        <w:rPr>
          <w:sz w:val="20"/>
          <w:szCs w:val="20"/>
        </w:rPr>
        <w:fldChar w:fldCharType="end"/>
      </w:r>
      <w:r>
        <w:rPr>
          <w:sz w:val="20"/>
          <w:szCs w:val="20"/>
        </w:rPr>
        <w:t xml:space="preserve"> </w:t>
      </w:r>
      <w:r w:rsidRPr="008C2FAA">
        <w:rPr>
          <w:sz w:val="20"/>
          <w:szCs w:val="20"/>
        </w:rPr>
        <w:t>Beragamnya karakteristik peserta didik tentu</w:t>
      </w:r>
      <w:r>
        <w:rPr>
          <w:sz w:val="20"/>
          <w:szCs w:val="20"/>
        </w:rPr>
        <w:t xml:space="preserve">nya juga muncul beragam potensi </w:t>
      </w:r>
      <w:r w:rsidRPr="008C2FAA">
        <w:rPr>
          <w:sz w:val="20"/>
          <w:szCs w:val="20"/>
        </w:rPr>
        <w:t>yang menyertainya. Hadirnya kurikulum merdeka ini bertujuan bagaimana agar potensi yang dimiliki setiap individu tersebut dapat dikembangkan agar menjadi sebuah keahlian. Untuk itulah diperlukan strategi pembelajaran yang variatif dan mampu memberikan stimulus yang berbeda terhadap setiap individu.</w:t>
      </w:r>
      <w:r>
        <w:rPr>
          <w:sz w:val="20"/>
          <w:szCs w:val="20"/>
        </w:rPr>
        <w:t xml:space="preserve"> </w:t>
      </w:r>
      <w:r>
        <w:rPr>
          <w:sz w:val="20"/>
          <w:szCs w:val="20"/>
        </w:rPr>
        <w:fldChar w:fldCharType="begin" w:fldLock="1"/>
      </w:r>
      <w:r w:rsidR="000835F3">
        <w:rPr>
          <w:sz w:val="20"/>
          <w:szCs w:val="20"/>
        </w:rPr>
        <w:instrText>ADDIN CSL_CITATION {"citationItems":[{"id":"ITEM-1","itemData":{"abstract":"… untuk mencapai tujuan pembelajaran yang diharapkan. … bagaimana implementasi pembelajaran berdiferensiasi pada … upaya pelaksanaan pembelajaran berdiferensiasi diperlukan …","author":[{"dropping-particle":"","family":"Sukmawati","given":"A","non-dropping-particle":"","parse-names":false,"suffix":""}],"container-title":"EL-BANAT: Jurnal Pemikiran dan …","id":"ITEM-1","issue":"117","issued":{"date-parts":[["2022"]]},"page":"126","title":"Implementasi Pembelajaran Berdiferensiasi dalam Kurikulum Merdeka pada Mata Pelajaran Pendidikan Agama Islam","type":"article-journal","volume":"12"},"uris":["http://www.mendeley.com/documents/?uuid=bd411d54-992a-4865-a582-ea64e77d5d4b"]}],"mendeley":{"formattedCitation":"[24]","plainTextFormattedCitation":"[24]","previouslyFormattedCitation":"[24]"},"properties":{"noteIndex":0},"schema":"https://github.com/citation-style-language/schema/raw/master/csl-citation.json"}</w:instrText>
      </w:r>
      <w:r>
        <w:rPr>
          <w:sz w:val="20"/>
          <w:szCs w:val="20"/>
        </w:rPr>
        <w:fldChar w:fldCharType="separate"/>
      </w:r>
      <w:r w:rsidR="000835F3" w:rsidRPr="000835F3">
        <w:rPr>
          <w:noProof/>
          <w:sz w:val="20"/>
          <w:szCs w:val="20"/>
        </w:rPr>
        <w:t>[24]</w:t>
      </w:r>
      <w:r>
        <w:rPr>
          <w:sz w:val="20"/>
          <w:szCs w:val="20"/>
        </w:rPr>
        <w:fldChar w:fldCharType="end"/>
      </w:r>
    </w:p>
    <w:p w14:paraId="63C3B93C" w14:textId="3A3925FA" w:rsidR="00052F98" w:rsidRDefault="00052F98" w:rsidP="00052F98">
      <w:pPr>
        <w:pStyle w:val="JSKReferenceItem"/>
        <w:numPr>
          <w:ilvl w:val="0"/>
          <w:numId w:val="0"/>
        </w:numPr>
        <w:spacing w:line="360" w:lineRule="auto"/>
        <w:ind w:firstLine="720"/>
        <w:rPr>
          <w:sz w:val="20"/>
          <w:szCs w:val="20"/>
        </w:rPr>
      </w:pPr>
      <w:r>
        <w:rPr>
          <w:sz w:val="20"/>
          <w:szCs w:val="20"/>
        </w:rPr>
        <w:t>Dalam hasil mengamati peneliti menemukan c</w:t>
      </w:r>
      <w:r w:rsidRPr="00766D91">
        <w:rPr>
          <w:sz w:val="20"/>
          <w:szCs w:val="20"/>
        </w:rPr>
        <w:t>ara mengajar yang efektif dan beragam yang diterapkan oleh pendidik</w:t>
      </w:r>
      <w:r>
        <w:rPr>
          <w:sz w:val="20"/>
          <w:szCs w:val="20"/>
        </w:rPr>
        <w:t xml:space="preserve"> di SMP Muhammadiyah 9</w:t>
      </w:r>
      <w:r w:rsidRPr="00766D91">
        <w:rPr>
          <w:sz w:val="20"/>
          <w:szCs w:val="20"/>
        </w:rPr>
        <w:t xml:space="preserve"> selama proses pembelajaran dapat meningkatkan minat belajar peserta didik, sehingga prestasi akademis mereka dapat mengalami peningkatan.</w:t>
      </w:r>
      <w:r>
        <w:rPr>
          <w:sz w:val="20"/>
          <w:szCs w:val="20"/>
        </w:rPr>
        <w:t xml:space="preserve"> </w:t>
      </w:r>
      <w:r w:rsidRPr="00766D91">
        <w:rPr>
          <w:sz w:val="20"/>
          <w:szCs w:val="20"/>
        </w:rPr>
        <w:t>Hasil pembelajaran adalah hasil yang diperoleh oleh siswa setelah mengikuti proses pembelajaran. Setiap guru memiliki tujuan akhir yang harus dicapai, salah satunya adalah meningkatkan hasil belajar siswa dibanding sebelumnya. Hasil belajar kognitif mencakup kemampuan siswa untuk memahami konsep di sekolah, yang diukur melalui skor tes untuk menilai tingkat keberhasilan dalam pencapaian pembelajaran.</w:t>
      </w:r>
      <w:r>
        <w:rPr>
          <w:sz w:val="20"/>
          <w:szCs w:val="20"/>
        </w:rPr>
        <w:t xml:space="preserve"> </w:t>
      </w:r>
      <w:r w:rsidRPr="00766D91">
        <w:rPr>
          <w:sz w:val="20"/>
          <w:szCs w:val="20"/>
        </w:rPr>
        <w:t>Perkembangan hasil belajar mencakup transformasi dalam perilaku individu yang mencakup aspek kognitif, afektif, dan psikomotorik. Transformasi ini terjadi setelah peserta didik menyelesaikan program pembelajaran mereka melalui interaksi dengan berbagai sumber dan lingkungan belajar.</w:t>
      </w:r>
      <w:r>
        <w:rPr>
          <w:sz w:val="20"/>
          <w:szCs w:val="20"/>
        </w:rPr>
        <w:t xml:space="preserve"> </w:t>
      </w:r>
      <w:r>
        <w:rPr>
          <w:sz w:val="20"/>
          <w:szCs w:val="20"/>
        </w:rPr>
        <w:fldChar w:fldCharType="begin" w:fldLock="1"/>
      </w:r>
      <w:r w:rsidR="000835F3">
        <w:rPr>
          <w:sz w:val="20"/>
          <w:szCs w:val="20"/>
        </w:rPr>
        <w:instrText>ADDIN CSL_CITATION {"citationItems":[{"id":"ITEM-1","itemData":{"DOI":"10.11591/edulearn.v17i4.20851","ISSN":"2089-9823","abstract":"The quality improvement of human resources in the society 5.0 era in the 21st century is closely related to technology, and one of the ways this can be achieved is by using YouTube. Therefore, this research determined the differences in student cognitive learning outcomes and critical thinking before and after applying the YouTube-assisted discovery model in German Language Education Study Program at Pattimura University, Indonesia. A pseudo-experiment a pretest and posttest unequal control group design was used to obtain 20 2nd semester students who took the course Strukturen und Wortschatz zur Aufbaustufe A2.1. Furthermore, the sample determination used a proportional sampling technique. Data collection was done using the instrument in the form of essays tests to determine the cognitive learning and critical thinking outcomes, questionnaire sheets, and interviews. The paired T-test showed a value of p=0.000α=0.05, indicating significant differences in cognitive learning outcomes and critical thinking skills before and after applying the YouTube-assisted discovery learning model. This was confirmed by an increase in the cognitive test scores and critical thinking of students after applying the learning model. Therefore, the results can be applied to other concepts in German language learning.","author":[{"dropping-particle":"","family":"Akihary","given":"Wilma","non-dropping-particle":"","parse-names":false,"suffix":""},{"dropping-particle":"","family":"Maruanaya","given":"Rita Fransina","non-dropping-particle":"","parse-names":false,"suffix":""},{"dropping-particle":"","family":"Lestuny","given":"Carolina","non-dropping-particle":"","parse-names":false,"suffix":""},{"dropping-particle":"","family":"Maruanaya","given":"Seplinovye Penina","non-dropping-particle":"","parse-names":false,"suffix":""}],"container-title":"Journal of Education and Learning (EduLearn)","id":"ITEM-1","issue":"4","issued":{"date-parts":[["2023"]]},"page":"548-554","title":"The YouTube-assisted discovery learning model: Improving students’ cognitive learning outcomes and critical thinking","type":"article-journal","volume":"17"},"uris":["http://www.mendeley.com/documents/?uuid=934d0cc2-cba5-46f0-97d8-1243f64e1fa5"]}],"mendeley":{"formattedCitation":"[25]","plainTextFormattedCitation":"[25]","previouslyFormattedCitation":"[25]"},"properties":{"noteIndex":0},"schema":"https://github.com/citation-style-language/schema/raw/master/csl-citation.json"}</w:instrText>
      </w:r>
      <w:r>
        <w:rPr>
          <w:sz w:val="20"/>
          <w:szCs w:val="20"/>
        </w:rPr>
        <w:fldChar w:fldCharType="separate"/>
      </w:r>
      <w:r w:rsidR="000835F3" w:rsidRPr="000835F3">
        <w:rPr>
          <w:noProof/>
          <w:sz w:val="20"/>
          <w:szCs w:val="20"/>
        </w:rPr>
        <w:t>[25]</w:t>
      </w:r>
      <w:r>
        <w:rPr>
          <w:sz w:val="20"/>
          <w:szCs w:val="20"/>
        </w:rPr>
        <w:fldChar w:fldCharType="end"/>
      </w:r>
      <w:r w:rsidRPr="0054682C">
        <w:t xml:space="preserve"> </w:t>
      </w:r>
      <w:r w:rsidRPr="0054682C">
        <w:rPr>
          <w:sz w:val="20"/>
          <w:szCs w:val="20"/>
        </w:rPr>
        <w:t>Mencapai hasil belajar kognitif yang ma</w:t>
      </w:r>
      <w:r>
        <w:rPr>
          <w:sz w:val="20"/>
          <w:szCs w:val="20"/>
        </w:rPr>
        <w:t>ksimal membutuhkan komitmen pendidik dan peserta didik</w:t>
      </w:r>
      <w:r w:rsidRPr="0054682C">
        <w:rPr>
          <w:sz w:val="20"/>
          <w:szCs w:val="20"/>
        </w:rPr>
        <w:t>. Dibutuhkan kemampuan guru untuk mengelola pembelajaran di kelas.</w:t>
      </w:r>
      <w:r>
        <w:rPr>
          <w:sz w:val="20"/>
          <w:szCs w:val="20"/>
        </w:rPr>
        <w:t xml:space="preserve"> </w:t>
      </w:r>
      <w:r w:rsidRPr="001803EF">
        <w:rPr>
          <w:sz w:val="20"/>
          <w:szCs w:val="20"/>
        </w:rPr>
        <w:t>Pes</w:t>
      </w:r>
      <w:r>
        <w:rPr>
          <w:sz w:val="20"/>
          <w:szCs w:val="20"/>
        </w:rPr>
        <w:t>erta didik jenjang sekolah menengah</w:t>
      </w:r>
      <w:r w:rsidRPr="001803EF">
        <w:rPr>
          <w:sz w:val="20"/>
          <w:szCs w:val="20"/>
        </w:rPr>
        <w:t xml:space="preserve"> diharapkan mampu mengembangkan tiga ranah kompetensi diantaranya adalah kognitif, afektif, dan psikomotorik. Peserta didik diarahkan untuk memahami konsep, menemukan, mengembangkan potensi, bersosialisasi dan memahami keadaan lingkungan sekitar</w:t>
      </w:r>
      <w:r>
        <w:rPr>
          <w:sz w:val="20"/>
          <w:szCs w:val="20"/>
        </w:rPr>
        <w:t xml:space="preserve"> </w:t>
      </w:r>
      <w:r>
        <w:rPr>
          <w:sz w:val="20"/>
          <w:szCs w:val="20"/>
        </w:rPr>
        <w:fldChar w:fldCharType="begin" w:fldLock="1"/>
      </w:r>
      <w:r w:rsidR="000835F3">
        <w:rPr>
          <w:sz w:val="20"/>
          <w:szCs w:val="20"/>
        </w:rPr>
        <w:instrText>ADDIN CSL_CITATION {"citationItems":[{"id":"ITEM-1","itemData":{"DOI":"10.30595/jkp.v17i2.17837","author":[{"dropping-particle":"","family":"Herlina","given":"Lin","non-dropping-particle":"","parse-names":false,"suffix":""},{"dropping-particle":"","family":"Kusnadi","given":"Uus","non-dropping-particle":"","parse-names":false,"suffix":""},{"dropping-particle":"","family":"Indonesia","given":"Pendidikan","non-dropping-particle":"","parse-names":false,"suffix":""},{"dropping-particle":"","family":"Info","given":"Article","non-dropping-particle":"","parse-names":false,"suffix":""}],"id":"ITEM-1","issue":"1","issued":{"date-parts":[["2023"]]},"page":"9-13","title":"EFEKTIVITAS PEMBELAJARAN STEM DENGAN MEDIA STRONGER BRIDGE TERHADAP HASIL BELAJAR","type":"article-journal","volume":"17"},"uris":["http://www.mendeley.com/documents/?uuid=38b4d3b4-82c1-426e-8365-ddb99bc22872"]}],"mendeley":{"formattedCitation":"[26]","plainTextFormattedCitation":"[26]","previouslyFormattedCitation":"[26]"},"properties":{"noteIndex":0},"schema":"https://github.com/citation-style-language/schema/raw/master/csl-citation.json"}</w:instrText>
      </w:r>
      <w:r>
        <w:rPr>
          <w:sz w:val="20"/>
          <w:szCs w:val="20"/>
        </w:rPr>
        <w:fldChar w:fldCharType="separate"/>
      </w:r>
      <w:r w:rsidR="000835F3" w:rsidRPr="000835F3">
        <w:rPr>
          <w:noProof/>
          <w:sz w:val="20"/>
          <w:szCs w:val="20"/>
        </w:rPr>
        <w:t>[26]</w:t>
      </w:r>
      <w:r>
        <w:rPr>
          <w:sz w:val="20"/>
          <w:szCs w:val="20"/>
        </w:rPr>
        <w:fldChar w:fldCharType="end"/>
      </w:r>
      <w:r>
        <w:rPr>
          <w:sz w:val="20"/>
          <w:szCs w:val="20"/>
        </w:rPr>
        <w:t>.</w:t>
      </w:r>
    </w:p>
    <w:p w14:paraId="66A6255C" w14:textId="77777777" w:rsidR="00052F98" w:rsidRPr="0054682C" w:rsidRDefault="00052F98" w:rsidP="00052F98">
      <w:pPr>
        <w:pStyle w:val="JSKReferenceItem"/>
        <w:numPr>
          <w:ilvl w:val="0"/>
          <w:numId w:val="0"/>
        </w:numPr>
        <w:spacing w:line="360" w:lineRule="auto"/>
        <w:ind w:firstLine="720"/>
        <w:rPr>
          <w:sz w:val="20"/>
          <w:szCs w:val="20"/>
        </w:rPr>
      </w:pPr>
    </w:p>
    <w:p w14:paraId="0EF43036" w14:textId="77777777" w:rsidR="00052F98" w:rsidRDefault="00052F98" w:rsidP="00052F98">
      <w:pPr>
        <w:pStyle w:val="JSKReferenceItem"/>
        <w:numPr>
          <w:ilvl w:val="0"/>
          <w:numId w:val="0"/>
        </w:numPr>
        <w:spacing w:line="360" w:lineRule="auto"/>
        <w:jc w:val="center"/>
        <w:rPr>
          <w:sz w:val="20"/>
          <w:szCs w:val="20"/>
        </w:rPr>
      </w:pPr>
      <w:r>
        <w:rPr>
          <w:rFonts w:ascii="Calibri" w:eastAsia="Calibri" w:hAnsi="Calibri" w:cs="Calibri"/>
          <w:noProof/>
          <w:lang w:val="en-US" w:eastAsia="en-US"/>
        </w:rPr>
        <mc:AlternateContent>
          <mc:Choice Requires="wpg">
            <w:drawing>
              <wp:inline distT="0" distB="0" distL="0" distR="0" wp14:anchorId="7871B37E" wp14:editId="3CFFDA4A">
                <wp:extent cx="2259711" cy="1705056"/>
                <wp:effectExtent l="0" t="0" r="0" b="0"/>
                <wp:docPr id="16667" name="Group 16667"/>
                <wp:cNvGraphicFramePr/>
                <a:graphic xmlns:a="http://schemas.openxmlformats.org/drawingml/2006/main">
                  <a:graphicData uri="http://schemas.microsoft.com/office/word/2010/wordprocessingGroup">
                    <wpg:wgp>
                      <wpg:cNvGrpSpPr/>
                      <wpg:grpSpPr>
                        <a:xfrm>
                          <a:off x="0" y="0"/>
                          <a:ext cx="2259711" cy="1705056"/>
                          <a:chOff x="0" y="0"/>
                          <a:chExt cx="2259711" cy="1705056"/>
                        </a:xfrm>
                      </wpg:grpSpPr>
                      <wps:wsp>
                        <wps:cNvPr id="958" name="Rectangle 958"/>
                        <wps:cNvSpPr/>
                        <wps:spPr>
                          <a:xfrm>
                            <a:off x="2228088" y="1565029"/>
                            <a:ext cx="42058" cy="186236"/>
                          </a:xfrm>
                          <a:prstGeom prst="rect">
                            <a:avLst/>
                          </a:prstGeom>
                          <a:ln>
                            <a:noFill/>
                          </a:ln>
                        </wps:spPr>
                        <wps:txbx>
                          <w:txbxContent>
                            <w:p w14:paraId="1B6EEDE1" w14:textId="77777777" w:rsidR="00052F98" w:rsidRDefault="00052F98" w:rsidP="00052F98">
                              <w:pPr>
                                <w:spacing w:after="160" w:line="259" w:lineRule="auto"/>
                              </w:pPr>
                              <w:r>
                                <w:rPr>
                                  <w:sz w:val="20"/>
                                </w:rPr>
                                <w:t xml:space="preserve"> </w:t>
                              </w:r>
                            </w:p>
                          </w:txbxContent>
                        </wps:txbx>
                        <wps:bodyPr horzOverflow="overflow" vert="horz" lIns="0" tIns="0" rIns="0" bIns="0" rtlCol="0">
                          <a:noAutofit/>
                        </wps:bodyPr>
                      </wps:wsp>
                      <pic:pic xmlns:pic="http://schemas.openxmlformats.org/drawingml/2006/picture">
                        <pic:nvPicPr>
                          <pic:cNvPr id="961" name="Picture 961"/>
                          <pic:cNvPicPr/>
                        </pic:nvPicPr>
                        <pic:blipFill>
                          <a:blip r:embed="rId17"/>
                          <a:stretch>
                            <a:fillRect/>
                          </a:stretch>
                        </pic:blipFill>
                        <pic:spPr>
                          <a:xfrm>
                            <a:off x="278257" y="826072"/>
                            <a:ext cx="1668780" cy="637032"/>
                          </a:xfrm>
                          <a:prstGeom prst="rect">
                            <a:avLst/>
                          </a:prstGeom>
                        </pic:spPr>
                      </pic:pic>
                      <wps:wsp>
                        <wps:cNvPr id="16547" name="Rectangle 16547"/>
                        <wps:cNvSpPr/>
                        <wps:spPr>
                          <a:xfrm>
                            <a:off x="1191133" y="918401"/>
                            <a:ext cx="154097" cy="154840"/>
                          </a:xfrm>
                          <a:prstGeom prst="rect">
                            <a:avLst/>
                          </a:prstGeom>
                          <a:ln>
                            <a:noFill/>
                          </a:ln>
                        </wps:spPr>
                        <wps:txbx>
                          <w:txbxContent>
                            <w:p w14:paraId="20F642E1" w14:textId="77777777" w:rsidR="00052F98" w:rsidRDefault="00052F98" w:rsidP="00052F98">
                              <w:pPr>
                                <w:spacing w:after="160" w:line="259" w:lineRule="auto"/>
                              </w:pPr>
                              <w:r>
                                <w:rPr>
                                  <w:rFonts w:ascii="Calibri" w:eastAsia="Calibri" w:hAnsi="Calibri" w:cs="Calibri"/>
                                  <w:color w:val="404040"/>
                                  <w:sz w:val="18"/>
                                </w:rPr>
                                <w:t>48</w:t>
                              </w:r>
                            </w:p>
                          </w:txbxContent>
                        </wps:txbx>
                        <wps:bodyPr horzOverflow="overflow" vert="horz" lIns="0" tIns="0" rIns="0" bIns="0" rtlCol="0">
                          <a:noAutofit/>
                        </wps:bodyPr>
                      </wps:wsp>
                      <wps:wsp>
                        <wps:cNvPr id="16548" name="Rectangle 16548"/>
                        <wps:cNvSpPr/>
                        <wps:spPr>
                          <a:xfrm>
                            <a:off x="1306957" y="918401"/>
                            <a:ext cx="108694" cy="154840"/>
                          </a:xfrm>
                          <a:prstGeom prst="rect">
                            <a:avLst/>
                          </a:prstGeom>
                          <a:ln>
                            <a:noFill/>
                          </a:ln>
                        </wps:spPr>
                        <wps:txbx>
                          <w:txbxContent>
                            <w:p w14:paraId="4EE1A9E4" w14:textId="77777777" w:rsidR="00052F98" w:rsidRDefault="00052F98" w:rsidP="00052F98">
                              <w:pPr>
                                <w:spacing w:after="160" w:line="259" w:lineRule="auto"/>
                              </w:pPr>
                              <w:r>
                                <w:rPr>
                                  <w:rFonts w:ascii="Calibri" w:eastAsia="Calibri" w:hAnsi="Calibri" w:cs="Calibri"/>
                                  <w:color w:val="404040"/>
                                  <w:sz w:val="18"/>
                                </w:rPr>
                                <w:t>%</w:t>
                              </w:r>
                            </w:p>
                          </w:txbxContent>
                        </wps:txbx>
                        <wps:bodyPr horzOverflow="overflow" vert="horz" lIns="0" tIns="0" rIns="0" bIns="0" rtlCol="0">
                          <a:noAutofit/>
                        </wps:bodyPr>
                      </wps:wsp>
                      <wps:wsp>
                        <wps:cNvPr id="16552" name="Rectangle 16552"/>
                        <wps:cNvSpPr/>
                        <wps:spPr>
                          <a:xfrm>
                            <a:off x="772033" y="1118299"/>
                            <a:ext cx="154097" cy="154840"/>
                          </a:xfrm>
                          <a:prstGeom prst="rect">
                            <a:avLst/>
                          </a:prstGeom>
                          <a:ln>
                            <a:noFill/>
                          </a:ln>
                        </wps:spPr>
                        <wps:txbx>
                          <w:txbxContent>
                            <w:p w14:paraId="163E515D" w14:textId="77777777" w:rsidR="00052F98" w:rsidRDefault="00052F98" w:rsidP="00052F98">
                              <w:pPr>
                                <w:spacing w:after="160" w:line="259" w:lineRule="auto"/>
                              </w:pPr>
                              <w:r>
                                <w:rPr>
                                  <w:rFonts w:ascii="Calibri" w:eastAsia="Calibri" w:hAnsi="Calibri" w:cs="Calibri"/>
                                  <w:color w:val="404040"/>
                                  <w:sz w:val="18"/>
                                </w:rPr>
                                <w:t>31</w:t>
                              </w:r>
                            </w:p>
                          </w:txbxContent>
                        </wps:txbx>
                        <wps:bodyPr horzOverflow="overflow" vert="horz" lIns="0" tIns="0" rIns="0" bIns="0" rtlCol="0">
                          <a:noAutofit/>
                        </wps:bodyPr>
                      </wps:wsp>
                      <wps:wsp>
                        <wps:cNvPr id="16553" name="Rectangle 16553"/>
                        <wps:cNvSpPr/>
                        <wps:spPr>
                          <a:xfrm>
                            <a:off x="887857" y="1118299"/>
                            <a:ext cx="108694" cy="154840"/>
                          </a:xfrm>
                          <a:prstGeom prst="rect">
                            <a:avLst/>
                          </a:prstGeom>
                          <a:ln>
                            <a:noFill/>
                          </a:ln>
                        </wps:spPr>
                        <wps:txbx>
                          <w:txbxContent>
                            <w:p w14:paraId="526E0C75" w14:textId="77777777" w:rsidR="00052F98" w:rsidRDefault="00052F98" w:rsidP="00052F98">
                              <w:pPr>
                                <w:spacing w:after="160" w:line="259" w:lineRule="auto"/>
                              </w:pPr>
                              <w:r>
                                <w:rPr>
                                  <w:rFonts w:ascii="Calibri" w:eastAsia="Calibri" w:hAnsi="Calibri" w:cs="Calibri"/>
                                  <w:color w:val="404040"/>
                                  <w:sz w:val="18"/>
                                </w:rPr>
                                <w:t>%</w:t>
                              </w:r>
                            </w:p>
                          </w:txbxContent>
                        </wps:txbx>
                        <wps:bodyPr horzOverflow="overflow" vert="horz" lIns="0" tIns="0" rIns="0" bIns="0" rtlCol="0">
                          <a:noAutofit/>
                        </wps:bodyPr>
                      </wps:wsp>
                      <wps:wsp>
                        <wps:cNvPr id="16545" name="Rectangle 16545"/>
                        <wps:cNvSpPr/>
                        <wps:spPr>
                          <a:xfrm>
                            <a:off x="826897" y="863816"/>
                            <a:ext cx="154302" cy="155253"/>
                          </a:xfrm>
                          <a:prstGeom prst="rect">
                            <a:avLst/>
                          </a:prstGeom>
                          <a:ln>
                            <a:noFill/>
                          </a:ln>
                        </wps:spPr>
                        <wps:txbx>
                          <w:txbxContent>
                            <w:p w14:paraId="61B11620" w14:textId="77777777" w:rsidR="00052F98" w:rsidRDefault="00052F98" w:rsidP="00052F98">
                              <w:pPr>
                                <w:spacing w:after="160" w:line="259" w:lineRule="auto"/>
                              </w:pPr>
                              <w:r>
                                <w:rPr>
                                  <w:rFonts w:ascii="Calibri" w:eastAsia="Calibri" w:hAnsi="Calibri" w:cs="Calibri"/>
                                  <w:color w:val="404040"/>
                                  <w:sz w:val="18"/>
                                </w:rPr>
                                <w:t>21</w:t>
                              </w:r>
                            </w:p>
                          </w:txbxContent>
                        </wps:txbx>
                        <wps:bodyPr horzOverflow="overflow" vert="horz" lIns="0" tIns="0" rIns="0" bIns="0" rtlCol="0">
                          <a:noAutofit/>
                        </wps:bodyPr>
                      </wps:wsp>
                      <wps:wsp>
                        <wps:cNvPr id="16546" name="Rectangle 16546"/>
                        <wps:cNvSpPr/>
                        <wps:spPr>
                          <a:xfrm>
                            <a:off x="942720" y="863816"/>
                            <a:ext cx="108984" cy="155253"/>
                          </a:xfrm>
                          <a:prstGeom prst="rect">
                            <a:avLst/>
                          </a:prstGeom>
                          <a:ln>
                            <a:noFill/>
                          </a:ln>
                        </wps:spPr>
                        <wps:txbx>
                          <w:txbxContent>
                            <w:p w14:paraId="6A6A9C9B" w14:textId="77777777" w:rsidR="00052F98" w:rsidRDefault="00052F98" w:rsidP="00052F98">
                              <w:pPr>
                                <w:spacing w:after="160" w:line="259" w:lineRule="auto"/>
                              </w:pPr>
                              <w:r>
                                <w:rPr>
                                  <w:rFonts w:ascii="Calibri" w:eastAsia="Calibri" w:hAnsi="Calibri" w:cs="Calibri"/>
                                  <w:color w:val="404040"/>
                                  <w:sz w:val="18"/>
                                </w:rPr>
                                <w:t>%</w:t>
                              </w:r>
                            </w:p>
                          </w:txbxContent>
                        </wps:txbx>
                        <wps:bodyPr horzOverflow="overflow" vert="horz" lIns="0" tIns="0" rIns="0" bIns="0" rtlCol="0">
                          <a:noAutofit/>
                        </wps:bodyPr>
                      </wps:wsp>
                      <wps:wsp>
                        <wps:cNvPr id="965" name="Rectangle 965"/>
                        <wps:cNvSpPr/>
                        <wps:spPr>
                          <a:xfrm>
                            <a:off x="661670" y="130874"/>
                            <a:ext cx="1197843" cy="241550"/>
                          </a:xfrm>
                          <a:prstGeom prst="rect">
                            <a:avLst/>
                          </a:prstGeom>
                          <a:ln>
                            <a:noFill/>
                          </a:ln>
                        </wps:spPr>
                        <wps:txbx>
                          <w:txbxContent>
                            <w:p w14:paraId="7E4786F3" w14:textId="77777777" w:rsidR="00052F98" w:rsidRDefault="00052F98" w:rsidP="00052F98">
                              <w:pPr>
                                <w:spacing w:after="160" w:line="259" w:lineRule="auto"/>
                              </w:pPr>
                              <w:r>
                                <w:rPr>
                                  <w:rFonts w:ascii="Calibri" w:eastAsia="Calibri" w:hAnsi="Calibri" w:cs="Calibri"/>
                                  <w:color w:val="595959"/>
                                  <w:sz w:val="28"/>
                                </w:rPr>
                                <w:t>Gaya Belajar</w:t>
                              </w:r>
                            </w:p>
                          </w:txbxContent>
                        </wps:txbx>
                        <wps:bodyPr horzOverflow="overflow" vert="horz" lIns="0" tIns="0" rIns="0" bIns="0" rtlCol="0">
                          <a:noAutofit/>
                        </wps:bodyPr>
                      </wps:wsp>
                      <wps:wsp>
                        <wps:cNvPr id="18094" name="Shape 18094"/>
                        <wps:cNvSpPr/>
                        <wps:spPr>
                          <a:xfrm>
                            <a:off x="248920" y="482749"/>
                            <a:ext cx="62780" cy="62780"/>
                          </a:xfrm>
                          <a:custGeom>
                            <a:avLst/>
                            <a:gdLst/>
                            <a:ahLst/>
                            <a:cxnLst/>
                            <a:rect l="0" t="0" r="0" b="0"/>
                            <a:pathLst>
                              <a:path w="62780" h="62780">
                                <a:moveTo>
                                  <a:pt x="0" y="0"/>
                                </a:moveTo>
                                <a:lnTo>
                                  <a:pt x="62780" y="0"/>
                                </a:lnTo>
                                <a:lnTo>
                                  <a:pt x="62780" y="62780"/>
                                </a:lnTo>
                                <a:lnTo>
                                  <a:pt x="0" y="62780"/>
                                </a:lnTo>
                                <a:lnTo>
                                  <a:pt x="0" y="0"/>
                                </a:lnTo>
                              </a:path>
                            </a:pathLst>
                          </a:custGeom>
                          <a:ln w="0" cap="flat">
                            <a:round/>
                          </a:ln>
                        </wps:spPr>
                        <wps:style>
                          <a:lnRef idx="0">
                            <a:srgbClr val="000000">
                              <a:alpha val="0"/>
                            </a:srgbClr>
                          </a:lnRef>
                          <a:fillRef idx="1">
                            <a:srgbClr val="4F81BD"/>
                          </a:fillRef>
                          <a:effectRef idx="0">
                            <a:scrgbClr r="0" g="0" b="0"/>
                          </a:effectRef>
                          <a:fontRef idx="none"/>
                        </wps:style>
                        <wps:bodyPr/>
                      </wps:wsp>
                      <wps:wsp>
                        <wps:cNvPr id="967" name="Shape 967"/>
                        <wps:cNvSpPr/>
                        <wps:spPr>
                          <a:xfrm>
                            <a:off x="248920" y="482749"/>
                            <a:ext cx="62780" cy="62780"/>
                          </a:xfrm>
                          <a:custGeom>
                            <a:avLst/>
                            <a:gdLst/>
                            <a:ahLst/>
                            <a:cxnLst/>
                            <a:rect l="0" t="0" r="0" b="0"/>
                            <a:pathLst>
                              <a:path w="62780" h="62780">
                                <a:moveTo>
                                  <a:pt x="0" y="62780"/>
                                </a:moveTo>
                                <a:lnTo>
                                  <a:pt x="62780" y="62780"/>
                                </a:lnTo>
                                <a:lnTo>
                                  <a:pt x="62780" y="0"/>
                                </a:lnTo>
                                <a:lnTo>
                                  <a:pt x="0" y="0"/>
                                </a:lnTo>
                                <a:close/>
                              </a:path>
                            </a:pathLst>
                          </a:custGeom>
                          <a:ln w="25400" cap="flat">
                            <a:round/>
                          </a:ln>
                        </wps:spPr>
                        <wps:style>
                          <a:lnRef idx="1">
                            <a:srgbClr val="FFFFFF"/>
                          </a:lnRef>
                          <a:fillRef idx="0">
                            <a:srgbClr val="000000">
                              <a:alpha val="0"/>
                            </a:srgbClr>
                          </a:fillRef>
                          <a:effectRef idx="0">
                            <a:scrgbClr r="0" g="0" b="0"/>
                          </a:effectRef>
                          <a:fontRef idx="none"/>
                        </wps:style>
                        <wps:bodyPr/>
                      </wps:wsp>
                      <wps:wsp>
                        <wps:cNvPr id="968" name="Rectangle 968"/>
                        <wps:cNvSpPr/>
                        <wps:spPr>
                          <a:xfrm>
                            <a:off x="338582" y="461455"/>
                            <a:ext cx="367126" cy="154840"/>
                          </a:xfrm>
                          <a:prstGeom prst="rect">
                            <a:avLst/>
                          </a:prstGeom>
                          <a:ln>
                            <a:noFill/>
                          </a:ln>
                        </wps:spPr>
                        <wps:txbx>
                          <w:txbxContent>
                            <w:p w14:paraId="3E414B50" w14:textId="77777777" w:rsidR="00052F98" w:rsidRDefault="00052F98" w:rsidP="00052F98">
                              <w:pPr>
                                <w:spacing w:after="160" w:line="259" w:lineRule="auto"/>
                              </w:pPr>
                              <w:r>
                                <w:rPr>
                                  <w:rFonts w:ascii="Calibri" w:eastAsia="Calibri" w:hAnsi="Calibri" w:cs="Calibri"/>
                                  <w:color w:val="595959"/>
                                  <w:sz w:val="18"/>
                                </w:rPr>
                                <w:t>Visual</w:t>
                              </w:r>
                            </w:p>
                          </w:txbxContent>
                        </wps:txbx>
                        <wps:bodyPr horzOverflow="overflow" vert="horz" lIns="0" tIns="0" rIns="0" bIns="0" rtlCol="0">
                          <a:noAutofit/>
                        </wps:bodyPr>
                      </wps:wsp>
                      <wps:wsp>
                        <wps:cNvPr id="18095" name="Shape 18095"/>
                        <wps:cNvSpPr/>
                        <wps:spPr>
                          <a:xfrm>
                            <a:off x="715899" y="482749"/>
                            <a:ext cx="62780" cy="62780"/>
                          </a:xfrm>
                          <a:custGeom>
                            <a:avLst/>
                            <a:gdLst/>
                            <a:ahLst/>
                            <a:cxnLst/>
                            <a:rect l="0" t="0" r="0" b="0"/>
                            <a:pathLst>
                              <a:path w="62780" h="62780">
                                <a:moveTo>
                                  <a:pt x="0" y="0"/>
                                </a:moveTo>
                                <a:lnTo>
                                  <a:pt x="62780" y="0"/>
                                </a:lnTo>
                                <a:lnTo>
                                  <a:pt x="62780" y="62780"/>
                                </a:lnTo>
                                <a:lnTo>
                                  <a:pt x="0" y="62780"/>
                                </a:lnTo>
                                <a:lnTo>
                                  <a:pt x="0" y="0"/>
                                </a:lnTo>
                              </a:path>
                            </a:pathLst>
                          </a:custGeom>
                          <a:ln w="0" cap="flat">
                            <a:round/>
                          </a:ln>
                        </wps:spPr>
                        <wps:style>
                          <a:lnRef idx="0">
                            <a:srgbClr val="000000">
                              <a:alpha val="0"/>
                            </a:srgbClr>
                          </a:lnRef>
                          <a:fillRef idx="1">
                            <a:srgbClr val="C0504D"/>
                          </a:fillRef>
                          <a:effectRef idx="0">
                            <a:scrgbClr r="0" g="0" b="0"/>
                          </a:effectRef>
                          <a:fontRef idx="none"/>
                        </wps:style>
                        <wps:bodyPr/>
                      </wps:wsp>
                      <wps:wsp>
                        <wps:cNvPr id="970" name="Shape 970"/>
                        <wps:cNvSpPr/>
                        <wps:spPr>
                          <a:xfrm>
                            <a:off x="715899" y="482749"/>
                            <a:ext cx="62780" cy="62780"/>
                          </a:xfrm>
                          <a:custGeom>
                            <a:avLst/>
                            <a:gdLst/>
                            <a:ahLst/>
                            <a:cxnLst/>
                            <a:rect l="0" t="0" r="0" b="0"/>
                            <a:pathLst>
                              <a:path w="62780" h="62780">
                                <a:moveTo>
                                  <a:pt x="0" y="62780"/>
                                </a:moveTo>
                                <a:lnTo>
                                  <a:pt x="62780" y="62780"/>
                                </a:lnTo>
                                <a:lnTo>
                                  <a:pt x="62780" y="0"/>
                                </a:lnTo>
                                <a:lnTo>
                                  <a:pt x="0" y="0"/>
                                </a:lnTo>
                                <a:close/>
                              </a:path>
                            </a:pathLst>
                          </a:custGeom>
                          <a:ln w="25400" cap="flat">
                            <a:round/>
                          </a:ln>
                        </wps:spPr>
                        <wps:style>
                          <a:lnRef idx="1">
                            <a:srgbClr val="FFFFFF"/>
                          </a:lnRef>
                          <a:fillRef idx="0">
                            <a:srgbClr val="000000">
                              <a:alpha val="0"/>
                            </a:srgbClr>
                          </a:fillRef>
                          <a:effectRef idx="0">
                            <a:scrgbClr r="0" g="0" b="0"/>
                          </a:effectRef>
                          <a:fontRef idx="none"/>
                        </wps:style>
                        <wps:bodyPr/>
                      </wps:wsp>
                      <wps:wsp>
                        <wps:cNvPr id="971" name="Rectangle 971"/>
                        <wps:cNvSpPr/>
                        <wps:spPr>
                          <a:xfrm>
                            <a:off x="805561" y="461455"/>
                            <a:ext cx="501207" cy="154840"/>
                          </a:xfrm>
                          <a:prstGeom prst="rect">
                            <a:avLst/>
                          </a:prstGeom>
                          <a:ln>
                            <a:noFill/>
                          </a:ln>
                        </wps:spPr>
                        <wps:txbx>
                          <w:txbxContent>
                            <w:p w14:paraId="2CC47A4A" w14:textId="77777777" w:rsidR="00052F98" w:rsidRDefault="00052F98" w:rsidP="00052F98">
                              <w:pPr>
                                <w:spacing w:after="160" w:line="259" w:lineRule="auto"/>
                              </w:pPr>
                              <w:r>
                                <w:rPr>
                                  <w:rFonts w:ascii="Calibri" w:eastAsia="Calibri" w:hAnsi="Calibri" w:cs="Calibri"/>
                                  <w:color w:val="595959"/>
                                  <w:sz w:val="18"/>
                                </w:rPr>
                                <w:t>Auditori</w:t>
                              </w:r>
                            </w:p>
                          </w:txbxContent>
                        </wps:txbx>
                        <wps:bodyPr horzOverflow="overflow" vert="horz" lIns="0" tIns="0" rIns="0" bIns="0" rtlCol="0">
                          <a:noAutofit/>
                        </wps:bodyPr>
                      </wps:wsp>
                      <wps:wsp>
                        <wps:cNvPr id="18096" name="Shape 18096"/>
                        <wps:cNvSpPr/>
                        <wps:spPr>
                          <a:xfrm>
                            <a:off x="1283208" y="482749"/>
                            <a:ext cx="62780" cy="62780"/>
                          </a:xfrm>
                          <a:custGeom>
                            <a:avLst/>
                            <a:gdLst/>
                            <a:ahLst/>
                            <a:cxnLst/>
                            <a:rect l="0" t="0" r="0" b="0"/>
                            <a:pathLst>
                              <a:path w="62780" h="62780">
                                <a:moveTo>
                                  <a:pt x="0" y="0"/>
                                </a:moveTo>
                                <a:lnTo>
                                  <a:pt x="62780" y="0"/>
                                </a:lnTo>
                                <a:lnTo>
                                  <a:pt x="62780" y="62780"/>
                                </a:lnTo>
                                <a:lnTo>
                                  <a:pt x="0" y="62780"/>
                                </a:lnTo>
                                <a:lnTo>
                                  <a:pt x="0" y="0"/>
                                </a:lnTo>
                              </a:path>
                            </a:pathLst>
                          </a:custGeom>
                          <a:ln w="0" cap="flat">
                            <a:round/>
                          </a:ln>
                        </wps:spPr>
                        <wps:style>
                          <a:lnRef idx="0">
                            <a:srgbClr val="000000">
                              <a:alpha val="0"/>
                            </a:srgbClr>
                          </a:lnRef>
                          <a:fillRef idx="1">
                            <a:srgbClr val="9BBB59"/>
                          </a:fillRef>
                          <a:effectRef idx="0">
                            <a:scrgbClr r="0" g="0" b="0"/>
                          </a:effectRef>
                          <a:fontRef idx="none"/>
                        </wps:style>
                        <wps:bodyPr/>
                      </wps:wsp>
                      <wps:wsp>
                        <wps:cNvPr id="973" name="Shape 973"/>
                        <wps:cNvSpPr/>
                        <wps:spPr>
                          <a:xfrm>
                            <a:off x="1283208" y="482749"/>
                            <a:ext cx="62780" cy="62780"/>
                          </a:xfrm>
                          <a:custGeom>
                            <a:avLst/>
                            <a:gdLst/>
                            <a:ahLst/>
                            <a:cxnLst/>
                            <a:rect l="0" t="0" r="0" b="0"/>
                            <a:pathLst>
                              <a:path w="62780" h="62780">
                                <a:moveTo>
                                  <a:pt x="0" y="62780"/>
                                </a:moveTo>
                                <a:lnTo>
                                  <a:pt x="62780" y="62780"/>
                                </a:lnTo>
                                <a:lnTo>
                                  <a:pt x="62780" y="0"/>
                                </a:lnTo>
                                <a:lnTo>
                                  <a:pt x="0" y="0"/>
                                </a:lnTo>
                                <a:close/>
                              </a:path>
                            </a:pathLst>
                          </a:custGeom>
                          <a:ln w="25400" cap="flat">
                            <a:round/>
                          </a:ln>
                        </wps:spPr>
                        <wps:style>
                          <a:lnRef idx="1">
                            <a:srgbClr val="FFFFFF"/>
                          </a:lnRef>
                          <a:fillRef idx="0">
                            <a:srgbClr val="000000">
                              <a:alpha val="0"/>
                            </a:srgbClr>
                          </a:fillRef>
                          <a:effectRef idx="0">
                            <a:scrgbClr r="0" g="0" b="0"/>
                          </a:effectRef>
                          <a:fontRef idx="none"/>
                        </wps:style>
                        <wps:bodyPr/>
                      </wps:wsp>
                      <wps:wsp>
                        <wps:cNvPr id="974" name="Rectangle 974"/>
                        <wps:cNvSpPr/>
                        <wps:spPr>
                          <a:xfrm>
                            <a:off x="1373124" y="461455"/>
                            <a:ext cx="610052" cy="154840"/>
                          </a:xfrm>
                          <a:prstGeom prst="rect">
                            <a:avLst/>
                          </a:prstGeom>
                          <a:ln>
                            <a:noFill/>
                          </a:ln>
                        </wps:spPr>
                        <wps:txbx>
                          <w:txbxContent>
                            <w:p w14:paraId="3B12A1E8" w14:textId="77777777" w:rsidR="00052F98" w:rsidRDefault="00052F98" w:rsidP="00052F98">
                              <w:pPr>
                                <w:spacing w:after="160" w:line="259" w:lineRule="auto"/>
                              </w:pPr>
                              <w:r>
                                <w:rPr>
                                  <w:rFonts w:ascii="Calibri" w:eastAsia="Calibri" w:hAnsi="Calibri" w:cs="Calibri"/>
                                  <w:color w:val="595959"/>
                                  <w:sz w:val="18"/>
                                </w:rPr>
                                <w:t>Kinestetik</w:t>
                              </w:r>
                            </w:p>
                          </w:txbxContent>
                        </wps:txbx>
                        <wps:bodyPr horzOverflow="overflow" vert="horz" lIns="0" tIns="0" rIns="0" bIns="0" rtlCol="0">
                          <a:noAutofit/>
                        </wps:bodyPr>
                      </wps:wsp>
                      <wps:wsp>
                        <wps:cNvPr id="18097" name="Shape 18097"/>
                        <wps:cNvSpPr/>
                        <wps:spPr>
                          <a:xfrm>
                            <a:off x="1932305" y="482749"/>
                            <a:ext cx="62780" cy="62780"/>
                          </a:xfrm>
                          <a:custGeom>
                            <a:avLst/>
                            <a:gdLst/>
                            <a:ahLst/>
                            <a:cxnLst/>
                            <a:rect l="0" t="0" r="0" b="0"/>
                            <a:pathLst>
                              <a:path w="62780" h="62780">
                                <a:moveTo>
                                  <a:pt x="0" y="0"/>
                                </a:moveTo>
                                <a:lnTo>
                                  <a:pt x="62780" y="0"/>
                                </a:lnTo>
                                <a:lnTo>
                                  <a:pt x="62780" y="62780"/>
                                </a:lnTo>
                                <a:lnTo>
                                  <a:pt x="0" y="62780"/>
                                </a:lnTo>
                                <a:lnTo>
                                  <a:pt x="0" y="0"/>
                                </a:lnTo>
                              </a:path>
                            </a:pathLst>
                          </a:custGeom>
                          <a:ln w="0" cap="flat">
                            <a:round/>
                          </a:ln>
                        </wps:spPr>
                        <wps:style>
                          <a:lnRef idx="0">
                            <a:srgbClr val="000000">
                              <a:alpha val="0"/>
                            </a:srgbClr>
                          </a:lnRef>
                          <a:fillRef idx="1">
                            <a:srgbClr val="8064A2"/>
                          </a:fillRef>
                          <a:effectRef idx="0">
                            <a:scrgbClr r="0" g="0" b="0"/>
                          </a:effectRef>
                          <a:fontRef idx="none"/>
                        </wps:style>
                        <wps:bodyPr/>
                      </wps:wsp>
                      <wps:wsp>
                        <wps:cNvPr id="976" name="Shape 976"/>
                        <wps:cNvSpPr/>
                        <wps:spPr>
                          <a:xfrm>
                            <a:off x="1932305" y="482749"/>
                            <a:ext cx="62780" cy="62780"/>
                          </a:xfrm>
                          <a:custGeom>
                            <a:avLst/>
                            <a:gdLst/>
                            <a:ahLst/>
                            <a:cxnLst/>
                            <a:rect l="0" t="0" r="0" b="0"/>
                            <a:pathLst>
                              <a:path w="62780" h="62780">
                                <a:moveTo>
                                  <a:pt x="0" y="62780"/>
                                </a:moveTo>
                                <a:lnTo>
                                  <a:pt x="62780" y="62780"/>
                                </a:lnTo>
                                <a:lnTo>
                                  <a:pt x="62780" y="0"/>
                                </a:lnTo>
                                <a:lnTo>
                                  <a:pt x="0" y="0"/>
                                </a:lnTo>
                                <a:close/>
                              </a:path>
                            </a:pathLst>
                          </a:custGeom>
                          <a:ln w="25400" cap="flat">
                            <a:round/>
                          </a:ln>
                        </wps:spPr>
                        <wps:style>
                          <a:lnRef idx="1">
                            <a:srgbClr val="FFFFFF"/>
                          </a:lnRef>
                          <a:fillRef idx="0">
                            <a:srgbClr val="000000">
                              <a:alpha val="0"/>
                            </a:srgbClr>
                          </a:fillRef>
                          <a:effectRef idx="0">
                            <a:scrgbClr r="0" g="0" b="0"/>
                          </a:effectRef>
                          <a:fontRef idx="none"/>
                        </wps:style>
                        <wps:bodyPr/>
                      </wps:wsp>
                      <wps:wsp>
                        <wps:cNvPr id="977" name="Shape 977"/>
                        <wps:cNvSpPr/>
                        <wps:spPr>
                          <a:xfrm>
                            <a:off x="0" y="0"/>
                            <a:ext cx="2225040" cy="1668209"/>
                          </a:xfrm>
                          <a:custGeom>
                            <a:avLst/>
                            <a:gdLst/>
                            <a:ahLst/>
                            <a:cxnLst/>
                            <a:rect l="0" t="0" r="0" b="0"/>
                            <a:pathLst>
                              <a:path w="2225040" h="1668209">
                                <a:moveTo>
                                  <a:pt x="2225040" y="0"/>
                                </a:moveTo>
                                <a:lnTo>
                                  <a:pt x="2225040" y="1668209"/>
                                </a:lnTo>
                                <a:lnTo>
                                  <a:pt x="0" y="1668209"/>
                                </a:lnTo>
                                <a:lnTo>
                                  <a:pt x="0" y="0"/>
                                </a:lnTo>
                              </a:path>
                            </a:pathLst>
                          </a:custGeom>
                          <a:ln w="9525" cap="flat">
                            <a:round/>
                          </a:ln>
                        </wps:spPr>
                        <wps:style>
                          <a:lnRef idx="1">
                            <a:srgbClr val="D9D9D9"/>
                          </a:lnRef>
                          <a:fillRef idx="0">
                            <a:srgbClr val="000000">
                              <a:alpha val="0"/>
                            </a:srgbClr>
                          </a:fillRef>
                          <a:effectRef idx="0">
                            <a:scrgbClr r="0" g="0" b="0"/>
                          </a:effectRef>
                          <a:fontRef idx="none"/>
                        </wps:style>
                        <wps:bodyPr/>
                      </wps:wsp>
                    </wpg:wgp>
                  </a:graphicData>
                </a:graphic>
              </wp:inline>
            </w:drawing>
          </mc:Choice>
          <mc:Fallback>
            <w:pict>
              <v:group w14:anchorId="7871B37E" id="Group 16667" o:spid="_x0000_s1026" style="width:177.95pt;height:134.25pt;mso-position-horizontal-relative:char;mso-position-vertical-relative:line" coordsize="22597,170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">
                <v:rect id="Rectangle 958" o:spid="_x0000_s1027" style="position:absolute;left:22280;top:15650;width:421;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" filled="f" stroked="f">
                  <v:textbox inset="0,0,0,0">
                    <w:txbxContent>
                      <w:p w14:paraId="1B6EEDE1" w14:textId="77777777" w:rsidR="00052F98" w:rsidRDefault="00052F98" w:rsidP="00052F98">
                        <w:pPr>
                          <w:spacing w:after="160" w:line="259" w:lineRule="auto"/>
                        </w:pPr>
                        <w:r>
                          <w:rPr>
                            <w:sz w:val="20"/>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61" o:spid="_x0000_s1028" type="#_x0000_t75" style="position:absolute;left:2782;top:8260;width:16688;height:63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">
                  <v:imagedata r:id="rId18" o:title=""/>
                </v:shape>
                <v:rect id="Rectangle 16547" o:spid="_x0000_s1029" style="position:absolute;left:11911;top:9184;width:154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" filled="f" stroked="f">
                  <v:textbox inset="0,0,0,0">
                    <w:txbxContent>
                      <w:p w14:paraId="20F642E1" w14:textId="77777777" w:rsidR="00052F98" w:rsidRDefault="00052F98" w:rsidP="00052F98">
                        <w:pPr>
                          <w:spacing w:after="160" w:line="259" w:lineRule="auto"/>
                        </w:pPr>
                        <w:r>
                          <w:rPr>
                            <w:rFonts w:ascii="Calibri" w:eastAsia="Calibri" w:hAnsi="Calibri" w:cs="Calibri"/>
                            <w:color w:val="404040"/>
                            <w:sz w:val="18"/>
                          </w:rPr>
                          <w:t>48</w:t>
                        </w:r>
                      </w:p>
                    </w:txbxContent>
                  </v:textbox>
                </v:rect>
                <v:rect id="Rectangle 16548" o:spid="_x0000_s1030" style="position:absolute;left:13069;top:9184;width:1087;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" filled="f" stroked="f">
                  <v:textbox inset="0,0,0,0">
                    <w:txbxContent>
                      <w:p w14:paraId="4EE1A9E4" w14:textId="77777777" w:rsidR="00052F98" w:rsidRDefault="00052F98" w:rsidP="00052F98">
                        <w:pPr>
                          <w:spacing w:after="160" w:line="259" w:lineRule="auto"/>
                        </w:pPr>
                        <w:r>
                          <w:rPr>
                            <w:rFonts w:ascii="Calibri" w:eastAsia="Calibri" w:hAnsi="Calibri" w:cs="Calibri"/>
                            <w:color w:val="404040"/>
                            <w:sz w:val="18"/>
                          </w:rPr>
                          <w:t>%</w:t>
                        </w:r>
                      </w:p>
                    </w:txbxContent>
                  </v:textbox>
                </v:rect>
                <v:rect id="Rectangle 16552" o:spid="_x0000_s1031" style="position:absolute;left:7720;top:11182;width:154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" filled="f" stroked="f">
                  <v:textbox inset="0,0,0,0">
                    <w:txbxContent>
                      <w:p w14:paraId="163E515D" w14:textId="77777777" w:rsidR="00052F98" w:rsidRDefault="00052F98" w:rsidP="00052F98">
                        <w:pPr>
                          <w:spacing w:after="160" w:line="259" w:lineRule="auto"/>
                        </w:pPr>
                        <w:r>
                          <w:rPr>
                            <w:rFonts w:ascii="Calibri" w:eastAsia="Calibri" w:hAnsi="Calibri" w:cs="Calibri"/>
                            <w:color w:val="404040"/>
                            <w:sz w:val="18"/>
                          </w:rPr>
                          <w:t>31</w:t>
                        </w:r>
                      </w:p>
                    </w:txbxContent>
                  </v:textbox>
                </v:rect>
                <v:rect id="Rectangle 16553" o:spid="_x0000_s1032" style="position:absolute;left:8878;top:11182;width:108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" filled="f" stroked="f">
                  <v:textbox inset="0,0,0,0">
                    <w:txbxContent>
                      <w:p w14:paraId="526E0C75" w14:textId="77777777" w:rsidR="00052F98" w:rsidRDefault="00052F98" w:rsidP="00052F98">
                        <w:pPr>
                          <w:spacing w:after="160" w:line="259" w:lineRule="auto"/>
                        </w:pPr>
                        <w:r>
                          <w:rPr>
                            <w:rFonts w:ascii="Calibri" w:eastAsia="Calibri" w:hAnsi="Calibri" w:cs="Calibri"/>
                            <w:color w:val="404040"/>
                            <w:sz w:val="18"/>
                          </w:rPr>
                          <w:t>%</w:t>
                        </w:r>
                      </w:p>
                    </w:txbxContent>
                  </v:textbox>
                </v:rect>
                <v:rect id="Rectangle 16545" o:spid="_x0000_s1033" style="position:absolute;left:8268;top:8638;width:1543;height:1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" filled="f" stroked="f">
                  <v:textbox inset="0,0,0,0">
                    <w:txbxContent>
                      <w:p w14:paraId="61B11620" w14:textId="77777777" w:rsidR="00052F98" w:rsidRDefault="00052F98" w:rsidP="00052F98">
                        <w:pPr>
                          <w:spacing w:after="160" w:line="259" w:lineRule="auto"/>
                        </w:pPr>
                        <w:r>
                          <w:rPr>
                            <w:rFonts w:ascii="Calibri" w:eastAsia="Calibri" w:hAnsi="Calibri" w:cs="Calibri"/>
                            <w:color w:val="404040"/>
                            <w:sz w:val="18"/>
                          </w:rPr>
                          <w:t>21</w:t>
                        </w:r>
                      </w:p>
                    </w:txbxContent>
                  </v:textbox>
                </v:rect>
                <v:rect id="Rectangle 16546" o:spid="_x0000_s1034" style="position:absolute;left:9427;top:8638;width:1090;height:1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" filled="f" stroked="f">
                  <v:textbox inset="0,0,0,0">
                    <w:txbxContent>
                      <w:p w14:paraId="6A6A9C9B" w14:textId="77777777" w:rsidR="00052F98" w:rsidRDefault="00052F98" w:rsidP="00052F98">
                        <w:pPr>
                          <w:spacing w:after="160" w:line="259" w:lineRule="auto"/>
                        </w:pPr>
                        <w:r>
                          <w:rPr>
                            <w:rFonts w:ascii="Calibri" w:eastAsia="Calibri" w:hAnsi="Calibri" w:cs="Calibri"/>
                            <w:color w:val="404040"/>
                            <w:sz w:val="18"/>
                          </w:rPr>
                          <w:t>%</w:t>
                        </w:r>
                      </w:p>
                    </w:txbxContent>
                  </v:textbox>
                </v:rect>
                <v:rect id="Rectangle 965" o:spid="_x0000_s1035" style="position:absolute;left:6616;top:1308;width:11979;height:2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" filled="f" stroked="f">
                  <v:textbox inset="0,0,0,0">
                    <w:txbxContent>
                      <w:p w14:paraId="7E4786F3" w14:textId="77777777" w:rsidR="00052F98" w:rsidRDefault="00052F98" w:rsidP="00052F98">
                        <w:pPr>
                          <w:spacing w:after="160" w:line="259" w:lineRule="auto"/>
                        </w:pPr>
                        <w:r>
                          <w:rPr>
                            <w:rFonts w:ascii="Calibri" w:eastAsia="Calibri" w:hAnsi="Calibri" w:cs="Calibri"/>
                            <w:color w:val="595959"/>
                            <w:sz w:val="28"/>
                          </w:rPr>
                          <w:t>Gaya Belajar</w:t>
                        </w:r>
                      </w:p>
                    </w:txbxContent>
                  </v:textbox>
                </v:rect>
                <v:shape id="Shape 18094" o:spid="_x0000_s1036" style="position:absolute;left:2489;top:4827;width:628;height:628;visibility:visible;mso-wrap-style:square;v-text-anchor:top" coordsize="62780,6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" path="m,l62780,r,62780l,62780,,e" fillcolor="#4f81bd" stroked="f" strokeweight="0">
                  <v:path arrowok="t" textboxrect="0,0,62780,62780"/>
                </v:shape>
                <v:shape id="Shape 967" o:spid="_x0000_s1037" style="position:absolute;left:2489;top:4827;width:628;height:628;visibility:visible;mso-wrap-style:square;v-text-anchor:top" coordsize="62780,6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" path="m,62780r62780,l62780,,,,,62780xe" filled="f" strokecolor="white" strokeweight="2pt">
                  <v:path arrowok="t" textboxrect="0,0,62780,62780"/>
                </v:shape>
                <v:rect id="Rectangle 968" o:spid="_x0000_s1038" style="position:absolute;left:3385;top:4614;width:3672;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" filled="f" stroked="f">
                  <v:textbox inset="0,0,0,0">
                    <w:txbxContent>
                      <w:p w14:paraId="3E414B50" w14:textId="77777777" w:rsidR="00052F98" w:rsidRDefault="00052F98" w:rsidP="00052F98">
                        <w:pPr>
                          <w:spacing w:after="160" w:line="259" w:lineRule="auto"/>
                        </w:pPr>
                        <w:r>
                          <w:rPr>
                            <w:rFonts w:ascii="Calibri" w:eastAsia="Calibri" w:hAnsi="Calibri" w:cs="Calibri"/>
                            <w:color w:val="595959"/>
                            <w:sz w:val="18"/>
                          </w:rPr>
                          <w:t>Visual</w:t>
                        </w:r>
                      </w:p>
                    </w:txbxContent>
                  </v:textbox>
                </v:rect>
                <v:shape id="Shape 18095" o:spid="_x0000_s1039" style="position:absolute;left:7158;top:4827;width:628;height:628;visibility:visible;mso-wrap-style:square;v-text-anchor:top" coordsize="62780,6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" path="m,l62780,r,62780l,62780,,e" fillcolor="#c0504d" stroked="f" strokeweight="0">
                  <v:path arrowok="t" textboxrect="0,0,62780,62780"/>
                </v:shape>
                <v:shape id="Shape 970" o:spid="_x0000_s1040" style="position:absolute;left:7158;top:4827;width:628;height:628;visibility:visible;mso-wrap-style:square;v-text-anchor:top" coordsize="62780,6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" path="m,62780r62780,l62780,,,,,62780xe" filled="f" strokecolor="white" strokeweight="2pt">
                  <v:path arrowok="t" textboxrect="0,0,62780,62780"/>
                </v:shape>
                <v:rect id="Rectangle 971" o:spid="_x0000_s1041" style="position:absolute;left:8055;top:4614;width:5012;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" filled="f" stroked="f">
                  <v:textbox inset="0,0,0,0">
                    <w:txbxContent>
                      <w:p w14:paraId="2CC47A4A" w14:textId="77777777" w:rsidR="00052F98" w:rsidRDefault="00052F98" w:rsidP="00052F98">
                        <w:pPr>
                          <w:spacing w:after="160" w:line="259" w:lineRule="auto"/>
                        </w:pPr>
                        <w:r>
                          <w:rPr>
                            <w:rFonts w:ascii="Calibri" w:eastAsia="Calibri" w:hAnsi="Calibri" w:cs="Calibri"/>
                            <w:color w:val="595959"/>
                            <w:sz w:val="18"/>
                          </w:rPr>
                          <w:t>Auditori</w:t>
                        </w:r>
                      </w:p>
                    </w:txbxContent>
                  </v:textbox>
                </v:rect>
                <v:shape id="Shape 18096" o:spid="_x0000_s1042" style="position:absolute;left:12832;top:4827;width:627;height:628;visibility:visible;mso-wrap-style:square;v-text-anchor:top" coordsize="62780,6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" path="m,l62780,r,62780l,62780,,e" fillcolor="#9bbb59" stroked="f" strokeweight="0">
                  <v:path arrowok="t" textboxrect="0,0,62780,62780"/>
                </v:shape>
                <v:shape id="Shape 973" o:spid="_x0000_s1043" style="position:absolute;left:12832;top:4827;width:627;height:628;visibility:visible;mso-wrap-style:square;v-text-anchor:top" coordsize="62780,6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" path="m,62780r62780,l62780,,,,,62780xe" filled="f" strokecolor="white" strokeweight="2pt">
                  <v:path arrowok="t" textboxrect="0,0,62780,62780"/>
                </v:shape>
                <v:rect id="Rectangle 974" o:spid="_x0000_s1044" style="position:absolute;left:13731;top:4614;width:610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" filled="f" stroked="f">
                  <v:textbox inset="0,0,0,0">
                    <w:txbxContent>
                      <w:p w14:paraId="3B12A1E8" w14:textId="77777777" w:rsidR="00052F98" w:rsidRDefault="00052F98" w:rsidP="00052F98">
                        <w:pPr>
                          <w:spacing w:after="160" w:line="259" w:lineRule="auto"/>
                        </w:pPr>
                        <w:r>
                          <w:rPr>
                            <w:rFonts w:ascii="Calibri" w:eastAsia="Calibri" w:hAnsi="Calibri" w:cs="Calibri"/>
                            <w:color w:val="595959"/>
                            <w:sz w:val="18"/>
                          </w:rPr>
                          <w:t>Kinestetik</w:t>
                        </w:r>
                      </w:p>
                    </w:txbxContent>
                  </v:textbox>
                </v:rect>
                <v:shape id="Shape 18097" o:spid="_x0000_s1045" style="position:absolute;left:19323;top:4827;width:627;height:628;visibility:visible;mso-wrap-style:square;v-text-anchor:top" coordsize="62780,6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" path="m,l62780,r,62780l,62780,,e" fillcolor="#8064a2" stroked="f" strokeweight="0">
                  <v:path arrowok="t" textboxrect="0,0,62780,62780"/>
                </v:shape>
                <v:shape id="Shape 976" o:spid="_x0000_s1046" style="position:absolute;left:19323;top:4827;width:627;height:628;visibility:visible;mso-wrap-style:square;v-text-anchor:top" coordsize="62780,6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" path="m,62780r62780,l62780,,,,,62780xe" filled="f" strokecolor="white" strokeweight="2pt">
                  <v:path arrowok="t" textboxrect="0,0,62780,62780"/>
                </v:shape>
                <v:shape id="Shape 977" o:spid="_x0000_s1047" style="position:absolute;width:22250;height:16682;visibility:visible;mso-wrap-style:square;v-text-anchor:top" coordsize="2225040,1668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" path="m2225040,r,1668209l,1668209,,e" filled="f" strokecolor="#d9d9d9">
                  <v:path arrowok="t" textboxrect="0,0,2225040,1668209"/>
                </v:shape>
                <w10:anchorlock/>
              </v:group>
            </w:pict>
          </mc:Fallback>
        </mc:AlternateContent>
      </w:r>
    </w:p>
    <w:p w14:paraId="48EA4FC6" w14:textId="77777777" w:rsidR="00052F98" w:rsidRDefault="00052F98" w:rsidP="00052F98">
      <w:pPr>
        <w:pStyle w:val="JSKReferenceItem"/>
        <w:numPr>
          <w:ilvl w:val="0"/>
          <w:numId w:val="0"/>
        </w:numPr>
        <w:spacing w:line="360" w:lineRule="auto"/>
        <w:jc w:val="center"/>
        <w:rPr>
          <w:b/>
          <w:szCs w:val="16"/>
        </w:rPr>
      </w:pPr>
      <w:r>
        <w:rPr>
          <w:b/>
          <w:szCs w:val="16"/>
        </w:rPr>
        <w:t>Gambar 3</w:t>
      </w:r>
      <w:r w:rsidRPr="00766D91">
        <w:rPr>
          <w:b/>
          <w:szCs w:val="16"/>
        </w:rPr>
        <w:t>: Diagram Gaya Belajar</w:t>
      </w:r>
    </w:p>
    <w:p w14:paraId="600335B2" w14:textId="6DCF120E" w:rsidR="00052F98" w:rsidRPr="002C4085" w:rsidRDefault="00052F98" w:rsidP="00052F98">
      <w:pPr>
        <w:pStyle w:val="JSKReferenceItem"/>
        <w:numPr>
          <w:ilvl w:val="0"/>
          <w:numId w:val="0"/>
        </w:numPr>
        <w:spacing w:line="360" w:lineRule="auto"/>
        <w:rPr>
          <w:sz w:val="20"/>
          <w:szCs w:val="20"/>
        </w:rPr>
      </w:pPr>
      <w:r>
        <w:rPr>
          <w:sz w:val="20"/>
          <w:szCs w:val="20"/>
        </w:rPr>
        <w:t xml:space="preserve"> </w:t>
      </w:r>
      <w:r>
        <w:rPr>
          <w:sz w:val="20"/>
          <w:szCs w:val="20"/>
        </w:rPr>
        <w:tab/>
      </w:r>
      <w:r w:rsidRPr="002C4085">
        <w:rPr>
          <w:sz w:val="20"/>
          <w:szCs w:val="20"/>
        </w:rPr>
        <w:t>Peran seorang pendidik sendiri mengaktualisasikan ilmu pengetahuan kepada peserta didik dan mengembangkan potensi yang ada di dalam dirinya, guru di sekolah merangkap dalam semua mata pelajaran (all in one) sehingga guru dapat membedakan cara dalam melakukan pengajaran, dengan itu setiap anak atau peserta didik mengaplikasikan potensi-potensi yang ada di dalam dirinya, atau dengan kata lain peserta didik juga mempunyai kemampuan untuk tumbuh dan berkembang dengan sendirinya.</w:t>
      </w:r>
      <w:r>
        <w:rPr>
          <w:sz w:val="20"/>
          <w:szCs w:val="20"/>
        </w:rPr>
        <w:t xml:space="preserve"> </w:t>
      </w:r>
      <w:r>
        <w:rPr>
          <w:sz w:val="20"/>
          <w:szCs w:val="20"/>
        </w:rPr>
        <w:fldChar w:fldCharType="begin" w:fldLock="1"/>
      </w:r>
      <w:r w:rsidR="000835F3">
        <w:rPr>
          <w:sz w:val="20"/>
          <w:szCs w:val="20"/>
        </w:rPr>
        <w:instrText>ADDIN CSL_CITATION {"citationItems":[{"id":"ITEM-1","itemData":{"author":[{"dropping-particle":"","family":"Mata","given":"Pada","non-dropping-particle":"","parse-names":false,"suffix":""},{"dropping-particle":"","family":"Fiqih","given":"Pelajaran","non-dropping-particle":"","parse-names":false,"suffix":""},{"dropping-particle":"","family":"Ii","given":"Kelas","non-dropping-particle":"","parse-names":false,"suffix":""},{"dropping-particle":"","family":"Ibtidaiyah","given":"Madrasah","non-dropping-particle":"","parse-names":false,"suffix":""}],"id":"ITEM-1","issue":"01","issued":{"date-parts":[["2023"]]},"page":"78-89","title":"Gaya mengajar guru dalam meningkatkan hasil belajar kognitif pada mata pelajaran fiqih kelas ii madrasah ibtidaiyah","type":"article-journal","volume":"04"},"uris":["http://www.mendeley.com/documents/?uuid=ad64d77c-1796-4bbd-ab85-757e974122d3"]}],"mendeley":{"formattedCitation":"[27]","plainTextFormattedCitation":"[27]","previouslyFormattedCitation":"[27]"},"properties":{"noteIndex":0},"schema":"https://github.com/citation-style-language/schema/raw/master/csl-citation.json"}</w:instrText>
      </w:r>
      <w:r>
        <w:rPr>
          <w:sz w:val="20"/>
          <w:szCs w:val="20"/>
        </w:rPr>
        <w:fldChar w:fldCharType="separate"/>
      </w:r>
      <w:r w:rsidR="000835F3" w:rsidRPr="000835F3">
        <w:rPr>
          <w:noProof/>
          <w:sz w:val="20"/>
          <w:szCs w:val="20"/>
        </w:rPr>
        <w:t>[27]</w:t>
      </w:r>
      <w:r>
        <w:rPr>
          <w:sz w:val="20"/>
          <w:szCs w:val="20"/>
        </w:rPr>
        <w:fldChar w:fldCharType="end"/>
      </w:r>
    </w:p>
    <w:p w14:paraId="762FD48A" w14:textId="77777777" w:rsidR="00052F98" w:rsidRDefault="00052F98" w:rsidP="00052F98">
      <w:pPr>
        <w:pStyle w:val="JSKReferenceItem"/>
        <w:numPr>
          <w:ilvl w:val="0"/>
          <w:numId w:val="0"/>
        </w:numPr>
        <w:spacing w:line="360" w:lineRule="auto"/>
        <w:ind w:firstLine="720"/>
        <w:rPr>
          <w:sz w:val="20"/>
          <w:szCs w:val="20"/>
        </w:rPr>
      </w:pPr>
      <w:r>
        <w:rPr>
          <w:sz w:val="20"/>
          <w:szCs w:val="20"/>
        </w:rPr>
        <w:t>Berdasarkan hasil konstribusi yang telah di terapkan oleh peneliti dengan informan ada</w:t>
      </w:r>
      <w:r w:rsidRPr="00766D91">
        <w:rPr>
          <w:sz w:val="20"/>
          <w:szCs w:val="20"/>
        </w:rPr>
        <w:t xml:space="preserve"> 19 siswa, mengarah kepada gaya belajar visual sebesar 47%, gaya belajar auditori sebesar 31%, sedangkan gaya belajar kinestetik sebesar 21%.</w:t>
      </w:r>
      <w:r>
        <w:rPr>
          <w:sz w:val="20"/>
          <w:szCs w:val="20"/>
        </w:rPr>
        <w:t xml:space="preserve"> Perbedaan gaya belajar peserta didik</w:t>
      </w:r>
      <w:r w:rsidRPr="00766D91">
        <w:rPr>
          <w:sz w:val="20"/>
          <w:szCs w:val="20"/>
        </w:rPr>
        <w:t xml:space="preserve"> supaya </w:t>
      </w:r>
      <w:r>
        <w:rPr>
          <w:sz w:val="20"/>
          <w:szCs w:val="20"/>
        </w:rPr>
        <w:t>terpenuhi kebutuhannya maka pendidik</w:t>
      </w:r>
      <w:r w:rsidRPr="00766D91">
        <w:rPr>
          <w:sz w:val="20"/>
          <w:szCs w:val="20"/>
        </w:rPr>
        <w:t xml:space="preserve"> menerapkan pembelajaran berdiferensiasi saat proses pembelajaran di kelas.</w:t>
      </w:r>
      <w:r>
        <w:rPr>
          <w:sz w:val="20"/>
          <w:szCs w:val="20"/>
        </w:rPr>
        <w:t xml:space="preserve"> Informan menyampaikan bahwa d</w:t>
      </w:r>
      <w:r w:rsidRPr="00766D91">
        <w:rPr>
          <w:sz w:val="20"/>
          <w:szCs w:val="20"/>
        </w:rPr>
        <w:t>iferensiasi dalam pembelajaran bukan bera</w:t>
      </w:r>
      <w:r>
        <w:rPr>
          <w:sz w:val="20"/>
          <w:szCs w:val="20"/>
        </w:rPr>
        <w:t>rti dengan mengajar semua peserta didik</w:t>
      </w:r>
      <w:r w:rsidRPr="00766D91">
        <w:rPr>
          <w:sz w:val="20"/>
          <w:szCs w:val="20"/>
        </w:rPr>
        <w:t xml:space="preserve"> menggunakan metode yang berlainan, bukan pula membuat rombongan belajar siswa yang pandai dengan yang pandai maupun sebaliknya.</w:t>
      </w:r>
      <w:r>
        <w:rPr>
          <w:sz w:val="20"/>
          <w:szCs w:val="20"/>
        </w:rPr>
        <w:t xml:space="preserve"> Dalam hal ini bahwa peneliti menganalisis bahwa peserta didik menyukai pembelajaran fiqih dengan menggunakan gaya belajar audio visual. Beberapa data analisis peneliti kepada peserta didik bahwa media audio visual yang menjadikan pembelajaran fiqih menjadi mudah untuk di fahami, FZ berpendapat bahwa pembelajaran fiqih sebelumnya menggunakan metode ceramah yang menjadikan sebab akibatnya peserta didik yang berada di SMP kurang nya memahami karena tidak ada minat belajar dalam materi fiqih. maka dengan itu peneliti beserta informan merubah media pembelajaran menjadi menggunakan audio visual karena dalam hal ini dapat mempengaruhi dalam minat belajar peserta didik di SMP. </w:t>
      </w:r>
    </w:p>
    <w:p w14:paraId="23F99B09" w14:textId="3E5E883E" w:rsidR="00052F98" w:rsidRDefault="00052F98" w:rsidP="00052F98">
      <w:pPr>
        <w:pStyle w:val="JSKReferenceItem"/>
        <w:numPr>
          <w:ilvl w:val="0"/>
          <w:numId w:val="0"/>
        </w:numPr>
        <w:spacing w:line="360" w:lineRule="auto"/>
        <w:ind w:firstLine="720"/>
        <w:rPr>
          <w:sz w:val="20"/>
          <w:szCs w:val="20"/>
        </w:rPr>
      </w:pPr>
      <w:r w:rsidRPr="003079D2">
        <w:rPr>
          <w:sz w:val="20"/>
          <w:szCs w:val="20"/>
        </w:rPr>
        <w:t xml:space="preserve">Pada umumnya pendidik dalam </w:t>
      </w:r>
      <w:r>
        <w:rPr>
          <w:sz w:val="20"/>
          <w:szCs w:val="20"/>
        </w:rPr>
        <w:t xml:space="preserve">proses pembelajaran menggunakan </w:t>
      </w:r>
      <w:r w:rsidRPr="003079D2">
        <w:rPr>
          <w:sz w:val="20"/>
          <w:szCs w:val="20"/>
        </w:rPr>
        <w:t>metode ceramah yang berpusat pada pendid</w:t>
      </w:r>
      <w:r>
        <w:rPr>
          <w:sz w:val="20"/>
          <w:szCs w:val="20"/>
        </w:rPr>
        <w:t xml:space="preserve">ik. Khususnya pada pembelajaran </w:t>
      </w:r>
      <w:r w:rsidRPr="003079D2">
        <w:rPr>
          <w:sz w:val="20"/>
          <w:szCs w:val="20"/>
        </w:rPr>
        <w:t>materi fi</w:t>
      </w:r>
      <w:r>
        <w:rPr>
          <w:sz w:val="20"/>
          <w:szCs w:val="20"/>
        </w:rPr>
        <w:t xml:space="preserve">kih yang berlangsung di kelas VII di SMP Muhammadiyah 9 Boording School. </w:t>
      </w:r>
      <w:r w:rsidRPr="003079D2">
        <w:rPr>
          <w:sz w:val="20"/>
          <w:szCs w:val="20"/>
        </w:rPr>
        <w:t xml:space="preserve">Metode ceramah seringkali membuat peserta didik </w:t>
      </w:r>
      <w:r>
        <w:rPr>
          <w:sz w:val="20"/>
          <w:szCs w:val="20"/>
        </w:rPr>
        <w:t xml:space="preserve">jenuh, sehingga pemahaman </w:t>
      </w:r>
      <w:r w:rsidRPr="003079D2">
        <w:rPr>
          <w:sz w:val="20"/>
          <w:szCs w:val="20"/>
        </w:rPr>
        <w:t>pada materi menjadi kurang dan minat bela</w:t>
      </w:r>
      <w:r>
        <w:rPr>
          <w:sz w:val="20"/>
          <w:szCs w:val="20"/>
        </w:rPr>
        <w:t xml:space="preserve">jar peserta didik rendah, serta </w:t>
      </w:r>
      <w:r w:rsidRPr="003079D2">
        <w:rPr>
          <w:sz w:val="20"/>
          <w:szCs w:val="20"/>
        </w:rPr>
        <w:t>berakibat pada nilai peserta didik kurang memuas</w:t>
      </w:r>
      <w:r>
        <w:rPr>
          <w:sz w:val="20"/>
          <w:szCs w:val="20"/>
        </w:rPr>
        <w:t xml:space="preserve">kan. Oleh karena itu diperlukan </w:t>
      </w:r>
      <w:r w:rsidRPr="003079D2">
        <w:rPr>
          <w:sz w:val="20"/>
          <w:szCs w:val="20"/>
        </w:rPr>
        <w:t>inovasi media pembelajaran dalam mengatasi</w:t>
      </w:r>
      <w:r>
        <w:rPr>
          <w:sz w:val="20"/>
          <w:szCs w:val="20"/>
        </w:rPr>
        <w:t xml:space="preserve"> kesulitan belajar yang dialami </w:t>
      </w:r>
      <w:r w:rsidRPr="003079D2">
        <w:rPr>
          <w:sz w:val="20"/>
          <w:szCs w:val="20"/>
        </w:rPr>
        <w:t>peserta didik</w:t>
      </w:r>
      <w:r>
        <w:rPr>
          <w:sz w:val="20"/>
          <w:szCs w:val="20"/>
        </w:rPr>
        <w:t xml:space="preserve">. </w:t>
      </w:r>
      <w:r w:rsidRPr="003079D2">
        <w:rPr>
          <w:sz w:val="20"/>
          <w:szCs w:val="20"/>
        </w:rPr>
        <w:t>Pengembangan metode audio visual d</w:t>
      </w:r>
      <w:r>
        <w:rPr>
          <w:sz w:val="20"/>
          <w:szCs w:val="20"/>
        </w:rPr>
        <w:t xml:space="preserve">alam meningkatkan minat belajar </w:t>
      </w:r>
      <w:r w:rsidRPr="003079D2">
        <w:rPr>
          <w:sz w:val="20"/>
          <w:szCs w:val="20"/>
        </w:rPr>
        <w:t>siswa kelas VII, mata pelajaran fikih memberik</w:t>
      </w:r>
      <w:r>
        <w:rPr>
          <w:sz w:val="20"/>
          <w:szCs w:val="20"/>
        </w:rPr>
        <w:t xml:space="preserve">an kemudahan dan variasi metode </w:t>
      </w:r>
      <w:r w:rsidRPr="003079D2">
        <w:rPr>
          <w:sz w:val="20"/>
          <w:szCs w:val="20"/>
        </w:rPr>
        <w:t>dalam memahami fikih. Mengingat metode pem</w:t>
      </w:r>
      <w:r>
        <w:rPr>
          <w:sz w:val="20"/>
          <w:szCs w:val="20"/>
        </w:rPr>
        <w:t xml:space="preserve">belajaran merupakan hal penting </w:t>
      </w:r>
      <w:r w:rsidRPr="003079D2">
        <w:rPr>
          <w:sz w:val="20"/>
          <w:szCs w:val="20"/>
        </w:rPr>
        <w:t xml:space="preserve">dalam membantu capaian pembelajaran siswa. </w:t>
      </w:r>
      <w:r w:rsidRPr="003079D2">
        <w:rPr>
          <w:sz w:val="20"/>
          <w:szCs w:val="20"/>
        </w:rPr>
        <w:fldChar w:fldCharType="begin" w:fldLock="1"/>
      </w:r>
      <w:r w:rsidR="000835F3">
        <w:rPr>
          <w:sz w:val="20"/>
          <w:szCs w:val="20"/>
        </w:rPr>
        <w:instrText>ADDIN CSL_CITATION {"citationItems":[{"id":"ITEM-1","itemData":{"abstract":"… kebangsaan dan cinta tanah air.… fikih adalah mata pelajaran yang mencakup kandungan tentang hukum … audio visual siswa menganggap bahwa mata pelajaran fikih sangat …","author":[{"dropping-particle":"","family":"Habibah","given":"Sulhatul","non-dropping-particle":"","parse-names":false,"suffix":""}],"container-title":"Jurnal Studi Pendidikan Islam","id":"ITEM-1","issue":"No.1","issued":{"date-parts":[["2023"]]},"page":"70","title":"Pengaruh Media Audio Visual dalam Meningkatkan Minat Belajar di MTs 17 Darul Ulum Bali Sukodadi","type":"article-journal","volume":"vol.6"},"uris":["http://www.mendeley.com/documents/?uuid=1add9229-ca82-430d-a05c-28b2354bc0ff"]}],"mendeley":{"formattedCitation":"[23]","plainTextFormattedCitation":"[23]","previouslyFormattedCitation":"[23]"},"properties":{"noteIndex":0},"schema":"https://github.com/citation-style-language/schema/raw/master/csl-citation.json"}</w:instrText>
      </w:r>
      <w:r w:rsidRPr="003079D2">
        <w:rPr>
          <w:sz w:val="20"/>
          <w:szCs w:val="20"/>
        </w:rPr>
        <w:fldChar w:fldCharType="separate"/>
      </w:r>
      <w:r w:rsidR="000835F3" w:rsidRPr="000835F3">
        <w:rPr>
          <w:noProof/>
          <w:sz w:val="20"/>
          <w:szCs w:val="20"/>
        </w:rPr>
        <w:t>[23]</w:t>
      </w:r>
      <w:r w:rsidRPr="003079D2">
        <w:rPr>
          <w:sz w:val="20"/>
          <w:szCs w:val="20"/>
        </w:rPr>
        <w:fldChar w:fldCharType="end"/>
      </w:r>
      <w:r>
        <w:rPr>
          <w:sz w:val="20"/>
          <w:szCs w:val="20"/>
        </w:rPr>
        <w:t xml:space="preserve">. </w:t>
      </w:r>
      <w:r w:rsidRPr="00F03AF7">
        <w:rPr>
          <w:sz w:val="20"/>
          <w:szCs w:val="20"/>
        </w:rPr>
        <w:t>Media Pembelajaran ialah suatu yang dapat menyalurkan pesan yang bisa dimanfaatkan untuk kebutuhan pembelajaran, serta merupakan alat fisik dan bacaan untuk mengutarakan materi pelajaran. Media Pembelajaran dikategorikan ke dalam jenis yang berbeda tergantung pada sudut pandang, membagi sifat media yang terdiri dari tiga jenis: media auditori, media visual, dan media audio visual.</w:t>
      </w:r>
      <w:r>
        <w:rPr>
          <w:sz w:val="20"/>
          <w:szCs w:val="20"/>
        </w:rPr>
        <w:t xml:space="preserve"> </w:t>
      </w:r>
      <w:r w:rsidRPr="00F03AF7">
        <w:rPr>
          <w:sz w:val="20"/>
          <w:szCs w:val="20"/>
        </w:rPr>
        <w:t>jenis media berdasarkan sifatnya, yakni: 1) Media auditori, yaitu media yang disambut dengan suara, seperti radio dan rekaman suara. 2) Media visual, yaitu media yang terdapat gambar-gambar, seperti barangbarang cetakan, contohnya film slide, foto, dan lukisan. 3) Media audio visual, yaitu media yang memuat komponen yang dapat didengar dan terdapat komponen gambar visual, seperti rekaman video, slide suara dan lain sebagainya</w:t>
      </w:r>
      <w:r>
        <w:rPr>
          <w:sz w:val="20"/>
          <w:szCs w:val="20"/>
        </w:rPr>
        <w:t xml:space="preserve"> </w:t>
      </w:r>
      <w:r>
        <w:rPr>
          <w:sz w:val="20"/>
          <w:szCs w:val="20"/>
        </w:rPr>
        <w:fldChar w:fldCharType="begin" w:fldLock="1"/>
      </w:r>
      <w:r w:rsidR="000835F3">
        <w:rPr>
          <w:sz w:val="20"/>
          <w:szCs w:val="20"/>
        </w:rPr>
        <w:instrText>ADDIN CSL_CITATION {"citationItems":[{"id":"ITEM-1","itemData":{"DOI":"10.30998/fjik.v10i2.14769","ISSN":"2355-5467","abstract":"Tujuan penelitian ini untuk mengetahui Implementasi Media Pembelajaran Audio Visual Terhadap Kemampuan Menulis Peserta didik Kelas XII MIPA 1 di SMA Negeri 2 Bangli, untuk menemukan media yang tepat dalam mengajar &lt;em&gt;caption text &lt;/em&gt;dengan jenis penelitian ini adalah deskriptif kuantitatif. Penelitian dilakukan di SMA Negeri 2 Bangli pada peserta didik kelas XII MIPA 1 dengan jumlah peserta didik sebanyak 34 orang yang terdiri dari 16 peserta didik laki-laki dan 18 peserta didik perempuan. Teknik pengumpulan data pada penelitian ini menggunakan tes essay. Hasil penelitian ini membuahkan nilai rata-rata peserta didik kelas XII MIPA 1 sebesar 93,92% dengan kategori sangat baik. Hal ini menunjukkan bahwa implementasi media audio visual sangat cocok diterapkan kepada peserta didik kelas XII MIPA 1 SMA Negeri 2 Bangli dan dapat menjadi salah satu alternatif dalam pemilihan media untuk meningkatkan kemampuan peserta didik dalam menulis text berbahasa Inggris.","author":[{"dropping-particle":"","family":"Setiyaningsih","given":"Indri","non-dropping-particle":"","parse-names":false,"suffix":""},{"dropping-particle":"","family":"Yosiani","given":"Putu Dwila","non-dropping-particle":"","parse-names":false,"suffix":""},{"dropping-particle":"","family":"Sudiana","given":"I Wayan","non-dropping-particle":"","parse-names":false,"suffix":""}],"container-title":"Faktor : Jurnal Ilmiah Kependidikan","id":"ITEM-1","issue":"2","issued":{"date-parts":[["2023"]]},"page":"104","title":"Implementasi Media Pembelajaran Audio Visual Terhadap Kemampuan Menulis Peserta Didik Kelas Xii Mipa 1 Di Sma Negeri 2 Bangli Tahun 2022","type":"article-journal","volume":"10"},"uris":["http://www.mendeley.com/documents/?uuid=9d358ff8-9cc0-44c6-bcd1-c8f2e6040718"]}],"mendeley":{"formattedCitation":"[28]","plainTextFormattedCitation":"[28]","previouslyFormattedCitation":"[28]"},"properties":{"noteIndex":0},"schema":"https://github.com/citation-style-language/schema/raw/master/csl-citation.json"}</w:instrText>
      </w:r>
      <w:r>
        <w:rPr>
          <w:sz w:val="20"/>
          <w:szCs w:val="20"/>
        </w:rPr>
        <w:fldChar w:fldCharType="separate"/>
      </w:r>
      <w:r w:rsidR="000835F3" w:rsidRPr="000835F3">
        <w:rPr>
          <w:noProof/>
          <w:sz w:val="20"/>
          <w:szCs w:val="20"/>
        </w:rPr>
        <w:t>[28]</w:t>
      </w:r>
      <w:r>
        <w:rPr>
          <w:sz w:val="20"/>
          <w:szCs w:val="20"/>
        </w:rPr>
        <w:fldChar w:fldCharType="end"/>
      </w:r>
      <w:r w:rsidRPr="00F03AF7">
        <w:rPr>
          <w:sz w:val="20"/>
          <w:szCs w:val="20"/>
        </w:rPr>
        <w:t>.</w:t>
      </w:r>
    </w:p>
    <w:p w14:paraId="39BD6723" w14:textId="77777777" w:rsidR="00052F98" w:rsidRDefault="00052F98" w:rsidP="00052F98">
      <w:pPr>
        <w:pStyle w:val="JSKReferenceItem"/>
        <w:numPr>
          <w:ilvl w:val="0"/>
          <w:numId w:val="0"/>
        </w:numPr>
        <w:spacing w:line="360" w:lineRule="auto"/>
        <w:ind w:firstLine="720"/>
        <w:rPr>
          <w:sz w:val="20"/>
          <w:szCs w:val="20"/>
        </w:rPr>
      </w:pPr>
      <w:r>
        <w:rPr>
          <w:sz w:val="20"/>
          <w:szCs w:val="20"/>
        </w:rPr>
        <w:t>Informan menyampaikan bahwa m</w:t>
      </w:r>
      <w:r w:rsidRPr="003079D2">
        <w:rPr>
          <w:sz w:val="20"/>
          <w:szCs w:val="20"/>
        </w:rPr>
        <w:t>edia belajar kaitannya dengan mening</w:t>
      </w:r>
      <w:r>
        <w:rPr>
          <w:sz w:val="20"/>
          <w:szCs w:val="20"/>
        </w:rPr>
        <w:t xml:space="preserve">katnya minat belajar fikih akan </w:t>
      </w:r>
      <w:r w:rsidRPr="003079D2">
        <w:rPr>
          <w:sz w:val="20"/>
          <w:szCs w:val="20"/>
        </w:rPr>
        <w:t>mempermudah siswa dalam menerima pelajaran fik</w:t>
      </w:r>
      <w:r>
        <w:rPr>
          <w:sz w:val="20"/>
          <w:szCs w:val="20"/>
        </w:rPr>
        <w:t xml:space="preserve">ih. Mata pelajaran fikih adalah </w:t>
      </w:r>
      <w:r w:rsidRPr="003079D2">
        <w:rPr>
          <w:sz w:val="20"/>
          <w:szCs w:val="20"/>
        </w:rPr>
        <w:t>salah satu bagian dari mata pelajaran Pendidika</w:t>
      </w:r>
      <w:r>
        <w:rPr>
          <w:sz w:val="20"/>
          <w:szCs w:val="20"/>
        </w:rPr>
        <w:t xml:space="preserve">n Agama Islam yang terdiri dari </w:t>
      </w:r>
      <w:r w:rsidRPr="003079D2">
        <w:rPr>
          <w:sz w:val="20"/>
          <w:szCs w:val="20"/>
        </w:rPr>
        <w:t xml:space="preserve">al-Qur’an, Akidah Akhlaq, Fikih, Sejarah Islam, </w:t>
      </w:r>
      <w:r>
        <w:rPr>
          <w:sz w:val="20"/>
          <w:szCs w:val="20"/>
        </w:rPr>
        <w:t xml:space="preserve">dan Bahasa Arab. Mata pelajaran </w:t>
      </w:r>
      <w:r w:rsidRPr="003079D2">
        <w:rPr>
          <w:sz w:val="20"/>
          <w:szCs w:val="20"/>
        </w:rPr>
        <w:t>fikih adalah mata pelajaran yang mencakup</w:t>
      </w:r>
      <w:r>
        <w:rPr>
          <w:sz w:val="20"/>
          <w:szCs w:val="20"/>
        </w:rPr>
        <w:t xml:space="preserve"> kandungan tentang hukum syara’ </w:t>
      </w:r>
      <w:r w:rsidRPr="003079D2">
        <w:rPr>
          <w:sz w:val="20"/>
          <w:szCs w:val="20"/>
        </w:rPr>
        <w:t>praktis dan dalil-dalilnya yang rinci.</w:t>
      </w:r>
      <w:r>
        <w:rPr>
          <w:sz w:val="20"/>
          <w:szCs w:val="20"/>
        </w:rPr>
        <w:t xml:space="preserve"> </w:t>
      </w:r>
    </w:p>
    <w:p w14:paraId="322A6C67" w14:textId="651FF269" w:rsidR="00052F98" w:rsidRDefault="00052F98" w:rsidP="00052F98">
      <w:pPr>
        <w:pStyle w:val="JSKReferenceItem"/>
        <w:numPr>
          <w:ilvl w:val="0"/>
          <w:numId w:val="0"/>
        </w:numPr>
        <w:spacing w:line="360" w:lineRule="auto"/>
        <w:ind w:firstLine="720"/>
        <w:rPr>
          <w:sz w:val="20"/>
          <w:szCs w:val="20"/>
        </w:rPr>
      </w:pPr>
      <w:r w:rsidRPr="005D2874">
        <w:rPr>
          <w:sz w:val="20"/>
          <w:szCs w:val="20"/>
        </w:rPr>
        <w:t>Pembelajaran berdiferensiasi merupakan penyesuaian terhadap minat, pr</w:t>
      </w:r>
      <w:r>
        <w:rPr>
          <w:sz w:val="20"/>
          <w:szCs w:val="20"/>
        </w:rPr>
        <w:t>eferensi belajar, kesiapan peserta didik</w:t>
      </w:r>
      <w:r w:rsidRPr="005D2874">
        <w:rPr>
          <w:sz w:val="20"/>
          <w:szCs w:val="20"/>
        </w:rPr>
        <w:t xml:space="preserve"> agar tercapai peningkatan hasil belajar</w:t>
      </w:r>
      <w:r>
        <w:rPr>
          <w:sz w:val="20"/>
          <w:szCs w:val="20"/>
        </w:rPr>
        <w:t xml:space="preserve">. </w:t>
      </w:r>
      <w:r w:rsidRPr="005D2874">
        <w:rPr>
          <w:sz w:val="20"/>
          <w:szCs w:val="20"/>
        </w:rPr>
        <w:t>Pembelajaran berdiferensiasi adalah pembelajaran yang meng</w:t>
      </w:r>
      <w:r>
        <w:rPr>
          <w:sz w:val="20"/>
          <w:szCs w:val="20"/>
        </w:rPr>
        <w:t xml:space="preserve">akomodir kebutuhan belajar peserta didik. pendidik memfasilitasi peserta didik </w:t>
      </w:r>
      <w:r w:rsidRPr="005D2874">
        <w:rPr>
          <w:sz w:val="20"/>
          <w:szCs w:val="20"/>
        </w:rPr>
        <w:t>sesuai dengan k</w:t>
      </w:r>
      <w:r>
        <w:rPr>
          <w:sz w:val="20"/>
          <w:szCs w:val="20"/>
        </w:rPr>
        <w:t>ebutuhannya, karena setiap peserta didik</w:t>
      </w:r>
      <w:r w:rsidRPr="005D2874">
        <w:rPr>
          <w:sz w:val="20"/>
          <w:szCs w:val="20"/>
        </w:rPr>
        <w:t xml:space="preserve"> mempunyai karakteristik yang berbeda- beda, sehingga tidak bisa diberi perlakuan yang sama</w:t>
      </w:r>
      <w:r>
        <w:rPr>
          <w:sz w:val="20"/>
          <w:szCs w:val="20"/>
        </w:rPr>
        <w:t xml:space="preserve">. </w:t>
      </w:r>
      <w:r w:rsidRPr="00706A3C">
        <w:rPr>
          <w:sz w:val="20"/>
          <w:szCs w:val="20"/>
        </w:rPr>
        <w:t>Karekteristik pembelajaran berdiferensiasi antara lain; lingkungan belajar mengundang murid untuk belajar, kurikulum memiliki tujuan pembelajaran yang didefinisikan secara jelas, terdapat penilaian berkelanjutan, guru menanggapi atau merespon kebutuhan belajar murid, dan manajemen kelas efektif</w:t>
      </w:r>
      <w:r>
        <w:rPr>
          <w:sz w:val="20"/>
          <w:szCs w:val="20"/>
        </w:rPr>
        <w:t xml:space="preserve">. </w:t>
      </w:r>
      <w:r>
        <w:rPr>
          <w:sz w:val="20"/>
          <w:szCs w:val="20"/>
        </w:rPr>
        <w:fldChar w:fldCharType="begin" w:fldLock="1"/>
      </w:r>
      <w:r w:rsidR="000835F3">
        <w:rPr>
          <w:sz w:val="20"/>
          <w:szCs w:val="20"/>
        </w:rPr>
        <w:instrText>ADDIN CSL_CITATION {"citationItems":[{"id":"ITEM-1","itemData":{"DOI":"10.29240/belajea.v8i1.6808","ISSN":"2548-3390","abstract":"The purpose of this study is to explain one of the uses of multimedia to support the PAI learning process, so that differentiated learning objectives can be achieved easily. This research uses qualitative types with a descriptive approach, which is a study that intends to understand the phenomenon of what is experienced by the research subject. The subjects in this study were a PAI teacher at SDN 215 North Bengkulu named Heri Budianto, M.Pd and 3 students grade VI named Fitratul Ikhsan, Ekha Diansyah Putra, and Anisa Saputra. The data collection techniques used in this study was interviews, documentation, and observation. The results of this study found that the use of multimedia in PAI learning can help teachers in teaching and better recognize the differences in student characteristics. Thus, students are more active, enjoy learning and can understand learning well and deeply.","author":[{"dropping-particle":"","family":"Nurlaili","given":"Nurlaili","non-dropping-particle":"","parse-names":false,"suffix":""},{"dropping-particle":"","family":"Suhirman","given":"Suhirman","non-dropping-particle":"","parse-names":false,"suffix":""},{"dropping-particle":"","family":"Lestari","given":"Meri","non-dropping-particle":"","parse-names":false,"suffix":""}],"container-title":"Belajea: Jurnal Pendidikan Islam","id":"ITEM-1","issue":"1","issued":{"date-parts":[["2023"]]},"page":"19","title":"Pembelajaran Berdiferensiasi dengan Memanfaatkan Multimedia pada Pembelajaran Pendidikan Agama Islam(PAI)","type":"article-journal","volume":"8"},"uris":["http://www.mendeley.com/documents/?uuid=af78c1d9-0406-4b88-94f5-044643966d25"]}],"mendeley":{"formattedCitation":"[29]","plainTextFormattedCitation":"[29]","previouslyFormattedCitation":"[29]"},"properties":{"noteIndex":0},"schema":"https://github.com/citation-style-language/schema/raw/master/csl-citation.json"}</w:instrText>
      </w:r>
      <w:r>
        <w:rPr>
          <w:sz w:val="20"/>
          <w:szCs w:val="20"/>
        </w:rPr>
        <w:fldChar w:fldCharType="separate"/>
      </w:r>
      <w:r w:rsidR="000835F3" w:rsidRPr="000835F3">
        <w:rPr>
          <w:noProof/>
          <w:sz w:val="20"/>
          <w:szCs w:val="20"/>
        </w:rPr>
        <w:t>[29]</w:t>
      </w:r>
      <w:r>
        <w:rPr>
          <w:sz w:val="20"/>
          <w:szCs w:val="20"/>
        </w:rPr>
        <w:fldChar w:fldCharType="end"/>
      </w:r>
      <w:r>
        <w:rPr>
          <w:sz w:val="20"/>
          <w:szCs w:val="20"/>
        </w:rPr>
        <w:t>.</w:t>
      </w:r>
    </w:p>
    <w:p w14:paraId="208D7839" w14:textId="77777777" w:rsidR="00052F98" w:rsidRPr="003079D2" w:rsidRDefault="00052F98" w:rsidP="00052F98">
      <w:pPr>
        <w:pStyle w:val="JSKReferenceItem"/>
        <w:numPr>
          <w:ilvl w:val="0"/>
          <w:numId w:val="0"/>
        </w:numPr>
        <w:spacing w:line="360" w:lineRule="auto"/>
        <w:ind w:firstLine="720"/>
        <w:rPr>
          <w:sz w:val="20"/>
          <w:szCs w:val="20"/>
        </w:rPr>
      </w:pPr>
      <w:r>
        <w:rPr>
          <w:sz w:val="20"/>
          <w:szCs w:val="20"/>
        </w:rPr>
        <w:t xml:space="preserve"> Informan berpendapat kepada peneliti bahwa p</w:t>
      </w:r>
      <w:r w:rsidRPr="005D2874">
        <w:rPr>
          <w:sz w:val="20"/>
          <w:szCs w:val="20"/>
        </w:rPr>
        <w:t>embelajaran berdiferensiasi bukanlah pembelajaran yang diindividualkan. Namun, lebih cenderung kepada pembelajaran yang mengakomodir kekuatan dan kebutuhan belajar siswa dengan strategi pembelajaran yang independen. Saat guru merespon kebutuhan belajar siswa, berarti guru mendiferensiasikan pembelajaran dengan menambah, memperluas, menyesuaikan waktu untuk memperoleh hasil belajar yang maksimal.</w:t>
      </w:r>
      <w:r>
        <w:rPr>
          <w:sz w:val="20"/>
          <w:szCs w:val="20"/>
        </w:rPr>
        <w:t xml:space="preserve"> </w:t>
      </w:r>
      <w:r w:rsidRPr="00706A3C">
        <w:rPr>
          <w:sz w:val="20"/>
          <w:szCs w:val="20"/>
        </w:rPr>
        <w:t>Dalam menerapkan p</w:t>
      </w:r>
      <w:r>
        <w:rPr>
          <w:sz w:val="20"/>
          <w:szCs w:val="20"/>
        </w:rPr>
        <w:t>embelajaran berdiferensiasi pendidik</w:t>
      </w:r>
      <w:r w:rsidRPr="00706A3C">
        <w:rPr>
          <w:sz w:val="20"/>
          <w:szCs w:val="20"/>
        </w:rPr>
        <w:t xml:space="preserve"> perlu memikirkan</w:t>
      </w:r>
      <w:r>
        <w:rPr>
          <w:sz w:val="20"/>
          <w:szCs w:val="20"/>
        </w:rPr>
        <w:t xml:space="preserve"> </w:t>
      </w:r>
      <w:r w:rsidRPr="00706A3C">
        <w:rPr>
          <w:sz w:val="20"/>
          <w:szCs w:val="20"/>
        </w:rPr>
        <w:t>tindakan yang masuk akal yang nantinya akan diambil, karena pembelajaran berdiferensiasi tidak berarti pembelajaran dengan memberikan perlakuan atau tindakan yang berbeda untuk setiap murid, maupun pembelajaran yang membedakan antara murid yang pintar dengan yang kurang pintar.</w:t>
      </w:r>
    </w:p>
    <w:p w14:paraId="6E49DD26" w14:textId="434C882E" w:rsidR="00052F98" w:rsidRPr="00766D91" w:rsidRDefault="00052F98" w:rsidP="00052F98">
      <w:pPr>
        <w:pStyle w:val="JSKReferenceItem"/>
        <w:numPr>
          <w:ilvl w:val="0"/>
          <w:numId w:val="0"/>
        </w:numPr>
        <w:spacing w:line="360" w:lineRule="auto"/>
        <w:ind w:firstLine="720"/>
        <w:rPr>
          <w:sz w:val="20"/>
          <w:szCs w:val="20"/>
        </w:rPr>
      </w:pPr>
      <w:r w:rsidRPr="00766D91">
        <w:rPr>
          <w:sz w:val="20"/>
          <w:szCs w:val="20"/>
        </w:rPr>
        <w:t>Penerapan pembelajaran berdiferensiasi memerlukan pendidik untuk melakukan variasi dan memahami berbagai aspek diferensiasi, termasuk konten/isi, proses, produk, dan lingkungan belajar. Pendidik harus mengoptimalkan kebutuhan dan potensi setiap peserta didik, sehingga pembelajaran menjadi efektif dan peserta didik merasa senang karena kebutuhan belajar mereka terpenuhi secara optimal. Perbedaan dalam gaya belajar membuktikan bahwa setiap peserta didik memiliki cara terbaiknya dalam mengolah informasi yang diterima. Agar pendidik dapat melaksanakan strategi pembelajaran berdiferensiasi, mereka harus menggunak</w:t>
      </w:r>
      <w:r>
        <w:rPr>
          <w:sz w:val="20"/>
          <w:szCs w:val="20"/>
        </w:rPr>
        <w:t xml:space="preserve">an metode yang sesuai dan tepat </w:t>
      </w:r>
      <w:r>
        <w:rPr>
          <w:sz w:val="20"/>
          <w:szCs w:val="20"/>
        </w:rPr>
        <w:fldChar w:fldCharType="begin" w:fldLock="1"/>
      </w:r>
      <w:r w:rsidR="000835F3">
        <w:rPr>
          <w:sz w:val="20"/>
          <w:szCs w:val="20"/>
        </w:rPr>
        <w:instrText>ADDIN CSL_CITATION {"citationItems":[{"id":"ITEM-1","itemData":{"DOI":"10.30595/jrpd.v4i1.16045","ISSN":"2798-6365","abstract":"Latar belakang adanya penelitian ini adalah untuk mengetahui gaya belajar siswa. Hal tersebut disebabkan karena perbedaan keunikan antara masing-masing siswa. Perbedaan itu dipengaruhi faktor lingkungan dan dominasi otak sehingga membentuk gaya belajar yang cenderung mengarah ke penglihatan, pendengaran, atau gerak tubuh. Jenis penelitian ini termasuk penelitian deskriptif kualitatatif dengan studi kasus. Penelitian ini menggunakan subjek semua siswa kelas VI SDN Pesantren Kecamatan Mijen tahun ajaran 2022/2023 yang berjumlah 19 siswa. Data penelitian diperoleh melalui observasi, wawancara, dan angket/kuesioner. Hasil penelitian menunjukkan bahwa siswa kelas VI memiliki gaya belajar yang beragam. Terbukti bahwa gaya belajar siswa menunjukkan 47% visual, 31% auditori, dan 21% kinestetik. Perbedaan inilah yang menjadi tantangan guru untuk menerapkan strategi pembelajaran berdiferensiasi. Pembelajaran berdiferensiasi bertujuan untuk memfasilitasi siswa agar terpenuhi kebutuhan belajarnya.","author":[{"dropping-particle":"","family":"Himmah","given":"Fakinatul Izzun","non-dropping-particle":"","parse-names":false,"suffix":""},{"dropping-particle":"","family":"Nugraheni","given":"Nursiwi","non-dropping-particle":"","parse-names":false,"suffix":""}],"container-title":"Jurnal Riset Pendidikan Dasar (JRPD)","id":"ITEM-1","issue":"1","issued":{"date-parts":[["2023"]]},"page":"31","title":"Analisis Gaya Belajar Siswa untuk Pembelajaran Berdiferensiasi","type":"article-journal","volume":"4"},"uris":["http://www.mendeley.com/documents/?uuid=497d198b-5e61-4dbf-aa65-8caab1c41a53"]}],"mendeley":{"formattedCitation":"[30]","plainTextFormattedCitation":"[30]","previouslyFormattedCitation":"[30]"},"properties":{"noteIndex":0},"schema":"https://github.com/citation-style-language/schema/raw/master/csl-citation.json"}</w:instrText>
      </w:r>
      <w:r>
        <w:rPr>
          <w:sz w:val="20"/>
          <w:szCs w:val="20"/>
        </w:rPr>
        <w:fldChar w:fldCharType="separate"/>
      </w:r>
      <w:r w:rsidR="000835F3" w:rsidRPr="000835F3">
        <w:rPr>
          <w:noProof/>
          <w:sz w:val="20"/>
          <w:szCs w:val="20"/>
        </w:rPr>
        <w:t>[30]</w:t>
      </w:r>
      <w:r>
        <w:rPr>
          <w:sz w:val="20"/>
          <w:szCs w:val="20"/>
        </w:rPr>
        <w:fldChar w:fldCharType="end"/>
      </w:r>
      <w:r>
        <w:rPr>
          <w:sz w:val="20"/>
          <w:szCs w:val="20"/>
        </w:rPr>
        <w:t xml:space="preserve">. </w:t>
      </w:r>
      <w:r w:rsidRPr="005825E9">
        <w:rPr>
          <w:sz w:val="20"/>
          <w:szCs w:val="20"/>
        </w:rPr>
        <w:t>Pembelajaran berdiferensiasi adalah usaha untuk menyesuaikan proses pembelajaran di kelas untuk memenuhi kebutuh</w:t>
      </w:r>
      <w:r>
        <w:rPr>
          <w:sz w:val="20"/>
          <w:szCs w:val="20"/>
        </w:rPr>
        <w:t>an belajar individu setiap peserta didik .</w:t>
      </w:r>
      <w:r w:rsidRPr="005825E9">
        <w:rPr>
          <w:sz w:val="20"/>
          <w:szCs w:val="20"/>
        </w:rPr>
        <w:t xml:space="preserve"> Pembelajaran berdiferensiasi haruslah berkar pada pemenuhan kebutuhan </w:t>
      </w:r>
      <w:r>
        <w:rPr>
          <w:sz w:val="20"/>
          <w:szCs w:val="20"/>
        </w:rPr>
        <w:t>belajar murid dan bagaimana pendidik</w:t>
      </w:r>
      <w:r w:rsidRPr="005825E9">
        <w:rPr>
          <w:sz w:val="20"/>
          <w:szCs w:val="20"/>
        </w:rPr>
        <w:t xml:space="preserve"> merespon kebutuhan belajar tersebut</w:t>
      </w:r>
      <w:r>
        <w:rPr>
          <w:sz w:val="20"/>
          <w:szCs w:val="20"/>
        </w:rPr>
        <w:t xml:space="preserve"> </w:t>
      </w:r>
      <w:r>
        <w:rPr>
          <w:sz w:val="20"/>
          <w:szCs w:val="20"/>
        </w:rPr>
        <w:fldChar w:fldCharType="begin" w:fldLock="1"/>
      </w:r>
      <w:r w:rsidR="000835F3">
        <w:rPr>
          <w:sz w:val="20"/>
          <w:szCs w:val="20"/>
        </w:rPr>
        <w:instrText>ADDIN CSL_CITATION {"citationItems":[{"id":"ITEM-1","itemData":{"abstract":"Penelitian ini bertujuan untuk mengetahui implementasi merdeka belajar pada mata pelajaran Pendidikan Agama Islam di SMK Mandala Bhakti Surakarta. Teknik pengumpulan data yan digunakan dalam penelitian ini adalah observasi, wawancara dan juga dokumentasi. Sumber data yang diperoleh merupakan sumber data primer dan sekunder. Metode penelitian yang digunakan dalam penelitian ini adalah kualitatif. Hasil penelitian ini adalah guru Pendidikan Agama Islam sangat terfokus pada minat dan bakat siswa. Guru PAI menerapkan metode Pembelajaran berdiferensiasi untuk mencapai merdeka belajar. Metode ini sangat mampu mengembangkan kemampuan siswa dalam segala bidang dan mampu menjadikan siswa merdeka dalam belajar untuk memilih minat yang akan dicapainya. Tugas guru adalah memberikan fasilitas berupa ilmu yang mampu memberikan bekal siswa untuk kedepannya. Kata","author":[{"dropping-particle":"","family":"Rosadi","given":"Kharisma Dhila","non-dropping-particle":"","parse-names":false,"suffix":""},{"dropping-particle":"","family":"Mukhlisah","given":"Iffah","non-dropping-particle":"","parse-names":false,"suffix":""}],"container-title":"MODELING: Jurnal Program Studi PGMI","id":"ITEM-1","issue":"2","issued":{"date-parts":[["2022"]]},"page":"402-408","title":"Implementasi Merdeka Belajar pada Pendidikan Agama Islam di SMK Mandala Bhakti Surakarta","type":"article-journal","volume":"9"},"uris":["http://www.mendeley.com/documents/?uuid=ce463df4-701a-41eb-a2c1-0caef7a78c04"]}],"mendeley":{"formattedCitation":"[31]","plainTextFormattedCitation":"[31]","previouslyFormattedCitation":"[31]"},"properties":{"noteIndex":0},"schema":"https://github.com/citation-style-language/schema/raw/master/csl-citation.json"}</w:instrText>
      </w:r>
      <w:r>
        <w:rPr>
          <w:sz w:val="20"/>
          <w:szCs w:val="20"/>
        </w:rPr>
        <w:fldChar w:fldCharType="separate"/>
      </w:r>
      <w:r w:rsidR="000835F3" w:rsidRPr="000835F3">
        <w:rPr>
          <w:noProof/>
          <w:sz w:val="20"/>
          <w:szCs w:val="20"/>
        </w:rPr>
        <w:t>[31]</w:t>
      </w:r>
      <w:r>
        <w:rPr>
          <w:sz w:val="20"/>
          <w:szCs w:val="20"/>
        </w:rPr>
        <w:fldChar w:fldCharType="end"/>
      </w:r>
      <w:r>
        <w:rPr>
          <w:sz w:val="20"/>
          <w:szCs w:val="20"/>
        </w:rPr>
        <w:t>.</w:t>
      </w:r>
    </w:p>
    <w:p w14:paraId="22B5EEB9" w14:textId="77777777" w:rsidR="00052F98" w:rsidRPr="00C3530E" w:rsidRDefault="00052F98" w:rsidP="00052F98">
      <w:pPr>
        <w:pStyle w:val="JSKReferenceItem"/>
        <w:numPr>
          <w:ilvl w:val="0"/>
          <w:numId w:val="0"/>
        </w:numPr>
        <w:spacing w:line="360" w:lineRule="auto"/>
        <w:ind w:firstLine="720"/>
        <w:rPr>
          <w:b/>
          <w:szCs w:val="16"/>
        </w:rPr>
      </w:pPr>
      <w:r>
        <w:rPr>
          <w:sz w:val="20"/>
          <w:szCs w:val="20"/>
        </w:rPr>
        <w:t>Setiap pendidik</w:t>
      </w:r>
      <w:r w:rsidRPr="00766D91">
        <w:rPr>
          <w:sz w:val="20"/>
          <w:szCs w:val="20"/>
        </w:rPr>
        <w:t xml:space="preserve"> memiliki gaya dan metode pengajaran yang khas, menjadi suatu ciri unik dari seorang pendidik. Kemampuan ini memerlukan keahlian dalam menyampaikan materi pembelajaran, karena jika tidak, peserta didik mungkin kesulitan memahami materi, kurang dapat menjelajahi lebih dalam, kurang berminat pada mata pelajaran tersebut, atau bahkan tidak menyukai guru sebagai pendidik.</w:t>
      </w:r>
      <w:r>
        <w:rPr>
          <w:sz w:val="20"/>
          <w:szCs w:val="20"/>
        </w:rPr>
        <w:t xml:space="preserve"> </w:t>
      </w:r>
      <w:r w:rsidRPr="00766D91">
        <w:rPr>
          <w:sz w:val="20"/>
          <w:szCs w:val="20"/>
        </w:rPr>
        <w:t>Penerapan gaya mengajar memiliki tujuan, salah satunya adalah untuk memfasilitasi pemahaman peserta didik terhadap ilmu yang diajarkan agar inti materi dapat tercapai dan untuk meningkatkan kualitas pendidikan. Sementara itu, faktor-faktor yang memengaruhi hasil belajar siswa dapat dibagi menjadi dua, yaitu faktor internal yang berasal dari peserta didik sendiri seperti minat, keaktifan, motivasi, perhatian, kemandirian, dan kemampuan, dan faktor eksternal yang berasal dari luar peserta didik, seperti penyampaian materi yang kurang jelas, strategi pembelajaran yang tidak sesuai, lingkungan belajar, sarana dan prasarana yang tidak memadai, dan sebagainya.</w:t>
      </w:r>
    </w:p>
    <w:p w14:paraId="3893E2AF" w14:textId="7AE6CF57" w:rsidR="00052F98" w:rsidRPr="004C778A" w:rsidRDefault="00052F98" w:rsidP="00052F98">
      <w:pPr>
        <w:pStyle w:val="JSKReferenceItem"/>
        <w:numPr>
          <w:ilvl w:val="0"/>
          <w:numId w:val="0"/>
        </w:numPr>
        <w:spacing w:line="360" w:lineRule="auto"/>
        <w:ind w:firstLine="720"/>
        <w:rPr>
          <w:sz w:val="20"/>
          <w:szCs w:val="20"/>
        </w:rPr>
      </w:pPr>
      <w:r w:rsidRPr="00766D91">
        <w:rPr>
          <w:sz w:val="20"/>
          <w:szCs w:val="20"/>
        </w:rPr>
        <w:t>Pembelajar kinestetik memiliki ciri-ciri tertentu, seperti enggan berbicara dengan keras, kesulitan mengingat lokasi, kecenderungan bergerak aktif saat menghafal, membaca dengan menggunakan penanda jari, tidak betah duduk diam untuk waktu yang lama, dan cenderung memiliki gaya penulisan yang kurang teratur. Individu yang belajar dengan gaya kinestetik lebih cenderung menikmati gerakan dan sentuhan dalam proses pembelajaran mereka</w:t>
      </w:r>
      <w:r>
        <w:rPr>
          <w:sz w:val="20"/>
          <w:szCs w:val="20"/>
        </w:rPr>
        <w:t xml:space="preserve"> </w:t>
      </w:r>
      <w:r>
        <w:rPr>
          <w:sz w:val="20"/>
          <w:szCs w:val="20"/>
        </w:rPr>
        <w:fldChar w:fldCharType="begin" w:fldLock="1"/>
      </w:r>
      <w:r w:rsidR="000835F3">
        <w:rPr>
          <w:sz w:val="20"/>
          <w:szCs w:val="20"/>
        </w:rPr>
        <w:instrText>ADDIN CSL_CITATION {"citationItems":[{"id":"ITEM-1","itemData":{"abstract":"… do differentiated learning because they see the abilities of each child and the learning style … This research was conducted to find out how the implementation of differentiated learning in …","author":[{"dropping-particle":"","family":"Hidayah","given":"F","non-dropping-particle":"","parse-names":false,"suffix":""}],"container-title":"… on Humanity Education and Society (ICHES)","id":"ITEM-1","issued":{"date-parts":[["2023"]]},"title":"the Implementation of Differentiated Learning in Pai Dan Budi Pekerti Subject At Smpn 3 Genteng Banyuwangi","type":"article-journal"},"uris":["http://www.mendeley.com/documents/?uuid=ccad9fe2-4c2e-4351-82b4-160945e6e155"]}],"mendeley":{"formattedCitation":"[32]","plainTextFormattedCitation":"[32]","previouslyFormattedCitation":"[32]"},"properties":{"noteIndex":0},"schema":"https://github.com/citation-style-language/schema/raw/master/csl-citation.json"}</w:instrText>
      </w:r>
      <w:r>
        <w:rPr>
          <w:sz w:val="20"/>
          <w:szCs w:val="20"/>
        </w:rPr>
        <w:fldChar w:fldCharType="separate"/>
      </w:r>
      <w:r w:rsidR="000835F3" w:rsidRPr="000835F3">
        <w:rPr>
          <w:noProof/>
          <w:sz w:val="20"/>
          <w:szCs w:val="20"/>
        </w:rPr>
        <w:t>[32]</w:t>
      </w:r>
      <w:r>
        <w:rPr>
          <w:sz w:val="20"/>
          <w:szCs w:val="20"/>
        </w:rPr>
        <w:fldChar w:fldCharType="end"/>
      </w:r>
      <w:r w:rsidRPr="00766D91">
        <w:rPr>
          <w:sz w:val="20"/>
          <w:szCs w:val="20"/>
        </w:rPr>
        <w:t>.</w:t>
      </w:r>
      <w:r>
        <w:rPr>
          <w:sz w:val="20"/>
          <w:szCs w:val="20"/>
        </w:rPr>
        <w:t xml:space="preserve"> Menurut Informan di SMP merupakan </w:t>
      </w:r>
      <w:r w:rsidRPr="00766D91">
        <w:rPr>
          <w:sz w:val="20"/>
          <w:szCs w:val="20"/>
        </w:rPr>
        <w:t>Setiap anak memiliki gaya belajar yang berbeda, oleh karena itu, dalam mengajar, seorang guru perlu menggunakan berbagai tindakan dan strategi pembelajaran yang berbeda. Pendekatan pembelajaran yang berdiferensiasi menekankan bahwa guru tidak seharusnya memaksakan pendekatan tertentu dan sebaiknya memahami minat siswa untuk mencapai hasil pembelajaran yang optimal.</w:t>
      </w:r>
      <w:r>
        <w:rPr>
          <w:sz w:val="20"/>
          <w:szCs w:val="20"/>
        </w:rPr>
        <w:t xml:space="preserve"> </w:t>
      </w:r>
    </w:p>
    <w:p w14:paraId="1C6C2540" w14:textId="77777777" w:rsidR="00052F98" w:rsidRDefault="00052F98" w:rsidP="00052F98">
      <w:pPr>
        <w:pStyle w:val="JSKReferenceItem"/>
        <w:numPr>
          <w:ilvl w:val="0"/>
          <w:numId w:val="0"/>
        </w:numPr>
        <w:spacing w:line="360" w:lineRule="auto"/>
        <w:jc w:val="center"/>
        <w:rPr>
          <w:sz w:val="20"/>
          <w:szCs w:val="20"/>
        </w:rPr>
      </w:pPr>
      <w:r>
        <w:rPr>
          <w:noProof/>
          <w:lang w:val="en-US" w:eastAsia="en-US"/>
        </w:rPr>
        <w:drawing>
          <wp:inline distT="0" distB="0" distL="0" distR="0" wp14:anchorId="3E6629EA" wp14:editId="7062D876">
            <wp:extent cx="3186430" cy="2133600"/>
            <wp:effectExtent l="0" t="0" r="13970" b="0"/>
            <wp:docPr id="1" name="Chart 1">
              <a:extLst xmlns:a="http://schemas.openxmlformats.org/drawingml/2006/main">
                <a:ext uri="{FF2B5EF4-FFF2-40B4-BE49-F238E27FC236}">
                  <a16:creationId xmlns:a16="http://schemas.microsoft.com/office/drawing/2014/main" id="{1E99B8EF-CE2A-A923-92B6-532512A2E89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BDDBB46" w14:textId="77777777" w:rsidR="00052F98" w:rsidRDefault="00052F98" w:rsidP="00052F98">
      <w:pPr>
        <w:pStyle w:val="JSKReferenceItem"/>
        <w:numPr>
          <w:ilvl w:val="0"/>
          <w:numId w:val="0"/>
        </w:numPr>
        <w:spacing w:line="360" w:lineRule="auto"/>
        <w:jc w:val="center"/>
        <w:rPr>
          <w:b/>
          <w:szCs w:val="16"/>
        </w:rPr>
      </w:pPr>
      <w:r>
        <w:rPr>
          <w:b/>
          <w:szCs w:val="16"/>
        </w:rPr>
        <w:t>Gambar 4 : Diagram Lingkaran</w:t>
      </w:r>
    </w:p>
    <w:p w14:paraId="04666106" w14:textId="506A49D6" w:rsidR="00052F98" w:rsidRPr="00DC2C86" w:rsidRDefault="00052F98" w:rsidP="00052F98">
      <w:pPr>
        <w:pStyle w:val="JSKReferenceItem"/>
        <w:numPr>
          <w:ilvl w:val="0"/>
          <w:numId w:val="0"/>
        </w:numPr>
        <w:spacing w:line="360" w:lineRule="auto"/>
        <w:ind w:firstLine="720"/>
        <w:rPr>
          <w:szCs w:val="16"/>
        </w:rPr>
      </w:pPr>
      <w:r w:rsidRPr="00DC0017">
        <w:rPr>
          <w:sz w:val="20"/>
          <w:szCs w:val="20"/>
          <w:lang w:val="en-US" w:eastAsia="en-US"/>
        </w:rPr>
        <w:t xml:space="preserve">Tomlinson dan Moon dalam bukunya yang berjudul “Assessment and Student Success in a Differentiated Classroom” menjelaskan bahwa prinsip penilaian dalam pembelajaran berdiferensiasi melibatkan penilaian siswa berdasarkan kriteria yang telah ditentukan yang </w:t>
      </w:r>
      <w:r>
        <w:rPr>
          <w:sz w:val="20"/>
          <w:szCs w:val="20"/>
          <w:lang w:val="en-US" w:eastAsia="en-US"/>
        </w:rPr>
        <w:t>ditetapkan oleh pendidik</w:t>
      </w:r>
      <w:r w:rsidRPr="00DC0017">
        <w:rPr>
          <w:sz w:val="20"/>
          <w:szCs w:val="20"/>
          <w:lang w:val="en-US" w:eastAsia="en-US"/>
        </w:rPr>
        <w:t>, bukan menilai mereka berdasarkan norma atau peraturan yang tetap</w:t>
      </w:r>
      <w:r>
        <w:rPr>
          <w:sz w:val="20"/>
          <w:szCs w:val="20"/>
          <w:lang w:eastAsia="en-US"/>
        </w:rPr>
        <w:t xml:space="preserve"> </w:t>
      </w:r>
      <w:r>
        <w:rPr>
          <w:sz w:val="20"/>
          <w:szCs w:val="20"/>
          <w:lang w:eastAsia="en-US"/>
        </w:rPr>
        <w:fldChar w:fldCharType="begin" w:fldLock="1"/>
      </w:r>
      <w:r w:rsidR="000835F3">
        <w:rPr>
          <w:sz w:val="20"/>
          <w:szCs w:val="20"/>
          <w:lang w:eastAsia="en-US"/>
        </w:rPr>
        <w:instrText>ADDIN CSL_CITATION {"citationItems":[{"id":"ITEM-1","itemData":{"abstract":"Abstrak Setiap peserta didik memiliki keberagaman individu sehingga memiliki kebutuhan belajar yang berbeda. Guru perlu mengakomodasi kebutuhan belajar peserta didik agar pembelajaran dapat berjalan efektif. Pembelajaran berdiferensiasi dapat menjadi solusi untuk memenuhi kebutuhan belajar yang beragam tersebut. Tujuan dari penelitian ini adalah untuk menganalisis penerapan pembelajaran berdiferensiasi dalam mata pelajaran IPS di sekolah dasar. Metode penelitian yang digunakan adalah kualitatif dengan pendekatan studi kasus. Analisis data dilakukan melalui triangulasi, yaitu dengan menggabungkan hasil observasi, wawancara, dan dokumentasi untuk memverifikasi data. Penelitian dilakukan di kelas 5A SDN Pagesangan Surabaya. Hasil penelitian menunjukkan bahwa guru berhasil melaksanakan pembelajaran berdiferensiasi dengan baik. Guru melakukan persiapan awal dengan melakukan tes diagnostik kemudian menyusun strategi pembelajaran yang sesuai. Diferensiasi konten, diferensiasi proses, dan diferensiasi produk juga dilakukan oleh guru berdasarkan pemetaan kebutuhan siswa. Baik guru maupun siswa merasakan dampak positif dari penerapan pembelajaran berdiferensiasi. Guru merasa bahwa kebutuhan belajar siswa terpenuhi, yang tercermin dari respon positif siswa terhadap pembelajaran tersebut. Namun, guru juga menghadapi kendala dalam pelaksanaan pembelajaran berdiferensiasi. Salah satu kendala yang dialami adalah mengubah paradigma siswa yang masih terpaku pada pola pikir seragam dan pemahaman bahwa pembelajaran adalah sama untuk semua. Guru berusaha mengatasi kendala tersebut dengan menekankan bahwa pembelajaran berdiferensiasi bukan berarti membedakan, melainkan memberikan perbedaan dalam proses pembelajaran sesuai dengan minat, profil, dan gaya belajar siswa. Kata","author":[{"dropping-particle":"","family":"Widyawati","given":"Reza","non-dropping-particle":"","parse-names":false,"suffix":""},{"dropping-particle":"","family":"Rachmadyanti","given":"Putri","non-dropping-particle":"","parse-names":false,"suffix":""}],"container-title":"Jpgsd","id":"ITEM-1","issue":"2","issued":{"date-parts":[["2023"]]},"page":"365-379","title":"Analisis Penerapan Pembelajaran Berdiferensiasi Pada Materi IPS di Sekolah Dasar","type":"article-journal","volume":"11"},"uris":["http://www.mendeley.com/documents/?uuid=9639b1dc-9c08-4cf0-9126-3919b72fc3b7"]}],"mendeley":{"formattedCitation":"[33]","plainTextFormattedCitation":"[33]","previouslyFormattedCitation":"[33]"},"properties":{"noteIndex":0},"schema":"https://github.com/citation-style-language/schema/raw/master/csl-citation.json"}</w:instrText>
      </w:r>
      <w:r>
        <w:rPr>
          <w:sz w:val="20"/>
          <w:szCs w:val="20"/>
          <w:lang w:eastAsia="en-US"/>
        </w:rPr>
        <w:fldChar w:fldCharType="separate"/>
      </w:r>
      <w:r w:rsidR="000835F3" w:rsidRPr="000835F3">
        <w:rPr>
          <w:noProof/>
          <w:sz w:val="20"/>
          <w:szCs w:val="20"/>
          <w:lang w:eastAsia="en-US"/>
        </w:rPr>
        <w:t>[33]</w:t>
      </w:r>
      <w:r>
        <w:rPr>
          <w:sz w:val="20"/>
          <w:szCs w:val="20"/>
          <w:lang w:eastAsia="en-US"/>
        </w:rPr>
        <w:fldChar w:fldCharType="end"/>
      </w:r>
      <w:r w:rsidRPr="00DC0017">
        <w:rPr>
          <w:sz w:val="20"/>
          <w:szCs w:val="20"/>
          <w:lang w:val="en-US" w:eastAsia="en-US"/>
        </w:rPr>
        <w:t>.</w:t>
      </w:r>
      <w:r w:rsidRPr="00DC0017">
        <w:t xml:space="preserve"> </w:t>
      </w:r>
      <w:r w:rsidRPr="00DC0017">
        <w:rPr>
          <w:sz w:val="20"/>
          <w:szCs w:val="20"/>
          <w:lang w:val="en-US" w:eastAsia="en-US"/>
        </w:rPr>
        <w:t>Sebelum melaksanakan penilaian formatif (ulangan harian), pendidik perlu memberikan respons atau umpan balik terhadap penilaian yang telah dilakukan selama pros</w:t>
      </w:r>
      <w:r>
        <w:rPr>
          <w:sz w:val="20"/>
          <w:szCs w:val="20"/>
          <w:lang w:val="en-US" w:eastAsia="en-US"/>
        </w:rPr>
        <w:t>es pembelajaran, agar para peserta didik</w:t>
      </w:r>
      <w:r w:rsidRPr="00DC0017">
        <w:rPr>
          <w:sz w:val="20"/>
          <w:szCs w:val="20"/>
          <w:lang w:val="en-US" w:eastAsia="en-US"/>
        </w:rPr>
        <w:t xml:space="preserve"> dapat mengidentifikasi kesalahan yang telah terjadi dan memiliki kesempatan untuk melakukan perbaikan sebelum tiba pada penilaian akhir (penilaian hasil belajar).</w:t>
      </w:r>
      <w:r>
        <w:rPr>
          <w:sz w:val="20"/>
          <w:szCs w:val="20"/>
          <w:lang w:eastAsia="en-US"/>
        </w:rPr>
        <w:t xml:space="preserve"> Penilaian pembelajaran merupakan salah satu fase penting dalam proses belajar mengajar di dalam kelas </w:t>
      </w:r>
      <w:r>
        <w:rPr>
          <w:sz w:val="20"/>
          <w:szCs w:val="20"/>
          <w:lang w:eastAsia="en-US"/>
        </w:rPr>
        <w:fldChar w:fldCharType="begin" w:fldLock="1"/>
      </w:r>
      <w:r w:rsidR="000835F3">
        <w:rPr>
          <w:sz w:val="20"/>
          <w:szCs w:val="20"/>
          <w:lang w:eastAsia="en-US"/>
        </w:rPr>
        <w:instrText>ADDIN CSL_CITATION {"citationItems":[{"id":"ITEM-1","itemData":{"author":[{"dropping-particle":"","family":"Tik","given":"Kelas","non-dropping-particle":"","parse-names":false,"suffix":""},{"dropping-particle":"","family":"Cruz","given":"Ricardo","non-dropping-particle":"","parse-names":false,"suffix":""},{"dropping-particle":"","family":"Jr","given":"Ahillon","non-dropping-particle":"","parse-names":false,"suffix":""},{"dropping-particle":"","family":"Aquino","given":"Paulo Martin M","non-dropping-particle":"","parse-names":false,"suffix":""}],"id":"ITEM-1","issue":"2","issued":{"date-parts":[["2023"]]},"page":"183-190","title":"Strategi Penilaian Menggunakan Aplikasi Visual Basic","type":"article-journal","volume":"3"},"uris":["http://www.mendeley.com/documents/?uuid=2496ef71-0aac-4602-be4e-6ec110d8cc1b"]}],"mendeley":{"formattedCitation":"[34]","plainTextFormattedCitation":"[34]","previouslyFormattedCitation":"[34]"},"properties":{"noteIndex":0},"schema":"https://github.com/citation-style-language/schema/raw/master/csl-citation.json"}</w:instrText>
      </w:r>
      <w:r>
        <w:rPr>
          <w:sz w:val="20"/>
          <w:szCs w:val="20"/>
          <w:lang w:eastAsia="en-US"/>
        </w:rPr>
        <w:fldChar w:fldCharType="separate"/>
      </w:r>
      <w:r w:rsidR="000835F3" w:rsidRPr="000835F3">
        <w:rPr>
          <w:noProof/>
          <w:sz w:val="20"/>
          <w:szCs w:val="20"/>
          <w:lang w:eastAsia="en-US"/>
        </w:rPr>
        <w:t>[34]</w:t>
      </w:r>
      <w:r>
        <w:rPr>
          <w:sz w:val="20"/>
          <w:szCs w:val="20"/>
          <w:lang w:eastAsia="en-US"/>
        </w:rPr>
        <w:fldChar w:fldCharType="end"/>
      </w:r>
      <w:r>
        <w:rPr>
          <w:sz w:val="20"/>
          <w:szCs w:val="20"/>
          <w:lang w:eastAsia="en-US"/>
        </w:rPr>
        <w:t>.</w:t>
      </w:r>
    </w:p>
    <w:p w14:paraId="1D166DDB" w14:textId="77777777" w:rsidR="00052F98" w:rsidRDefault="00052F98" w:rsidP="00052F98">
      <w:pPr>
        <w:pStyle w:val="JSKReferenceItem"/>
        <w:numPr>
          <w:ilvl w:val="0"/>
          <w:numId w:val="0"/>
        </w:numPr>
        <w:spacing w:line="360" w:lineRule="auto"/>
        <w:ind w:firstLine="720"/>
        <w:rPr>
          <w:sz w:val="20"/>
          <w:szCs w:val="20"/>
        </w:rPr>
      </w:pPr>
      <w:r>
        <w:rPr>
          <w:sz w:val="20"/>
          <w:szCs w:val="20"/>
        </w:rPr>
        <w:t>Dalam hasil yang telah di terapkan oleh peneliti dengan informan dapat menghasilkan berupa data yang telah di dapat ialah pada kelas VII yang mendapat nilai di atas KKM yang telah di tetapkan oleh SMP 99% dan 1% peserta didik yang di bawah standar KKM yang telah di tetapkan, akan tetapi ada 1 peserta didik yang mendapatkan nilai di bawah KKM yang berinisial GP, tindakan pendidik dalam peserta didik yang berinisial GP adalah memberikan remidial hingga peserta didik mencapai KKM yang telah di tetapkan dan pendidik memberikan perhatian yang lebih intensif supaya peserta didik GP mencapai target.</w:t>
      </w:r>
    </w:p>
    <w:p w14:paraId="43E89601" w14:textId="6B0A0EDB" w:rsidR="00052F98" w:rsidRDefault="00052F98" w:rsidP="00052F98">
      <w:pPr>
        <w:pStyle w:val="JSKReferenceItem"/>
        <w:numPr>
          <w:ilvl w:val="0"/>
          <w:numId w:val="0"/>
        </w:numPr>
        <w:spacing w:line="360" w:lineRule="auto"/>
        <w:ind w:firstLine="720"/>
        <w:rPr>
          <w:sz w:val="20"/>
          <w:szCs w:val="20"/>
          <w:lang w:val="en-US" w:eastAsia="en-US"/>
        </w:rPr>
      </w:pPr>
      <w:r w:rsidRPr="00DC0017">
        <w:rPr>
          <w:sz w:val="20"/>
          <w:szCs w:val="20"/>
          <w:lang w:eastAsia="en-US"/>
        </w:rPr>
        <w:t>Penting bagi seorang pendidik untuk secara kontinu mengamati dan mengontrol tingkat partisipasi serta kecerdasan siswa selama seluruh proses pembelajaran berdasarkan model pembelajaran berdiferensiasi, mulai dari awal hingga penilaian akhir. Penilaian dalam laporan tidak hanya bergantung pada hasil akhir atau produk, tetapi juga tercermin sejak tahap awal pembelajaran hingga evaluasi pembelajara</w:t>
      </w:r>
      <w:r>
        <w:rPr>
          <w:sz w:val="20"/>
          <w:szCs w:val="20"/>
          <w:lang w:eastAsia="en-US"/>
        </w:rPr>
        <w:t>n selesai. Dengan demikian, pendidik</w:t>
      </w:r>
      <w:r w:rsidRPr="00DC0017">
        <w:rPr>
          <w:sz w:val="20"/>
          <w:szCs w:val="20"/>
          <w:lang w:eastAsia="en-US"/>
        </w:rPr>
        <w:t xml:space="preserve"> dapat mengukur sejauh mana kemajuan dan perkembangan siswa pada setiap tahap proses pembelajaran.</w:t>
      </w:r>
      <w:r>
        <w:rPr>
          <w:sz w:val="20"/>
          <w:szCs w:val="20"/>
          <w:lang w:eastAsia="en-US"/>
        </w:rPr>
        <w:t xml:space="preserve"> </w:t>
      </w:r>
      <w:r>
        <w:rPr>
          <w:sz w:val="20"/>
          <w:szCs w:val="20"/>
          <w:lang w:val="en-US" w:eastAsia="en-US"/>
        </w:rPr>
        <w:fldChar w:fldCharType="begin" w:fldLock="1"/>
      </w:r>
      <w:r w:rsidR="000835F3">
        <w:rPr>
          <w:sz w:val="20"/>
          <w:szCs w:val="20"/>
          <w:lang w:val="en-US" w:eastAsia="en-US"/>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Kata","author":[{"dropping-particle":"","family":"Permadi","given":"Indra","non-dropping-particle":"","parse-names":false,"suffix":""}],"id":"ITEM-1","issued":{"date-parts":[["2016"]]},"page":"1-23","title":"Efektivitas Model Pembelajaran Berdiferensiasi Terhadap Peningkatan Hasil Belajar Fiqih Kelas VIII SMP Muhammadiyah 3 Kaliwungu Kendal","type":"article-journal"},"uris":["http://www.mendeley.com/documents/?uuid=68411050-2a24-4428-ba8d-9a319609e593"]}],"mendeley":{"formattedCitation":"[35]","plainTextFormattedCitation":"[35]","previouslyFormattedCitation":"[35]"},"properties":{"noteIndex":0},"schema":"https://github.com/citation-style-language/schema/raw/master/csl-citation.json"}</w:instrText>
      </w:r>
      <w:r>
        <w:rPr>
          <w:sz w:val="20"/>
          <w:szCs w:val="20"/>
          <w:lang w:val="en-US" w:eastAsia="en-US"/>
        </w:rPr>
        <w:fldChar w:fldCharType="separate"/>
      </w:r>
      <w:r w:rsidR="000835F3" w:rsidRPr="000835F3">
        <w:rPr>
          <w:noProof/>
          <w:sz w:val="20"/>
          <w:szCs w:val="20"/>
          <w:lang w:val="en-US" w:eastAsia="en-US"/>
        </w:rPr>
        <w:t>[35]</w:t>
      </w:r>
      <w:r>
        <w:rPr>
          <w:sz w:val="20"/>
          <w:szCs w:val="20"/>
          <w:lang w:val="en-US" w:eastAsia="en-US"/>
        </w:rPr>
        <w:fldChar w:fldCharType="end"/>
      </w:r>
    </w:p>
    <w:p w14:paraId="27DDF6E5" w14:textId="77777777" w:rsidR="00052F98" w:rsidRDefault="00052F98" w:rsidP="00052F98">
      <w:pPr>
        <w:pStyle w:val="JSKReferenceItem"/>
        <w:numPr>
          <w:ilvl w:val="0"/>
          <w:numId w:val="0"/>
        </w:numPr>
        <w:spacing w:line="360" w:lineRule="auto"/>
        <w:ind w:firstLine="720"/>
        <w:rPr>
          <w:sz w:val="20"/>
          <w:szCs w:val="20"/>
          <w:lang w:val="en-US" w:eastAsia="en-US"/>
        </w:rPr>
      </w:pPr>
      <w:r>
        <w:rPr>
          <w:sz w:val="20"/>
          <w:szCs w:val="20"/>
          <w:lang w:eastAsia="en-US"/>
        </w:rPr>
        <w:t xml:space="preserve">Informan berpendapat bahwa </w:t>
      </w:r>
      <w:r>
        <w:rPr>
          <w:sz w:val="20"/>
          <w:szCs w:val="20"/>
          <w:lang w:val="en-US" w:eastAsia="en-US"/>
        </w:rPr>
        <w:t>t</w:t>
      </w:r>
      <w:r w:rsidRPr="001E4F95">
        <w:rPr>
          <w:sz w:val="20"/>
          <w:szCs w:val="20"/>
          <w:lang w:val="en-US" w:eastAsia="en-US"/>
        </w:rPr>
        <w:t>ujuan pembelajaran berdiferensiasi adalah untuk mengakomodasi pembelajaran siswa dengan mempertimbangkan minat belajar, tingkat kesiapan belajar, dan gaya belajar. Secara spesifik, tujuan pemb</w:t>
      </w:r>
      <w:r>
        <w:rPr>
          <w:sz w:val="20"/>
          <w:szCs w:val="20"/>
          <w:lang w:val="en-US" w:eastAsia="en-US"/>
        </w:rPr>
        <w:t>elajaran berdiferensiasi dapat d</w:t>
      </w:r>
      <w:r w:rsidRPr="001E4F95">
        <w:rPr>
          <w:sz w:val="20"/>
          <w:szCs w:val="20"/>
          <w:lang w:val="en-US" w:eastAsia="en-US"/>
        </w:rPr>
        <w:t>ikelompok</w:t>
      </w:r>
      <w:r>
        <w:rPr>
          <w:sz w:val="20"/>
          <w:szCs w:val="20"/>
          <w:lang w:val="en-US" w:eastAsia="en-US"/>
        </w:rPr>
        <w:t>kan menjadi lima bagian, yaitu:</w:t>
      </w:r>
      <w:r w:rsidRPr="001E4F95">
        <w:rPr>
          <w:sz w:val="20"/>
          <w:szCs w:val="20"/>
          <w:lang w:val="en-US" w:eastAsia="en-US"/>
        </w:rPr>
        <w:t>1. Membantu semua siswa dalam proses belajar. Dengan maksud agar guru dapat meningkatkan pemahaman terhadap kemampuan siswa, sehingga tujuan pembelajaran dapat tercapai oleh sem</w:t>
      </w:r>
      <w:r>
        <w:rPr>
          <w:sz w:val="20"/>
          <w:szCs w:val="20"/>
          <w:lang w:val="en-US" w:eastAsia="en-US"/>
        </w:rPr>
        <w:t>ua siswa.</w:t>
      </w:r>
      <w:r>
        <w:rPr>
          <w:sz w:val="20"/>
          <w:szCs w:val="20"/>
          <w:lang w:eastAsia="en-US"/>
        </w:rPr>
        <w:t xml:space="preserve"> </w:t>
      </w:r>
      <w:r w:rsidRPr="001E4F95">
        <w:rPr>
          <w:sz w:val="20"/>
          <w:szCs w:val="20"/>
          <w:lang w:val="en-US" w:eastAsia="en-US"/>
        </w:rPr>
        <w:t>2. Meningkatkan motivasi dan pencapaian hasil belajar siswa. Agar siswa dapat mencapai hasil belajar yang sesuai dengan tingkat kesulitan materi yang diberikan oleh guru. Jika siswa.</w:t>
      </w:r>
      <w:r>
        <w:rPr>
          <w:sz w:val="20"/>
          <w:szCs w:val="20"/>
          <w:lang w:eastAsia="en-US"/>
        </w:rPr>
        <w:t xml:space="preserve"> 3. </w:t>
      </w:r>
      <w:r w:rsidRPr="000B33BA">
        <w:rPr>
          <w:sz w:val="20"/>
          <w:szCs w:val="20"/>
          <w:lang w:eastAsia="en-US"/>
        </w:rPr>
        <w:t xml:space="preserve"> Membangun hubungan yang harmonis antara guru dan siswa. Pembelajaran berdiferensiasi memperkuat hubungan positif antara guru dan siswa, menginspiras</w:t>
      </w:r>
      <w:r>
        <w:rPr>
          <w:sz w:val="20"/>
          <w:szCs w:val="20"/>
          <w:lang w:eastAsia="en-US"/>
        </w:rPr>
        <w:t xml:space="preserve">i semangat siswa untuk belajar. 4. </w:t>
      </w:r>
      <w:r w:rsidRPr="000B33BA">
        <w:rPr>
          <w:sz w:val="20"/>
          <w:szCs w:val="20"/>
          <w:lang w:eastAsia="en-US"/>
        </w:rPr>
        <w:t>Mendorong siswa untuk menjadi pembelajar yang mandiri. Jika siswa diajar untuk belajar secara mandiri, maka mereka akan terbiasa dan menghargai keragaman.</w:t>
      </w:r>
      <w:r>
        <w:rPr>
          <w:sz w:val="20"/>
          <w:szCs w:val="20"/>
          <w:lang w:eastAsia="en-US"/>
        </w:rPr>
        <w:t xml:space="preserve"> 5.</w:t>
      </w:r>
      <w:r w:rsidRPr="000B33BA">
        <w:rPr>
          <w:sz w:val="20"/>
          <w:szCs w:val="20"/>
          <w:lang w:eastAsia="en-US"/>
        </w:rPr>
        <w:t xml:space="preserve"> Meningkatkan kepuasan guru. Ketika guru menerapkan pendekatan pembelajaran berdiferensiasi, ini menantang guru untuk mengembangkan kreativitas dalam metode pengajaran mereka, sehingga guru merasa puas dan berkembang dalam kemampuan mengajar mereka.</w:t>
      </w:r>
      <w:r w:rsidRPr="000B33BA">
        <w:rPr>
          <w:sz w:val="20"/>
          <w:szCs w:val="20"/>
          <w:lang w:val="en-US" w:eastAsia="en-US"/>
        </w:rPr>
        <w:t xml:space="preserve"> </w:t>
      </w:r>
    </w:p>
    <w:p w14:paraId="4EFB61EF" w14:textId="341BCE37" w:rsidR="00052F98" w:rsidRDefault="00052F98" w:rsidP="00052F98">
      <w:pPr>
        <w:pStyle w:val="JSKReferenceItem"/>
        <w:numPr>
          <w:ilvl w:val="0"/>
          <w:numId w:val="0"/>
        </w:numPr>
        <w:spacing w:line="360" w:lineRule="auto"/>
        <w:ind w:firstLine="720"/>
        <w:rPr>
          <w:sz w:val="20"/>
          <w:szCs w:val="20"/>
        </w:rPr>
      </w:pPr>
      <w:r w:rsidRPr="007D7740">
        <w:rPr>
          <w:sz w:val="20"/>
          <w:szCs w:val="20"/>
        </w:rPr>
        <w:t>Kurikulum sebagai rancangan pendidikan memiliki kedudukan yang sangat sentral dalam sebuah kegiatan pembelajaran. Kurikulum sangat berpengaruh terhadap keberhasilan proses dan hasil belajar. Oleh karena itu, kurikulum hendaknya dikembangkan sesuai dengan lingkungan murid, tuntutan pekerjaan, perkembangan kehidupan masa kini dan masa yang akan datang</w:t>
      </w:r>
      <w:r>
        <w:rPr>
          <w:sz w:val="20"/>
          <w:szCs w:val="20"/>
        </w:rPr>
        <w:t xml:space="preserve"> </w:t>
      </w:r>
      <w:r>
        <w:rPr>
          <w:sz w:val="20"/>
          <w:szCs w:val="20"/>
        </w:rPr>
        <w:fldChar w:fldCharType="begin" w:fldLock="1"/>
      </w:r>
      <w:r w:rsidR="000835F3">
        <w:rPr>
          <w:sz w:val="20"/>
          <w:szCs w:val="20"/>
        </w:rPr>
        <w:instrText>ADDIN CSL_CITATION {"citationItems":[{"id":"ITEM-1","itemData":{"DOI":"10.29408/edc.v18i1.12286","abstract":"Research has been carried out on the application of Independet Curriculum as an effort to overcome the Learning Loss in Islamic Education subject at SMAN 12 Bandar Lampung. This research was conducted to provide good information to educational units, students as well as parents and even education stakeholders regarding a clear description of the characteristics offered by the independent curriculum which has comparisons with K-13 so as to provide solutions for the world of education to overcome the learning crisis that occurs at the moment. This type of research is field research using a qualitative approach. The method of data collection is through observation, interviews, and documentation. From the results of the study, it can be concluded that: First, Independent Curriculum Planning as an Effort to Overcome Learning Crisis (Learning Loss) in Class X PAI Subjects at SMAN 12 Bandar Lampung includes Planning. Second, the Implementation of the Independent Curriculum as an Effort to Overcome the Learning Crisis (Learning Loss) in Class X PAI Subjects at SMA N 12 Bandar Lampung. Third, Evaluation of the Independent Curriculum as an Effort to Overcome Learning Crisis (Learning Loss) in Class X PAI Subjects at SMAN 12 Bandar Lampung.","author":[{"dropping-particle":"","family":"Aryanti","given":"Dwi","non-dropping-particle":"","parse-names":false,"suffix":""}],"container-title":"Educatio","id":"ITEM-1","issue":"1","issued":{"date-parts":[["2023"]]},"page":"17-31","title":"Penerapan Kurikulum Merdeka sebagai Upaya Dalam Mengatasi Krisis Pembelajaran (Learning Loss)","type":"article-journal","volume":"18"},"uris":["http://www.mendeley.com/documents/?uuid=0fa52797-a85d-4da9-af0b-02cb976dc88f"]}],"mendeley":{"formattedCitation":"[36]","plainTextFormattedCitation":"[36]","previouslyFormattedCitation":"[36]"},"properties":{"noteIndex":0},"schema":"https://github.com/citation-style-language/schema/raw/master/csl-citation.json"}</w:instrText>
      </w:r>
      <w:r>
        <w:rPr>
          <w:sz w:val="20"/>
          <w:szCs w:val="20"/>
        </w:rPr>
        <w:fldChar w:fldCharType="separate"/>
      </w:r>
      <w:r w:rsidR="000835F3" w:rsidRPr="000835F3">
        <w:rPr>
          <w:noProof/>
          <w:sz w:val="20"/>
          <w:szCs w:val="20"/>
        </w:rPr>
        <w:t>[36]</w:t>
      </w:r>
      <w:r>
        <w:rPr>
          <w:sz w:val="20"/>
          <w:szCs w:val="20"/>
        </w:rPr>
        <w:fldChar w:fldCharType="end"/>
      </w:r>
      <w:r>
        <w:rPr>
          <w:sz w:val="20"/>
          <w:szCs w:val="20"/>
          <w:lang w:eastAsia="en-US"/>
        </w:rPr>
        <w:t xml:space="preserve">. </w:t>
      </w:r>
      <w:r w:rsidRPr="00E9312F">
        <w:rPr>
          <w:sz w:val="20"/>
          <w:szCs w:val="20"/>
          <w:lang w:val="en-US" w:eastAsia="en-US"/>
        </w:rPr>
        <w:t>Kehadiran kurikulum merdeka bertujuan untuk memungkinkan pengembangan potensi individu yang unik dalam setiap orang, sehingga potensi tersebut dapat berkembang menjadi keahlian. Untuk mencapai tujuan ini, diperlukan beragam strategi pembelajaran yang mampu memberikan rangsangan yang berbeda kepada setiap individu. Oleh karena itu, salah satu dari tiga karakteristik utama dari kurikulum merdeka, sebagai bagian dari upaya pemulihan dalam pembelajaran, adalah memberikan fleksibilitas kepada guru untuk menerapkan pembelajaran yang bersifat</w:t>
      </w:r>
      <w:r>
        <w:rPr>
          <w:sz w:val="20"/>
          <w:szCs w:val="20"/>
          <w:lang w:val="en-US" w:eastAsia="en-US"/>
        </w:rPr>
        <w:t xml:space="preserve"> berbeda-beda (terdiferensiasi) </w:t>
      </w:r>
      <w:r>
        <w:rPr>
          <w:sz w:val="20"/>
          <w:szCs w:val="20"/>
          <w:lang w:val="en-US" w:eastAsia="en-US"/>
        </w:rPr>
        <w:fldChar w:fldCharType="begin" w:fldLock="1"/>
      </w:r>
      <w:r w:rsidR="000835F3">
        <w:rPr>
          <w:sz w:val="20"/>
          <w:szCs w:val="20"/>
          <w:lang w:val="en-US" w:eastAsia="en-US"/>
        </w:rPr>
        <w:instrText>ADDIN CSL_CITATION {"citationItems":[{"id":"ITEM-1","itemData":{"author":[{"dropping-particle":"","family":"Zahro","given":"Fatimatu","non-dropping-particle":"","parse-names":false,"suffix":""}],"id":"ITEM-1","issued":{"date-parts":[["2023"]]},"title":"PADA MATA PELAJARAN PENDIDIKAN AGAMA ISLAM DAN BUDI PEKERTI DI SMK NEGERI 1 DEMAK SKRIPSI Diajukan Untuk Memenuhi Salah Satu Syarat Guna Memperoleh Gelar Sarjana Pendidikan ( S . Pd .) PROGRAM STUDI PENDIDIKAN AGAMA ISLAM FAKULTAS AGAMA ISLAM","type":"article-journal"},"uris":["http://www.mendeley.com/documents/?uuid=ed002991-904e-46db-9a86-0f34bac408f1"]}],"mendeley":{"formattedCitation":"[37]","plainTextFormattedCitation":"[37]","previouslyFormattedCitation":"[37]"},"properties":{"noteIndex":0},"schema":"https://github.com/citation-style-language/schema/raw/master/csl-citation.json"}</w:instrText>
      </w:r>
      <w:r>
        <w:rPr>
          <w:sz w:val="20"/>
          <w:szCs w:val="20"/>
          <w:lang w:val="en-US" w:eastAsia="en-US"/>
        </w:rPr>
        <w:fldChar w:fldCharType="separate"/>
      </w:r>
      <w:r w:rsidR="000835F3" w:rsidRPr="000835F3">
        <w:rPr>
          <w:noProof/>
          <w:sz w:val="20"/>
          <w:szCs w:val="20"/>
          <w:lang w:val="en-US" w:eastAsia="en-US"/>
        </w:rPr>
        <w:t>[37]</w:t>
      </w:r>
      <w:r>
        <w:rPr>
          <w:sz w:val="20"/>
          <w:szCs w:val="20"/>
          <w:lang w:val="en-US" w:eastAsia="en-US"/>
        </w:rPr>
        <w:fldChar w:fldCharType="end"/>
      </w:r>
      <w:r>
        <w:rPr>
          <w:sz w:val="20"/>
          <w:szCs w:val="20"/>
          <w:lang w:eastAsia="en-US"/>
        </w:rPr>
        <w:t xml:space="preserve">. </w:t>
      </w:r>
      <w:r w:rsidRPr="002607A0">
        <w:rPr>
          <w:sz w:val="20"/>
          <w:szCs w:val="20"/>
        </w:rPr>
        <w:t>Kurikulum merdeka artinya ada kemerdekaan dalam proses merdeka belajar.</w:t>
      </w:r>
      <w:r w:rsidRPr="002607A0">
        <w:t xml:space="preserve"> </w:t>
      </w:r>
      <w:r w:rsidRPr="002607A0">
        <w:rPr>
          <w:sz w:val="20"/>
          <w:szCs w:val="20"/>
        </w:rPr>
        <w:t>Kurikulum Merdeka adalah kurikulum yang memiliki kegiatan intrakurikuler yang beragam, di mana konten pembelajarannya lebih optimal, sehingga siswa memiliki cukup waktu untuk meningkatkan kompetensinya. Sementara itu, pengertian Kurikulum Merdeka menurut Badan Standar, Kurikulum, dan Asesmen Pendidikan Kemendikbudristek adalah kurikulum berfokus pada materi yang esensial dan pada pengembangan karakter Profil Pelajar Pancasila</w:t>
      </w:r>
      <w:r>
        <w:rPr>
          <w:sz w:val="20"/>
          <w:szCs w:val="20"/>
        </w:rPr>
        <w:t xml:space="preserve">. </w:t>
      </w:r>
      <w:r w:rsidRPr="002607A0">
        <w:rPr>
          <w:sz w:val="20"/>
          <w:szCs w:val="20"/>
        </w:rPr>
        <w:t>Konsep merdeka belajar sebetulnya sejalan dengan trilogi Ki Hadjar Dewantara yang menyatakan bahwa pembelajaran mendorong siswa untuk mencapai perubahan dan menemukan penyelesaian atas sebuah permasalahan</w:t>
      </w:r>
      <w:r>
        <w:rPr>
          <w:sz w:val="20"/>
          <w:szCs w:val="20"/>
        </w:rPr>
        <w:t xml:space="preserve"> </w:t>
      </w:r>
      <w:r>
        <w:rPr>
          <w:sz w:val="20"/>
          <w:szCs w:val="20"/>
        </w:rPr>
        <w:fldChar w:fldCharType="begin" w:fldLock="1"/>
      </w:r>
      <w:r w:rsidR="000835F3">
        <w:rPr>
          <w:sz w:val="20"/>
          <w:szCs w:val="20"/>
        </w:rPr>
        <w:instrText>ADDIN CSL_CITATION {"citationItems":[{"id":"ITEM-1","itemData":{"author":[{"dropping-particle":"","family":"Pertiwi","given":"Monica Wahyu","non-dropping-particle":"","parse-names":false,"suffix":""},{"dropping-particle":"","family":"Sumardjoko","given":"Bambang","non-dropping-particle":"","parse-names":false,"suffix":""},{"dropping-particle":"","family":"Ghufron","given":"Anik","non-dropping-particle":"","parse-names":false,"suffix":""}],"container-title":"Pendas : Jurnal Ilmiah Pendidikan Dasar","id":"ITEM-1","issue":"2","issued":{"date-parts":[["2023"]]},"page":"404-413","title":"Analisis Implementasi Kurikulum Merdeka Di Sekolah Sekolah Dasar","type":"article-journal","volume":"8"},"uris":["http://www.mendeley.com/documents/?uuid=22a064e4-bc73-4802-b018-b385db72e8a7"]}],"mendeley":{"formattedCitation":"[38]","plainTextFormattedCitation":"[38]","previouslyFormattedCitation":"[38]"},"properties":{"noteIndex":0},"schema":"https://github.com/citation-style-language/schema/raw/master/csl-citation.json"}</w:instrText>
      </w:r>
      <w:r>
        <w:rPr>
          <w:sz w:val="20"/>
          <w:szCs w:val="20"/>
        </w:rPr>
        <w:fldChar w:fldCharType="separate"/>
      </w:r>
      <w:r w:rsidR="000835F3" w:rsidRPr="000835F3">
        <w:rPr>
          <w:noProof/>
          <w:sz w:val="20"/>
          <w:szCs w:val="20"/>
        </w:rPr>
        <w:t>[38]</w:t>
      </w:r>
      <w:r>
        <w:rPr>
          <w:sz w:val="20"/>
          <w:szCs w:val="20"/>
        </w:rPr>
        <w:fldChar w:fldCharType="end"/>
      </w:r>
      <w:r>
        <w:rPr>
          <w:sz w:val="20"/>
          <w:szCs w:val="20"/>
        </w:rPr>
        <w:t xml:space="preserve">. </w:t>
      </w:r>
    </w:p>
    <w:p w14:paraId="046184D7" w14:textId="3B1B9E6A" w:rsidR="00052F98" w:rsidRDefault="00052F98" w:rsidP="00052F98">
      <w:pPr>
        <w:pStyle w:val="JSKReferenceItem"/>
        <w:numPr>
          <w:ilvl w:val="0"/>
          <w:numId w:val="0"/>
        </w:numPr>
        <w:spacing w:line="360" w:lineRule="auto"/>
        <w:ind w:firstLine="720"/>
        <w:rPr>
          <w:sz w:val="20"/>
          <w:szCs w:val="20"/>
        </w:rPr>
      </w:pPr>
      <w:r>
        <w:rPr>
          <w:sz w:val="20"/>
          <w:szCs w:val="20"/>
        </w:rPr>
        <w:t>P</w:t>
      </w:r>
      <w:r w:rsidRPr="002B2A78">
        <w:rPr>
          <w:sz w:val="20"/>
          <w:szCs w:val="20"/>
        </w:rPr>
        <w:t>embelajaran fikih memiliki arti suatu perencanaan jangka panjang yang disusun untuk mencapai tujuan yang ditentukan. Peningkatan suatu upaya, cara, proses atau usaha untuk mencapai target yang ditentukan.</w:t>
      </w:r>
      <w:r>
        <w:rPr>
          <w:sz w:val="20"/>
          <w:szCs w:val="20"/>
        </w:rPr>
        <w:t xml:space="preserve"> </w:t>
      </w:r>
      <w:r w:rsidRPr="00063793">
        <w:rPr>
          <w:sz w:val="20"/>
          <w:szCs w:val="20"/>
        </w:rPr>
        <w:t>Sholat merupakan kewajiban yang tertanam dalam jiwa manusia yang dapat dilakukan dengan perbuatan baik atau buruk secara</w:t>
      </w:r>
      <w:r>
        <w:t xml:space="preserve">langsung, </w:t>
      </w:r>
      <w:r w:rsidRPr="00063793">
        <w:rPr>
          <w:sz w:val="20"/>
          <w:szCs w:val="20"/>
        </w:rPr>
        <w:t>kedisiplinan perilaku disiplin merupakan salah satu aspek yang harus dibentuk dalam upaya menjadikan manusia berkepribadian baik.</w:t>
      </w:r>
      <w:r>
        <w:rPr>
          <w:sz w:val="20"/>
          <w:szCs w:val="20"/>
          <w:lang w:eastAsia="en-US"/>
        </w:rPr>
        <w:t xml:space="preserve"> </w:t>
      </w:r>
      <w:r w:rsidRPr="00615520">
        <w:rPr>
          <w:sz w:val="20"/>
          <w:szCs w:val="20"/>
        </w:rPr>
        <w:t>Pembelajaran Fiqih adalah suatu proses yang dilakukan dengan sadar, terarah, dan terencana yang berkaitan dengan pengenalan hukum-hukum Islam yang berhubungan dengan perbuatan individu yang sudah mukallaf, baik dalam konteks ibadah maupun muamalah, dengan tujuan agar peserta didik dapat mengenali, memahami, dan melaksanakan ibadah sehari-hari. Dalam pembelajaran Fiqih, interaksi tidak hanya terjadi antara guru dan siswa di dalam kelas, tetapi juga melibatkan berbagai jenis interaksi, baik di lingkungan kelas maupun di tempat-tempat praktik yang terkait dengan ibadah. Bahan bantu pembelajaran seperti VCD, film, atau media lainnya dapat digunakan dalam proses pembelajaran Fiqih ini</w:t>
      </w:r>
      <w:r>
        <w:rPr>
          <w:sz w:val="20"/>
          <w:szCs w:val="20"/>
        </w:rPr>
        <w:t xml:space="preserve"> </w:t>
      </w:r>
      <w:r>
        <w:rPr>
          <w:sz w:val="20"/>
          <w:szCs w:val="20"/>
        </w:rPr>
        <w:fldChar w:fldCharType="begin" w:fldLock="1"/>
      </w:r>
      <w:r w:rsidR="000835F3">
        <w:rPr>
          <w:sz w:val="20"/>
          <w:szCs w:val="20"/>
        </w:rPr>
        <w:instrText>ADDIN CSL_CITATION {"citationItems":[{"id":"ITEM-1","itemData":{"author":[{"dropping-particle":"","family":"Nurrohman, M. Yunan Hidayat","given":"Alfiyan Eko R","non-dropping-particle":"","parse-names":false,"suffix":""}],"id":"ITEM-1","issued":{"date-parts":[["2023"]]},"page":"407-416","title":"IMPLEMENTASI PEMBELAJARAN FIKIH DALAM PEMBENTUKAN KARAKTER DISIPLIN SISWA DI SMK MUHAMMADIYAH 5 SURAKARTA TAHUN AJARAN 2022/2023","type":"article-journal","volume":"10"},"uris":["http://www.mendeley.com/documents/?uuid=8a5ef24c-da22-4b6d-8a50-01de070a6543"]}],"mendeley":{"formattedCitation":"[39]","plainTextFormattedCitation":"[39]","previouslyFormattedCitation":"[39]"},"properties":{"noteIndex":0},"schema":"https://github.com/citation-style-language/schema/raw/master/csl-citation.json"}</w:instrText>
      </w:r>
      <w:r>
        <w:rPr>
          <w:sz w:val="20"/>
          <w:szCs w:val="20"/>
        </w:rPr>
        <w:fldChar w:fldCharType="separate"/>
      </w:r>
      <w:r w:rsidR="000835F3" w:rsidRPr="000835F3">
        <w:rPr>
          <w:noProof/>
          <w:sz w:val="20"/>
          <w:szCs w:val="20"/>
        </w:rPr>
        <w:t>[39]</w:t>
      </w:r>
      <w:r>
        <w:rPr>
          <w:sz w:val="20"/>
          <w:szCs w:val="20"/>
        </w:rPr>
        <w:fldChar w:fldCharType="end"/>
      </w:r>
      <w:r w:rsidRPr="00615520">
        <w:rPr>
          <w:sz w:val="20"/>
          <w:szCs w:val="20"/>
        </w:rPr>
        <w:t>.</w:t>
      </w:r>
    </w:p>
    <w:p w14:paraId="3C6282C3" w14:textId="2582FE7F" w:rsidR="001F47E3" w:rsidRPr="00052F98" w:rsidRDefault="00052F98" w:rsidP="00052F98">
      <w:pPr>
        <w:pStyle w:val="JSKReferenceItem"/>
        <w:numPr>
          <w:ilvl w:val="0"/>
          <w:numId w:val="0"/>
        </w:numPr>
        <w:spacing w:line="360" w:lineRule="auto"/>
        <w:ind w:firstLine="720"/>
        <w:rPr>
          <w:sz w:val="20"/>
          <w:szCs w:val="20"/>
        </w:rPr>
      </w:pPr>
      <w:r w:rsidRPr="00615520">
        <w:rPr>
          <w:sz w:val="20"/>
          <w:szCs w:val="20"/>
        </w:rPr>
        <w:t>Karakteristik materi fikih adalah bagian integral dari Pendidikan Agama Islam yang fokus pada pengajaran aspek ibadah, terutama berkaitan dengan pemahaman dan pelaksanaan prinsip-prinsip Islam yang berkaitan dengan ibadah. Ini mencakup penjelasan dan pemahaman tentang cara melaksanakan kewajiban-kewajiban Islam, mulai dari peraturan dan prosedur pelaksanaan tata cara taharah, salat, puasa, zakat, hingga ibadah haji. Materi ini juga mencakup peraturan dan panduan seputar makanan dan minuman, khitan, kurban, serta cara pelaksanaan transaksi jual beli dan pinjam meminjam.</w:t>
      </w:r>
      <w:r>
        <w:rPr>
          <w:sz w:val="20"/>
          <w:szCs w:val="20"/>
        </w:rPr>
        <w:t xml:space="preserve"> </w:t>
      </w:r>
      <w:r w:rsidRPr="00615520">
        <w:rPr>
          <w:sz w:val="20"/>
          <w:szCs w:val="20"/>
        </w:rPr>
        <w:t xml:space="preserve">Pembelajaran Fiqih di SMP Muhammadiyah 9 Boarding School berperan sebagai panduan dan sarana untuk membimbing peserta didik agar mereka memiliki pemahaman yang kuat tentang prinsip-prinsip hukum Islam dan tata cara pelaksanaannya, dengan tujuan agar mereka dapat mengaplikasikannya dalam kehidupan sehari-hari, sehingga mereka menjadi muslim yang selalu patuh dalam menjalankan syariat Islam secara menyeluruh </w:t>
      </w:r>
      <w:r w:rsidRPr="00615520">
        <w:rPr>
          <w:sz w:val="20"/>
          <w:szCs w:val="20"/>
        </w:rPr>
        <w:fldChar w:fldCharType="begin" w:fldLock="1"/>
      </w:r>
      <w:r w:rsidR="000835F3">
        <w:rPr>
          <w:sz w:val="20"/>
          <w:szCs w:val="20"/>
        </w:rPr>
        <w:instrText>ADDIN CSL_CITATION {"citationItems":[{"id":"ITEM-1","itemData":{"abstract":"Pembelajaran IPA adalah interaksi antara komponen-komponen pembelajaran dalam bentuk proses pembelajaran untuk mencapai tujuan yang berbentuk kompetensi yang telah ditetapkan.","author":[{"dropping-particle":"","family":"Rizqillah","given":"Mohammad Masykur","non-dropping-particle":"","parse-names":false,"suffix":""}],"container-title":"Jurnal Al-Makrifat","id":"ITEM-1","issue":"2","issued":{"date-parts":[["2019"]]},"page":"35","title":"Metodologi Pembelajaran Fiqh","type":"article-journal","volume":"4"},"uris":["http://www.mendeley.com/documents/?uuid=d24e8d60-5c02-43bc-ac2a-428653c7bd63"]}],"mendeley":{"formattedCitation":"[40]","plainTextFormattedCitation":"[40]","previouslyFormattedCitation":"[40]"},"properties":{"noteIndex":0},"schema":"https://github.com/citation-style-language/schema/raw/master/csl-citation.json"}</w:instrText>
      </w:r>
      <w:r w:rsidRPr="00615520">
        <w:rPr>
          <w:sz w:val="20"/>
          <w:szCs w:val="20"/>
        </w:rPr>
        <w:fldChar w:fldCharType="separate"/>
      </w:r>
      <w:r w:rsidR="000835F3" w:rsidRPr="000835F3">
        <w:rPr>
          <w:noProof/>
          <w:sz w:val="20"/>
          <w:szCs w:val="20"/>
        </w:rPr>
        <w:t>[40]</w:t>
      </w:r>
      <w:r w:rsidRPr="00615520">
        <w:rPr>
          <w:sz w:val="20"/>
          <w:szCs w:val="20"/>
        </w:rPr>
        <w:fldChar w:fldCharType="end"/>
      </w:r>
      <w:r w:rsidRPr="00615520">
        <w:rPr>
          <w:sz w:val="20"/>
          <w:szCs w:val="20"/>
        </w:rPr>
        <w:t>.</w:t>
      </w:r>
    </w:p>
    <w:p w14:paraId="05C5C1AC" w14:textId="77777777" w:rsidR="001F47E3" w:rsidRDefault="00FC233C">
      <w:pPr>
        <w:pStyle w:val="Heading1"/>
        <w:numPr>
          <w:ilvl w:val="0"/>
          <w:numId w:val="3"/>
        </w:numPr>
        <w:rPr>
          <w:sz w:val="24"/>
          <w:szCs w:val="24"/>
        </w:rPr>
      </w:pPr>
      <w:r>
        <w:rPr>
          <w:sz w:val="24"/>
          <w:szCs w:val="24"/>
        </w:rPr>
        <w:t>VII. Simpulan</w:t>
      </w:r>
    </w:p>
    <w:p w14:paraId="520E5212" w14:textId="77777777" w:rsidR="00052F98" w:rsidRPr="00052F98" w:rsidRDefault="00052F98" w:rsidP="00052F98">
      <w:pPr>
        <w:pStyle w:val="JSKReferenceItem"/>
        <w:rPr>
          <w:sz w:val="20"/>
          <w:szCs w:val="20"/>
        </w:rPr>
      </w:pPr>
      <w:r w:rsidRPr="00052F98">
        <w:rPr>
          <w:sz w:val="20"/>
          <w:szCs w:val="20"/>
        </w:rPr>
        <w:t>Berdasarkan hasil penelitian yang dilakukan di SMP Muhamadiyah 9 Boording School di kelas VII mengenai gaya belajar mendapatkan simpulan bahwa pembelajar dengan gaya visual sebesar 47%, gaya belajara auditori sebesar 23%, sedangkan gaya belajar kinestetik sebesar 30%. Pembelajaran berdiferensiasi merupakan pembelajaran yang memfasilitasi siswa agar terpenuhi kebutuhan belajarnya dengan menerapkan pembelajaran berdiferensiasi strategi student centered atau pembelajaran yang berpusat pada siswa berdasarkan hasil dalam menerapkan gaya belajar maka pendidik akan mendapatkan hasil asesmen.</w:t>
      </w:r>
    </w:p>
    <w:p w14:paraId="2C2D5180" w14:textId="77777777" w:rsidR="001F47E3" w:rsidRDefault="00FC233C">
      <w:pPr>
        <w:pStyle w:val="Heading1"/>
        <w:numPr>
          <w:ilvl w:val="0"/>
          <w:numId w:val="3"/>
        </w:numPr>
        <w:rPr>
          <w:sz w:val="24"/>
          <w:szCs w:val="24"/>
        </w:rPr>
      </w:pPr>
      <w:r>
        <w:rPr>
          <w:sz w:val="24"/>
          <w:szCs w:val="24"/>
        </w:rPr>
        <w:t xml:space="preserve">Ucapan Terima Kasih </w:t>
      </w:r>
    </w:p>
    <w:p w14:paraId="619C5F29" w14:textId="0D9949BD" w:rsidR="001F47E3" w:rsidRDefault="002708E6">
      <w:pPr>
        <w:pBdr>
          <w:top w:val="nil"/>
          <w:left w:val="nil"/>
          <w:bottom w:val="nil"/>
          <w:right w:val="nil"/>
          <w:between w:val="nil"/>
        </w:pBdr>
        <w:ind w:firstLine="288"/>
        <w:jc w:val="both"/>
        <w:rPr>
          <w:b/>
          <w:color w:val="000000"/>
          <w:sz w:val="20"/>
          <w:szCs w:val="20"/>
        </w:rPr>
      </w:pPr>
      <w:r>
        <w:rPr>
          <w:color w:val="000000"/>
          <w:sz w:val="20"/>
          <w:szCs w:val="20"/>
        </w:rPr>
        <w:t>Saya menyatakan ucapan terima kasih kepada pihak yang berperan Pendidik, Wakakurikukum SMP, dan Kepala Sekolah SMP Muhammadiyah 9 Boording School yang berperan dalam pelaksanaan kegiata penelitian</w:t>
      </w:r>
      <w:r w:rsidR="00FC233C">
        <w:rPr>
          <w:color w:val="000000"/>
          <w:sz w:val="20"/>
          <w:szCs w:val="20"/>
        </w:rPr>
        <w:t xml:space="preserve">. Peran </w:t>
      </w:r>
      <w:r>
        <w:rPr>
          <w:color w:val="000000"/>
          <w:sz w:val="20"/>
          <w:szCs w:val="20"/>
        </w:rPr>
        <w:t>Pendidik, Wakakurikulum SMP, dan Kepala Sekolah SMP Muhammadiyah 9 Boording School yang mendukung penelitian, Pendidik berperan untuk menyampaikan arahan kepada peneliti, Wakakurikulum berperan memberikan informasi-informasi terhadap peneliti, dan Kepala Sekolah berperan sebagai memberikan dokumen-dokumen yang di perlukan oleh peneliti</w:t>
      </w:r>
      <w:r w:rsidR="00FC233C">
        <w:rPr>
          <w:b/>
          <w:color w:val="000000"/>
          <w:sz w:val="20"/>
          <w:szCs w:val="20"/>
        </w:rPr>
        <w:t>.</w:t>
      </w:r>
    </w:p>
    <w:p w14:paraId="46FB828F" w14:textId="77777777" w:rsidR="001F47E3" w:rsidRDefault="00FC233C">
      <w:pPr>
        <w:pStyle w:val="Heading1"/>
        <w:numPr>
          <w:ilvl w:val="0"/>
          <w:numId w:val="3"/>
        </w:numPr>
        <w:tabs>
          <w:tab w:val="left" w:pos="0"/>
        </w:tabs>
        <w:rPr>
          <w:sz w:val="24"/>
          <w:szCs w:val="24"/>
        </w:rPr>
      </w:pPr>
      <w:r>
        <w:rPr>
          <w:sz w:val="24"/>
          <w:szCs w:val="24"/>
        </w:rPr>
        <w:t>Referensi</w:t>
      </w:r>
    </w:p>
    <w:p w14:paraId="7EADC9CB" w14:textId="733898CE" w:rsidR="000835F3" w:rsidRPr="000835F3" w:rsidRDefault="002708E6" w:rsidP="000835F3">
      <w:pPr>
        <w:widowControl w:val="0"/>
        <w:autoSpaceDE w:val="0"/>
        <w:autoSpaceDN w:val="0"/>
        <w:adjustRightInd w:val="0"/>
        <w:ind w:left="640" w:hanging="640"/>
        <w:rPr>
          <w:noProof/>
          <w:sz w:val="16"/>
        </w:rPr>
      </w:pPr>
      <w:r>
        <w:rPr>
          <w:color w:val="000000"/>
          <w:szCs w:val="16"/>
        </w:rPr>
        <w:fldChar w:fldCharType="begin" w:fldLock="1"/>
      </w:r>
      <w:r>
        <w:rPr>
          <w:color w:val="000000"/>
          <w:szCs w:val="16"/>
        </w:rPr>
        <w:instrText xml:space="preserve">ADDIN Mendeley Bibliography CSL_BIBLIOGRAPHY </w:instrText>
      </w:r>
      <w:r>
        <w:rPr>
          <w:color w:val="000000"/>
          <w:szCs w:val="16"/>
        </w:rPr>
        <w:fldChar w:fldCharType="separate"/>
      </w:r>
      <w:r w:rsidR="000835F3" w:rsidRPr="000835F3">
        <w:rPr>
          <w:noProof/>
          <w:sz w:val="16"/>
        </w:rPr>
        <w:t>[1]</w:t>
      </w:r>
      <w:r w:rsidR="000835F3" w:rsidRPr="000835F3">
        <w:rPr>
          <w:noProof/>
          <w:sz w:val="16"/>
        </w:rPr>
        <w:tab/>
        <w:t>M. B. U. B. Arifin, N. Nurdyansyah, and P. Rais, “An Evaluation of Graduate Competency in Elementary School,” vol. 125, no. Icigr 2017, pp. 95–97, 2018, doi: 10.2991/icigr-17.2018.23.</w:t>
      </w:r>
    </w:p>
    <w:p w14:paraId="6C236076"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[2]</w:t>
      </w:r>
      <w:r w:rsidRPr="000835F3">
        <w:rPr>
          <w:noProof/>
          <w:sz w:val="16"/>
        </w:rPr>
        <w:tab/>
        <w:t xml:space="preserve">S. Suryana, “Permasalahan Mutu Pendidikan Dalam Perspektif Pembangunan Pendidikan,” </w:t>
      </w:r>
      <w:r w:rsidRPr="000835F3">
        <w:rPr>
          <w:i/>
          <w:iCs/>
          <w:noProof/>
          <w:sz w:val="16"/>
        </w:rPr>
        <w:t>Edukasi</w:t>
      </w:r>
      <w:r w:rsidRPr="000835F3">
        <w:rPr>
          <w:noProof/>
          <w:sz w:val="16"/>
        </w:rPr>
        <w:t>, vol. 14, no. 1, 2020, doi: 10.15294/edukasi.v14i1.971.</w:t>
      </w:r>
    </w:p>
    <w:p w14:paraId="2438887A"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[3]</w:t>
      </w:r>
      <w:r w:rsidRPr="000835F3">
        <w:rPr>
          <w:noProof/>
          <w:sz w:val="16"/>
        </w:rPr>
        <w:tab/>
        <w:t xml:space="preserve">A. P. Astutik, “Implementasi Pembelajaran Kecerdasan Spiritual untuk Mengaktualisasikan Nilai-Nilai Islam,” </w:t>
      </w:r>
      <w:r w:rsidRPr="000835F3">
        <w:rPr>
          <w:i/>
          <w:iCs/>
          <w:noProof/>
          <w:sz w:val="16"/>
        </w:rPr>
        <w:t>Halaqa Islam. Educ. J.</w:t>
      </w:r>
      <w:r w:rsidRPr="000835F3">
        <w:rPr>
          <w:noProof/>
          <w:sz w:val="16"/>
        </w:rPr>
        <w:t>, vol. 1, no. 1, pp. 9–16, 2017, doi: 10.21070/halaqa.v1i1.818.</w:t>
      </w:r>
    </w:p>
    <w:p w14:paraId="27D882AB"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[4]</w:t>
      </w:r>
      <w:r w:rsidRPr="000835F3">
        <w:rPr>
          <w:noProof/>
          <w:sz w:val="16"/>
        </w:rPr>
        <w:tab/>
        <w:t>A. Izza and A. P. Astutik, “Implementation of the independent curriculum in PAI learning at the junior high school level,” no. 20, 2023, [Online]. Available: http://dx.doi.org/10.21070/ups.2013</w:t>
      </w:r>
    </w:p>
    <w:p w14:paraId="3819A580"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[5]</w:t>
      </w:r>
      <w:r w:rsidRPr="000835F3">
        <w:rPr>
          <w:noProof/>
          <w:sz w:val="16"/>
        </w:rPr>
        <w:tab/>
        <w:t xml:space="preserve">Indrawati, Samsul Bahri, Muh. Rusmayadi, Muh. Galang Isnawan, and Imam Pakhrurrozi, “Pelaksanaan Asesmen Diagnostik: Tes Kepribadian Siswa Kelas VII di SMPN 4 Keruak,” </w:t>
      </w:r>
      <w:r w:rsidRPr="000835F3">
        <w:rPr>
          <w:i/>
          <w:iCs/>
          <w:noProof/>
          <w:sz w:val="16"/>
        </w:rPr>
        <w:t>Rengganis J. Pengabdi. Masy.</w:t>
      </w:r>
      <w:r w:rsidRPr="000835F3">
        <w:rPr>
          <w:noProof/>
          <w:sz w:val="16"/>
        </w:rPr>
        <w:t>, vol. 2, no. 1, pp. 1–8, 2022, doi: 10.29303/rengganis.v2i1.156.</w:t>
      </w:r>
    </w:p>
    <w:p w14:paraId="4AEEEF00"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[6]</w:t>
      </w:r>
      <w:r w:rsidRPr="000835F3">
        <w:rPr>
          <w:noProof/>
          <w:sz w:val="16"/>
        </w:rPr>
        <w:tab/>
        <w:t>F. Furoida, “Analisis Implementasi Konsep Merdeka Belajar Dalam Pembelajaran Ismuba Di SMP Muhammadiyah 9 Tanggulangin,” vol. 14, no. 2, pp. 1002–1011, 2023.</w:t>
      </w:r>
    </w:p>
    <w:p w14:paraId="4B53A220"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[7]</w:t>
      </w:r>
      <w:r w:rsidRPr="000835F3">
        <w:rPr>
          <w:noProof/>
          <w:sz w:val="16"/>
        </w:rPr>
        <w:tab/>
        <w:t xml:space="preserve">Y. A. Rofiqoh, I. Istikomah, and H. Hidayatulloh, “Implementation of School Quality Management in Indonesia,” </w:t>
      </w:r>
      <w:r w:rsidRPr="000835F3">
        <w:rPr>
          <w:i/>
          <w:iCs/>
          <w:noProof/>
          <w:sz w:val="16"/>
        </w:rPr>
        <w:t>Proc. ICECRS</w:t>
      </w:r>
      <w:r w:rsidRPr="000835F3">
        <w:rPr>
          <w:noProof/>
          <w:sz w:val="16"/>
        </w:rPr>
        <w:t>, vol. 6, pp. 1–7, 2020, doi: 10.21070/icecrs2020378.</w:t>
      </w:r>
    </w:p>
    <w:p w14:paraId="627F7845"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[8]</w:t>
      </w:r>
      <w:r w:rsidRPr="000835F3">
        <w:rPr>
          <w:noProof/>
          <w:sz w:val="16"/>
        </w:rPr>
        <w:tab/>
        <w:t xml:space="preserve">E. F. Fahyuni, </w:t>
      </w:r>
      <w:r w:rsidRPr="000835F3">
        <w:rPr>
          <w:i/>
          <w:iCs/>
          <w:noProof/>
          <w:sz w:val="16"/>
        </w:rPr>
        <w:t>Buku inovasi pembelajaran PAI</w:t>
      </w:r>
      <w:r w:rsidRPr="000835F3">
        <w:rPr>
          <w:noProof/>
          <w:sz w:val="16"/>
        </w:rPr>
        <w:t>, vol. 53, no. 9. 2013.</w:t>
      </w:r>
    </w:p>
    <w:p w14:paraId="4F35D651"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[9]</w:t>
      </w:r>
      <w:r w:rsidRPr="000835F3">
        <w:rPr>
          <w:noProof/>
          <w:sz w:val="16"/>
        </w:rPr>
        <w:tab/>
        <w:t xml:space="preserve">A. Indriastuti, Sutaryadi, and Susantiningrum, “Pengaruh Kesiapan Belajar Siswa dan Keterampilan Mengajar Guru Terhadap Hasil Belajar,” </w:t>
      </w:r>
      <w:r w:rsidRPr="000835F3">
        <w:rPr>
          <w:i/>
          <w:iCs/>
          <w:noProof/>
          <w:sz w:val="16"/>
        </w:rPr>
        <w:t>J. Inf. dan Komun. Adm. Perkantoran</w:t>
      </w:r>
      <w:r w:rsidRPr="000835F3">
        <w:rPr>
          <w:noProof/>
          <w:sz w:val="16"/>
        </w:rPr>
        <w:t>, vol. 1, no. 1, pp. 37–52, 2017, [Online]. Available: https://jurnal.uns.ac.id/JIKAP/article/view/19546</w:t>
      </w:r>
    </w:p>
    <w:p w14:paraId="5F6BC6CD"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[10]</w:t>
      </w:r>
      <w:r w:rsidRPr="000835F3">
        <w:rPr>
          <w:noProof/>
          <w:sz w:val="16"/>
        </w:rPr>
        <w:tab/>
        <w:t>M. G. Ramadhan and A. P. Astutik, “Implementasi Budaya Religius Dalam Penanaman Adab Siswa,” vol. 5, no. July, pp. 1–23, 2020, doi: 10.19109/pairf.v5i3.</w:t>
      </w:r>
    </w:p>
    <w:p w14:paraId="44B69D75"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[11]</w:t>
      </w:r>
      <w:r w:rsidRPr="000835F3">
        <w:rPr>
          <w:noProof/>
          <w:sz w:val="16"/>
        </w:rPr>
        <w:tab/>
        <w:t xml:space="preserve">Y. Anggraena </w:t>
      </w:r>
      <w:r w:rsidRPr="000835F3">
        <w:rPr>
          <w:i/>
          <w:iCs/>
          <w:noProof/>
          <w:sz w:val="16"/>
        </w:rPr>
        <w:t>et al.</w:t>
      </w:r>
      <w:r w:rsidRPr="000835F3">
        <w:rPr>
          <w:noProof/>
          <w:sz w:val="16"/>
        </w:rPr>
        <w:t xml:space="preserve">, “Pembelajaran dan Asesmen,” </w:t>
      </w:r>
      <w:r w:rsidRPr="000835F3">
        <w:rPr>
          <w:i/>
          <w:iCs/>
          <w:noProof/>
          <w:sz w:val="16"/>
        </w:rPr>
        <w:t>Semin. Pendidik. IPA Pascasarj. UM</w:t>
      </w:r>
      <w:r w:rsidRPr="000835F3">
        <w:rPr>
          <w:noProof/>
          <w:sz w:val="16"/>
        </w:rPr>
        <w:t>, vol. 13, no. 14, p. 123, 2017.</w:t>
      </w:r>
    </w:p>
    <w:p w14:paraId="2CC37C6E"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[12]</w:t>
      </w:r>
      <w:r w:rsidRPr="000835F3">
        <w:rPr>
          <w:noProof/>
          <w:sz w:val="16"/>
        </w:rPr>
        <w:tab/>
        <w:t>F. N. Mahmudah, I. A. Putra, and M. A. Wafa, “Rekonstruksi Diagnostic Test Four Tier Berbasis HOTS (High Order Thinking Skill) Pada Materi Fiqih Kelas X Di MA Negeri 3 Jombang,” vol. 6, no. 2, 2023.</w:t>
      </w:r>
    </w:p>
    <w:p w14:paraId="62894327"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[13]</w:t>
      </w:r>
      <w:r w:rsidRPr="000835F3">
        <w:rPr>
          <w:noProof/>
          <w:sz w:val="16"/>
        </w:rPr>
        <w:tab/>
        <w:t xml:space="preserve">A. N. H. Sallima and D. A. Romadlon, “The Challenge of Teacher Islamic Religion During an Endemi Transition: the Study of Phenomenon at Elementary School Level,” </w:t>
      </w:r>
      <w:r w:rsidRPr="000835F3">
        <w:rPr>
          <w:i/>
          <w:iCs/>
          <w:noProof/>
          <w:sz w:val="16"/>
        </w:rPr>
        <w:t>Edunesia  J. Ilm. Pendidik.</w:t>
      </w:r>
      <w:r w:rsidRPr="000835F3">
        <w:rPr>
          <w:noProof/>
          <w:sz w:val="16"/>
        </w:rPr>
        <w:t>, vol. 5, no. 1, pp. 235–250, 2023, doi: 10.51276/edu.v5i1.650.</w:t>
      </w:r>
    </w:p>
    <w:p w14:paraId="46E21C0A"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[14]</w:t>
      </w:r>
      <w:r w:rsidRPr="000835F3">
        <w:rPr>
          <w:noProof/>
          <w:sz w:val="16"/>
        </w:rPr>
        <w:tab/>
        <w:t xml:space="preserve">D. Y. Rachmah, “Pengembangan Instrumen Asesmen Diagnostik Untuk Melihat Pemahaman Konsep Aljabar,” </w:t>
      </w:r>
      <w:r w:rsidRPr="000835F3">
        <w:rPr>
          <w:i/>
          <w:iCs/>
          <w:noProof/>
          <w:sz w:val="16"/>
        </w:rPr>
        <w:t>Skripsi</w:t>
      </w:r>
      <w:r w:rsidRPr="000835F3">
        <w:rPr>
          <w:noProof/>
          <w:sz w:val="16"/>
        </w:rPr>
        <w:t>, pp. 1–72, 2020, [Online]. Available: http://digilib.uinsby.ac.id/id/eprint/22590</w:t>
      </w:r>
    </w:p>
    <w:p w14:paraId="6B5A828C"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[15]</w:t>
      </w:r>
      <w:r w:rsidRPr="000835F3">
        <w:rPr>
          <w:noProof/>
          <w:sz w:val="16"/>
        </w:rPr>
        <w:tab/>
        <w:t>A. Nasrullah and M. Waqfin, Ibnu, Saat, “Inovasi Model Dan Strategi Pembelajaran Pada Mata Pelajaran Fiqih Kelas XI Di Mauwh Bahrul Ulum Tambak Beras Jombang,” vol. 5, pp. 1338–1357, 2023.</w:t>
      </w:r>
    </w:p>
    <w:p w14:paraId="0A4F29AD"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[16]</w:t>
      </w:r>
      <w:r w:rsidRPr="000835F3">
        <w:rPr>
          <w:noProof/>
          <w:sz w:val="16"/>
        </w:rPr>
        <w:tab/>
        <w:t xml:space="preserve">A. Z. Nur, S. Syuhendri, and S. M. Siahaan, “Penggunaan Asesmen Diagnostik Berformat Four-Tier untuk Mengidentifikasi Pemahaman Konsep dan Miskonsepsi,” </w:t>
      </w:r>
      <w:r w:rsidRPr="000835F3">
        <w:rPr>
          <w:i/>
          <w:iCs/>
          <w:noProof/>
          <w:sz w:val="16"/>
        </w:rPr>
        <w:t>JIIP - J. Ilm. Ilmu Pendidik.</w:t>
      </w:r>
      <w:r w:rsidRPr="000835F3">
        <w:rPr>
          <w:noProof/>
          <w:sz w:val="16"/>
        </w:rPr>
        <w:t>, vol. 6, no. 5, pp. 3666–3671, 2023, doi: 10.54371/jiip.v6i5.2072.</w:t>
      </w:r>
    </w:p>
    <w:p w14:paraId="19FE8C38"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[17]</w:t>
      </w:r>
      <w:r w:rsidRPr="000835F3">
        <w:rPr>
          <w:noProof/>
          <w:sz w:val="16"/>
        </w:rPr>
        <w:tab/>
        <w:t xml:space="preserve">A. Putra, T. H. Harahap, E. M. Panggabean, M. S. Utara, and A. Info, “Kelebihan dan Kekurangan Teori Belajar Behavioristik dalam Penerapan Pembelajaran,” </w:t>
      </w:r>
      <w:r w:rsidRPr="000835F3">
        <w:rPr>
          <w:i/>
          <w:iCs/>
          <w:noProof/>
          <w:sz w:val="16"/>
        </w:rPr>
        <w:t>Khasanah Pendidik. J. Ilm. Kependidikan</w:t>
      </w:r>
      <w:r w:rsidRPr="000835F3">
        <w:rPr>
          <w:noProof/>
          <w:sz w:val="16"/>
        </w:rPr>
        <w:t>, vol. 17, no. 1, pp. 1–8, 2023, doi: 10.30595/jkp.v17i2.17835.</w:t>
      </w:r>
    </w:p>
    <w:p w14:paraId="555606ED"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[18]</w:t>
      </w:r>
      <w:r w:rsidRPr="000835F3">
        <w:rPr>
          <w:noProof/>
          <w:sz w:val="16"/>
        </w:rPr>
        <w:tab/>
        <w:t xml:space="preserve">M. D. Nafisa and R. Fitri, “Implementasi Kurikulum Merdeka Dalam Penerapan Pembelajaran Berdiferensiasi di Lembaga PAUD,” </w:t>
      </w:r>
      <w:r w:rsidRPr="000835F3">
        <w:rPr>
          <w:i/>
          <w:iCs/>
          <w:noProof/>
          <w:sz w:val="16"/>
        </w:rPr>
        <w:t>J. Stud. Guru dan Pembelajaran</w:t>
      </w:r>
      <w:r w:rsidRPr="000835F3">
        <w:rPr>
          <w:noProof/>
          <w:sz w:val="16"/>
        </w:rPr>
        <w:t>, vol. 6, no. 2, pp. 179–188, 2023, doi: 10.30605/jsgp.6.2.2023.2840.</w:t>
      </w:r>
    </w:p>
    <w:p w14:paraId="60548FFB"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[19]</w:t>
      </w:r>
      <w:r w:rsidRPr="000835F3">
        <w:rPr>
          <w:noProof/>
          <w:sz w:val="16"/>
        </w:rPr>
        <w:tab/>
        <w:t xml:space="preserve">U. HASANAH, “PENERAPAN STRATEGI PEMBELAJARAN MIND MAPPING UNTUK MENINGKATKAN HASIL BELAJAR PESERTA DIDIK PADA MATA PELAJARAN FIQIH KELAS VIII A MTs NURUL ISLAM AIR BAKOMAN KABUPATEN TANGGAMUS,” </w:t>
      </w:r>
      <w:r w:rsidRPr="000835F3">
        <w:rPr>
          <w:i/>
          <w:iCs/>
          <w:noProof/>
          <w:sz w:val="16"/>
        </w:rPr>
        <w:t>Al-Idarah  J. Kependidikan Islam</w:t>
      </w:r>
      <w:r w:rsidRPr="000835F3">
        <w:rPr>
          <w:noProof/>
          <w:sz w:val="16"/>
        </w:rPr>
        <w:t>, vol. 6, no. 2, pp. 41–60, 2016, doi: 10.24042/alidarah.v6i2.799.</w:t>
      </w:r>
    </w:p>
    <w:p w14:paraId="272480E1"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[20]</w:t>
      </w:r>
      <w:r w:rsidRPr="000835F3">
        <w:rPr>
          <w:noProof/>
          <w:sz w:val="16"/>
        </w:rPr>
        <w:tab/>
        <w:t>A. Aprilia and S. S. Pratiwi, “Strategi Guru SMPN 2 Pacet Mojokerto Untuk Meningkatkan Motivasi Belajar Siswa,” vol. 19, no. 1, 2023.</w:t>
      </w:r>
    </w:p>
    <w:p w14:paraId="3E70F268"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[21]</w:t>
      </w:r>
      <w:r w:rsidRPr="000835F3">
        <w:rPr>
          <w:noProof/>
          <w:sz w:val="16"/>
        </w:rPr>
        <w:tab/>
        <w:t xml:space="preserve">A. Fahri Husaeni, “Survey Tingkat Motivasi Belajar Siswa Kelas XI SMK,” </w:t>
      </w:r>
      <w:r w:rsidRPr="000835F3">
        <w:rPr>
          <w:i/>
          <w:iCs/>
          <w:noProof/>
          <w:sz w:val="16"/>
        </w:rPr>
        <w:t>Educatio</w:t>
      </w:r>
      <w:r w:rsidRPr="000835F3">
        <w:rPr>
          <w:noProof/>
          <w:sz w:val="16"/>
        </w:rPr>
        <w:t>, vol. 18, no. 1, pp. 102–109, 2023, doi: 10.29408/edc.v18i1.12266.</w:t>
      </w:r>
    </w:p>
    <w:p w14:paraId="0E10623E"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[22]</w:t>
      </w:r>
      <w:r w:rsidRPr="000835F3">
        <w:rPr>
          <w:noProof/>
          <w:sz w:val="16"/>
        </w:rPr>
        <w:tab/>
        <w:t xml:space="preserve">P. Hikmasari, K. Kartono, and S. Mariani, “Analisis Hasil Asesmen Diagnostik dan Pengajaran Remedial pada Pencapaian Kemampuan Pemecahan Masalah Matematika melalui Model Problem Based Learning,” </w:t>
      </w:r>
      <w:r w:rsidRPr="000835F3">
        <w:rPr>
          <w:i/>
          <w:iCs/>
          <w:noProof/>
          <w:sz w:val="16"/>
        </w:rPr>
        <w:t>Prism. Pros. Semin. Nas. Mat.</w:t>
      </w:r>
      <w:r w:rsidRPr="000835F3">
        <w:rPr>
          <w:noProof/>
          <w:sz w:val="16"/>
        </w:rPr>
        <w:t>, vol. 1, pp. 400–408, 2018, [Online]. Available: https://journal.unnes.ac.id/sju/index.php/prisma/article/view/19610</w:t>
      </w:r>
    </w:p>
    <w:p w14:paraId="25958B90"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[23]</w:t>
      </w:r>
      <w:r w:rsidRPr="000835F3">
        <w:rPr>
          <w:noProof/>
          <w:sz w:val="16"/>
        </w:rPr>
        <w:tab/>
        <w:t xml:space="preserve">S. Habibah, “Pengaruh Media Audio Visual dalam Meningkatkan Minat Belajar di MTs 17 Darul Ulum Bali Sukodadi,” </w:t>
      </w:r>
      <w:r w:rsidRPr="000835F3">
        <w:rPr>
          <w:i/>
          <w:iCs/>
          <w:noProof/>
          <w:sz w:val="16"/>
        </w:rPr>
        <w:t>J. Stud. Pendidik. Islam</w:t>
      </w:r>
      <w:r w:rsidRPr="000835F3">
        <w:rPr>
          <w:noProof/>
          <w:sz w:val="16"/>
        </w:rPr>
        <w:t>, vol. vol.6, no. No.1, p. 70, 2023.</w:t>
      </w:r>
    </w:p>
    <w:p w14:paraId="7517DF23"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[24]</w:t>
      </w:r>
      <w:r w:rsidRPr="000835F3">
        <w:rPr>
          <w:noProof/>
          <w:sz w:val="16"/>
        </w:rPr>
        <w:tab/>
        <w:t xml:space="preserve">A. Sukmawati, “Implementasi Pembelajaran Berdiferensiasi dalam Kurikulum Merdeka pada Mata Pelajaran Pendidikan Agama Islam,” </w:t>
      </w:r>
      <w:r w:rsidRPr="000835F3">
        <w:rPr>
          <w:i/>
          <w:iCs/>
          <w:noProof/>
          <w:sz w:val="16"/>
        </w:rPr>
        <w:t>EL-BANAT J. Pemikir. dan …</w:t>
      </w:r>
      <w:r w:rsidRPr="000835F3">
        <w:rPr>
          <w:noProof/>
          <w:sz w:val="16"/>
        </w:rPr>
        <w:t>, vol. 12, no. 117, p. 126, 2022, [Online]. Available: http://ejournal.kopertais4.or.id/susi/index.php/elbanat/article/view/3633</w:t>
      </w:r>
    </w:p>
    <w:p w14:paraId="2FD83B06"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[25]</w:t>
      </w:r>
      <w:r w:rsidRPr="000835F3">
        <w:rPr>
          <w:noProof/>
          <w:sz w:val="16"/>
        </w:rPr>
        <w:tab/>
        <w:t xml:space="preserve">W. Akihary, R. F. Maruanaya, C. Lestuny, and S. P. Maruanaya, “The YouTube-assisted discovery learning model: Improving students’ cognitive learning outcomes and critical thinking,” </w:t>
      </w:r>
      <w:r w:rsidRPr="000835F3">
        <w:rPr>
          <w:i/>
          <w:iCs/>
          <w:noProof/>
          <w:sz w:val="16"/>
        </w:rPr>
        <w:t>J. Educ. Learn.</w:t>
      </w:r>
      <w:r w:rsidRPr="000835F3">
        <w:rPr>
          <w:noProof/>
          <w:sz w:val="16"/>
        </w:rPr>
        <w:t>, vol. 17, no. 4, pp. 548–554, 2023, doi: 10.11591/edulearn.v17i4.20851.</w:t>
      </w:r>
    </w:p>
    <w:p w14:paraId="155D3205"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[26]</w:t>
      </w:r>
      <w:r w:rsidRPr="000835F3">
        <w:rPr>
          <w:noProof/>
          <w:sz w:val="16"/>
        </w:rPr>
        <w:tab/>
        <w:t>L. Herlina, U. Kusnadi, P. Indonesia, and A. Info, “EFEKTIVITAS PEMBELAJARAN STEM DENGAN MEDIA STRONGER BRIDGE TERHADAP HASIL BELAJAR,” vol. 17, no. 1, pp. 9–13, 2023, doi: 10.30595/jkp.v17i2.17837.</w:t>
      </w:r>
    </w:p>
    <w:p w14:paraId="33549F51"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[27]</w:t>
      </w:r>
      <w:r w:rsidRPr="000835F3">
        <w:rPr>
          <w:noProof/>
          <w:sz w:val="16"/>
        </w:rPr>
        <w:tab/>
        <w:t>P. Mata, P. Fiqih, K. Ii, and M. Ibtidaiyah, “Gaya mengajar guru dalam meningkatkan hasil belajar kognitif pada mata pelajaran fiqih kelas ii madrasah ibtidaiyah,” vol. 04, no. 01, pp. 78–89, 2023.</w:t>
      </w:r>
    </w:p>
    <w:p w14:paraId="5070B46D"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[28]</w:t>
      </w:r>
      <w:r w:rsidRPr="000835F3">
        <w:rPr>
          <w:noProof/>
          <w:sz w:val="16"/>
        </w:rPr>
        <w:tab/>
        <w:t xml:space="preserve">I. Setiyaningsih, P. D. Yosiani, and I. W. Sudiana, “Implementasi Media Pembelajaran Audio Visual Terhadap Kemampuan Menulis Peserta Didik Kelas Xii Mipa 1 Di Sma Negeri 2 Bangli Tahun 2022,” </w:t>
      </w:r>
      <w:r w:rsidRPr="000835F3">
        <w:rPr>
          <w:i/>
          <w:iCs/>
          <w:noProof/>
          <w:sz w:val="16"/>
        </w:rPr>
        <w:t>Fakt.  J. Ilm. Kependidikan</w:t>
      </w:r>
      <w:r w:rsidRPr="000835F3">
        <w:rPr>
          <w:noProof/>
          <w:sz w:val="16"/>
        </w:rPr>
        <w:t>, vol. 10, no. 2, p. 104, 2023, doi: 10.30998/fjik.v10i2.14769.</w:t>
      </w:r>
    </w:p>
    <w:p w14:paraId="0EC696D0"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[29]</w:t>
      </w:r>
      <w:r w:rsidRPr="000835F3">
        <w:rPr>
          <w:noProof/>
          <w:sz w:val="16"/>
        </w:rPr>
        <w:tab/>
        <w:t xml:space="preserve">N. Nurlaili, S. Suhirman, and M. Lestari, “Pembelajaran Berdiferensiasi dengan Memanfaatkan Multimedia pada Pembelajaran Pendidikan Agama Islam(PAI),” </w:t>
      </w:r>
      <w:r w:rsidRPr="000835F3">
        <w:rPr>
          <w:i/>
          <w:iCs/>
          <w:noProof/>
          <w:sz w:val="16"/>
        </w:rPr>
        <w:t>Belajea J. Pendidik. Islam</w:t>
      </w:r>
      <w:r w:rsidRPr="000835F3">
        <w:rPr>
          <w:noProof/>
          <w:sz w:val="16"/>
        </w:rPr>
        <w:t>, vol. 8, no. 1, p. 19, 2023, doi: 10.29240/belajea.v8i1.6808.</w:t>
      </w:r>
    </w:p>
    <w:p w14:paraId="73945B89"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[30]</w:t>
      </w:r>
      <w:r w:rsidRPr="000835F3">
        <w:rPr>
          <w:noProof/>
          <w:sz w:val="16"/>
        </w:rPr>
        <w:tab/>
        <w:t xml:space="preserve">F. I. Himmah and N. Nugraheni, “Analisis Gaya Belajar Siswa untuk Pembelajaran Berdiferensiasi,” </w:t>
      </w:r>
      <w:r w:rsidRPr="000835F3">
        <w:rPr>
          <w:i/>
          <w:iCs/>
          <w:noProof/>
          <w:sz w:val="16"/>
        </w:rPr>
        <w:t>J. Ris. Pendidik. Dasar</w:t>
      </w:r>
      <w:r w:rsidRPr="000835F3">
        <w:rPr>
          <w:noProof/>
          <w:sz w:val="16"/>
        </w:rPr>
        <w:t>, vol. 4, no. 1, p. 31, 2023, doi: 10.30595/jrpd.v4i1.16045.</w:t>
      </w:r>
    </w:p>
    <w:p w14:paraId="1D889CE5"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[31]</w:t>
      </w:r>
      <w:r w:rsidRPr="000835F3">
        <w:rPr>
          <w:noProof/>
          <w:sz w:val="16"/>
        </w:rPr>
        <w:tab/>
        <w:t xml:space="preserve">K. D. Rosadi and I. Mukhlisah, “Implementasi Merdeka Belajar pada Pendidikan Agama Islam di SMK Mandala Bhakti Surakarta,” </w:t>
      </w:r>
      <w:r w:rsidRPr="000835F3">
        <w:rPr>
          <w:i/>
          <w:iCs/>
          <w:noProof/>
          <w:sz w:val="16"/>
        </w:rPr>
        <w:t>Model. J. Progr. Stud. PGMI</w:t>
      </w:r>
      <w:r w:rsidRPr="000835F3">
        <w:rPr>
          <w:noProof/>
          <w:sz w:val="16"/>
        </w:rPr>
        <w:t>, vol. 9, no. 2, pp. 402–408, 2022.</w:t>
      </w:r>
    </w:p>
    <w:p w14:paraId="1CF7B610"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[32]</w:t>
      </w:r>
      <w:r w:rsidRPr="000835F3">
        <w:rPr>
          <w:noProof/>
          <w:sz w:val="16"/>
        </w:rPr>
        <w:tab/>
        <w:t xml:space="preserve">F. Hidayah, “the Implementation of Differentiated Learning in Pai Dan Budi Pekerti Subject At Smpn 3 Genteng Banyuwangi,” </w:t>
      </w:r>
      <w:r w:rsidRPr="000835F3">
        <w:rPr>
          <w:i/>
          <w:iCs/>
          <w:noProof/>
          <w:sz w:val="16"/>
        </w:rPr>
        <w:t>… Humanit. Educ. Soc.</w:t>
      </w:r>
      <w:r w:rsidRPr="000835F3">
        <w:rPr>
          <w:noProof/>
          <w:sz w:val="16"/>
        </w:rPr>
        <w:t>, 2023, [Online]. Available: http://proceedingsiches.com/index.php/ojs/article/view/91%0Ahttp://proceedingsiches.com/index.php/ojs/article/download/91/86</w:t>
      </w:r>
    </w:p>
    <w:p w14:paraId="6610587B"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[33]</w:t>
      </w:r>
      <w:r w:rsidRPr="000835F3">
        <w:rPr>
          <w:noProof/>
          <w:sz w:val="16"/>
        </w:rPr>
        <w:tab/>
        <w:t xml:space="preserve">R. Widyawati and P. Rachmadyanti, “Analisis Penerapan Pembelajaran Berdiferensiasi Pada Materi IPS di Sekolah Dasar,” </w:t>
      </w:r>
      <w:r w:rsidRPr="000835F3">
        <w:rPr>
          <w:i/>
          <w:iCs/>
          <w:noProof/>
          <w:sz w:val="16"/>
        </w:rPr>
        <w:t>Jpgsd</w:t>
      </w:r>
      <w:r w:rsidRPr="000835F3">
        <w:rPr>
          <w:noProof/>
          <w:sz w:val="16"/>
        </w:rPr>
        <w:t>, vol. 11, no. 2, pp. 365–379, 2023, [Online]. Available: https://ejournal.unesa.ac.id/index.php/jurnal-penelitian-pgsd/article/view/52775</w:t>
      </w:r>
    </w:p>
    <w:p w14:paraId="1C1F4A44"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[34]</w:t>
      </w:r>
      <w:r w:rsidRPr="000835F3">
        <w:rPr>
          <w:noProof/>
          <w:sz w:val="16"/>
        </w:rPr>
        <w:tab/>
        <w:t>K. Tik, R. Cruz, A. Jr, and P. M. M. Aquino, “Strategi Penilaian Menggunakan Aplikasi Visual Basic,” vol. 3, no. 2, pp. 183–190, 2023.</w:t>
      </w:r>
    </w:p>
    <w:p w14:paraId="7770D589"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[35]</w:t>
      </w:r>
      <w:r w:rsidRPr="000835F3">
        <w:rPr>
          <w:noProof/>
          <w:sz w:val="16"/>
        </w:rPr>
        <w:tab/>
        <w:t>I. Permadi, “Efektivitas Model Pembelajaran Berdiferensiasi Terhadap Peningkatan Hasil Belajar Fiqih Kelas VIII SMP Muhammadiyah 3 Kaliwungu Kendal,” pp. 1–23, 2016.</w:t>
      </w:r>
    </w:p>
    <w:p w14:paraId="3EBCE9DF"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[36]</w:t>
      </w:r>
      <w:r w:rsidRPr="000835F3">
        <w:rPr>
          <w:noProof/>
          <w:sz w:val="16"/>
        </w:rPr>
        <w:tab/>
        <w:t xml:space="preserve">D. Aryanti, “Penerapan Kurikulum Merdeka sebagai Upaya Dalam Mengatasi Krisis Pembelajaran (Learning Loss),” </w:t>
      </w:r>
      <w:r w:rsidRPr="000835F3">
        <w:rPr>
          <w:i/>
          <w:iCs/>
          <w:noProof/>
          <w:sz w:val="16"/>
        </w:rPr>
        <w:t>Educatio</w:t>
      </w:r>
      <w:r w:rsidRPr="000835F3">
        <w:rPr>
          <w:noProof/>
          <w:sz w:val="16"/>
        </w:rPr>
        <w:t>, vol. 18, no. 1, pp. 17–31, 2023, doi: 10.29408/edc.v18i1.12286.</w:t>
      </w:r>
    </w:p>
    <w:p w14:paraId="7064E8A6"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[37]</w:t>
      </w:r>
      <w:r w:rsidRPr="000835F3">
        <w:rPr>
          <w:noProof/>
          <w:sz w:val="16"/>
        </w:rPr>
        <w:tab/>
        <w:t>F. Zahro, “PADA MATA PELAJARAN PENDIDIKAN AGAMA ISLAM DAN BUDI PEKERTI DI SMK NEGERI 1 DEMAK SKRIPSI Diajukan Untuk Memenuhi Salah Satu Syarat Guna Memperoleh Gelar Sarjana Pendidikan ( S . Pd .) PROGRAM STUDI PENDIDIKAN AGAMA ISLAM FAKULTAS AGAMA ISLAM,” 2023.</w:t>
      </w:r>
    </w:p>
    <w:p w14:paraId="6A3E23EF"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[38]</w:t>
      </w:r>
      <w:r w:rsidRPr="000835F3">
        <w:rPr>
          <w:noProof/>
          <w:sz w:val="16"/>
        </w:rPr>
        <w:tab/>
        <w:t xml:space="preserve">M. W. Pertiwi, B. Sumardjoko, and A. Ghufron, “Analisis Implementasi Kurikulum Merdeka Di Sekolah Sekolah Dasar,” </w:t>
      </w:r>
      <w:r w:rsidRPr="000835F3">
        <w:rPr>
          <w:i/>
          <w:iCs/>
          <w:noProof/>
          <w:sz w:val="16"/>
        </w:rPr>
        <w:t>Pendas  J. Ilm. Pendidik. Dasar</w:t>
      </w:r>
      <w:r w:rsidRPr="000835F3">
        <w:rPr>
          <w:noProof/>
          <w:sz w:val="16"/>
        </w:rPr>
        <w:t>, vol. 8, no. 2, pp. 404–413, 2023.</w:t>
      </w:r>
    </w:p>
    <w:p w14:paraId="6CF57CEF"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[39]</w:t>
      </w:r>
      <w:r w:rsidRPr="000835F3">
        <w:rPr>
          <w:noProof/>
          <w:sz w:val="16"/>
        </w:rPr>
        <w:tab/>
        <w:t>A. E. R. Nurrohman, M. Yunan Hidayat, “IMPLEMENTASI PEMBELAJARAN FIKIH DALAM PEMBENTUKAN KARAKTER DISIPLIN SISWA DI SMK MUHAMMADIYAH 5 SURAKARTA TAHUN AJARAN 2022/2023,” vol. 10, pp. 407–416, 2023.</w:t>
      </w:r>
    </w:p>
    <w:p w14:paraId="20C6D95B" w14:textId="77777777" w:rsidR="000835F3" w:rsidRPr="000835F3" w:rsidRDefault="000835F3" w:rsidP="000835F3">
      <w:pPr>
        <w:widowControl w:val="0"/>
        <w:autoSpaceDE w:val="0"/>
        <w:autoSpaceDN w:val="0"/>
        <w:adjustRightInd w:val="0"/>
        <w:ind w:left="640" w:hanging="640"/>
        <w:rPr>
          <w:noProof/>
          <w:sz w:val="16"/>
        </w:rPr>
      </w:pPr>
      <w:r w:rsidRPr="000835F3">
        <w:rPr>
          <w:noProof/>
          <w:sz w:val="16"/>
        </w:rPr>
        <w:t>[40]</w:t>
      </w:r>
      <w:r w:rsidRPr="000835F3">
        <w:rPr>
          <w:noProof/>
          <w:sz w:val="16"/>
        </w:rPr>
        <w:tab/>
        <w:t xml:space="preserve">M. M. Rizqillah, “Metodologi Pembelajaran Fiqh,” </w:t>
      </w:r>
      <w:r w:rsidRPr="000835F3">
        <w:rPr>
          <w:i/>
          <w:iCs/>
          <w:noProof/>
          <w:sz w:val="16"/>
        </w:rPr>
        <w:t>J. Al-Makrifat</w:t>
      </w:r>
      <w:r w:rsidRPr="000835F3">
        <w:rPr>
          <w:noProof/>
          <w:sz w:val="16"/>
        </w:rPr>
        <w:t>, vol. 4, no. 2, p. 35, 2019.</w:t>
      </w:r>
    </w:p>
    <w:p w14:paraId="4EF1F46A" w14:textId="79792F4B" w:rsidR="001F47E3" w:rsidRDefault="002708E6" w:rsidP="000835F3">
      <w:pPr>
        <w:pStyle w:val="JSKReferenceItem"/>
        <w:rPr>
          <w:color w:val="000000"/>
          <w:szCs w:val="16"/>
        </w:rPr>
      </w:pPr>
      <w:r>
        <w:fldChar w:fldCharType="end"/>
      </w:r>
      <w:bookmarkStart w:id="2" w:name="_GoBack"/>
      <w:bookmarkEnd w:id="2"/>
    </w:p>
    <w:sectPr w:rsidR="001F47E3">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15B972" w14:textId="77777777" w:rsidR="00D64796" w:rsidRDefault="00D64796">
      <w:r>
        <w:separator/>
      </w:r>
    </w:p>
  </w:endnote>
  <w:endnote w:type="continuationSeparator" w:id="0">
    <w:p w14:paraId="702259A8" w14:textId="77777777" w:rsidR="00D64796" w:rsidRDefault="00D64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8FBE6" w14:textId="77777777" w:rsidR="001F47E3" w:rsidRDefault="00FC233C">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56D54" w14:textId="77777777" w:rsidR="001F47E3" w:rsidRDefault="00FC233C">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1009C" w14:textId="77777777" w:rsidR="001F47E3" w:rsidRDefault="00FC233C">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0EF177" w14:textId="77777777" w:rsidR="00D64796" w:rsidRDefault="00D64796">
      <w:r>
        <w:separator/>
      </w:r>
    </w:p>
  </w:footnote>
  <w:footnote w:type="continuationSeparator" w:id="0">
    <w:p w14:paraId="25B8B6B2" w14:textId="77777777" w:rsidR="00D64796" w:rsidRDefault="00D647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CDDB7" w14:textId="23F2B9B1" w:rsidR="001F47E3" w:rsidRDefault="00FC233C">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0835F3">
      <w:rPr>
        <w:noProof/>
        <w:color w:val="000000"/>
      </w:rPr>
      <w:t>14</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83F17" w14:textId="6E5C013F" w:rsidR="001F47E3" w:rsidRDefault="00FC233C">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0835F3">
      <w:rPr>
        <w:noProof/>
        <w:color w:val="000000"/>
      </w:rPr>
      <w:t>15</w:t>
    </w:r>
    <w:r>
      <w:rPr>
        <w:color w:val="000000"/>
      </w:rPr>
      <w:fldChar w:fldCharType="end"/>
    </w:r>
  </w:p>
  <w:p w14:paraId="36D9175E" w14:textId="77777777" w:rsidR="001F47E3" w:rsidRDefault="001F47E3">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166CB" w14:textId="5621F9FA" w:rsidR="001F47E3" w:rsidRDefault="00FC233C">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D64796">
      <w:rPr>
        <w:noProof/>
        <w:color w:val="000000"/>
      </w:rPr>
      <w:t>1</w:t>
    </w:r>
    <w:r>
      <w:rPr>
        <w:color w:val="000000"/>
      </w:rPr>
      <w:fldChar w:fldCharType="end"/>
    </w:r>
  </w:p>
  <w:p w14:paraId="43714D71" w14:textId="77777777" w:rsidR="001F47E3" w:rsidRDefault="001F47E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D831D3"/>
    <w:multiLevelType w:val="multilevel"/>
    <w:tmpl w:val="65E8CF8C"/>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0EA2EDC"/>
    <w:multiLevelType w:val="multilevel"/>
    <w:tmpl w:val="E82C8F7E"/>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2" w15:restartNumberingAfterBreak="0">
    <w:nsid w:val="3CAD6E95"/>
    <w:multiLevelType w:val="multilevel"/>
    <w:tmpl w:val="52F4C1EA"/>
    <w:lvl w:ilvl="0">
      <w:start w:val="1"/>
      <w:numFmt w:val="decimal"/>
      <w:pStyle w:val="Title"/>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652A3C4D"/>
    <w:multiLevelType w:val="multilevel"/>
    <w:tmpl w:val="387692C0"/>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4" w15:restartNumberingAfterBreak="0">
    <w:nsid w:val="6F530D05"/>
    <w:multiLevelType w:val="multilevel"/>
    <w:tmpl w:val="7C322C6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evenAndOddHeaders/>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7E3"/>
    <w:rsid w:val="00052F98"/>
    <w:rsid w:val="00074E8B"/>
    <w:rsid w:val="000835F3"/>
    <w:rsid w:val="001A644C"/>
    <w:rsid w:val="001F47E3"/>
    <w:rsid w:val="002708E6"/>
    <w:rsid w:val="00465D26"/>
    <w:rsid w:val="00B9300D"/>
    <w:rsid w:val="00D64796"/>
    <w:rsid w:val="00FC23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3368D"/>
  <w15:docId w15:val="{9412F319-375E-4A3E-9E7D-D5CD45C3D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customStyle="1" w:styleId="selectable-text">
    <w:name w:val="selectable-text"/>
    <w:basedOn w:val="DefaultParagraphFont"/>
    <w:rsid w:val="001A64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753090">
      <w:bodyDiv w:val="1"/>
      <w:marLeft w:val="0"/>
      <w:marRight w:val="0"/>
      <w:marTop w:val="0"/>
      <w:marBottom w:val="0"/>
      <w:divBdr>
        <w:top w:val="none" w:sz="0" w:space="0" w:color="auto"/>
        <w:left w:val="none" w:sz="0" w:space="0" w:color="auto"/>
        <w:bottom w:val="none" w:sz="0" w:space="0" w:color="auto"/>
        <w:right w:val="none" w:sz="0" w:space="0" w:color="auto"/>
      </w:divBdr>
    </w:div>
    <w:div w:id="1199775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chart" Target="charts/chart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hart" Target="charts/chart1.xml"/><Relationship Id="rId10" Type="http://schemas.openxmlformats.org/officeDocument/2006/relationships/header" Target="header2.xml"/><Relationship Id="rId19" Type="http://schemas.openxmlformats.org/officeDocument/2006/relationships/chart" Target="charts/chart3.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r>
              <a:rPr lang="en-US"/>
              <a:t>Materi Fiqih Bab Sholat Berjamaah</a:t>
            </a:r>
          </a:p>
        </c:rich>
      </c:tx>
      <c:overlay val="0"/>
      <c:spPr>
        <a:noFill/>
        <a:ln>
          <a:noFill/>
        </a:ln>
        <a:effectLst/>
      </c:spPr>
      <c:txPr>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Materi Fiqih Bab Sholat Jama'</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094B-4A0D-AC5B-9051317482B1}"/>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094B-4A0D-AC5B-9051317482B1}"/>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Sheet1!$A$2:$A$3</c:f>
              <c:strCache>
                <c:ptCount val="2"/>
                <c:pt idx="0">
                  <c:v>Memahami</c:v>
                </c:pt>
                <c:pt idx="1">
                  <c:v>Kurang Memahami</c:v>
                </c:pt>
              </c:strCache>
            </c:strRef>
          </c:cat>
          <c:val>
            <c:numRef>
              <c:f>Sheet1!$B$2:$B$3</c:f>
              <c:numCache>
                <c:formatCode>0%</c:formatCode>
                <c:ptCount val="2"/>
                <c:pt idx="0">
                  <c:v>0.94</c:v>
                </c:pt>
                <c:pt idx="1">
                  <c:v>0.06</c:v>
                </c:pt>
              </c:numCache>
            </c:numRef>
          </c:val>
          <c:extLst>
            <c:ext xmlns:c16="http://schemas.microsoft.com/office/drawing/2014/chart" uri="{C3380CC4-5D6E-409C-BE32-E72D297353CC}">
              <c16:uniqueId val="{00000004-094B-4A0D-AC5B-9051317482B1}"/>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Bab Sholat Jama'</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D64A-4C1B-8955-CCC83A762D80}"/>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D64A-4C1B-8955-CCC83A762D80}"/>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Sheet1!$A$2:$A$3</c:f>
              <c:strCache>
                <c:ptCount val="2"/>
                <c:pt idx="0">
                  <c:v>Memahami</c:v>
                </c:pt>
                <c:pt idx="1">
                  <c:v>Kurang Memahami</c:v>
                </c:pt>
              </c:strCache>
            </c:strRef>
          </c:cat>
          <c:val>
            <c:numRef>
              <c:f>Sheet1!$B$2:$B$3</c:f>
              <c:numCache>
                <c:formatCode>0%</c:formatCode>
                <c:ptCount val="2"/>
                <c:pt idx="0">
                  <c:v>0.89</c:v>
                </c:pt>
                <c:pt idx="1">
                  <c:v>0.11</c:v>
                </c:pt>
              </c:numCache>
            </c:numRef>
          </c:val>
          <c:extLst>
            <c:ext xmlns:c16="http://schemas.microsoft.com/office/drawing/2014/chart" uri="{C3380CC4-5D6E-409C-BE32-E72D297353CC}">
              <c16:uniqueId val="{00000004-D64A-4C1B-8955-CCC83A762D80}"/>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title>
      <c:overlay val="0"/>
      <c:spPr>
        <a:noFill/>
        <a:ln>
          <a:noFill/>
        </a:ln>
        <a:effectLst/>
      </c:spPr>
      <c:txPr>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Data Nilai Siswa Kelas VII</c:v>
                </c:pt>
              </c:strCache>
            </c:strRef>
          </c:tx>
          <c:dPt>
            <c:idx val="0"/>
            <c:bubble3D val="0"/>
            <c:spPr>
              <a:solidFill>
                <a:schemeClr val="accent2">
                  <a:shade val="76000"/>
                </a:schemeClr>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D93F-4DF5-BD33-4F319734F533}"/>
              </c:ext>
            </c:extLst>
          </c:dPt>
          <c:dPt>
            <c:idx val="1"/>
            <c:bubble3D val="0"/>
            <c:spPr>
              <a:solidFill>
                <a:schemeClr val="accent2">
                  <a:tint val="77000"/>
                </a:schemeClr>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D93F-4DF5-BD33-4F319734F533}"/>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Sheet1!$A$2:$A$3</c:f>
              <c:strCache>
                <c:ptCount val="2"/>
                <c:pt idx="0">
                  <c:v>Diatas KKM</c:v>
                </c:pt>
                <c:pt idx="1">
                  <c:v>Dibawah Standar KKM</c:v>
                </c:pt>
              </c:strCache>
            </c:strRef>
          </c:cat>
          <c:val>
            <c:numRef>
              <c:f>Sheet1!$B$2:$B$3</c:f>
              <c:numCache>
                <c:formatCode>0%</c:formatCode>
                <c:ptCount val="2"/>
                <c:pt idx="0">
                  <c:v>0.99</c:v>
                </c:pt>
                <c:pt idx="1">
                  <c:v>0.01</c:v>
                </c:pt>
              </c:numCache>
            </c:numRef>
          </c:val>
          <c:extLst>
            <c:ext xmlns:c16="http://schemas.microsoft.com/office/drawing/2014/chart" uri="{C3380CC4-5D6E-409C-BE32-E72D297353CC}">
              <c16:uniqueId val="{00000004-D93F-4DF5-BD33-4F319734F533}"/>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withinLinear" id="15">
  <a:schemeClr val="accent2"/>
</cs:colorStyle>
</file>

<file path=word/charts/style1.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6C6A15E-8A86-406F-82AF-3439781F0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15</Pages>
  <Words>20397</Words>
  <Characters>116264</Characters>
  <Application>Microsoft Office Word</Application>
  <DocSecurity>0</DocSecurity>
  <Lines>968</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HP</cp:lastModifiedBy>
  <cp:revision>3</cp:revision>
  <dcterms:created xsi:type="dcterms:W3CDTF">2019-01-25T07:21:00Z</dcterms:created>
  <dcterms:modified xsi:type="dcterms:W3CDTF">2024-01-22T18:20:00Z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http://www.zotero.org/styles/ieee</vt:lpwstr>
  </property>
  <property fmtid="{D5CDD505-2E9C-101B-9397-08002B2CF9AE}" pid="24" name="Mendeley Unique User Id_1">
    <vt:lpwstr>4e459d25-8df3-3abc-9bcd-8df89b5e12d9</vt:lpwstr>
  </property>
</Properties>
</file>