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0DA67" w14:textId="70CC7280" w:rsidR="00D0208F" w:rsidRPr="00D0208F" w:rsidRDefault="00D0208F" w:rsidP="00D0208F">
      <w:pPr>
        <w:spacing w:after="160" w:line="256" w:lineRule="auto"/>
        <w:ind w:left="720"/>
        <w:rPr>
          <w:b/>
          <w:bCs/>
          <w:sz w:val="28"/>
          <w:szCs w:val="28"/>
          <w:lang w:val="en-US"/>
        </w:rPr>
      </w:pPr>
      <w:r w:rsidRPr="00D0208F">
        <w:rPr>
          <w:b/>
          <w:bCs/>
          <w:sz w:val="28"/>
          <w:szCs w:val="28"/>
          <w:lang w:val="en-US"/>
        </w:rPr>
        <w:t xml:space="preserve">Blue Print </w:t>
      </w:r>
      <w:proofErr w:type="spellStart"/>
      <w:r w:rsidRPr="00D0208F">
        <w:rPr>
          <w:b/>
          <w:bCs/>
          <w:sz w:val="28"/>
          <w:szCs w:val="28"/>
          <w:lang w:val="en-US"/>
        </w:rPr>
        <w:t>Penelitian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0208F">
        <w:rPr>
          <w:b/>
          <w:bCs/>
          <w:sz w:val="28"/>
          <w:szCs w:val="28"/>
          <w:lang w:val="en-US"/>
        </w:rPr>
        <w:t>Dukungan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0208F">
        <w:rPr>
          <w:b/>
          <w:bCs/>
          <w:sz w:val="28"/>
          <w:szCs w:val="28"/>
          <w:lang w:val="en-US"/>
        </w:rPr>
        <w:t>sosial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Dan </w:t>
      </w:r>
      <w:proofErr w:type="spellStart"/>
      <w:r w:rsidRPr="00D0208F">
        <w:rPr>
          <w:b/>
          <w:bCs/>
          <w:sz w:val="28"/>
          <w:szCs w:val="28"/>
          <w:lang w:val="en-US"/>
        </w:rPr>
        <w:t>Kesejahteraan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0208F">
        <w:rPr>
          <w:b/>
          <w:bCs/>
          <w:sz w:val="28"/>
          <w:szCs w:val="28"/>
          <w:lang w:val="en-US"/>
        </w:rPr>
        <w:t>Psikologis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0208F">
        <w:rPr>
          <w:b/>
          <w:bCs/>
          <w:sz w:val="28"/>
          <w:szCs w:val="28"/>
          <w:lang w:val="en-US"/>
        </w:rPr>
        <w:t>Sebagai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0208F">
        <w:rPr>
          <w:b/>
          <w:bCs/>
          <w:sz w:val="28"/>
          <w:szCs w:val="28"/>
          <w:lang w:val="en-US"/>
        </w:rPr>
        <w:t>Prediktor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0208F">
        <w:rPr>
          <w:b/>
          <w:bCs/>
          <w:sz w:val="28"/>
          <w:szCs w:val="28"/>
          <w:lang w:val="en-US"/>
        </w:rPr>
        <w:t>Stres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0208F">
        <w:rPr>
          <w:b/>
          <w:bCs/>
          <w:sz w:val="28"/>
          <w:szCs w:val="28"/>
          <w:lang w:val="en-US"/>
        </w:rPr>
        <w:t>Akadmik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Pada </w:t>
      </w:r>
      <w:proofErr w:type="spellStart"/>
      <w:r w:rsidRPr="00D0208F">
        <w:rPr>
          <w:b/>
          <w:bCs/>
          <w:sz w:val="28"/>
          <w:szCs w:val="28"/>
          <w:lang w:val="en-US"/>
        </w:rPr>
        <w:t>Siswa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0208F">
        <w:rPr>
          <w:b/>
          <w:bCs/>
          <w:sz w:val="28"/>
          <w:szCs w:val="28"/>
          <w:lang w:val="en-US"/>
        </w:rPr>
        <w:t>Sekolah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0208F">
        <w:rPr>
          <w:b/>
          <w:bCs/>
          <w:sz w:val="28"/>
          <w:szCs w:val="28"/>
          <w:lang w:val="en-US"/>
        </w:rPr>
        <w:t>Menengah</w:t>
      </w:r>
      <w:proofErr w:type="spellEnd"/>
      <w:r w:rsidRPr="00D0208F">
        <w:rPr>
          <w:b/>
          <w:bCs/>
          <w:sz w:val="28"/>
          <w:szCs w:val="28"/>
          <w:lang w:val="en-US"/>
        </w:rPr>
        <w:t xml:space="preserve"> </w:t>
      </w:r>
      <w:proofErr w:type="spellStart"/>
      <w:r w:rsidRPr="00D0208F">
        <w:rPr>
          <w:b/>
          <w:bCs/>
          <w:sz w:val="28"/>
          <w:szCs w:val="28"/>
          <w:lang w:val="en-US"/>
        </w:rPr>
        <w:t>Kejuruan</w:t>
      </w:r>
      <w:proofErr w:type="spellEnd"/>
    </w:p>
    <w:p w14:paraId="1DC39CB2" w14:textId="77777777" w:rsidR="00D0208F" w:rsidRDefault="00D0208F" w:rsidP="00D0208F">
      <w:pPr>
        <w:pStyle w:val="ListParagraph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Blue Print Skala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Stres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Akademik</w:t>
      </w:r>
    </w:p>
    <w:p w14:paraId="745F1C52" w14:textId="77777777" w:rsidR="00D0208F" w:rsidRDefault="00D0208F" w:rsidP="00D0208F">
      <w:pPr>
        <w:pStyle w:val="ListParagraph"/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3213"/>
        <w:gridCol w:w="1842"/>
        <w:gridCol w:w="993"/>
      </w:tblGrid>
      <w:tr w:rsidR="00D0208F" w14:paraId="55E4206B" w14:textId="77777777" w:rsidTr="00D0208F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FCE76D0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EB101AD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79A03EA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Butir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Fafovarble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A951F71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</w:t>
            </w:r>
            <w:proofErr w:type="spellEnd"/>
          </w:p>
        </w:tc>
      </w:tr>
      <w:tr w:rsidR="00D0208F" w14:paraId="50A7C330" w14:textId="77777777" w:rsidTr="00D0208F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BBC9811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D228CEE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Biological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1856E9D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1,5,9,13,17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6F14317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D0208F" w14:paraId="04F45B59" w14:textId="77777777" w:rsidTr="00D0208F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EF7EF9D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8B03873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Psychological (cognition)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B724229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2,6,10,14,18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960E315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D0208F" w14:paraId="17A33177" w14:textId="77777777" w:rsidTr="00D0208F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D611A15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1326CAD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Psychosocial (emotion)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7FE28C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3,7,11,15,19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322C317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D0208F" w14:paraId="28DCEB18" w14:textId="77777777" w:rsidTr="00D0208F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AAD703B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B764A6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Psychosocial (social behavior)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9CE649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4,8,12,16,20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63B37EB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</w:tbl>
    <w:p w14:paraId="3E33BE74" w14:textId="77777777" w:rsidR="00D0208F" w:rsidRDefault="00D0208F" w:rsidP="00D0208F">
      <w:pPr>
        <w:pStyle w:val="ListParagraph"/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21E2D99" w14:textId="77777777" w:rsidR="00D0208F" w:rsidRDefault="00D0208F" w:rsidP="00D0208F">
      <w:pPr>
        <w:pStyle w:val="ListParagraph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Blue Print Skala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Dukungan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Sosial</w:t>
      </w:r>
      <w:proofErr w:type="spellEnd"/>
    </w:p>
    <w:tbl>
      <w:tblPr>
        <w:tblW w:w="0" w:type="auto"/>
        <w:tblInd w:w="504" w:type="dxa"/>
        <w:tblBorders>
          <w:top w:val="single" w:sz="6" w:space="0" w:color="000000"/>
          <w:bottom w:val="single" w:sz="6" w:space="0" w:color="000000"/>
          <w:insideH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47"/>
        <w:gridCol w:w="2870"/>
        <w:gridCol w:w="1276"/>
      </w:tblGrid>
      <w:tr w:rsidR="00D0208F" w14:paraId="218F5540" w14:textId="77777777" w:rsidTr="00D0208F">
        <w:trPr>
          <w:trHeight w:hRule="exact" w:val="254"/>
        </w:trPr>
        <w:tc>
          <w:tcPr>
            <w:tcW w:w="31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3AC82F08" w14:textId="77777777" w:rsidR="00D0208F" w:rsidRDefault="00D0208F">
            <w:pPr>
              <w:spacing w:line="240" w:lineRule="exact"/>
              <w:ind w:left="650"/>
              <w:jc w:val="center"/>
              <w:rPr>
                <w:rFonts w:eastAsia="Verdana"/>
                <w:kern w:val="2"/>
                <w:sz w:val="24"/>
                <w:szCs w:val="24"/>
                <w:lang w:val="en-US"/>
                <w14:ligatures w14:val="standardContextual"/>
              </w:rPr>
            </w:pPr>
            <w:r>
              <w:rPr>
                <w:rFonts w:eastAsia="Verdana"/>
                <w:spacing w:val="1"/>
                <w:kern w:val="2"/>
                <w:position w:val="-1"/>
                <w:sz w:val="24"/>
                <w:szCs w:val="24"/>
                <w14:ligatures w14:val="standardContextual"/>
              </w:rPr>
              <w:t>Skala</w:t>
            </w:r>
            <w:r>
              <w:rPr>
                <w:rFonts w:eastAsia="Verdana"/>
                <w:spacing w:val="-6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(#</w:t>
            </w:r>
            <w:r>
              <w:rPr>
                <w:rFonts w:eastAsia="Verdana"/>
                <w:spacing w:val="-3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spacing w:val="-1"/>
                <w:kern w:val="2"/>
                <w:position w:val="-1"/>
                <w:sz w:val="24"/>
                <w:szCs w:val="24"/>
                <w14:ligatures w14:val="standardContextual"/>
              </w:rPr>
              <w:t>item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)</w:t>
            </w:r>
          </w:p>
        </w:tc>
        <w:tc>
          <w:tcPr>
            <w:tcW w:w="28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2CC127B0" w14:textId="77777777" w:rsidR="00D0208F" w:rsidRDefault="00D0208F">
            <w:pPr>
              <w:spacing w:line="240" w:lineRule="exact"/>
              <w:ind w:left="494"/>
              <w:jc w:val="center"/>
              <w:rPr>
                <w:rFonts w:eastAsia="Verdana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Verdana"/>
                <w:spacing w:val="-2"/>
                <w:kern w:val="2"/>
                <w:position w:val="-1"/>
                <w:sz w:val="24"/>
                <w:szCs w:val="24"/>
                <w14:ligatures w14:val="standardContextual"/>
              </w:rPr>
              <w:t>Nomor I</w:t>
            </w:r>
            <w:r>
              <w:rPr>
                <w:rFonts w:eastAsia="Verdana"/>
                <w:spacing w:val="3"/>
                <w:kern w:val="2"/>
                <w:position w:val="-1"/>
                <w:sz w:val="24"/>
                <w:szCs w:val="24"/>
                <w14:ligatures w14:val="standardContextual"/>
              </w:rPr>
              <w:t>t</w:t>
            </w:r>
            <w:r>
              <w:rPr>
                <w:rFonts w:eastAsia="Verdana"/>
                <w:spacing w:val="-1"/>
                <w:kern w:val="2"/>
                <w:position w:val="-1"/>
                <w:sz w:val="24"/>
                <w:szCs w:val="24"/>
                <w14:ligatures w14:val="standardContextual"/>
              </w:rPr>
              <w:t>e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m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91C665B" w14:textId="77777777" w:rsidR="00D0208F" w:rsidRDefault="00D0208F">
            <w:pPr>
              <w:spacing w:line="240" w:lineRule="exact"/>
              <w:ind w:left="494"/>
              <w:jc w:val="center"/>
              <w:rPr>
                <w:rFonts w:eastAsia="Verdana"/>
                <w:spacing w:val="-2"/>
                <w:kern w:val="2"/>
                <w:position w:val="-1"/>
                <w:sz w:val="24"/>
                <w:szCs w:val="24"/>
                <w:lang w:val="en-US"/>
                <w14:ligatures w14:val="standardContextual"/>
              </w:rPr>
            </w:pPr>
            <w:proofErr w:type="spellStart"/>
            <w:r>
              <w:rPr>
                <w:rFonts w:eastAsia="Verdana"/>
                <w:spacing w:val="-2"/>
                <w:kern w:val="2"/>
                <w:position w:val="-1"/>
                <w:sz w:val="24"/>
                <w:szCs w:val="24"/>
                <w:lang w:val="en-US"/>
                <w14:ligatures w14:val="standardContextual"/>
              </w:rPr>
              <w:t>jumlah</w:t>
            </w:r>
            <w:proofErr w:type="spellEnd"/>
          </w:p>
        </w:tc>
      </w:tr>
      <w:tr w:rsidR="00D0208F" w14:paraId="1D4CE246" w14:textId="77777777" w:rsidTr="00D0208F">
        <w:trPr>
          <w:trHeight w:hRule="exact" w:val="252"/>
        </w:trPr>
        <w:tc>
          <w:tcPr>
            <w:tcW w:w="31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12C647D4" w14:textId="77777777" w:rsidR="00D0208F" w:rsidRDefault="00D0208F">
            <w:pPr>
              <w:spacing w:line="240" w:lineRule="exact"/>
              <w:ind w:left="102"/>
              <w:rPr>
                <w:rFonts w:eastAsia="Verdana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Verdana"/>
                <w:i/>
                <w:kern w:val="2"/>
                <w:position w:val="-1"/>
                <w:sz w:val="24"/>
                <w:szCs w:val="24"/>
                <w14:ligatures w14:val="standardContextual"/>
              </w:rPr>
              <w:t>S</w:t>
            </w:r>
            <w:r>
              <w:rPr>
                <w:rFonts w:eastAsia="Verdana"/>
                <w:i/>
                <w:spacing w:val="2"/>
                <w:kern w:val="2"/>
                <w:position w:val="-1"/>
                <w:sz w:val="24"/>
                <w:szCs w:val="24"/>
                <w14:ligatures w14:val="standardContextual"/>
              </w:rPr>
              <w:t>u</w:t>
            </w:r>
            <w:r>
              <w:rPr>
                <w:rFonts w:eastAsia="Verdana"/>
                <w:i/>
                <w:spacing w:val="1"/>
                <w:kern w:val="2"/>
                <w:position w:val="-1"/>
                <w:sz w:val="24"/>
                <w:szCs w:val="24"/>
                <w14:ligatures w14:val="standardContextual"/>
              </w:rPr>
              <w:t>b</w:t>
            </w:r>
            <w:r>
              <w:rPr>
                <w:rFonts w:eastAsia="Verdana"/>
                <w:i/>
                <w:kern w:val="2"/>
                <w:position w:val="-1"/>
                <w:sz w:val="24"/>
                <w:szCs w:val="24"/>
                <w14:ligatures w14:val="standardContextual"/>
              </w:rPr>
              <w:t>s</w:t>
            </w:r>
            <w:r>
              <w:rPr>
                <w:rFonts w:eastAsia="Verdana"/>
                <w:i/>
                <w:spacing w:val="-1"/>
                <w:kern w:val="2"/>
                <w:position w:val="-1"/>
                <w:sz w:val="24"/>
                <w:szCs w:val="24"/>
                <w14:ligatures w14:val="standardContextual"/>
              </w:rPr>
              <w:t>kala</w:t>
            </w:r>
          </w:p>
        </w:tc>
        <w:tc>
          <w:tcPr>
            <w:tcW w:w="28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5BBE3FBE" w14:textId="77777777" w:rsidR="00D0208F" w:rsidRDefault="00D0208F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CA050EA" w14:textId="77777777" w:rsidR="00D0208F" w:rsidRDefault="00D0208F">
            <w:pPr>
              <w:rPr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D0208F" w14:paraId="26A677D4" w14:textId="77777777" w:rsidTr="00D0208F">
        <w:trPr>
          <w:trHeight w:hRule="exact" w:val="783"/>
        </w:trPr>
        <w:tc>
          <w:tcPr>
            <w:tcW w:w="31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299152ED" w14:textId="77777777" w:rsidR="00D0208F" w:rsidRDefault="00D0208F">
            <w:pPr>
              <w:spacing w:before="7" w:line="240" w:lineRule="exact"/>
              <w:ind w:left="102" w:right="580"/>
              <w:rPr>
                <w:rFonts w:eastAsia="Verdana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Verdana"/>
                <w:spacing w:val="-1"/>
                <w:kern w:val="2"/>
                <w:sz w:val="24"/>
                <w:szCs w:val="24"/>
                <w14:ligatures w14:val="standardContextual"/>
              </w:rPr>
              <w:t>Dukungan Emosional/ informatif</w:t>
            </w:r>
            <w:r>
              <w:rPr>
                <w:rFonts w:eastAsia="Verdana"/>
                <w:spacing w:val="-8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</w:tc>
        <w:tc>
          <w:tcPr>
            <w:tcW w:w="28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47270A1D" w14:textId="77777777" w:rsidR="00D0208F" w:rsidRDefault="00D0208F">
            <w:pPr>
              <w:spacing w:line="240" w:lineRule="exact"/>
              <w:ind w:left="102"/>
              <w:jc w:val="center"/>
              <w:rPr>
                <w:rFonts w:eastAsia="Verdana"/>
                <w:kern w:val="2"/>
                <w:sz w:val="24"/>
                <w:szCs w:val="24"/>
                <w:lang w:val="en-US"/>
                <w14:ligatures w14:val="standardContextual"/>
              </w:rPr>
            </w:pP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2,</w:t>
            </w:r>
            <w:r>
              <w:rPr>
                <w:rFonts w:eastAsia="Verdana"/>
                <w:spacing w:val="-2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3,</w:t>
            </w:r>
            <w:r>
              <w:rPr>
                <w:rFonts w:eastAsia="Verdana"/>
                <w:spacing w:val="-3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7, 8,</w:t>
            </w:r>
            <w:r>
              <w:rPr>
                <w:rFonts w:eastAsia="Verdana"/>
                <w:spacing w:val="-3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1</w:t>
            </w:r>
            <w:r>
              <w:rPr>
                <w:rFonts w:eastAsia="Verdana"/>
                <w:spacing w:val="3"/>
                <w:kern w:val="2"/>
                <w:position w:val="-1"/>
                <w:sz w:val="24"/>
                <w:szCs w:val="24"/>
                <w14:ligatures w14:val="standardContextual"/>
              </w:rPr>
              <w:t>2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,</w:t>
            </w:r>
            <w:r>
              <w:rPr>
                <w:rFonts w:eastAsia="Verdana"/>
                <w:spacing w:val="-4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1</w:t>
            </w:r>
            <w:r>
              <w:rPr>
                <w:rFonts w:eastAsia="Verdana"/>
                <w:spacing w:val="1"/>
                <w:kern w:val="2"/>
                <w:position w:val="-1"/>
                <w:sz w:val="24"/>
                <w:szCs w:val="24"/>
                <w14:ligatures w14:val="standardContextual"/>
              </w:rPr>
              <w:t>5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,</w:t>
            </w:r>
            <w:r>
              <w:rPr>
                <w:rFonts w:eastAsia="Verdana"/>
                <w:spacing w:val="-1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16,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:lang w:val="en-US"/>
                <w14:ligatures w14:val="standardContextual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3FBBE755" w14:textId="77777777" w:rsidR="00D0208F" w:rsidRDefault="00D0208F">
            <w:pPr>
              <w:spacing w:line="240" w:lineRule="exact"/>
              <w:ind w:left="102"/>
              <w:jc w:val="center"/>
              <w:rPr>
                <w:rFonts w:eastAsia="Verdana"/>
                <w:kern w:val="2"/>
                <w:position w:val="-1"/>
                <w:sz w:val="24"/>
                <w:szCs w:val="24"/>
                <w:lang w:val="en-US"/>
                <w14:ligatures w14:val="standardContextual"/>
              </w:rPr>
            </w:pPr>
            <w:r>
              <w:rPr>
                <w:rFonts w:eastAsia="Verdana"/>
                <w:kern w:val="2"/>
                <w:position w:val="-1"/>
                <w:sz w:val="24"/>
                <w:szCs w:val="24"/>
                <w:lang w:val="en-US"/>
                <w14:ligatures w14:val="standardContextual"/>
              </w:rPr>
              <w:t>8</w:t>
            </w:r>
          </w:p>
        </w:tc>
      </w:tr>
      <w:tr w:rsidR="00D0208F" w14:paraId="14863136" w14:textId="77777777" w:rsidTr="00D0208F">
        <w:trPr>
          <w:trHeight w:hRule="exact" w:val="356"/>
        </w:trPr>
        <w:tc>
          <w:tcPr>
            <w:tcW w:w="31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5B4FD296" w14:textId="77777777" w:rsidR="00D0208F" w:rsidRDefault="00D0208F">
            <w:pPr>
              <w:spacing w:line="240" w:lineRule="exact"/>
              <w:ind w:left="102"/>
              <w:rPr>
                <w:rFonts w:eastAsia="Verdana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Dukungan nyata</w:t>
            </w:r>
            <w:r>
              <w:rPr>
                <w:rFonts w:eastAsia="Verdana"/>
                <w:spacing w:val="-8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</w:p>
        </w:tc>
        <w:tc>
          <w:tcPr>
            <w:tcW w:w="28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204EA4C7" w14:textId="77777777" w:rsidR="00D0208F" w:rsidRDefault="00D0208F">
            <w:pPr>
              <w:spacing w:line="240" w:lineRule="exact"/>
              <w:ind w:left="102"/>
              <w:jc w:val="center"/>
              <w:rPr>
                <w:rFonts w:eastAsia="Verdana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1,</w:t>
            </w:r>
            <w:r>
              <w:rPr>
                <w:rFonts w:eastAsia="Verdana"/>
                <w:spacing w:val="-2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4,</w:t>
            </w:r>
            <w:r>
              <w:rPr>
                <w:rFonts w:eastAsia="Verdana"/>
                <w:spacing w:val="-3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1</w:t>
            </w:r>
            <w:r>
              <w:rPr>
                <w:rFonts w:eastAsia="Verdana"/>
                <w:spacing w:val="1"/>
                <w:kern w:val="2"/>
                <w:position w:val="-1"/>
                <w:sz w:val="24"/>
                <w:szCs w:val="24"/>
                <w14:ligatures w14:val="standardContextual"/>
              </w:rPr>
              <w:t>1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,</w:t>
            </w:r>
            <w:r>
              <w:rPr>
                <w:rFonts w:eastAsia="Verdana"/>
                <w:spacing w:val="-1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414296F" w14:textId="77777777" w:rsidR="00D0208F" w:rsidRDefault="00D0208F">
            <w:pPr>
              <w:spacing w:line="240" w:lineRule="exact"/>
              <w:ind w:left="102"/>
              <w:jc w:val="center"/>
              <w:rPr>
                <w:rFonts w:eastAsia="Verdana"/>
                <w:kern w:val="2"/>
                <w:position w:val="-1"/>
                <w:sz w:val="24"/>
                <w:szCs w:val="24"/>
                <w:lang w:val="en-US"/>
                <w14:ligatures w14:val="standardContextual"/>
              </w:rPr>
            </w:pPr>
            <w:r>
              <w:rPr>
                <w:rFonts w:eastAsia="Verdana"/>
                <w:kern w:val="2"/>
                <w:position w:val="-1"/>
                <w:sz w:val="24"/>
                <w:szCs w:val="24"/>
                <w:lang w:val="en-US"/>
                <w14:ligatures w14:val="standardContextual"/>
              </w:rPr>
              <w:t>4</w:t>
            </w:r>
          </w:p>
        </w:tc>
      </w:tr>
      <w:tr w:rsidR="00D0208F" w14:paraId="0B49FBB4" w14:textId="77777777" w:rsidTr="00D0208F">
        <w:trPr>
          <w:trHeight w:hRule="exact" w:val="353"/>
        </w:trPr>
        <w:tc>
          <w:tcPr>
            <w:tcW w:w="31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7B1AACB2" w14:textId="77777777" w:rsidR="00D0208F" w:rsidRDefault="00D0208F">
            <w:pPr>
              <w:spacing w:before="2"/>
              <w:ind w:left="102"/>
              <w:rPr>
                <w:rFonts w:eastAsia="Verdana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Verdana"/>
                <w:kern w:val="2"/>
                <w:sz w:val="24"/>
                <w:szCs w:val="24"/>
                <w14:ligatures w14:val="standardContextual"/>
              </w:rPr>
              <w:t>Dukungan afektif</w:t>
            </w:r>
            <w:r>
              <w:rPr>
                <w:rFonts w:eastAsia="Verdana"/>
                <w:spacing w:val="-8"/>
                <w:kern w:val="2"/>
                <w:sz w:val="24"/>
                <w:szCs w:val="24"/>
                <w14:ligatures w14:val="standardContextual"/>
              </w:rPr>
              <w:t xml:space="preserve"> </w:t>
            </w:r>
          </w:p>
        </w:tc>
        <w:tc>
          <w:tcPr>
            <w:tcW w:w="28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49601ED3" w14:textId="77777777" w:rsidR="00D0208F" w:rsidRDefault="00D0208F">
            <w:pPr>
              <w:spacing w:before="2"/>
              <w:ind w:left="102"/>
              <w:jc w:val="center"/>
              <w:rPr>
                <w:rFonts w:eastAsia="Verdana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Verdana"/>
                <w:kern w:val="2"/>
                <w:sz w:val="24"/>
                <w:szCs w:val="24"/>
                <w14:ligatures w14:val="standardContextual"/>
              </w:rPr>
              <w:t>5,</w:t>
            </w:r>
            <w:r>
              <w:rPr>
                <w:rFonts w:eastAsia="Verdana"/>
                <w:spacing w:val="-2"/>
                <w:kern w:val="2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sz w:val="24"/>
                <w:szCs w:val="24"/>
                <w14:ligatures w14:val="standardContextual"/>
              </w:rPr>
              <w:t>9,</w:t>
            </w:r>
            <w:r>
              <w:rPr>
                <w:rFonts w:eastAsia="Verdana"/>
                <w:kern w:val="2"/>
                <w:sz w:val="24"/>
                <w:szCs w:val="24"/>
                <w:lang w:val="en-US"/>
                <w14:ligatures w14:val="standardContextual"/>
              </w:rPr>
              <w:t>13,</w:t>
            </w:r>
            <w:r>
              <w:rPr>
                <w:rFonts w:eastAsia="Verdana"/>
                <w:spacing w:val="-3"/>
                <w:kern w:val="2"/>
                <w:sz w:val="24"/>
                <w:szCs w:val="24"/>
                <w:lang w:val="en-US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sz w:val="24"/>
                <w:szCs w:val="24"/>
                <w14:ligatures w14:val="standardContextual"/>
              </w:rPr>
              <w:t>19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078B6FBB" w14:textId="77777777" w:rsidR="00D0208F" w:rsidRDefault="00D0208F">
            <w:pPr>
              <w:spacing w:before="2"/>
              <w:ind w:left="102"/>
              <w:jc w:val="center"/>
              <w:rPr>
                <w:rFonts w:eastAsia="Verdana"/>
                <w:kern w:val="2"/>
                <w:sz w:val="24"/>
                <w:szCs w:val="24"/>
                <w:lang w:val="en-US"/>
                <w14:ligatures w14:val="standardContextual"/>
              </w:rPr>
            </w:pPr>
            <w:r>
              <w:rPr>
                <w:rFonts w:eastAsia="Verdana"/>
                <w:kern w:val="2"/>
                <w:sz w:val="24"/>
                <w:szCs w:val="24"/>
                <w:lang w:val="en-US"/>
                <w14:ligatures w14:val="standardContextual"/>
              </w:rPr>
              <w:t>4</w:t>
            </w:r>
          </w:p>
        </w:tc>
      </w:tr>
      <w:tr w:rsidR="00D0208F" w14:paraId="764B1422" w14:textId="77777777" w:rsidTr="00D0208F">
        <w:trPr>
          <w:trHeight w:hRule="exact" w:val="338"/>
        </w:trPr>
        <w:tc>
          <w:tcPr>
            <w:tcW w:w="314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3049E6A8" w14:textId="77777777" w:rsidR="00D0208F" w:rsidRDefault="00D0208F">
            <w:pPr>
              <w:spacing w:line="240" w:lineRule="exact"/>
              <w:ind w:left="102"/>
              <w:rPr>
                <w:rFonts w:eastAsia="Verdana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Interaksi Sosial Positif</w:t>
            </w:r>
            <w:r>
              <w:rPr>
                <w:rFonts w:eastAsia="Verdana"/>
                <w:spacing w:val="-10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</w:p>
        </w:tc>
        <w:tc>
          <w:tcPr>
            <w:tcW w:w="287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1E2292B3" w14:textId="77777777" w:rsidR="00D0208F" w:rsidRDefault="00D0208F">
            <w:pPr>
              <w:spacing w:line="240" w:lineRule="exact"/>
              <w:ind w:left="102"/>
              <w:jc w:val="center"/>
              <w:rPr>
                <w:rFonts w:eastAsia="Verdana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6,</w:t>
            </w:r>
            <w:r>
              <w:rPr>
                <w:rFonts w:eastAsia="Verdana"/>
                <w:spacing w:val="-2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10,</w:t>
            </w:r>
            <w:r>
              <w:rPr>
                <w:rFonts w:eastAsia="Verdana"/>
                <w:spacing w:val="-3"/>
                <w:kern w:val="2"/>
                <w:position w:val="-1"/>
                <w:sz w:val="24"/>
                <w:szCs w:val="24"/>
                <w14:ligatures w14:val="standardContextual"/>
              </w:rPr>
              <w:t xml:space="preserve"> </w:t>
            </w:r>
            <w:r>
              <w:rPr>
                <w:rFonts w:eastAsia="Verdana"/>
                <w:kern w:val="2"/>
                <w:position w:val="-1"/>
                <w:sz w:val="24"/>
                <w:szCs w:val="24"/>
                <w14:ligatures w14:val="standardContextual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hideMark/>
          </w:tcPr>
          <w:p w14:paraId="2F62A46F" w14:textId="77777777" w:rsidR="00D0208F" w:rsidRDefault="00D0208F">
            <w:pPr>
              <w:spacing w:line="240" w:lineRule="exact"/>
              <w:ind w:left="102"/>
              <w:jc w:val="center"/>
              <w:rPr>
                <w:rFonts w:eastAsia="Verdana"/>
                <w:kern w:val="2"/>
                <w:position w:val="-1"/>
                <w:sz w:val="24"/>
                <w:szCs w:val="24"/>
                <w:lang w:val="en-US"/>
                <w14:ligatures w14:val="standardContextual"/>
              </w:rPr>
            </w:pPr>
            <w:r>
              <w:rPr>
                <w:rFonts w:eastAsia="Verdana"/>
                <w:kern w:val="2"/>
                <w:position w:val="-1"/>
                <w:sz w:val="24"/>
                <w:szCs w:val="24"/>
                <w:lang w:val="en-US"/>
                <w14:ligatures w14:val="standardContextual"/>
              </w:rPr>
              <w:t>3</w:t>
            </w:r>
          </w:p>
        </w:tc>
      </w:tr>
    </w:tbl>
    <w:p w14:paraId="39504613" w14:textId="77777777" w:rsidR="00D0208F" w:rsidRDefault="00D0208F" w:rsidP="00D0208F">
      <w:pPr>
        <w:pStyle w:val="ListParagraph"/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579D2C21" w14:textId="77777777" w:rsidR="00D0208F" w:rsidRDefault="00D0208F" w:rsidP="00D0208F">
      <w:pPr>
        <w:pStyle w:val="ListParagraph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Blue Print Skala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Kesejahteraan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Psikologis</w:t>
      </w:r>
      <w:proofErr w:type="spellEnd"/>
    </w:p>
    <w:p w14:paraId="43B2D70A" w14:textId="77777777" w:rsidR="00D0208F" w:rsidRDefault="00D0208F" w:rsidP="00D0208F">
      <w:pPr>
        <w:pStyle w:val="ListParagraph"/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TableGrid"/>
        <w:tblW w:w="0" w:type="auto"/>
        <w:tblInd w:w="72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"/>
        <w:gridCol w:w="3071"/>
        <w:gridCol w:w="1276"/>
        <w:gridCol w:w="1417"/>
        <w:gridCol w:w="1335"/>
      </w:tblGrid>
      <w:tr w:rsidR="00D0208F" w14:paraId="63CDB247" w14:textId="77777777" w:rsidTr="00D0208F">
        <w:tc>
          <w:tcPr>
            <w:tcW w:w="57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EF0676F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No.</w:t>
            </w:r>
          </w:p>
        </w:tc>
        <w:tc>
          <w:tcPr>
            <w:tcW w:w="307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7BCEE22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085BE8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Nomor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Item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BA86AE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Jumlah</w:t>
            </w:r>
            <w:proofErr w:type="spellEnd"/>
          </w:p>
        </w:tc>
      </w:tr>
      <w:tr w:rsidR="00D0208F" w14:paraId="4A504054" w14:textId="77777777" w:rsidTr="00D0208F"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53D2B4D" w14:textId="77777777" w:rsidR="00D0208F" w:rsidRDefault="00D0208F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6B31D2F" w14:textId="77777777" w:rsidR="00D0208F" w:rsidRDefault="00D0208F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en-US"/>
                <w14:ligatures w14:val="standardContextu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7389B6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Favorable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B76EBD9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Unfavorable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C42D0C8" w14:textId="77777777" w:rsidR="00D0208F" w:rsidRDefault="00D0208F">
            <w:pPr>
              <w:spacing w:after="0" w:line="240" w:lineRule="auto"/>
              <w:rPr>
                <w:rFonts w:ascii="Times New Roman" w:hAnsi="Times New Roman" w:cs="Times New Roman"/>
                <w:kern w:val="2"/>
                <w:sz w:val="24"/>
                <w:szCs w:val="24"/>
                <w:lang w:val="en-US"/>
                <w14:ligatures w14:val="standardContextual"/>
              </w:rPr>
            </w:pPr>
          </w:p>
        </w:tc>
      </w:tr>
      <w:tr w:rsidR="00D0208F" w14:paraId="60B89037" w14:textId="77777777" w:rsidTr="00D0208F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3C0AEC9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1FE0773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Autonomy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970839E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1,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C76311E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473B3D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0208F" w14:paraId="57E4B8BF" w14:textId="77777777" w:rsidTr="00D0208F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3816DF7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646A5B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Environmental Mastery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25105CB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9580355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848B66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0208F" w14:paraId="46FB7733" w14:textId="77777777" w:rsidTr="00D0208F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C90586A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9CE354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5C9DB11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BE5F4F0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FF28C40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0208F" w14:paraId="25E75934" w14:textId="77777777" w:rsidTr="00D0208F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818B46C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26CE655C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Positive Relation with other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71330E5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6479D0E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11,12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60F016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0208F" w14:paraId="39BCAAE3" w14:textId="77777777" w:rsidTr="00D0208F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3755F83B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820CF30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 In Live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DB969E3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13,14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1FF045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D5179DA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0208F" w14:paraId="464EEABD" w14:textId="77777777" w:rsidTr="00D0208F">
        <w:tc>
          <w:tcPr>
            <w:tcW w:w="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5F4A8B3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6.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5F89385" w14:textId="77777777" w:rsidR="00D0208F" w:rsidRDefault="00D0208F">
            <w:pPr>
              <w:pStyle w:val="ListParagraph"/>
              <w:spacing w:after="160" w:line="256" w:lineRule="auto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Self Acceptance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C4053E0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16,17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ADE63D6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0A8C9B4" w14:textId="77777777" w:rsidR="00D0208F" w:rsidRDefault="00D0208F">
            <w:pPr>
              <w:pStyle w:val="ListParagraph"/>
              <w:spacing w:after="160" w:line="256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</w:tbl>
    <w:p w14:paraId="724767D7" w14:textId="77777777" w:rsidR="006D2F68" w:rsidRDefault="006D2F68"/>
    <w:sectPr w:rsidR="006D2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169A3" w14:textId="77777777" w:rsidR="00D0208F" w:rsidRDefault="00D0208F" w:rsidP="00D0208F">
      <w:pPr>
        <w:spacing w:after="0" w:line="240" w:lineRule="auto"/>
      </w:pPr>
      <w:r>
        <w:separator/>
      </w:r>
    </w:p>
  </w:endnote>
  <w:endnote w:type="continuationSeparator" w:id="0">
    <w:p w14:paraId="4C97A31E" w14:textId="77777777" w:rsidR="00D0208F" w:rsidRDefault="00D0208F" w:rsidP="00D0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7A8CB" w14:textId="77777777" w:rsidR="00D0208F" w:rsidRDefault="00D0208F" w:rsidP="00D0208F">
      <w:pPr>
        <w:spacing w:after="0" w:line="240" w:lineRule="auto"/>
      </w:pPr>
      <w:r>
        <w:separator/>
      </w:r>
    </w:p>
  </w:footnote>
  <w:footnote w:type="continuationSeparator" w:id="0">
    <w:p w14:paraId="25D99CEA" w14:textId="77777777" w:rsidR="00D0208F" w:rsidRDefault="00D0208F" w:rsidP="00D020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C3217"/>
    <w:multiLevelType w:val="hybridMultilevel"/>
    <w:tmpl w:val="3886B81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7584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08F"/>
    <w:rsid w:val="006D2F68"/>
    <w:rsid w:val="007064A5"/>
    <w:rsid w:val="00D0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E4C31"/>
  <w15:chartTrackingRefBased/>
  <w15:docId w15:val="{91EE9533-3802-4422-87B8-9EDA1B970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208F"/>
    <w:pPr>
      <w:spacing w:after="200" w:line="276" w:lineRule="auto"/>
    </w:pPr>
    <w:rPr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208F"/>
    <w:pPr>
      <w:ind w:left="720"/>
      <w:contextualSpacing/>
    </w:pPr>
  </w:style>
  <w:style w:type="table" w:styleId="TableGrid">
    <w:name w:val="Table Grid"/>
    <w:basedOn w:val="TableNormal"/>
    <w:uiPriority w:val="39"/>
    <w:rsid w:val="00D0208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020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208F"/>
    <w:rPr>
      <w:kern w:val="0"/>
      <w:lang w:val="id-ID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020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208F"/>
    <w:rPr>
      <w:kern w:val="0"/>
      <w:lang w:val="id-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1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Muchammad Amir Rosyid</dc:creator>
  <cp:keywords/>
  <dc:description/>
  <cp:lastModifiedBy>Muchammad Amir Rosyid</cp:lastModifiedBy>
  <cp:revision>1</cp:revision>
  <dcterms:created xsi:type="dcterms:W3CDTF">2023-08-24T06:20:00Z</dcterms:created>
  <dcterms:modified xsi:type="dcterms:W3CDTF">2023-08-24T06:22:00Z</dcterms:modified>
</cp:coreProperties>
</file>