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B07" w:rsidRPr="00730B07" w:rsidRDefault="00730B07" w:rsidP="00730B07">
      <w:pPr>
        <w:rPr>
          <w:b/>
        </w:rPr>
      </w:pPr>
      <w:r w:rsidRPr="00730B07">
        <w:rPr>
          <w:b/>
        </w:rPr>
        <w:t>BLUE PRINT</w:t>
      </w:r>
    </w:p>
    <w:p w:rsidR="00730B07" w:rsidRPr="00730B07" w:rsidRDefault="00730B07" w:rsidP="00730B07">
      <w:pPr>
        <w:rPr>
          <w:b/>
        </w:rPr>
      </w:pPr>
      <w:r w:rsidRPr="00730B07">
        <w:rPr>
          <w:b/>
        </w:rPr>
        <w:t>Tabel 1. Blue Print Empati</w:t>
      </w:r>
    </w:p>
    <w:tbl>
      <w:tblPr>
        <w:tblStyle w:val="TableGrid"/>
        <w:tblW w:w="9626" w:type="dxa"/>
        <w:tblLook w:val="04A0" w:firstRow="1" w:lastRow="0" w:firstColumn="1" w:lastColumn="0" w:noHBand="0" w:noVBand="1"/>
      </w:tblPr>
      <w:tblGrid>
        <w:gridCol w:w="561"/>
        <w:gridCol w:w="1684"/>
        <w:gridCol w:w="3011"/>
        <w:gridCol w:w="1492"/>
        <w:gridCol w:w="1659"/>
        <w:gridCol w:w="1219"/>
      </w:tblGrid>
      <w:tr w:rsidR="00730B07" w:rsidRPr="00730B07" w:rsidTr="00152819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NO.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Aspek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INDIKATOR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Nomor Aitem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Jumlah</w:t>
            </w:r>
          </w:p>
        </w:tc>
      </w:tr>
      <w:tr w:rsidR="00730B07" w:rsidRPr="00730B07" w:rsidTr="001528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Favourable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Unfavourable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</w:tr>
      <w:tr w:rsidR="00730B07" w:rsidRPr="00730B07" w:rsidTr="0015281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1.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Pengambilan Perspektif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Berusaha memahami apa yang dipikirkan atau diutarakan oleh orang lain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1,9,10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2,18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2.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Fantasi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Dapat membayangkan bagaimana orang lain sedang merasa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3,11,17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4,12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3.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Perhatian Empatik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Menunjukkan perasaan simpatik atau sikap peduli kepada orang lain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5,13,19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6,14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</w:t>
            </w:r>
          </w:p>
        </w:tc>
      </w:tr>
      <w:tr w:rsidR="00730B07" w:rsidRPr="00730B07" w:rsidTr="0015281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4.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Distress Pribadi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Perasaan bingung ketika melihat penderitaan orang lain dan focus pada diri sendiri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7,15,20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8,16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</w:t>
            </w:r>
          </w:p>
        </w:tc>
      </w:tr>
      <w:tr w:rsidR="00730B07" w:rsidRPr="00730B07" w:rsidTr="0015281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Jumlah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16</w:t>
            </w:r>
          </w:p>
        </w:tc>
      </w:tr>
    </w:tbl>
    <w:p w:rsidR="00730B07" w:rsidRPr="00730B07" w:rsidRDefault="00730B07" w:rsidP="00730B07"/>
    <w:p w:rsidR="00730B07" w:rsidRPr="00730B07" w:rsidRDefault="00730B07" w:rsidP="00730B07"/>
    <w:p w:rsidR="00730B07" w:rsidRPr="00730B07" w:rsidRDefault="00730B07" w:rsidP="00730B07">
      <w:pPr>
        <w:rPr>
          <w:b/>
        </w:rPr>
      </w:pPr>
      <w:r w:rsidRPr="00730B07">
        <w:rPr>
          <w:b/>
        </w:rPr>
        <w:t>Table 2. Blue Print Konsep Diri</w:t>
      </w:r>
    </w:p>
    <w:tbl>
      <w:tblPr>
        <w:tblStyle w:val="TableGrid"/>
        <w:tblW w:w="9546" w:type="dxa"/>
        <w:tblLook w:val="04A0" w:firstRow="1" w:lastRow="0" w:firstColumn="1" w:lastColumn="0" w:noHBand="0" w:noVBand="1"/>
      </w:tblPr>
      <w:tblGrid>
        <w:gridCol w:w="625"/>
        <w:gridCol w:w="1620"/>
        <w:gridCol w:w="2905"/>
        <w:gridCol w:w="1500"/>
        <w:gridCol w:w="1665"/>
        <w:gridCol w:w="1231"/>
      </w:tblGrid>
      <w:tr w:rsidR="00730B07" w:rsidRPr="00730B07" w:rsidTr="00152819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Aspek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INDIKATOR</w:t>
            </w:r>
          </w:p>
        </w:tc>
        <w:tc>
          <w:tcPr>
            <w:tcW w:w="3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Nomor Aitem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Jumlah</w:t>
            </w:r>
          </w:p>
        </w:tc>
      </w:tr>
      <w:tr w:rsidR="00730B07" w:rsidRPr="00730B07" w:rsidTr="001528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Favourable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Unfavourable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 xml:space="preserve">Fisik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Pengetahuan individu terhadap fisik, kesehatan dan keahlian dalam dirinya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1, 11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6, 16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 xml:space="preserve">Kepribadian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Individu mengetahui kepribadiannya terlepas dari penilaian fisik dan hubungan dengan orang lain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2, 12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7, 17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 xml:space="preserve">Nilai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Memiliki pengetahuan mengenai dirinya terhaap moral, agama, pandangan terhadap dirinya yang baik atau buruk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3, 13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8, 18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lastRenderedPageBreak/>
              <w:t>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Sosial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Pengetahuan individu terhadap interaksi sosialnya terhadap orang lain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4, 14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9, 19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Keluarga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Pengetahuan individu terhadap peran dirinya didalam keluarga dan sejauh mana hubungan antar individu dan keluarga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5, 15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10, 20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 xml:space="preserve">Jumlah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17</w:t>
            </w:r>
          </w:p>
        </w:tc>
      </w:tr>
    </w:tbl>
    <w:p w:rsidR="00730B07" w:rsidRPr="00730B07" w:rsidRDefault="00730B07" w:rsidP="00730B07"/>
    <w:p w:rsidR="00730B07" w:rsidRPr="00730B07" w:rsidRDefault="00730B07" w:rsidP="00730B07"/>
    <w:p w:rsidR="00730B07" w:rsidRPr="00730B07" w:rsidRDefault="00730B07" w:rsidP="00730B07">
      <w:pPr>
        <w:rPr>
          <w:b/>
        </w:rPr>
      </w:pPr>
      <w:r w:rsidRPr="00730B07">
        <w:rPr>
          <w:b/>
        </w:rPr>
        <w:t>Table 3. Blue Print Kecerdasan Emosional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1530"/>
        <w:gridCol w:w="2731"/>
        <w:gridCol w:w="1502"/>
        <w:gridCol w:w="1666"/>
        <w:gridCol w:w="1232"/>
      </w:tblGrid>
      <w:tr w:rsidR="00730B07" w:rsidRPr="00730B07" w:rsidTr="00152819"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NO.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Aspek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INDIKATOR</w:t>
            </w:r>
          </w:p>
        </w:tc>
        <w:tc>
          <w:tcPr>
            <w:tcW w:w="3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Nomor Aitem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Jumlah</w:t>
            </w:r>
          </w:p>
        </w:tc>
      </w:tr>
      <w:tr w:rsidR="00730B07" w:rsidRPr="00730B07" w:rsidTr="0015281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Favourable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Unfavourable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Mengenal Emosi Diri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Kemampuan untuk mengenali perasaan sewaktu perasaan itu terjadi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1,11,18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2, 24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Mengelola Emosi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Kemampuan untuk menghibur diri sendiri, melepas kecemasan, kemurungan dan akibat, yang timbul karena gagalnya ketrampilan emosi dasar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3,12,19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4,13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3.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Memotivasi Diri Sendiri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Kemampuan untuk menata emosi sebagai alat untuk mencapai tujuan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5,14,20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6,15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Mengenali Emosi Orang Lain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>Kemampuan seseorang untuk mengenali orang lain atau peduli dan menunjukkan empati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7,16,21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8, 25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Membina Hubungan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0B07" w:rsidRPr="00730B07" w:rsidRDefault="00730B07" w:rsidP="00730B07">
            <w:pPr>
              <w:spacing w:after="160" w:line="259" w:lineRule="auto"/>
              <w:rPr>
                <w:bCs/>
              </w:rPr>
            </w:pPr>
            <w:r w:rsidRPr="00730B07">
              <w:rPr>
                <w:bCs/>
              </w:rPr>
              <w:t xml:space="preserve">Kemampuan mengenali emosi masing masing individu dan mengendalikanya sebelum </w:t>
            </w:r>
            <w:r w:rsidRPr="00730B07">
              <w:rPr>
                <w:bCs/>
              </w:rPr>
              <w:lastRenderedPageBreak/>
              <w:t>mengendalikan emosi orang lain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lastRenderedPageBreak/>
              <w:t>9,17,22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10,23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4</w:t>
            </w:r>
          </w:p>
        </w:tc>
      </w:tr>
      <w:tr w:rsidR="00730B07" w:rsidRPr="00730B07" w:rsidTr="00152819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Jumlah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07" w:rsidRPr="00730B07" w:rsidRDefault="00730B07" w:rsidP="00730B07">
            <w:pPr>
              <w:spacing w:after="160" w:line="259" w:lineRule="auto"/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B07" w:rsidRPr="00730B07" w:rsidRDefault="00730B07" w:rsidP="00730B07">
            <w:pPr>
              <w:spacing w:after="160" w:line="259" w:lineRule="auto"/>
            </w:pPr>
            <w:r w:rsidRPr="00730B07">
              <w:t>21</w:t>
            </w:r>
          </w:p>
        </w:tc>
      </w:tr>
    </w:tbl>
    <w:p w:rsidR="004D2E75" w:rsidRDefault="004D2E75">
      <w:bookmarkStart w:id="0" w:name="_GoBack"/>
      <w:bookmarkEnd w:id="0"/>
    </w:p>
    <w:sectPr w:rsidR="004D2E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07"/>
    <w:rsid w:val="004D2E75"/>
    <w:rsid w:val="0073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BEA23-DE58-4687-969C-34C93D18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2023-08-19T06:22:00Z</dcterms:created>
  <dcterms:modified xsi:type="dcterms:W3CDTF">2023-08-19T06:29:00Z</dcterms:modified>
</cp:coreProperties>
</file>