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DF3" w:rsidRDefault="00686DF3" w:rsidP="00686DF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34BE">
        <w:rPr>
          <w:rFonts w:ascii="Times New Roman" w:hAnsi="Times New Roman" w:cs="Times New Roman"/>
          <w:b/>
          <w:i/>
          <w:sz w:val="24"/>
          <w:szCs w:val="24"/>
        </w:rPr>
        <w:t>Blue Print</w:t>
      </w:r>
      <w:r w:rsidRPr="004C474A">
        <w:rPr>
          <w:rFonts w:ascii="Times New Roman" w:hAnsi="Times New Roman" w:cs="Times New Roman"/>
          <w:b/>
          <w:sz w:val="24"/>
          <w:szCs w:val="24"/>
        </w:rPr>
        <w:t xml:space="preserve"> Skala Perilaku Maladaptif </w:t>
      </w:r>
    </w:p>
    <w:tbl>
      <w:tblPr>
        <w:tblStyle w:val="LightShading"/>
        <w:tblW w:w="9026" w:type="dxa"/>
        <w:tblLook w:val="04A0"/>
      </w:tblPr>
      <w:tblGrid>
        <w:gridCol w:w="3615"/>
        <w:gridCol w:w="2271"/>
        <w:gridCol w:w="1926"/>
        <w:gridCol w:w="1214"/>
      </w:tblGrid>
      <w:tr w:rsidR="00686DF3" w:rsidRPr="00E02286" w:rsidTr="00686DF3">
        <w:trPr>
          <w:cnfStyle w:val="100000000000"/>
          <w:trHeight w:val="350"/>
        </w:trPr>
        <w:tc>
          <w:tcPr>
            <w:cnfStyle w:val="001000000000"/>
            <w:tcW w:w="3615" w:type="dxa"/>
            <w:vMerge w:val="restart"/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Aspek</w:t>
            </w:r>
          </w:p>
        </w:tc>
        <w:tc>
          <w:tcPr>
            <w:tcW w:w="4197" w:type="dxa"/>
            <w:gridSpan w:val="2"/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Sebaran Aitem</w:t>
            </w:r>
          </w:p>
        </w:tc>
        <w:tc>
          <w:tcPr>
            <w:tcW w:w="1214" w:type="dxa"/>
            <w:vMerge w:val="restart"/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</w:p>
        </w:tc>
      </w:tr>
      <w:tr w:rsidR="00686DF3" w:rsidRPr="00E02286" w:rsidTr="00686DF3">
        <w:trPr>
          <w:cnfStyle w:val="000000100000"/>
          <w:trHeight w:val="350"/>
        </w:trPr>
        <w:tc>
          <w:tcPr>
            <w:cnfStyle w:val="001000000000"/>
            <w:tcW w:w="3615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686DF3" w:rsidRPr="00E02286" w:rsidRDefault="00686DF3" w:rsidP="00995DD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Favorable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Unfavorable</w:t>
            </w:r>
          </w:p>
        </w:tc>
        <w:tc>
          <w:tcPr>
            <w:tcW w:w="1214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686DF3" w:rsidRPr="00E02286" w:rsidRDefault="00686DF3" w:rsidP="00995DDD">
            <w:pPr>
              <w:ind w:right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6DF3" w:rsidRPr="00E02286" w:rsidTr="00686DF3">
        <w:trPr>
          <w:trHeight w:val="350"/>
        </w:trPr>
        <w:tc>
          <w:tcPr>
            <w:cnfStyle w:val="001000000000"/>
            <w:tcW w:w="361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Problem</w:t>
            </w:r>
          </w:p>
        </w:tc>
        <w:tc>
          <w:tcPr>
            <w:tcW w:w="227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6, 11, 14, 19, 23</w:t>
            </w:r>
          </w:p>
        </w:tc>
        <w:tc>
          <w:tcPr>
            <w:tcW w:w="192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86DF3" w:rsidRPr="00E02286" w:rsidTr="00686DF3">
        <w:trPr>
          <w:cnfStyle w:val="000000100000"/>
          <w:trHeight w:val="350"/>
        </w:trPr>
        <w:tc>
          <w:tcPr>
            <w:cnfStyle w:val="001000000000"/>
            <w:tcW w:w="3615" w:type="dxa"/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Hyperactivity</w:t>
            </w:r>
          </w:p>
        </w:tc>
        <w:tc>
          <w:tcPr>
            <w:tcW w:w="2271" w:type="dxa"/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2, 10, 15, 21, 25</w:t>
            </w:r>
          </w:p>
        </w:tc>
        <w:tc>
          <w:tcPr>
            <w:tcW w:w="1926" w:type="dxa"/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86DF3" w:rsidRPr="00E02286" w:rsidTr="00686DF3">
        <w:trPr>
          <w:trHeight w:val="350"/>
        </w:trPr>
        <w:tc>
          <w:tcPr>
            <w:cnfStyle w:val="001000000000"/>
            <w:tcW w:w="3615" w:type="dxa"/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Conduct Problem</w:t>
            </w:r>
          </w:p>
        </w:tc>
        <w:tc>
          <w:tcPr>
            <w:tcW w:w="2271" w:type="dxa"/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5, 7, 12, 18, 22</w:t>
            </w:r>
          </w:p>
        </w:tc>
        <w:tc>
          <w:tcPr>
            <w:tcW w:w="1926" w:type="dxa"/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86DF3" w:rsidRPr="00E02286" w:rsidTr="00686DF3">
        <w:trPr>
          <w:cnfStyle w:val="000000100000"/>
          <w:trHeight w:val="350"/>
        </w:trPr>
        <w:tc>
          <w:tcPr>
            <w:cnfStyle w:val="001000000000"/>
            <w:tcW w:w="3615" w:type="dxa"/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Emotional</w:t>
            </w:r>
          </w:p>
        </w:tc>
        <w:tc>
          <w:tcPr>
            <w:tcW w:w="2271" w:type="dxa"/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3, 8, 13,16, 24</w:t>
            </w:r>
          </w:p>
        </w:tc>
        <w:tc>
          <w:tcPr>
            <w:tcW w:w="1926" w:type="dxa"/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86DF3" w:rsidRPr="00E02286" w:rsidTr="00686DF3">
        <w:trPr>
          <w:trHeight w:val="350"/>
        </w:trPr>
        <w:tc>
          <w:tcPr>
            <w:cnfStyle w:val="001000000000"/>
            <w:tcW w:w="3615" w:type="dxa"/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Perilaku Prososial</w:t>
            </w:r>
          </w:p>
        </w:tc>
        <w:tc>
          <w:tcPr>
            <w:tcW w:w="2271" w:type="dxa"/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1, 4, 9, 17, 20</w:t>
            </w:r>
          </w:p>
        </w:tc>
        <w:tc>
          <w:tcPr>
            <w:tcW w:w="1214" w:type="dxa"/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86DF3" w:rsidRPr="00E02286" w:rsidTr="00686DF3">
        <w:trPr>
          <w:cnfStyle w:val="000000100000"/>
          <w:trHeight w:val="350"/>
        </w:trPr>
        <w:tc>
          <w:tcPr>
            <w:cnfStyle w:val="001000000000"/>
            <w:tcW w:w="7812" w:type="dxa"/>
            <w:gridSpan w:val="3"/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214" w:type="dxa"/>
            <w:shd w:val="clear" w:color="auto" w:fill="auto"/>
            <w:noWrap/>
            <w:hideMark/>
          </w:tcPr>
          <w:p w:rsidR="00686DF3" w:rsidRPr="00E02286" w:rsidRDefault="00686DF3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2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</w:tbl>
    <w:p w:rsidR="00686DF3" w:rsidRPr="004C474A" w:rsidRDefault="00686DF3" w:rsidP="00686DF3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6DF3" w:rsidRDefault="00686DF3" w:rsidP="00686DF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34BE">
        <w:rPr>
          <w:rFonts w:ascii="Times New Roman" w:hAnsi="Times New Roman" w:cs="Times New Roman"/>
          <w:b/>
          <w:i/>
          <w:sz w:val="24"/>
          <w:szCs w:val="24"/>
        </w:rPr>
        <w:t>Blue Print</w:t>
      </w:r>
      <w:r>
        <w:rPr>
          <w:rFonts w:ascii="Times New Roman" w:hAnsi="Times New Roman" w:cs="Times New Roman"/>
          <w:b/>
          <w:sz w:val="24"/>
          <w:szCs w:val="24"/>
        </w:rPr>
        <w:t xml:space="preserve"> Skala Regulasi Emosi</w:t>
      </w:r>
    </w:p>
    <w:tbl>
      <w:tblPr>
        <w:tblStyle w:val="LightShading1"/>
        <w:tblW w:w="9158" w:type="dxa"/>
        <w:tblLook w:val="04A0"/>
      </w:tblPr>
      <w:tblGrid>
        <w:gridCol w:w="547"/>
        <w:gridCol w:w="2485"/>
        <w:gridCol w:w="3453"/>
        <w:gridCol w:w="1614"/>
        <w:gridCol w:w="1059"/>
      </w:tblGrid>
      <w:tr w:rsidR="00686DF3" w:rsidRPr="00240CAA" w:rsidTr="00686DF3">
        <w:trPr>
          <w:cnfStyle w:val="100000000000"/>
          <w:trHeight w:val="444"/>
        </w:trPr>
        <w:tc>
          <w:tcPr>
            <w:cnfStyle w:val="001000000000"/>
            <w:tcW w:w="547" w:type="dxa"/>
            <w:shd w:val="clear" w:color="auto" w:fill="auto"/>
            <w:noWrap/>
            <w:hideMark/>
          </w:tcPr>
          <w:p w:rsidR="00686DF3" w:rsidRPr="00240CAA" w:rsidRDefault="00686DF3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485" w:type="dxa"/>
            <w:shd w:val="clear" w:color="auto" w:fill="auto"/>
            <w:noWrap/>
            <w:hideMark/>
          </w:tcPr>
          <w:p w:rsidR="00686DF3" w:rsidRPr="00240CAA" w:rsidRDefault="00686DF3" w:rsidP="00995DDD">
            <w:pPr>
              <w:ind w:right="0"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Dimensi</w:t>
            </w:r>
          </w:p>
        </w:tc>
        <w:tc>
          <w:tcPr>
            <w:tcW w:w="3453" w:type="dxa"/>
            <w:shd w:val="clear" w:color="auto" w:fill="auto"/>
            <w:noWrap/>
            <w:hideMark/>
          </w:tcPr>
          <w:p w:rsidR="00686DF3" w:rsidRPr="00240CAA" w:rsidRDefault="00686DF3" w:rsidP="00995DDD">
            <w:pPr>
              <w:ind w:right="0"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Indikator</w:t>
            </w:r>
          </w:p>
        </w:tc>
        <w:tc>
          <w:tcPr>
            <w:tcW w:w="1614" w:type="dxa"/>
            <w:shd w:val="clear" w:color="auto" w:fill="auto"/>
            <w:noWrap/>
            <w:hideMark/>
          </w:tcPr>
          <w:p w:rsidR="00686DF3" w:rsidRPr="00240CAA" w:rsidRDefault="00686DF3" w:rsidP="00995DDD">
            <w:pPr>
              <w:ind w:right="0"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Sebaran Aitem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86DF3" w:rsidRPr="00240CAA" w:rsidRDefault="00686DF3" w:rsidP="00995DDD">
            <w:pPr>
              <w:ind w:right="0"/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</w:p>
        </w:tc>
      </w:tr>
      <w:tr w:rsidR="00686DF3" w:rsidRPr="00240CAA" w:rsidTr="00686DF3">
        <w:trPr>
          <w:cnfStyle w:val="000000100000"/>
          <w:trHeight w:val="444"/>
        </w:trPr>
        <w:tc>
          <w:tcPr>
            <w:cnfStyle w:val="001000000000"/>
            <w:tcW w:w="547" w:type="dxa"/>
            <w:vMerge w:val="restart"/>
            <w:shd w:val="clear" w:color="auto" w:fill="auto"/>
            <w:noWrap/>
            <w:hideMark/>
          </w:tcPr>
          <w:p w:rsidR="00686DF3" w:rsidRPr="00240CAA" w:rsidRDefault="00686DF3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85" w:type="dxa"/>
            <w:vMerge w:val="restart"/>
            <w:shd w:val="clear" w:color="auto" w:fill="auto"/>
            <w:noWrap/>
            <w:hideMark/>
          </w:tcPr>
          <w:p w:rsidR="00686DF3" w:rsidRPr="007E5E1E" w:rsidRDefault="00686DF3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5E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Cognitive reappraisal</w:t>
            </w:r>
          </w:p>
        </w:tc>
        <w:tc>
          <w:tcPr>
            <w:tcW w:w="3453" w:type="dxa"/>
            <w:shd w:val="clear" w:color="auto" w:fill="auto"/>
            <w:noWrap/>
            <w:hideMark/>
          </w:tcPr>
          <w:p w:rsidR="00686DF3" w:rsidRPr="00240CAA" w:rsidRDefault="00686DF3" w:rsidP="00995DDD">
            <w:pPr>
              <w:ind w:right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240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Mengubah cara pandang situasi</w:t>
            </w:r>
          </w:p>
        </w:tc>
        <w:tc>
          <w:tcPr>
            <w:tcW w:w="1614" w:type="dxa"/>
            <w:shd w:val="clear" w:color="auto" w:fill="auto"/>
            <w:noWrap/>
            <w:hideMark/>
          </w:tcPr>
          <w:p w:rsidR="00686DF3" w:rsidRPr="00240CAA" w:rsidRDefault="00686DF3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1, 2, 3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86DF3" w:rsidRPr="00240CAA" w:rsidRDefault="00686DF3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86DF3" w:rsidRPr="00240CAA" w:rsidTr="00686DF3">
        <w:trPr>
          <w:trHeight w:val="444"/>
        </w:trPr>
        <w:tc>
          <w:tcPr>
            <w:cnfStyle w:val="001000000000"/>
            <w:tcW w:w="547" w:type="dxa"/>
            <w:vMerge/>
            <w:shd w:val="clear" w:color="auto" w:fill="auto"/>
            <w:hideMark/>
          </w:tcPr>
          <w:p w:rsidR="00686DF3" w:rsidRPr="00240CAA" w:rsidRDefault="00686DF3" w:rsidP="00995DD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  <w:hideMark/>
          </w:tcPr>
          <w:p w:rsidR="00686DF3" w:rsidRPr="007E5E1E" w:rsidRDefault="00686DF3" w:rsidP="00995DDD">
            <w:pPr>
              <w:ind w:right="0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53" w:type="dxa"/>
            <w:shd w:val="clear" w:color="auto" w:fill="auto"/>
            <w:noWrap/>
            <w:hideMark/>
          </w:tcPr>
          <w:p w:rsidR="00686DF3" w:rsidRPr="00240CAA" w:rsidRDefault="00686DF3" w:rsidP="00995DDD">
            <w:pPr>
              <w:ind w:right="0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240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Mengalihkan Perhatian</w:t>
            </w:r>
          </w:p>
        </w:tc>
        <w:tc>
          <w:tcPr>
            <w:tcW w:w="1614" w:type="dxa"/>
            <w:shd w:val="clear" w:color="auto" w:fill="auto"/>
            <w:noWrap/>
            <w:hideMark/>
          </w:tcPr>
          <w:p w:rsidR="00686DF3" w:rsidRPr="00240CAA" w:rsidRDefault="00686DF3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4, 5, 6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86DF3" w:rsidRPr="00240CAA" w:rsidRDefault="00686DF3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86DF3" w:rsidRPr="00240CAA" w:rsidTr="00686DF3">
        <w:trPr>
          <w:cnfStyle w:val="000000100000"/>
          <w:trHeight w:val="444"/>
        </w:trPr>
        <w:tc>
          <w:tcPr>
            <w:cnfStyle w:val="001000000000"/>
            <w:tcW w:w="547" w:type="dxa"/>
            <w:vMerge w:val="restart"/>
            <w:shd w:val="clear" w:color="auto" w:fill="auto"/>
            <w:noWrap/>
            <w:hideMark/>
          </w:tcPr>
          <w:p w:rsidR="00686DF3" w:rsidRPr="00240CAA" w:rsidRDefault="00686DF3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85" w:type="dxa"/>
            <w:vMerge w:val="restart"/>
            <w:shd w:val="clear" w:color="auto" w:fill="auto"/>
            <w:noWrap/>
            <w:hideMark/>
          </w:tcPr>
          <w:p w:rsidR="00686DF3" w:rsidRPr="007E5E1E" w:rsidRDefault="00686DF3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5E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Expressive suppression</w:t>
            </w:r>
          </w:p>
        </w:tc>
        <w:tc>
          <w:tcPr>
            <w:tcW w:w="3453" w:type="dxa"/>
            <w:shd w:val="clear" w:color="auto" w:fill="auto"/>
            <w:noWrap/>
            <w:hideMark/>
          </w:tcPr>
          <w:p w:rsidR="00686DF3" w:rsidRPr="00240CAA" w:rsidRDefault="00686DF3" w:rsidP="00995DDD">
            <w:pPr>
              <w:ind w:right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240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Menyembunyikan emosi</w:t>
            </w:r>
          </w:p>
        </w:tc>
        <w:tc>
          <w:tcPr>
            <w:tcW w:w="1614" w:type="dxa"/>
            <w:shd w:val="clear" w:color="auto" w:fill="auto"/>
            <w:noWrap/>
            <w:hideMark/>
          </w:tcPr>
          <w:p w:rsidR="00686DF3" w:rsidRPr="00240CAA" w:rsidRDefault="00686DF3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7, 10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86DF3" w:rsidRPr="00240CAA" w:rsidRDefault="00686DF3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86DF3" w:rsidRPr="00240CAA" w:rsidTr="00686DF3">
        <w:trPr>
          <w:trHeight w:val="444"/>
        </w:trPr>
        <w:tc>
          <w:tcPr>
            <w:cnfStyle w:val="001000000000"/>
            <w:tcW w:w="547" w:type="dxa"/>
            <w:vMerge/>
            <w:shd w:val="clear" w:color="auto" w:fill="auto"/>
            <w:hideMark/>
          </w:tcPr>
          <w:p w:rsidR="00686DF3" w:rsidRPr="00240CAA" w:rsidRDefault="00686DF3" w:rsidP="00995DD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  <w:hideMark/>
          </w:tcPr>
          <w:p w:rsidR="00686DF3" w:rsidRPr="00240CAA" w:rsidRDefault="00686DF3" w:rsidP="00995DDD">
            <w:pPr>
              <w:ind w:right="0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3" w:type="dxa"/>
            <w:shd w:val="clear" w:color="auto" w:fill="auto"/>
            <w:noWrap/>
            <w:hideMark/>
          </w:tcPr>
          <w:p w:rsidR="00686DF3" w:rsidRPr="00240CAA" w:rsidRDefault="00686DF3" w:rsidP="00995DDD">
            <w:pPr>
              <w:ind w:right="0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240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Menampilkan Emosi</w:t>
            </w:r>
          </w:p>
        </w:tc>
        <w:tc>
          <w:tcPr>
            <w:tcW w:w="1614" w:type="dxa"/>
            <w:shd w:val="clear" w:color="auto" w:fill="auto"/>
            <w:noWrap/>
            <w:hideMark/>
          </w:tcPr>
          <w:p w:rsidR="00686DF3" w:rsidRPr="00240CAA" w:rsidRDefault="00686DF3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8, 9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86DF3" w:rsidRPr="00240CAA" w:rsidRDefault="00686DF3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86DF3" w:rsidRPr="00240CAA" w:rsidTr="00686DF3">
        <w:trPr>
          <w:cnfStyle w:val="000000100000"/>
          <w:trHeight w:val="444"/>
        </w:trPr>
        <w:tc>
          <w:tcPr>
            <w:cnfStyle w:val="001000000000"/>
            <w:tcW w:w="8099" w:type="dxa"/>
            <w:gridSpan w:val="4"/>
            <w:shd w:val="clear" w:color="auto" w:fill="auto"/>
            <w:noWrap/>
            <w:hideMark/>
          </w:tcPr>
          <w:p w:rsidR="00686DF3" w:rsidRPr="00240CAA" w:rsidRDefault="00686DF3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86DF3" w:rsidRPr="00240CAA" w:rsidRDefault="00686DF3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E053C5" w:rsidRDefault="00E053C5"/>
    <w:sectPr w:rsidR="00E053C5" w:rsidSect="00E053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A020D"/>
    <w:multiLevelType w:val="hybridMultilevel"/>
    <w:tmpl w:val="4FD6444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oNotDisplayPageBoundaries/>
  <w:proofState w:grammar="clean"/>
  <w:defaultTabStop w:val="720"/>
  <w:characterSpacingControl w:val="doNotCompress"/>
  <w:compat/>
  <w:rsids>
    <w:rsidRoot w:val="00686DF3"/>
    <w:rsid w:val="00686DF3"/>
    <w:rsid w:val="00B26D81"/>
    <w:rsid w:val="00E05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200" w:line="276" w:lineRule="auto"/>
        <w:ind w:righ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686DF3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86DF3"/>
    <w:pPr>
      <w:ind w:left="720"/>
      <w:contextualSpacing/>
    </w:pPr>
  </w:style>
  <w:style w:type="table" w:styleId="LightShading">
    <w:name w:val="Light Shading"/>
    <w:basedOn w:val="TableNormal"/>
    <w:uiPriority w:val="60"/>
    <w:rsid w:val="00686DF3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Anaaaaa Gembrootttt</dc:creator>
  <cp:lastModifiedBy>Anaaaaa Gembrootttt</cp:lastModifiedBy>
  <cp:revision>1</cp:revision>
  <dcterms:created xsi:type="dcterms:W3CDTF">2023-08-13T11:48:00Z</dcterms:created>
  <dcterms:modified xsi:type="dcterms:W3CDTF">2023-08-13T11:50:00Z</dcterms:modified>
</cp:coreProperties>
</file>