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5228B" w14:textId="77777777" w:rsidR="00B2076E" w:rsidRDefault="00EF0878" w:rsidP="00DD4724">
      <w:pPr>
        <w:spacing w:after="0" w:line="240" w:lineRule="auto"/>
        <w:jc w:val="center"/>
        <w:rPr>
          <w:rFonts w:ascii="Times New Roman" w:hAnsi="Times New Roman"/>
          <w:b/>
          <w:sz w:val="24"/>
          <w:szCs w:val="24"/>
        </w:rPr>
      </w:pPr>
      <w:r w:rsidRPr="009C5B1F">
        <w:rPr>
          <w:rFonts w:ascii="Times New Roman" w:hAnsi="Times New Roman"/>
          <w:b/>
          <w:i/>
          <w:iCs/>
          <w:sz w:val="24"/>
          <w:szCs w:val="24"/>
        </w:rPr>
        <w:t>Psychological Well</w:t>
      </w:r>
      <w:r w:rsidR="009C5B1F" w:rsidRPr="009C5B1F">
        <w:rPr>
          <w:rFonts w:ascii="Times New Roman" w:hAnsi="Times New Roman"/>
          <w:b/>
          <w:i/>
          <w:iCs/>
          <w:sz w:val="24"/>
          <w:szCs w:val="24"/>
        </w:rPr>
        <w:t>-</w:t>
      </w:r>
      <w:r w:rsidRPr="009C5B1F">
        <w:rPr>
          <w:rFonts w:ascii="Times New Roman" w:hAnsi="Times New Roman"/>
          <w:b/>
          <w:i/>
          <w:iCs/>
          <w:sz w:val="24"/>
          <w:szCs w:val="24"/>
        </w:rPr>
        <w:t>Being</w:t>
      </w:r>
      <w:r>
        <w:rPr>
          <w:rFonts w:ascii="Times New Roman" w:hAnsi="Times New Roman"/>
          <w:b/>
          <w:sz w:val="24"/>
          <w:szCs w:val="24"/>
        </w:rPr>
        <w:t xml:space="preserve"> </w:t>
      </w:r>
      <w:r w:rsidR="00F81293">
        <w:rPr>
          <w:rFonts w:ascii="Times New Roman" w:hAnsi="Times New Roman"/>
          <w:b/>
          <w:sz w:val="24"/>
          <w:szCs w:val="24"/>
        </w:rPr>
        <w:t>D</w:t>
      </w:r>
      <w:r w:rsidR="00F5739D">
        <w:rPr>
          <w:rFonts w:ascii="Times New Roman" w:hAnsi="Times New Roman"/>
          <w:b/>
          <w:sz w:val="24"/>
          <w:szCs w:val="24"/>
        </w:rPr>
        <w:t xml:space="preserve">an </w:t>
      </w:r>
      <w:proofErr w:type="spellStart"/>
      <w:proofErr w:type="gramStart"/>
      <w:r w:rsidR="00F5739D">
        <w:rPr>
          <w:rFonts w:ascii="Times New Roman" w:hAnsi="Times New Roman"/>
          <w:b/>
          <w:sz w:val="24"/>
          <w:szCs w:val="24"/>
        </w:rPr>
        <w:t>Prososialitas</w:t>
      </w:r>
      <w:proofErr w:type="spellEnd"/>
      <w:r>
        <w:rPr>
          <w:rFonts w:ascii="Times New Roman" w:hAnsi="Times New Roman"/>
          <w:b/>
          <w:sz w:val="24"/>
          <w:szCs w:val="24"/>
        </w:rPr>
        <w:t xml:space="preserve">  </w:t>
      </w:r>
      <w:r w:rsidR="00F81293">
        <w:rPr>
          <w:rFonts w:ascii="Times New Roman" w:hAnsi="Times New Roman"/>
          <w:b/>
          <w:sz w:val="24"/>
          <w:szCs w:val="24"/>
        </w:rPr>
        <w:t>P</w:t>
      </w:r>
      <w:r>
        <w:rPr>
          <w:rFonts w:ascii="Times New Roman" w:hAnsi="Times New Roman"/>
          <w:b/>
          <w:sz w:val="24"/>
          <w:szCs w:val="24"/>
        </w:rPr>
        <w:t>ada</w:t>
      </w:r>
      <w:proofErr w:type="gramEnd"/>
      <w:r>
        <w:rPr>
          <w:rFonts w:ascii="Times New Roman" w:hAnsi="Times New Roman"/>
          <w:b/>
          <w:sz w:val="24"/>
          <w:szCs w:val="24"/>
        </w:rPr>
        <w:t xml:space="preserve"> </w:t>
      </w:r>
      <w:proofErr w:type="spellStart"/>
      <w:r>
        <w:rPr>
          <w:rFonts w:ascii="Times New Roman" w:hAnsi="Times New Roman"/>
          <w:b/>
          <w:sz w:val="24"/>
          <w:szCs w:val="24"/>
        </w:rPr>
        <w:t>Relawan</w:t>
      </w:r>
      <w:proofErr w:type="spellEnd"/>
      <w:r>
        <w:rPr>
          <w:rFonts w:ascii="Times New Roman" w:hAnsi="Times New Roman"/>
          <w:b/>
          <w:sz w:val="24"/>
          <w:szCs w:val="24"/>
        </w:rPr>
        <w:t xml:space="preserve"> </w:t>
      </w:r>
      <w:r w:rsidRPr="00F81293">
        <w:rPr>
          <w:rFonts w:ascii="Times New Roman" w:hAnsi="Times New Roman"/>
          <w:b/>
          <w:sz w:val="24"/>
          <w:szCs w:val="24"/>
        </w:rPr>
        <w:t>Muhammadiyah</w:t>
      </w:r>
      <w:r w:rsidRPr="009C5B1F">
        <w:rPr>
          <w:rFonts w:ascii="Times New Roman" w:hAnsi="Times New Roman"/>
          <w:b/>
          <w:i/>
          <w:iCs/>
          <w:sz w:val="24"/>
          <w:szCs w:val="24"/>
        </w:rPr>
        <w:t xml:space="preserve"> </w:t>
      </w:r>
      <w:r w:rsidR="00F81293">
        <w:rPr>
          <w:rFonts w:ascii="Times New Roman" w:hAnsi="Times New Roman"/>
          <w:b/>
          <w:sz w:val="24"/>
          <w:szCs w:val="24"/>
        </w:rPr>
        <w:t>D</w:t>
      </w:r>
      <w:r w:rsidR="00F5739D">
        <w:rPr>
          <w:rFonts w:ascii="Times New Roman" w:hAnsi="Times New Roman"/>
          <w:b/>
          <w:sz w:val="24"/>
          <w:szCs w:val="24"/>
        </w:rPr>
        <w:t>alam</w:t>
      </w:r>
      <w:r w:rsidR="0070303D">
        <w:rPr>
          <w:rFonts w:ascii="Times New Roman" w:hAnsi="Times New Roman"/>
          <w:b/>
          <w:sz w:val="24"/>
          <w:szCs w:val="24"/>
        </w:rPr>
        <w:t xml:space="preserve"> </w:t>
      </w:r>
      <w:proofErr w:type="spellStart"/>
      <w:r w:rsidR="00F81293">
        <w:rPr>
          <w:rFonts w:ascii="Times New Roman" w:hAnsi="Times New Roman"/>
          <w:b/>
          <w:sz w:val="24"/>
          <w:szCs w:val="24"/>
        </w:rPr>
        <w:t>M</w:t>
      </w:r>
      <w:r w:rsidR="00F5739D">
        <w:rPr>
          <w:rFonts w:ascii="Times New Roman" w:hAnsi="Times New Roman"/>
          <w:b/>
          <w:sz w:val="24"/>
          <w:szCs w:val="24"/>
        </w:rPr>
        <w:t>er</w:t>
      </w:r>
      <w:r>
        <w:rPr>
          <w:rFonts w:ascii="Times New Roman" w:hAnsi="Times New Roman"/>
          <w:b/>
          <w:sz w:val="24"/>
          <w:szCs w:val="24"/>
        </w:rPr>
        <w:t>espon</w:t>
      </w:r>
      <w:proofErr w:type="spellEnd"/>
      <w:r>
        <w:rPr>
          <w:rFonts w:ascii="Times New Roman" w:hAnsi="Times New Roman"/>
          <w:b/>
          <w:sz w:val="24"/>
          <w:szCs w:val="24"/>
        </w:rPr>
        <w:t xml:space="preserve"> </w:t>
      </w:r>
      <w:proofErr w:type="spellStart"/>
      <w:r>
        <w:rPr>
          <w:rFonts w:ascii="Times New Roman" w:hAnsi="Times New Roman"/>
          <w:b/>
          <w:sz w:val="24"/>
          <w:szCs w:val="24"/>
        </w:rPr>
        <w:t>Gempa</w:t>
      </w:r>
      <w:proofErr w:type="spellEnd"/>
      <w:r>
        <w:rPr>
          <w:rFonts w:ascii="Times New Roman" w:hAnsi="Times New Roman"/>
          <w:b/>
          <w:sz w:val="24"/>
          <w:szCs w:val="24"/>
        </w:rPr>
        <w:t xml:space="preserve"> Bumi </w:t>
      </w:r>
      <w:proofErr w:type="spellStart"/>
      <w:r>
        <w:rPr>
          <w:rFonts w:ascii="Times New Roman" w:hAnsi="Times New Roman"/>
          <w:b/>
          <w:sz w:val="24"/>
          <w:szCs w:val="24"/>
        </w:rPr>
        <w:t>Cianjur</w:t>
      </w:r>
      <w:proofErr w:type="spellEnd"/>
    </w:p>
    <w:p w14:paraId="5AAB1E70" w14:textId="77777777" w:rsidR="0070303D" w:rsidRPr="0070303D" w:rsidRDefault="0070303D" w:rsidP="00DD4724">
      <w:pPr>
        <w:spacing w:after="0" w:line="240" w:lineRule="auto"/>
        <w:jc w:val="center"/>
        <w:rPr>
          <w:rFonts w:ascii="Times New Roman" w:hAnsi="Times New Roman"/>
          <w:b/>
          <w:sz w:val="24"/>
          <w:szCs w:val="24"/>
        </w:rPr>
      </w:pPr>
    </w:p>
    <w:p w14:paraId="71BB96E9" w14:textId="77777777" w:rsidR="00B2076E" w:rsidRDefault="004B45A8" w:rsidP="00DD4724">
      <w:pPr>
        <w:spacing w:after="0" w:line="240" w:lineRule="auto"/>
        <w:jc w:val="center"/>
        <w:rPr>
          <w:rFonts w:ascii="Times New Roman" w:hAnsi="Times New Roman"/>
          <w:b/>
          <w:sz w:val="24"/>
          <w:szCs w:val="24"/>
          <w:lang w:val="zh-CN"/>
        </w:rPr>
      </w:pPr>
      <w:r>
        <w:rPr>
          <w:rFonts w:ascii="Times New Roman" w:hAnsi="Times New Roman"/>
          <w:b/>
          <w:sz w:val="24"/>
          <w:szCs w:val="24"/>
          <w:lang w:val="zh-CN"/>
        </w:rPr>
        <w:t>Laras Dinda Rosdiana</w:t>
      </w:r>
      <w:r>
        <w:rPr>
          <w:rFonts w:ascii="Times New Roman" w:hAnsi="Times New Roman"/>
          <w:b/>
          <w:sz w:val="24"/>
          <w:szCs w:val="24"/>
          <w:vertAlign w:val="superscript"/>
          <w:lang w:val="zh-CN"/>
        </w:rPr>
        <w:t>1</w:t>
      </w:r>
      <w:r>
        <w:rPr>
          <w:rFonts w:ascii="Times New Roman" w:hAnsi="Times New Roman"/>
          <w:b/>
          <w:sz w:val="24"/>
          <w:szCs w:val="24"/>
          <w:lang w:val="zh-CN"/>
        </w:rPr>
        <w:t>, Hazim</w:t>
      </w:r>
      <w:r>
        <w:rPr>
          <w:rFonts w:ascii="Times New Roman" w:hAnsi="Times New Roman"/>
          <w:b/>
          <w:sz w:val="24"/>
          <w:szCs w:val="24"/>
          <w:vertAlign w:val="superscript"/>
          <w:lang w:val="zh-CN"/>
        </w:rPr>
        <w:t>2</w:t>
      </w:r>
    </w:p>
    <w:p w14:paraId="44995BE2" w14:textId="77777777" w:rsidR="00B2076E" w:rsidRDefault="004B45A8" w:rsidP="00DD4724">
      <w:pPr>
        <w:spacing w:after="0" w:line="240" w:lineRule="auto"/>
        <w:jc w:val="center"/>
        <w:rPr>
          <w:rFonts w:ascii="Times New Roman" w:hAnsi="Times New Roman"/>
          <w:sz w:val="24"/>
          <w:szCs w:val="24"/>
          <w:vertAlign w:val="superscript"/>
          <w:lang w:val="zh-CN"/>
        </w:rPr>
      </w:pPr>
      <w:r>
        <w:rPr>
          <w:rFonts w:ascii="Times New Roman" w:hAnsi="Times New Roman"/>
          <w:sz w:val="24"/>
          <w:szCs w:val="24"/>
          <w:lang w:val="zh-CN"/>
        </w:rPr>
        <w:t xml:space="preserve">Program Studi Psikologi, Fakultas Psikologi dan Ilmu Pendidikan Universitas Muhammadiyah Sidoarjo </w:t>
      </w:r>
      <w:r>
        <w:rPr>
          <w:rFonts w:ascii="Times New Roman" w:hAnsi="Times New Roman"/>
          <w:sz w:val="24"/>
          <w:szCs w:val="24"/>
          <w:vertAlign w:val="superscript"/>
          <w:lang w:val="zh-CN"/>
        </w:rPr>
        <w:t>1</w:t>
      </w:r>
    </w:p>
    <w:p w14:paraId="4A66D507" w14:textId="77777777" w:rsidR="00B2076E" w:rsidRDefault="004B45A8" w:rsidP="00DD4724">
      <w:pPr>
        <w:spacing w:after="0" w:line="240" w:lineRule="auto"/>
        <w:jc w:val="center"/>
        <w:rPr>
          <w:rFonts w:ascii="Times New Roman" w:hAnsi="Times New Roman"/>
          <w:sz w:val="24"/>
          <w:szCs w:val="24"/>
          <w:lang w:val="zh-CN"/>
        </w:rPr>
      </w:pPr>
      <w:r>
        <w:rPr>
          <w:rFonts w:ascii="Times New Roman" w:hAnsi="Times New Roman"/>
          <w:sz w:val="24"/>
          <w:szCs w:val="24"/>
          <w:lang w:val="zh-CN"/>
        </w:rPr>
        <w:t xml:space="preserve">Program Studi Psikologi, Fakultas Psikologi dan Ilmu Pendidikan Universitas Muhammadiyah Sidoarjo </w:t>
      </w:r>
      <w:r>
        <w:rPr>
          <w:rFonts w:ascii="Times New Roman" w:hAnsi="Times New Roman"/>
          <w:sz w:val="24"/>
          <w:szCs w:val="24"/>
          <w:vertAlign w:val="superscript"/>
          <w:lang w:val="zh-CN"/>
        </w:rPr>
        <w:t xml:space="preserve">2 </w:t>
      </w:r>
      <w:r>
        <w:rPr>
          <w:rFonts w:ascii="Times New Roman" w:hAnsi="Times New Roman"/>
          <w:sz w:val="24"/>
          <w:szCs w:val="24"/>
          <w:lang w:val="zh-CN"/>
        </w:rPr>
        <w:t>)</w:t>
      </w:r>
    </w:p>
    <w:p w14:paraId="660744E8" w14:textId="77777777" w:rsidR="00B2076E" w:rsidRDefault="004B45A8" w:rsidP="00DD4724">
      <w:pPr>
        <w:spacing w:after="0" w:line="240" w:lineRule="auto"/>
        <w:jc w:val="center"/>
        <w:rPr>
          <w:rFonts w:ascii="Times New Roman" w:hAnsi="Times New Roman"/>
          <w:sz w:val="24"/>
          <w:szCs w:val="24"/>
          <w:lang w:val="zh-CN"/>
        </w:rPr>
      </w:pPr>
      <w:r>
        <w:rPr>
          <w:rFonts w:ascii="Times New Roman" w:hAnsi="Times New Roman"/>
          <w:sz w:val="24"/>
          <w:szCs w:val="24"/>
          <w:lang w:val="id-ID"/>
        </w:rPr>
        <w:t xml:space="preserve">E-mail: </w:t>
      </w:r>
      <w:r>
        <w:rPr>
          <w:rFonts w:ascii="Times New Roman" w:hAnsi="Times New Roman"/>
          <w:sz w:val="24"/>
          <w:szCs w:val="24"/>
          <w:u w:val="single"/>
        </w:rPr>
        <w:t>Laras.dinda30@gmail.com</w:t>
      </w:r>
      <w:r>
        <w:rPr>
          <w:rFonts w:ascii="Times New Roman" w:hAnsi="Times New Roman"/>
          <w:sz w:val="24"/>
          <w:szCs w:val="24"/>
          <w:u w:val="single"/>
          <w:vertAlign w:val="superscript"/>
          <w:lang w:val="zh-CN"/>
        </w:rPr>
        <w:t xml:space="preserve">1 </w:t>
      </w:r>
      <w:r>
        <w:rPr>
          <w:rFonts w:ascii="Times New Roman" w:hAnsi="Times New Roman"/>
          <w:sz w:val="24"/>
          <w:szCs w:val="24"/>
          <w:u w:val="single"/>
          <w:lang w:val="zh-CN"/>
        </w:rPr>
        <w:t xml:space="preserve">, </w:t>
      </w:r>
      <w:r>
        <w:rPr>
          <w:rFonts w:ascii="Times New Roman" w:hAnsi="Times New Roman"/>
          <w:sz w:val="24"/>
          <w:szCs w:val="24"/>
          <w:u w:val="single"/>
        </w:rPr>
        <w:t>Haz</w:t>
      </w:r>
      <w:r w:rsidR="00976C7A">
        <w:rPr>
          <w:rFonts w:ascii="Times New Roman" w:hAnsi="Times New Roman"/>
          <w:sz w:val="24"/>
          <w:szCs w:val="24"/>
          <w:u w:val="single"/>
        </w:rPr>
        <w:t>im@umsida.ac.id</w:t>
      </w:r>
      <w:r>
        <w:rPr>
          <w:rFonts w:ascii="Times New Roman" w:hAnsi="Times New Roman"/>
          <w:sz w:val="24"/>
          <w:szCs w:val="24"/>
          <w:u w:val="single"/>
          <w:vertAlign w:val="superscript"/>
          <w:lang w:val="zh-CN"/>
        </w:rPr>
        <w:t>2</w:t>
      </w:r>
    </w:p>
    <w:p w14:paraId="3FEB708B" w14:textId="77777777" w:rsidR="00B2076E" w:rsidRDefault="00B2076E" w:rsidP="00DD4724">
      <w:pPr>
        <w:spacing w:after="0" w:line="240" w:lineRule="auto"/>
        <w:rPr>
          <w:rFonts w:ascii="Times New Roman" w:hAnsi="Times New Roman"/>
          <w:sz w:val="24"/>
          <w:szCs w:val="24"/>
          <w:lang w:val="id-ID"/>
        </w:rPr>
      </w:pPr>
    </w:p>
    <w:p w14:paraId="46494C6D" w14:textId="77777777" w:rsidR="00B2076E" w:rsidRDefault="004B45A8" w:rsidP="00DD4724">
      <w:pPr>
        <w:pBdr>
          <w:top w:val="single" w:sz="4" w:space="1" w:color="auto"/>
          <w:bottom w:val="single" w:sz="4" w:space="1" w:color="auto"/>
        </w:pBdr>
        <w:spacing w:after="0" w:line="240" w:lineRule="auto"/>
        <w:ind w:left="-567"/>
        <w:rPr>
          <w:rFonts w:ascii="Times New Roman" w:hAnsi="Times New Roman"/>
          <w:b/>
          <w:sz w:val="24"/>
          <w:szCs w:val="24"/>
          <w:lang w:val="id-ID"/>
        </w:rPr>
      </w:pPr>
      <w:r>
        <w:rPr>
          <w:rFonts w:ascii="Times New Roman" w:hAnsi="Times New Roman"/>
          <w:b/>
          <w:sz w:val="24"/>
          <w:szCs w:val="24"/>
          <w:lang w:val="id-ID"/>
        </w:rPr>
        <w:t>Abstrak</w:t>
      </w:r>
    </w:p>
    <w:p w14:paraId="0505D9D4" w14:textId="77777777" w:rsidR="00D2020D" w:rsidRDefault="00D2020D" w:rsidP="00DD4724">
      <w:pPr>
        <w:spacing w:after="0" w:line="240" w:lineRule="auto"/>
        <w:ind w:left="-567"/>
        <w:jc w:val="both"/>
        <w:rPr>
          <w:rFonts w:ascii="Times New Roman" w:eastAsiaTheme="minorEastAsia" w:hAnsi="Times New Roman"/>
          <w:lang w:val="zh-CN" w:eastAsia="zh-CN"/>
        </w:rPr>
      </w:pPr>
      <w:r w:rsidRPr="00D2020D">
        <w:rPr>
          <w:rFonts w:ascii="Times New Roman" w:hAnsi="Times New Roman"/>
          <w:lang w:val="zh-CN"/>
        </w:rPr>
        <w:t xml:space="preserve">Penelitian ini bertujuan untuk menguji hubungan antara kesejahteraan psikologis dengan perilaku prososial pada relawan Muhammadiyah dalam merespon gempa bumi Cianjur. Secara definitif, perilaku prososial adalah jenis perilaku yang dilakukan oleh individu dengan niat penuh untuk membantu orang lain. </w:t>
      </w:r>
      <w:r w:rsidRPr="00A1517C">
        <w:rPr>
          <w:rFonts w:ascii="Times New Roman" w:hAnsi="Times New Roman"/>
          <w:i/>
          <w:iCs/>
          <w:lang w:val="zh-CN"/>
        </w:rPr>
        <w:t xml:space="preserve">Psychological </w:t>
      </w:r>
      <w:r w:rsidR="00E91C57">
        <w:rPr>
          <w:rFonts w:ascii="Times New Roman" w:hAnsi="Times New Roman"/>
          <w:i/>
          <w:iCs/>
        </w:rPr>
        <w:t>w</w:t>
      </w:r>
      <w:r w:rsidR="00A1517C" w:rsidRPr="00A1517C">
        <w:rPr>
          <w:rFonts w:ascii="Times New Roman" w:hAnsi="Times New Roman"/>
          <w:i/>
          <w:iCs/>
          <w:lang w:val="zh-CN"/>
        </w:rPr>
        <w:t>ell-</w:t>
      </w:r>
      <w:r w:rsidR="00E91C57">
        <w:rPr>
          <w:rFonts w:ascii="Times New Roman" w:hAnsi="Times New Roman"/>
          <w:i/>
          <w:iCs/>
        </w:rPr>
        <w:t>b</w:t>
      </w:r>
      <w:r w:rsidR="00A1517C" w:rsidRPr="00A1517C">
        <w:rPr>
          <w:rFonts w:ascii="Times New Roman" w:hAnsi="Times New Roman"/>
          <w:i/>
          <w:iCs/>
          <w:lang w:val="zh-CN"/>
        </w:rPr>
        <w:t>eing</w:t>
      </w:r>
      <w:r w:rsidR="00A1517C" w:rsidRPr="00D2020D">
        <w:rPr>
          <w:rFonts w:ascii="Times New Roman" w:hAnsi="Times New Roman"/>
          <w:lang w:val="zh-CN"/>
        </w:rPr>
        <w:t xml:space="preserve"> </w:t>
      </w:r>
      <w:r w:rsidRPr="00D2020D">
        <w:rPr>
          <w:rFonts w:ascii="Times New Roman" w:hAnsi="Times New Roman"/>
          <w:lang w:val="zh-CN"/>
        </w:rPr>
        <w:t xml:space="preserve">adalah sikap positif pribadi yang terdiri dari penerimaan diri, menjaga sikap, interaksi sosial yang baik, mudah beradaptasi, memiliki tujuan hidup, </w:t>
      </w:r>
      <w:r w:rsidR="00A1517C">
        <w:rPr>
          <w:rFonts w:ascii="Times New Roman" w:hAnsi="Times New Roman"/>
        </w:rPr>
        <w:t xml:space="preserve">dan </w:t>
      </w:r>
      <w:r w:rsidRPr="00D2020D">
        <w:rPr>
          <w:rFonts w:ascii="Times New Roman" w:hAnsi="Times New Roman"/>
          <w:lang w:val="zh-CN"/>
        </w:rPr>
        <w:t xml:space="preserve">berupaya mengembangkan diri. </w:t>
      </w:r>
      <w:r w:rsidR="00A1517C">
        <w:rPr>
          <w:rFonts w:ascii="Times New Roman" w:hAnsi="Times New Roman"/>
        </w:rPr>
        <w:t>P</w:t>
      </w:r>
      <w:r w:rsidRPr="00D2020D">
        <w:rPr>
          <w:rFonts w:ascii="Times New Roman" w:hAnsi="Times New Roman"/>
          <w:lang w:val="zh-CN"/>
        </w:rPr>
        <w:t>enelitian ini</w:t>
      </w:r>
      <w:r w:rsidR="00A1517C">
        <w:rPr>
          <w:rFonts w:ascii="Times New Roman" w:hAnsi="Times New Roman"/>
        </w:rPr>
        <w:t xml:space="preserve"> </w:t>
      </w:r>
      <w:proofErr w:type="spellStart"/>
      <w:r w:rsidR="00A1517C">
        <w:rPr>
          <w:rFonts w:ascii="Times New Roman" w:hAnsi="Times New Roman"/>
        </w:rPr>
        <w:t>menggunakan</w:t>
      </w:r>
      <w:proofErr w:type="spellEnd"/>
      <w:r w:rsidR="00A1517C">
        <w:rPr>
          <w:rFonts w:ascii="Times New Roman" w:hAnsi="Times New Roman"/>
        </w:rPr>
        <w:t xml:space="preserve"> </w:t>
      </w:r>
      <w:proofErr w:type="spellStart"/>
      <w:r w:rsidR="00A1517C">
        <w:rPr>
          <w:rFonts w:ascii="Times New Roman" w:hAnsi="Times New Roman"/>
        </w:rPr>
        <w:t>metode</w:t>
      </w:r>
      <w:proofErr w:type="spellEnd"/>
      <w:r w:rsidRPr="00D2020D">
        <w:rPr>
          <w:rFonts w:ascii="Times New Roman" w:hAnsi="Times New Roman"/>
          <w:lang w:val="zh-CN"/>
        </w:rPr>
        <w:t xml:space="preserve"> kuantitatif korelasional dengan jumlah sampel 162 relawan Muhammadiyah. Pengumpulan data menggunakan skala </w:t>
      </w:r>
      <w:r w:rsidRPr="00A1517C">
        <w:rPr>
          <w:rFonts w:ascii="Times New Roman" w:hAnsi="Times New Roman"/>
          <w:i/>
          <w:iCs/>
          <w:lang w:val="zh-CN"/>
        </w:rPr>
        <w:t>psychological well-being</w:t>
      </w:r>
      <w:r w:rsidRPr="00D2020D">
        <w:rPr>
          <w:rFonts w:ascii="Times New Roman" w:hAnsi="Times New Roman"/>
          <w:lang w:val="zh-CN"/>
        </w:rPr>
        <w:t xml:space="preserve"> dengan reliabiltas sebesar 0.741 dan skala perilaku prososial dengan reliabilitas sebesar 0.953. Teknik analisis data menggunakan korelasi </w:t>
      </w:r>
      <w:r w:rsidRPr="00A1517C">
        <w:rPr>
          <w:rFonts w:ascii="Times New Roman" w:hAnsi="Times New Roman"/>
          <w:i/>
          <w:iCs/>
          <w:lang w:val="zh-CN"/>
        </w:rPr>
        <w:t>product moment pearson</w:t>
      </w:r>
      <w:r w:rsidRPr="00D2020D">
        <w:rPr>
          <w:rFonts w:ascii="Times New Roman" w:hAnsi="Times New Roman"/>
          <w:lang w:val="zh-CN"/>
        </w:rPr>
        <w:t>.</w:t>
      </w:r>
      <w:r w:rsidR="00A1517C">
        <w:rPr>
          <w:rFonts w:ascii="Times New Roman" w:hAnsi="Times New Roman"/>
        </w:rPr>
        <w:t xml:space="preserve"> </w:t>
      </w:r>
      <w:r w:rsidRPr="00D2020D">
        <w:rPr>
          <w:rFonts w:ascii="Times New Roman" w:hAnsi="Times New Roman"/>
          <w:lang w:val="zh-CN"/>
        </w:rPr>
        <w:t xml:space="preserve">Hasil penelitian menunjukkan bahwa terdapat hubungan signifikan antara </w:t>
      </w:r>
      <w:r w:rsidRPr="00A1517C">
        <w:rPr>
          <w:rFonts w:ascii="Times New Roman" w:hAnsi="Times New Roman"/>
          <w:i/>
          <w:iCs/>
          <w:lang w:val="zh-CN"/>
        </w:rPr>
        <w:t>psychological well-being</w:t>
      </w:r>
      <w:r w:rsidRPr="00D2020D">
        <w:rPr>
          <w:rFonts w:ascii="Times New Roman" w:hAnsi="Times New Roman"/>
          <w:lang w:val="zh-CN"/>
        </w:rPr>
        <w:t xml:space="preserve"> dengan perilaku prososial dengan nilai (r = 0.411). Kesimpulan dari temuan penelitian ini</w:t>
      </w:r>
      <w:r>
        <w:rPr>
          <w:rFonts w:ascii="Times New Roman" w:hAnsi="Times New Roman"/>
        </w:rPr>
        <w:t xml:space="preserve"> </w:t>
      </w:r>
      <w:proofErr w:type="spellStart"/>
      <w:r>
        <w:rPr>
          <w:rFonts w:ascii="Times New Roman" w:hAnsi="Times New Roman"/>
        </w:rPr>
        <w:t>yaitu</w:t>
      </w:r>
      <w:proofErr w:type="spellEnd"/>
      <w:r w:rsidRPr="00D2020D">
        <w:rPr>
          <w:rFonts w:ascii="Times New Roman" w:hAnsi="Times New Roman"/>
          <w:lang w:val="zh-CN"/>
        </w:rPr>
        <w:t>,</w:t>
      </w:r>
      <w:r>
        <w:rPr>
          <w:rFonts w:ascii="Times New Roman" w:hAnsi="Times New Roman"/>
        </w:rPr>
        <w:t xml:space="preserve"> </w:t>
      </w:r>
      <w:proofErr w:type="spellStart"/>
      <w:r>
        <w:rPr>
          <w:rFonts w:ascii="Times New Roman" w:hAnsi="Times New Roman"/>
        </w:rPr>
        <w:t>diharapkan</w:t>
      </w:r>
      <w:proofErr w:type="spellEnd"/>
      <w:r w:rsidRPr="00D2020D">
        <w:rPr>
          <w:rFonts w:ascii="Times New Roman" w:hAnsi="Times New Roman"/>
          <w:lang w:val="zh-CN"/>
        </w:rPr>
        <w:t xml:space="preserve"> lembaga yang mengelola relawan, terutama Muhammadiyah perlu meningkatkan kondisi </w:t>
      </w:r>
      <w:r w:rsidRPr="00A1517C">
        <w:rPr>
          <w:rFonts w:ascii="Times New Roman" w:hAnsi="Times New Roman"/>
          <w:i/>
          <w:iCs/>
          <w:lang w:val="zh-CN"/>
        </w:rPr>
        <w:t>psychological well-being</w:t>
      </w:r>
      <w:r w:rsidRPr="00D2020D">
        <w:rPr>
          <w:rFonts w:ascii="Times New Roman" w:hAnsi="Times New Roman"/>
          <w:lang w:val="zh-CN"/>
        </w:rPr>
        <w:t xml:space="preserve"> para relawan agar mereka memiliki tingkat prososial yang lebih tinggi.</w:t>
      </w:r>
    </w:p>
    <w:p w14:paraId="4C824087" w14:textId="77777777" w:rsidR="00B2076E" w:rsidRDefault="004B45A8" w:rsidP="00DD4724">
      <w:pPr>
        <w:spacing w:after="0" w:line="240" w:lineRule="auto"/>
        <w:ind w:left="-567"/>
        <w:jc w:val="both"/>
        <w:rPr>
          <w:rFonts w:ascii="Times New Roman" w:hAnsi="Times New Roman"/>
          <w:sz w:val="24"/>
          <w:szCs w:val="24"/>
        </w:rPr>
      </w:pPr>
      <w:r>
        <w:rPr>
          <w:rFonts w:ascii="Times New Roman" w:hAnsi="Times New Roman"/>
          <w:b/>
          <w:sz w:val="24"/>
          <w:szCs w:val="24"/>
          <w:lang w:val="zh-CN"/>
        </w:rPr>
        <w:t>Kata kunci</w:t>
      </w:r>
      <w:r>
        <w:rPr>
          <w:rFonts w:ascii="Times New Roman" w:hAnsi="Times New Roman"/>
          <w:sz w:val="24"/>
          <w:szCs w:val="24"/>
          <w:lang w:val="zh-CN"/>
        </w:rPr>
        <w:t xml:space="preserve">: </w:t>
      </w:r>
      <w:r w:rsidRPr="000B1291">
        <w:rPr>
          <w:rFonts w:ascii="Times New Roman" w:hAnsi="Times New Roman"/>
          <w:i/>
          <w:iCs/>
          <w:sz w:val="24"/>
          <w:szCs w:val="24"/>
          <w:lang w:val="zh-CN"/>
        </w:rPr>
        <w:t>Psychological well</w:t>
      </w:r>
      <w:r w:rsidR="000B1291" w:rsidRPr="000B1291">
        <w:rPr>
          <w:rFonts w:ascii="Times New Roman" w:hAnsi="Times New Roman"/>
          <w:i/>
          <w:iCs/>
          <w:sz w:val="24"/>
          <w:szCs w:val="24"/>
        </w:rPr>
        <w:t>-</w:t>
      </w:r>
      <w:r w:rsidRPr="000B1291">
        <w:rPr>
          <w:rFonts w:ascii="Times New Roman" w:hAnsi="Times New Roman"/>
          <w:i/>
          <w:iCs/>
          <w:sz w:val="24"/>
          <w:szCs w:val="24"/>
          <w:lang w:val="zh-CN"/>
        </w:rPr>
        <w:t>being</w:t>
      </w:r>
      <w:r>
        <w:rPr>
          <w:rFonts w:ascii="Times New Roman" w:hAnsi="Times New Roman"/>
          <w:sz w:val="24"/>
          <w:szCs w:val="24"/>
          <w:lang w:val="zh-CN"/>
        </w:rPr>
        <w:t xml:space="preserve">, Perilaku prososial, </w:t>
      </w:r>
      <w:r w:rsidR="00585E5B">
        <w:rPr>
          <w:rFonts w:ascii="Times New Roman" w:hAnsi="Times New Roman"/>
          <w:sz w:val="24"/>
          <w:szCs w:val="24"/>
        </w:rPr>
        <w:t xml:space="preserve">MDMC, </w:t>
      </w:r>
      <w:proofErr w:type="spellStart"/>
      <w:r w:rsidR="00585E5B">
        <w:rPr>
          <w:rFonts w:ascii="Times New Roman" w:hAnsi="Times New Roman"/>
          <w:sz w:val="24"/>
          <w:szCs w:val="24"/>
        </w:rPr>
        <w:t>Relawan</w:t>
      </w:r>
      <w:proofErr w:type="spellEnd"/>
      <w:r w:rsidR="00585E5B">
        <w:rPr>
          <w:rFonts w:ascii="Times New Roman" w:hAnsi="Times New Roman"/>
          <w:sz w:val="24"/>
          <w:szCs w:val="24"/>
        </w:rPr>
        <w:t xml:space="preserve"> Muhammadiyah</w:t>
      </w:r>
    </w:p>
    <w:p w14:paraId="3BF262D2" w14:textId="77777777" w:rsidR="006163E5" w:rsidRPr="006163E5" w:rsidRDefault="006163E5" w:rsidP="00DD4724">
      <w:pPr>
        <w:spacing w:after="0" w:line="240" w:lineRule="auto"/>
        <w:ind w:left="-567"/>
        <w:jc w:val="both"/>
        <w:rPr>
          <w:rFonts w:ascii="Times New Roman" w:eastAsiaTheme="minorEastAsia" w:hAnsi="Times New Roman"/>
          <w:sz w:val="24"/>
          <w:szCs w:val="24"/>
          <w:lang w:eastAsia="zh-CN"/>
        </w:rPr>
      </w:pPr>
    </w:p>
    <w:p w14:paraId="5CC5DBB8" w14:textId="77777777" w:rsidR="00B2076E" w:rsidRDefault="004B45A8" w:rsidP="00DD4724">
      <w:pPr>
        <w:pBdr>
          <w:top w:val="single" w:sz="4" w:space="1" w:color="auto"/>
          <w:bottom w:val="single" w:sz="4" w:space="1" w:color="auto"/>
        </w:pBdr>
        <w:spacing w:after="0" w:line="240" w:lineRule="auto"/>
        <w:ind w:left="-567"/>
        <w:jc w:val="both"/>
        <w:rPr>
          <w:rFonts w:ascii="Times New Roman" w:eastAsiaTheme="minorEastAsia" w:hAnsi="Times New Roman"/>
          <w:b/>
          <w:i/>
          <w:sz w:val="24"/>
          <w:szCs w:val="24"/>
          <w:lang w:val="id-ID" w:eastAsia="ja-JP"/>
        </w:rPr>
      </w:pPr>
      <w:r>
        <w:rPr>
          <w:rFonts w:ascii="Times New Roman" w:eastAsiaTheme="minorEastAsia" w:hAnsi="Times New Roman"/>
          <w:b/>
          <w:i/>
          <w:sz w:val="24"/>
          <w:szCs w:val="24"/>
          <w:lang w:val="id-ID" w:eastAsia="ja-JP"/>
        </w:rPr>
        <w:t xml:space="preserve">Abstract </w:t>
      </w:r>
    </w:p>
    <w:p w14:paraId="2D8AFBFC" w14:textId="77777777" w:rsidR="00FA55A6" w:rsidRPr="005E2ACE" w:rsidRDefault="00335907" w:rsidP="00DD4724">
      <w:pPr>
        <w:spacing w:after="0" w:line="240" w:lineRule="auto"/>
        <w:ind w:left="-567" w:right="-1"/>
        <w:jc w:val="both"/>
        <w:rPr>
          <w:rFonts w:ascii="Times New Roman" w:eastAsiaTheme="minorEastAsia" w:hAnsi="Times New Roman"/>
          <w:i/>
          <w:sz w:val="24"/>
          <w:szCs w:val="24"/>
          <w:lang w:eastAsia="zh-CN"/>
        </w:rPr>
      </w:pPr>
      <w:r w:rsidRPr="00335907">
        <w:rPr>
          <w:rFonts w:ascii="Times New Roman" w:eastAsiaTheme="minorEastAsia" w:hAnsi="Times New Roman"/>
          <w:i/>
          <w:sz w:val="24"/>
          <w:szCs w:val="24"/>
          <w:lang w:val="zh-CN" w:eastAsia="ja-JP"/>
        </w:rPr>
        <w:t>This study aims to examine the relationship between psychological well-being and prosocial behavior of Muhammadiyah’s volunteers responding to the Cianjur earthquake. Prosocial behavior refers to a type of behavior carried out by at least one individual with the full intention of helping others, while psychological well-being is a positive attitude of individuals including self-acceptance, being able to regulate their own behavior, having good relationships with others, being able to regulate the environment according to their own needs, have life goals, and personal development. This research method was quantitative correlation involving 162 volunteers. Data collection was carried out through a psychological well-being scale with a reliability of 0.741 and a prosocial behavior scale with a reliability of 0.953. To  analyze the data, it used Pearson product moment correlation</w:t>
      </w:r>
      <w:r w:rsidR="003839BF">
        <w:rPr>
          <w:rFonts w:ascii="Times New Roman" w:eastAsiaTheme="minorEastAsia" w:hAnsi="Times New Roman"/>
          <w:i/>
          <w:sz w:val="24"/>
          <w:szCs w:val="24"/>
          <w:lang w:eastAsia="ja-JP"/>
        </w:rPr>
        <w:t xml:space="preserve">. </w:t>
      </w:r>
      <w:r w:rsidR="005E2ACE">
        <w:rPr>
          <w:rFonts w:ascii="Times New Roman" w:eastAsiaTheme="minorEastAsia" w:hAnsi="Times New Roman"/>
          <w:i/>
          <w:sz w:val="24"/>
          <w:szCs w:val="24"/>
          <w:lang w:eastAsia="ja-JP"/>
        </w:rPr>
        <w:t xml:space="preserve">The conclusion, organizations that manage volunteers, especially Muhammadiyah, need to improve the psychological well-being of volunteers so that they have higher level of </w:t>
      </w:r>
      <w:proofErr w:type="spellStart"/>
      <w:r w:rsidR="005E2ACE">
        <w:rPr>
          <w:rFonts w:ascii="Times New Roman" w:eastAsiaTheme="minorEastAsia" w:hAnsi="Times New Roman"/>
          <w:i/>
          <w:sz w:val="24"/>
          <w:szCs w:val="24"/>
          <w:lang w:eastAsia="ja-JP"/>
        </w:rPr>
        <w:t>prosociality</w:t>
      </w:r>
      <w:proofErr w:type="spellEnd"/>
      <w:r w:rsidR="005E2ACE">
        <w:rPr>
          <w:rFonts w:ascii="Times New Roman" w:eastAsiaTheme="minorEastAsia" w:hAnsi="Times New Roman"/>
          <w:i/>
          <w:sz w:val="24"/>
          <w:szCs w:val="24"/>
          <w:lang w:eastAsia="ja-JP"/>
        </w:rPr>
        <w:t>.</w:t>
      </w:r>
    </w:p>
    <w:p w14:paraId="47F1B9BB" w14:textId="77777777" w:rsidR="00B2076E" w:rsidRPr="00FA55A6" w:rsidRDefault="004B45A8" w:rsidP="00DD4724">
      <w:pPr>
        <w:spacing w:after="0" w:line="240" w:lineRule="auto"/>
        <w:ind w:left="-567" w:right="-1"/>
        <w:jc w:val="both"/>
        <w:rPr>
          <w:rFonts w:ascii="Times New Roman" w:eastAsiaTheme="minorEastAsia" w:hAnsi="Times New Roman"/>
          <w:i/>
          <w:iCs/>
          <w:sz w:val="24"/>
          <w:szCs w:val="24"/>
          <w:lang w:eastAsia="ja-JP"/>
        </w:rPr>
      </w:pPr>
      <w:r>
        <w:rPr>
          <w:rFonts w:ascii="Times New Roman" w:eastAsiaTheme="minorEastAsia" w:hAnsi="Times New Roman"/>
          <w:b/>
          <w:i/>
          <w:sz w:val="24"/>
          <w:szCs w:val="24"/>
          <w:lang w:val="id-ID" w:eastAsia="ja-JP"/>
        </w:rPr>
        <w:t>Keywords:</w:t>
      </w:r>
      <w:r>
        <w:rPr>
          <w:rFonts w:ascii="Times New Roman" w:eastAsiaTheme="minorEastAsia" w:hAnsi="Times New Roman"/>
          <w:i/>
          <w:sz w:val="24"/>
          <w:szCs w:val="24"/>
          <w:lang w:val="id-ID" w:eastAsia="ja-JP"/>
        </w:rPr>
        <w:t xml:space="preserve"> </w:t>
      </w:r>
      <w:r w:rsidR="00335907" w:rsidRPr="00335907">
        <w:rPr>
          <w:rFonts w:ascii="Times New Roman" w:hAnsi="Times New Roman"/>
          <w:i/>
          <w:iCs/>
          <w:sz w:val="24"/>
          <w:szCs w:val="24"/>
          <w:lang w:val="zh-CN"/>
        </w:rPr>
        <w:t>Psychological well-being, Prosocial behavior, MDMC, Muhammadiyah’s  volunteers</w:t>
      </w:r>
    </w:p>
    <w:p w14:paraId="1F6F03D7" w14:textId="77777777" w:rsidR="00B2076E" w:rsidRDefault="00B2076E" w:rsidP="00DD4724">
      <w:pPr>
        <w:spacing w:after="0" w:line="240" w:lineRule="auto"/>
        <w:ind w:left="-567" w:right="-1"/>
        <w:jc w:val="both"/>
        <w:rPr>
          <w:rFonts w:ascii="Times New Roman" w:hAnsi="Times New Roman"/>
          <w:b/>
          <w:sz w:val="24"/>
          <w:szCs w:val="24"/>
          <w:lang w:val="id-ID"/>
        </w:rPr>
      </w:pPr>
    </w:p>
    <w:p w14:paraId="00F31ED5" w14:textId="77777777" w:rsidR="00A1517C" w:rsidRDefault="00A1517C" w:rsidP="00DD4724">
      <w:pPr>
        <w:pBdr>
          <w:top w:val="single" w:sz="4" w:space="1" w:color="auto"/>
        </w:pBdr>
        <w:spacing w:after="0" w:line="240" w:lineRule="auto"/>
        <w:ind w:left="-567" w:right="-1"/>
        <w:rPr>
          <w:rFonts w:ascii="Times New Roman" w:eastAsiaTheme="minorEastAsia" w:hAnsi="Times New Roman"/>
          <w:b/>
          <w:sz w:val="24"/>
          <w:szCs w:val="24"/>
          <w:u w:val="single"/>
          <w:lang w:val="zh-CN" w:eastAsia="zh-CN"/>
        </w:rPr>
      </w:pPr>
    </w:p>
    <w:p w14:paraId="09F28F0C" w14:textId="77777777" w:rsidR="003839BF" w:rsidRDefault="003839BF" w:rsidP="00DD4724">
      <w:pPr>
        <w:pBdr>
          <w:top w:val="single" w:sz="4" w:space="1" w:color="auto"/>
        </w:pBdr>
        <w:spacing w:after="0" w:line="240" w:lineRule="auto"/>
        <w:ind w:left="-567" w:right="-1"/>
        <w:rPr>
          <w:rFonts w:ascii="Times New Roman" w:eastAsiaTheme="minorEastAsia" w:hAnsi="Times New Roman"/>
          <w:b/>
          <w:sz w:val="24"/>
          <w:szCs w:val="24"/>
          <w:u w:val="single"/>
          <w:lang w:val="zh-CN" w:eastAsia="zh-CN"/>
        </w:rPr>
      </w:pPr>
    </w:p>
    <w:p w14:paraId="396685A5" w14:textId="77777777" w:rsidR="003839BF" w:rsidRDefault="003839BF" w:rsidP="00DD4724">
      <w:pPr>
        <w:pBdr>
          <w:top w:val="single" w:sz="4" w:space="1" w:color="auto"/>
        </w:pBdr>
        <w:spacing w:after="0" w:line="240" w:lineRule="auto"/>
        <w:ind w:left="-567" w:right="-1"/>
        <w:rPr>
          <w:rFonts w:ascii="Times New Roman" w:eastAsiaTheme="minorEastAsia" w:hAnsi="Times New Roman"/>
          <w:b/>
          <w:sz w:val="24"/>
          <w:szCs w:val="24"/>
          <w:u w:val="single"/>
          <w:lang w:val="zh-CN" w:eastAsia="zh-CN"/>
        </w:rPr>
      </w:pPr>
    </w:p>
    <w:p w14:paraId="2D21D875" w14:textId="77777777" w:rsidR="00A1517C" w:rsidRDefault="00A1517C" w:rsidP="00DD4724">
      <w:pPr>
        <w:pBdr>
          <w:top w:val="single" w:sz="4" w:space="1" w:color="auto"/>
        </w:pBdr>
        <w:spacing w:after="0" w:line="240" w:lineRule="auto"/>
        <w:ind w:left="-567" w:right="-1"/>
        <w:rPr>
          <w:rFonts w:ascii="Times New Roman" w:eastAsiaTheme="minorEastAsia" w:hAnsi="Times New Roman"/>
          <w:b/>
          <w:sz w:val="24"/>
          <w:szCs w:val="24"/>
          <w:u w:val="single"/>
          <w:lang w:val="zh-CN" w:eastAsia="zh-CN"/>
        </w:rPr>
      </w:pPr>
    </w:p>
    <w:p w14:paraId="0679C3A5" w14:textId="77777777" w:rsidR="00B2076E" w:rsidRDefault="004B45A8" w:rsidP="00DD4724">
      <w:pPr>
        <w:pBdr>
          <w:top w:val="single" w:sz="4" w:space="1" w:color="auto"/>
        </w:pBdr>
        <w:spacing w:after="0" w:line="240" w:lineRule="auto"/>
        <w:ind w:left="-567" w:right="-1"/>
        <w:rPr>
          <w:rFonts w:ascii="Times New Roman" w:hAnsi="Times New Roman"/>
          <w:b/>
          <w:sz w:val="24"/>
          <w:szCs w:val="24"/>
          <w:u w:val="single"/>
          <w:lang w:val="id-ID"/>
        </w:rPr>
      </w:pPr>
      <w:r>
        <w:rPr>
          <w:rFonts w:ascii="Times New Roman" w:hAnsi="Times New Roman"/>
          <w:b/>
          <w:sz w:val="24"/>
          <w:szCs w:val="24"/>
          <w:u w:val="single"/>
          <w:lang w:val="zh-CN"/>
        </w:rPr>
        <w:lastRenderedPageBreak/>
        <w:t>I</w:t>
      </w:r>
      <w:r>
        <w:rPr>
          <w:rFonts w:ascii="Times New Roman" w:hAnsi="Times New Roman"/>
          <w:b/>
          <w:sz w:val="24"/>
          <w:szCs w:val="24"/>
          <w:u w:val="single"/>
          <w:lang w:val="id-ID"/>
        </w:rPr>
        <w:t>nfo Artikel</w:t>
      </w:r>
    </w:p>
    <w:p w14:paraId="08533AD4" w14:textId="77777777" w:rsidR="00B2076E" w:rsidRDefault="004B45A8" w:rsidP="00DD4724">
      <w:pPr>
        <w:spacing w:after="0" w:line="240" w:lineRule="auto"/>
        <w:ind w:left="-567" w:right="-1"/>
        <w:rPr>
          <w:rFonts w:ascii="Times New Roman" w:hAnsi="Times New Roman"/>
          <w:sz w:val="24"/>
          <w:szCs w:val="24"/>
          <w:lang w:val="id-ID"/>
        </w:rPr>
      </w:pPr>
      <w:r>
        <w:rPr>
          <w:rFonts w:ascii="Times New Roman" w:hAnsi="Times New Roman"/>
          <w:sz w:val="24"/>
          <w:szCs w:val="24"/>
          <w:lang w:val="id-ID"/>
        </w:rPr>
        <w:t xml:space="preserve">Diterima bulan ...tahun..., disetujui </w:t>
      </w:r>
      <w:r>
        <w:rPr>
          <w:rFonts w:ascii="Times New Roman" w:hAnsi="Times New Roman"/>
          <w:sz w:val="24"/>
          <w:szCs w:val="24"/>
          <w:lang w:val="zh-CN"/>
        </w:rPr>
        <w:t>bulan</w:t>
      </w:r>
      <w:r>
        <w:rPr>
          <w:rFonts w:ascii="Times New Roman" w:hAnsi="Times New Roman"/>
          <w:sz w:val="24"/>
          <w:szCs w:val="24"/>
          <w:lang w:val="id-ID"/>
        </w:rPr>
        <w:t>...tahun..., diterbitkan bulan..., tahun..</w:t>
      </w:r>
    </w:p>
    <w:p w14:paraId="7C049F18" w14:textId="77777777" w:rsidR="003C7DE5" w:rsidRDefault="003C7DE5" w:rsidP="00DD4724">
      <w:pPr>
        <w:spacing w:after="0" w:line="240" w:lineRule="auto"/>
        <w:ind w:left="-567" w:right="-1"/>
        <w:rPr>
          <w:rFonts w:ascii="Times New Roman" w:hAnsi="Times New Roman"/>
          <w:sz w:val="24"/>
          <w:szCs w:val="24"/>
          <w:lang w:val="id-ID"/>
        </w:rPr>
      </w:pPr>
    </w:p>
    <w:p w14:paraId="585851E1" w14:textId="77777777" w:rsidR="003C7DE5" w:rsidRDefault="003C7DE5" w:rsidP="00DD4724">
      <w:pPr>
        <w:spacing w:after="0" w:line="240" w:lineRule="auto"/>
        <w:ind w:left="-567" w:right="-1"/>
        <w:rPr>
          <w:rFonts w:ascii="Times New Roman" w:hAnsi="Times New Roman"/>
          <w:sz w:val="24"/>
          <w:szCs w:val="24"/>
          <w:lang w:val="id-ID"/>
        </w:rPr>
      </w:pPr>
    </w:p>
    <w:p w14:paraId="4F4A0FCF" w14:textId="77777777" w:rsidR="003C7DE5" w:rsidRDefault="003C7DE5" w:rsidP="00DD4724">
      <w:pPr>
        <w:spacing w:after="0" w:line="240" w:lineRule="auto"/>
        <w:ind w:left="-567" w:right="-1"/>
        <w:rPr>
          <w:rFonts w:ascii="Times New Roman" w:hAnsi="Times New Roman"/>
          <w:sz w:val="24"/>
          <w:szCs w:val="24"/>
          <w:lang w:val="id-ID"/>
        </w:rPr>
      </w:pPr>
    </w:p>
    <w:p w14:paraId="674D67B1" w14:textId="77777777" w:rsidR="003C7DE5" w:rsidRDefault="003C7DE5" w:rsidP="00DD4724">
      <w:pPr>
        <w:spacing w:after="0" w:line="240" w:lineRule="auto"/>
        <w:ind w:left="-567" w:right="-1"/>
        <w:rPr>
          <w:rFonts w:ascii="Times New Roman" w:hAnsi="Times New Roman"/>
          <w:sz w:val="24"/>
          <w:szCs w:val="24"/>
          <w:lang w:val="id-ID"/>
        </w:rPr>
      </w:pPr>
    </w:p>
    <w:p w14:paraId="1F8FD5EF" w14:textId="77777777" w:rsidR="003C7DE5" w:rsidRDefault="003C7DE5" w:rsidP="00DD4724">
      <w:pPr>
        <w:spacing w:after="0" w:line="240" w:lineRule="auto"/>
        <w:ind w:left="-567" w:right="-1"/>
        <w:rPr>
          <w:rFonts w:ascii="Times New Roman" w:hAnsi="Times New Roman"/>
          <w:sz w:val="24"/>
          <w:szCs w:val="24"/>
          <w:lang w:val="id-ID"/>
        </w:rPr>
      </w:pPr>
    </w:p>
    <w:p w14:paraId="6C0EE320" w14:textId="77777777" w:rsidR="003C7DE5" w:rsidRDefault="003C7DE5" w:rsidP="00DD4724">
      <w:pPr>
        <w:spacing w:after="0" w:line="240" w:lineRule="auto"/>
        <w:ind w:left="-567" w:right="-1"/>
        <w:rPr>
          <w:rFonts w:ascii="Times New Roman" w:hAnsi="Times New Roman"/>
          <w:sz w:val="24"/>
          <w:szCs w:val="24"/>
          <w:lang w:val="id-ID"/>
        </w:rPr>
      </w:pPr>
    </w:p>
    <w:p w14:paraId="122C3066" w14:textId="77777777" w:rsidR="003C7DE5" w:rsidRDefault="003C7DE5" w:rsidP="00DD4724">
      <w:pPr>
        <w:spacing w:after="0" w:line="240" w:lineRule="auto"/>
        <w:ind w:left="-567" w:right="-1"/>
        <w:rPr>
          <w:rFonts w:ascii="Times New Roman" w:hAnsi="Times New Roman"/>
          <w:sz w:val="24"/>
          <w:szCs w:val="24"/>
          <w:lang w:val="id-ID"/>
        </w:rPr>
      </w:pPr>
    </w:p>
    <w:p w14:paraId="44497094" w14:textId="77777777" w:rsidR="003C7DE5" w:rsidRDefault="003C7DE5" w:rsidP="00DD4724">
      <w:pPr>
        <w:spacing w:after="0" w:line="240" w:lineRule="auto"/>
        <w:ind w:left="-567" w:right="-1"/>
        <w:rPr>
          <w:rFonts w:ascii="Times New Roman" w:hAnsi="Times New Roman"/>
          <w:sz w:val="24"/>
          <w:szCs w:val="24"/>
          <w:lang w:val="id-ID"/>
        </w:rPr>
      </w:pPr>
    </w:p>
    <w:p w14:paraId="5070A818" w14:textId="77777777" w:rsidR="003C7DE5" w:rsidRDefault="003C7DE5" w:rsidP="00DD4724">
      <w:pPr>
        <w:spacing w:after="0" w:line="240" w:lineRule="auto"/>
        <w:ind w:left="-567" w:right="-1"/>
        <w:rPr>
          <w:rFonts w:ascii="Times New Roman" w:hAnsi="Times New Roman"/>
          <w:sz w:val="24"/>
          <w:szCs w:val="24"/>
          <w:lang w:val="id-ID"/>
        </w:rPr>
      </w:pPr>
    </w:p>
    <w:p w14:paraId="0CED81C1" w14:textId="77777777" w:rsidR="003C7DE5" w:rsidRDefault="003C7DE5" w:rsidP="00DD4724">
      <w:pPr>
        <w:spacing w:after="0" w:line="240" w:lineRule="auto"/>
        <w:ind w:left="-567" w:right="-1"/>
        <w:rPr>
          <w:rFonts w:ascii="Times New Roman" w:hAnsi="Times New Roman"/>
          <w:sz w:val="24"/>
          <w:szCs w:val="24"/>
          <w:lang w:val="id-ID"/>
        </w:rPr>
      </w:pPr>
    </w:p>
    <w:p w14:paraId="0E978536" w14:textId="77777777" w:rsidR="003C7DE5" w:rsidRDefault="003C7DE5" w:rsidP="00DD4724">
      <w:pPr>
        <w:spacing w:after="0" w:line="240" w:lineRule="auto"/>
        <w:ind w:left="-567" w:right="-1"/>
        <w:rPr>
          <w:rFonts w:ascii="Times New Roman" w:hAnsi="Times New Roman"/>
          <w:sz w:val="24"/>
          <w:szCs w:val="24"/>
          <w:lang w:val="id-ID"/>
        </w:rPr>
      </w:pPr>
    </w:p>
    <w:p w14:paraId="65DE0FA7" w14:textId="77777777" w:rsidR="003C7DE5" w:rsidRDefault="003C7DE5" w:rsidP="00DD4724">
      <w:pPr>
        <w:spacing w:after="0" w:line="240" w:lineRule="auto"/>
        <w:ind w:left="-567" w:right="-1"/>
        <w:rPr>
          <w:rFonts w:ascii="Times New Roman" w:hAnsi="Times New Roman"/>
          <w:sz w:val="24"/>
          <w:szCs w:val="24"/>
          <w:lang w:val="id-ID"/>
        </w:rPr>
      </w:pPr>
    </w:p>
    <w:p w14:paraId="130B6BDD" w14:textId="77777777" w:rsidR="003C7DE5" w:rsidRDefault="003C7DE5" w:rsidP="00DD4724">
      <w:pPr>
        <w:spacing w:after="0" w:line="240" w:lineRule="auto"/>
        <w:ind w:left="-567" w:right="-1"/>
        <w:rPr>
          <w:rFonts w:ascii="Times New Roman" w:hAnsi="Times New Roman"/>
          <w:sz w:val="24"/>
          <w:szCs w:val="24"/>
          <w:lang w:val="id-ID"/>
        </w:rPr>
      </w:pPr>
    </w:p>
    <w:p w14:paraId="3835A9DE" w14:textId="77777777" w:rsidR="003C7DE5" w:rsidRDefault="003C7DE5" w:rsidP="00DD4724">
      <w:pPr>
        <w:spacing w:after="0" w:line="240" w:lineRule="auto"/>
        <w:ind w:left="-567" w:right="-1"/>
        <w:rPr>
          <w:rFonts w:ascii="Times New Roman" w:hAnsi="Times New Roman"/>
          <w:sz w:val="24"/>
          <w:szCs w:val="24"/>
          <w:lang w:val="id-ID"/>
        </w:rPr>
      </w:pPr>
    </w:p>
    <w:p w14:paraId="7DC28668" w14:textId="77777777" w:rsidR="003C7DE5" w:rsidRDefault="003C7DE5" w:rsidP="00DD4724">
      <w:pPr>
        <w:spacing w:after="0" w:line="240" w:lineRule="auto"/>
        <w:ind w:left="-567" w:right="-1"/>
        <w:rPr>
          <w:rFonts w:ascii="Times New Roman" w:hAnsi="Times New Roman"/>
          <w:sz w:val="24"/>
          <w:szCs w:val="24"/>
          <w:lang w:val="id-ID"/>
        </w:rPr>
      </w:pPr>
    </w:p>
    <w:p w14:paraId="2AAB3F0A" w14:textId="77777777" w:rsidR="003C7DE5" w:rsidRDefault="003C7DE5" w:rsidP="00DD4724">
      <w:pPr>
        <w:spacing w:after="0" w:line="240" w:lineRule="auto"/>
        <w:ind w:left="-567" w:right="-1"/>
        <w:rPr>
          <w:rFonts w:ascii="Times New Roman" w:hAnsi="Times New Roman"/>
          <w:sz w:val="24"/>
          <w:szCs w:val="24"/>
          <w:lang w:val="id-ID"/>
        </w:rPr>
      </w:pPr>
    </w:p>
    <w:p w14:paraId="069E34D5" w14:textId="77777777" w:rsidR="003C7DE5" w:rsidRDefault="003C7DE5" w:rsidP="00DD4724">
      <w:pPr>
        <w:spacing w:after="0" w:line="240" w:lineRule="auto"/>
        <w:ind w:left="-567" w:right="-1"/>
        <w:rPr>
          <w:rFonts w:ascii="Times New Roman" w:hAnsi="Times New Roman"/>
          <w:sz w:val="24"/>
          <w:szCs w:val="24"/>
          <w:lang w:val="id-ID"/>
        </w:rPr>
      </w:pPr>
    </w:p>
    <w:p w14:paraId="7E5D8CD1" w14:textId="77777777" w:rsidR="003C7DE5" w:rsidRDefault="003C7DE5" w:rsidP="00DD4724">
      <w:pPr>
        <w:spacing w:after="0" w:line="240" w:lineRule="auto"/>
        <w:ind w:left="-567" w:right="-1"/>
        <w:rPr>
          <w:rFonts w:ascii="Times New Roman" w:hAnsi="Times New Roman"/>
          <w:sz w:val="24"/>
          <w:szCs w:val="24"/>
          <w:lang w:val="id-ID"/>
        </w:rPr>
      </w:pPr>
    </w:p>
    <w:p w14:paraId="65F02C07" w14:textId="77777777" w:rsidR="003C7DE5" w:rsidRDefault="003C7DE5" w:rsidP="00DD4724">
      <w:pPr>
        <w:spacing w:after="0" w:line="240" w:lineRule="auto"/>
        <w:ind w:left="-567" w:right="-1"/>
        <w:rPr>
          <w:rFonts w:ascii="Times New Roman" w:hAnsi="Times New Roman"/>
          <w:sz w:val="24"/>
          <w:szCs w:val="24"/>
          <w:lang w:val="id-ID"/>
        </w:rPr>
      </w:pPr>
    </w:p>
    <w:p w14:paraId="49D5FD5B" w14:textId="77777777" w:rsidR="003C7DE5" w:rsidRDefault="003C7DE5" w:rsidP="00DD4724">
      <w:pPr>
        <w:spacing w:after="0" w:line="240" w:lineRule="auto"/>
        <w:ind w:left="-567" w:right="-1"/>
        <w:rPr>
          <w:rFonts w:ascii="Times New Roman" w:hAnsi="Times New Roman"/>
          <w:sz w:val="24"/>
          <w:szCs w:val="24"/>
          <w:lang w:val="id-ID"/>
        </w:rPr>
      </w:pPr>
    </w:p>
    <w:p w14:paraId="31656CB8" w14:textId="77777777" w:rsidR="003C7DE5" w:rsidRDefault="003C7DE5" w:rsidP="00DD4724">
      <w:pPr>
        <w:spacing w:after="0" w:line="240" w:lineRule="auto"/>
        <w:ind w:left="-567" w:right="-1"/>
        <w:rPr>
          <w:rFonts w:ascii="Times New Roman" w:hAnsi="Times New Roman"/>
          <w:sz w:val="24"/>
          <w:szCs w:val="24"/>
          <w:lang w:val="id-ID"/>
        </w:rPr>
      </w:pPr>
    </w:p>
    <w:p w14:paraId="1B088E76" w14:textId="77777777" w:rsidR="003C7DE5" w:rsidRDefault="003C7DE5" w:rsidP="00DD4724">
      <w:pPr>
        <w:spacing w:after="0" w:line="240" w:lineRule="auto"/>
        <w:ind w:left="-567" w:right="-1"/>
        <w:rPr>
          <w:rFonts w:ascii="Times New Roman" w:hAnsi="Times New Roman"/>
          <w:sz w:val="24"/>
          <w:szCs w:val="24"/>
          <w:lang w:val="id-ID"/>
        </w:rPr>
      </w:pPr>
    </w:p>
    <w:p w14:paraId="324E0083" w14:textId="77777777" w:rsidR="003C7DE5" w:rsidRDefault="003C7DE5" w:rsidP="00DD4724">
      <w:pPr>
        <w:spacing w:after="0" w:line="240" w:lineRule="auto"/>
        <w:ind w:left="-567" w:right="-1"/>
        <w:rPr>
          <w:rFonts w:ascii="Times New Roman" w:hAnsi="Times New Roman"/>
          <w:sz w:val="24"/>
          <w:szCs w:val="24"/>
          <w:lang w:val="id-ID"/>
        </w:rPr>
      </w:pPr>
    </w:p>
    <w:p w14:paraId="75766B8B" w14:textId="77777777" w:rsidR="003C7DE5" w:rsidRDefault="003C7DE5" w:rsidP="00DD4724">
      <w:pPr>
        <w:spacing w:after="0" w:line="240" w:lineRule="auto"/>
        <w:ind w:left="-567" w:right="-1"/>
        <w:rPr>
          <w:rFonts w:ascii="Times New Roman" w:hAnsi="Times New Roman"/>
          <w:sz w:val="24"/>
          <w:szCs w:val="24"/>
          <w:lang w:val="id-ID"/>
        </w:rPr>
      </w:pPr>
    </w:p>
    <w:p w14:paraId="5B08980C" w14:textId="77777777" w:rsidR="003C7DE5" w:rsidRDefault="003C7DE5" w:rsidP="00DD4724">
      <w:pPr>
        <w:spacing w:after="0" w:line="240" w:lineRule="auto"/>
        <w:ind w:left="-567" w:right="-1"/>
        <w:rPr>
          <w:rFonts w:ascii="Times New Roman" w:hAnsi="Times New Roman"/>
          <w:sz w:val="24"/>
          <w:szCs w:val="24"/>
          <w:lang w:val="id-ID"/>
        </w:rPr>
      </w:pPr>
    </w:p>
    <w:p w14:paraId="73BDFB91" w14:textId="77777777" w:rsidR="003C7DE5" w:rsidRDefault="003C7DE5" w:rsidP="00DD4724">
      <w:pPr>
        <w:spacing w:after="0" w:line="240" w:lineRule="auto"/>
        <w:ind w:left="-567" w:right="-1"/>
        <w:rPr>
          <w:rFonts w:ascii="Times New Roman" w:hAnsi="Times New Roman"/>
          <w:sz w:val="24"/>
          <w:szCs w:val="24"/>
          <w:lang w:val="id-ID"/>
        </w:rPr>
      </w:pPr>
    </w:p>
    <w:p w14:paraId="5A68E981" w14:textId="77777777" w:rsidR="003C7DE5" w:rsidRDefault="003C7DE5" w:rsidP="00DD4724">
      <w:pPr>
        <w:spacing w:after="0" w:line="240" w:lineRule="auto"/>
        <w:ind w:left="-567" w:right="-1"/>
        <w:rPr>
          <w:rFonts w:ascii="Times New Roman" w:hAnsi="Times New Roman"/>
          <w:sz w:val="24"/>
          <w:szCs w:val="24"/>
          <w:lang w:val="id-ID"/>
        </w:rPr>
      </w:pPr>
    </w:p>
    <w:p w14:paraId="05D2CF36" w14:textId="77777777" w:rsidR="003C7DE5" w:rsidRDefault="003C7DE5" w:rsidP="00DD4724">
      <w:pPr>
        <w:spacing w:after="0" w:line="240" w:lineRule="auto"/>
        <w:ind w:left="-567" w:right="-1"/>
        <w:rPr>
          <w:rFonts w:ascii="Times New Roman" w:hAnsi="Times New Roman"/>
          <w:sz w:val="24"/>
          <w:szCs w:val="24"/>
          <w:lang w:val="id-ID"/>
        </w:rPr>
      </w:pPr>
    </w:p>
    <w:p w14:paraId="0363F9D3" w14:textId="77777777" w:rsidR="003C7DE5" w:rsidRDefault="003C7DE5" w:rsidP="00DD4724">
      <w:pPr>
        <w:spacing w:after="0" w:line="240" w:lineRule="auto"/>
        <w:ind w:left="-567" w:right="-1"/>
        <w:rPr>
          <w:rFonts w:ascii="Times New Roman" w:hAnsi="Times New Roman"/>
          <w:sz w:val="24"/>
          <w:szCs w:val="24"/>
          <w:lang w:val="id-ID"/>
        </w:rPr>
      </w:pPr>
    </w:p>
    <w:p w14:paraId="2D73D7C3" w14:textId="77777777" w:rsidR="003C7DE5" w:rsidRDefault="003C7DE5" w:rsidP="00DD4724">
      <w:pPr>
        <w:spacing w:after="0" w:line="240" w:lineRule="auto"/>
        <w:ind w:left="-567" w:right="-1"/>
        <w:rPr>
          <w:rFonts w:ascii="Times New Roman" w:hAnsi="Times New Roman"/>
          <w:sz w:val="24"/>
          <w:szCs w:val="24"/>
          <w:lang w:val="id-ID"/>
        </w:rPr>
      </w:pPr>
    </w:p>
    <w:p w14:paraId="502931F3" w14:textId="77777777" w:rsidR="003C7DE5" w:rsidRPr="00FA55A6" w:rsidRDefault="003C7DE5" w:rsidP="00DD4724">
      <w:pPr>
        <w:spacing w:after="0" w:line="240" w:lineRule="auto"/>
        <w:ind w:right="-1"/>
        <w:rPr>
          <w:rFonts w:ascii="Times New Roman" w:eastAsiaTheme="minorEastAsia" w:hAnsi="Times New Roman"/>
          <w:sz w:val="24"/>
          <w:szCs w:val="24"/>
          <w:lang w:val="zh-CN" w:eastAsia="zh-CN"/>
        </w:rPr>
        <w:sectPr w:rsidR="003C7DE5" w:rsidRPr="00FA55A6">
          <w:headerReference w:type="default" r:id="rId9"/>
          <w:footerReference w:type="default" r:id="rId10"/>
          <w:type w:val="continuous"/>
          <w:pgSz w:w="11906" w:h="16838"/>
          <w:pgMar w:top="1390" w:right="1701" w:bottom="1701" w:left="2268" w:header="709" w:footer="709" w:gutter="0"/>
          <w:pgNumType w:start="47"/>
          <w:cols w:space="708"/>
          <w:docGrid w:linePitch="360"/>
        </w:sectPr>
      </w:pPr>
    </w:p>
    <w:p w14:paraId="576E1683" w14:textId="77777777" w:rsidR="00243BC9" w:rsidRDefault="00243BC9" w:rsidP="00DD4724">
      <w:pPr>
        <w:spacing w:after="0" w:line="240" w:lineRule="auto"/>
        <w:jc w:val="both"/>
        <w:rPr>
          <w:rFonts w:ascii="Times New Roman" w:eastAsiaTheme="minorEastAsia" w:hAnsi="Times New Roman"/>
          <w:b/>
          <w:sz w:val="24"/>
          <w:szCs w:val="24"/>
          <w:lang w:val="zh-CN" w:eastAsia="zh-CN"/>
        </w:rPr>
      </w:pPr>
    </w:p>
    <w:p w14:paraId="35627443"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1D12EB8F"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79E38FC8"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2A0FECC2"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3FFAA71E"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0DE9FF2C"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64EEE338"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3B8FC9F0"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1642D9ED"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1DAF157E"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60D845AF"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63F62C47"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760D9A99"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02F0D4A0" w14:textId="77777777" w:rsidR="00FA55A6" w:rsidRDefault="00FA55A6" w:rsidP="00DD4724">
      <w:pPr>
        <w:spacing w:after="0" w:line="240" w:lineRule="auto"/>
        <w:jc w:val="both"/>
        <w:rPr>
          <w:rFonts w:ascii="Times New Roman" w:eastAsiaTheme="minorEastAsia" w:hAnsi="Times New Roman"/>
          <w:b/>
          <w:sz w:val="24"/>
          <w:szCs w:val="24"/>
          <w:lang w:val="zh-CN" w:eastAsia="zh-CN"/>
        </w:rPr>
      </w:pPr>
    </w:p>
    <w:p w14:paraId="6C19A71C" w14:textId="77777777" w:rsidR="00335907" w:rsidRDefault="00335907" w:rsidP="00DD4724">
      <w:pPr>
        <w:spacing w:after="0" w:line="240" w:lineRule="auto"/>
        <w:jc w:val="both"/>
        <w:rPr>
          <w:rFonts w:ascii="Times New Roman" w:eastAsiaTheme="minorEastAsia" w:hAnsi="Times New Roman"/>
          <w:b/>
          <w:sz w:val="24"/>
          <w:szCs w:val="24"/>
          <w:lang w:val="zh-CN" w:eastAsia="zh-CN"/>
        </w:rPr>
      </w:pPr>
    </w:p>
    <w:p w14:paraId="2F2CC4BA" w14:textId="77777777" w:rsidR="00B2076E" w:rsidRDefault="004B45A8" w:rsidP="00DD4724">
      <w:pPr>
        <w:spacing w:after="0" w:line="240" w:lineRule="auto"/>
        <w:jc w:val="both"/>
        <w:rPr>
          <w:rFonts w:ascii="Times New Roman" w:eastAsiaTheme="minorEastAsia" w:hAnsi="Times New Roman"/>
          <w:b/>
          <w:sz w:val="24"/>
          <w:szCs w:val="24"/>
          <w:lang w:val="zh-CN" w:eastAsia="zh-CN"/>
        </w:rPr>
      </w:pPr>
      <w:r>
        <w:rPr>
          <w:rFonts w:ascii="Times New Roman" w:hAnsi="Times New Roman"/>
          <w:b/>
          <w:sz w:val="24"/>
          <w:szCs w:val="24"/>
          <w:lang w:val="zh-CN"/>
        </w:rPr>
        <w:lastRenderedPageBreak/>
        <w:t xml:space="preserve">PENDAHULUAN </w:t>
      </w:r>
    </w:p>
    <w:p w14:paraId="6383DF2C" w14:textId="77777777" w:rsidR="00550BB1" w:rsidRPr="00550BB1" w:rsidRDefault="00550BB1" w:rsidP="00DD4724">
      <w:pPr>
        <w:spacing w:after="0" w:line="240" w:lineRule="auto"/>
        <w:jc w:val="both"/>
        <w:rPr>
          <w:rFonts w:ascii="Times New Roman" w:eastAsiaTheme="minorEastAsia" w:hAnsi="Times New Roman"/>
          <w:b/>
          <w:sz w:val="24"/>
          <w:szCs w:val="24"/>
          <w:lang w:val="zh-CN" w:eastAsia="zh-CN"/>
        </w:rPr>
      </w:pPr>
    </w:p>
    <w:p w14:paraId="55157F63" w14:textId="77777777" w:rsidR="007B1D09" w:rsidRDefault="00CE1410" w:rsidP="00DD4724">
      <w:pPr>
        <w:pStyle w:val="Body"/>
        <w:rPr>
          <w:rFonts w:ascii="Times New Roman" w:hAnsi="Times New Roman"/>
          <w:sz w:val="24"/>
          <w:szCs w:val="24"/>
        </w:rPr>
      </w:pPr>
      <w:r>
        <w:rPr>
          <w:rFonts w:ascii="Times New Roman" w:hAnsi="Times New Roman"/>
          <w:sz w:val="24"/>
          <w:szCs w:val="24"/>
        </w:rPr>
        <w:t>Bencana alam, selain menimbulkan kerugian materi</w:t>
      </w:r>
      <w:r w:rsidR="00027AF1">
        <w:rPr>
          <w:rFonts w:ascii="Times New Roman" w:hAnsi="Times New Roman"/>
          <w:sz w:val="24"/>
          <w:szCs w:val="24"/>
        </w:rPr>
        <w:t xml:space="preserve">il </w:t>
      </w:r>
      <w:r>
        <w:rPr>
          <w:rFonts w:ascii="Times New Roman" w:hAnsi="Times New Roman"/>
          <w:sz w:val="24"/>
          <w:szCs w:val="24"/>
        </w:rPr>
        <w:t xml:space="preserve">dan non-material, </w:t>
      </w:r>
      <w:r w:rsidR="00164C7A">
        <w:rPr>
          <w:rFonts w:ascii="Times New Roman" w:hAnsi="Times New Roman"/>
          <w:sz w:val="24"/>
          <w:szCs w:val="24"/>
        </w:rPr>
        <w:t>seringkali menghadirkan keberkahan</w:t>
      </w:r>
      <w:r w:rsidR="003D409A">
        <w:rPr>
          <w:rFonts w:ascii="Times New Roman" w:hAnsi="Times New Roman"/>
          <w:sz w:val="24"/>
          <w:szCs w:val="24"/>
        </w:rPr>
        <w:t>.</w:t>
      </w:r>
      <w:r w:rsidR="00812468">
        <w:rPr>
          <w:rFonts w:ascii="Times New Roman" w:hAnsi="Times New Roman"/>
          <w:sz w:val="24"/>
          <w:szCs w:val="24"/>
        </w:rPr>
        <w:t xml:space="preserve"> </w:t>
      </w:r>
      <w:r w:rsidR="00900788">
        <w:rPr>
          <w:rFonts w:ascii="Times New Roman" w:hAnsi="Times New Roman"/>
          <w:sz w:val="24"/>
          <w:szCs w:val="24"/>
        </w:rPr>
        <w:t xml:space="preserve">Bencana </w:t>
      </w:r>
      <w:proofErr w:type="spellStart"/>
      <w:r w:rsidR="00900788">
        <w:rPr>
          <w:rFonts w:ascii="Times New Roman" w:hAnsi="Times New Roman"/>
          <w:sz w:val="24"/>
          <w:szCs w:val="24"/>
        </w:rPr>
        <w:t>menjadi</w:t>
      </w:r>
      <w:proofErr w:type="spellEnd"/>
      <w:r w:rsidR="00900788">
        <w:rPr>
          <w:rFonts w:ascii="Times New Roman" w:hAnsi="Times New Roman"/>
          <w:sz w:val="24"/>
          <w:szCs w:val="24"/>
        </w:rPr>
        <w:t xml:space="preserve"> momentum yang </w:t>
      </w:r>
      <w:proofErr w:type="spellStart"/>
      <w:r w:rsidR="00900788">
        <w:rPr>
          <w:rFonts w:ascii="Times New Roman" w:hAnsi="Times New Roman"/>
          <w:sz w:val="24"/>
          <w:szCs w:val="24"/>
        </w:rPr>
        <w:t>tepat</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untuk</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meningkatkan</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kesolidaritasan</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masyarakat</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untuk</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saling</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membantu</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terhadap</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sesama</w:t>
      </w:r>
      <w:proofErr w:type="spellEnd"/>
      <w:r w:rsidR="00900788">
        <w:rPr>
          <w:rFonts w:ascii="Times New Roman" w:hAnsi="Times New Roman"/>
          <w:sz w:val="24"/>
          <w:szCs w:val="24"/>
        </w:rPr>
        <w:t xml:space="preserve"> </w:t>
      </w:r>
      <w:proofErr w:type="spellStart"/>
      <w:r w:rsidR="00900788">
        <w:rPr>
          <w:rFonts w:ascii="Times New Roman" w:hAnsi="Times New Roman"/>
          <w:sz w:val="24"/>
          <w:szCs w:val="24"/>
        </w:rPr>
        <w:t>manusia</w:t>
      </w:r>
      <w:proofErr w:type="spellEnd"/>
      <w:r w:rsidR="00FD15AC">
        <w:rPr>
          <w:rFonts w:ascii="Times New Roman" w:hAnsi="Times New Roman"/>
          <w:sz w:val="24"/>
          <w:szCs w:val="24"/>
        </w:rPr>
        <w:t xml:space="preserve"> </w:t>
      </w:r>
      <w:r w:rsidR="002E3322">
        <w:rPr>
          <w:rFonts w:ascii="Times New Roman" w:hAnsi="Times New Roman"/>
          <w:sz w:val="24"/>
          <w:szCs w:val="24"/>
        </w:rPr>
        <w:fldChar w:fldCharType="begin" w:fldLock="1"/>
      </w:r>
      <w:r w:rsidR="00EA1EB2">
        <w:rPr>
          <w:rFonts w:ascii="Times New Roman" w:hAnsi="Times New Roman"/>
          <w:sz w:val="24"/>
          <w:szCs w:val="24"/>
        </w:rPr>
        <w:instrText>ADDIN CSL_CITATION {"citationItems":[{"id":"ITEM-1","itemData":{"author":[{"dropping-particle":"","family":"Ekawati","given":"June","non-dropping-particle":"","parse-names":false,"suffix":""}],"container-title":"Jurnal Kajian Kebudayaan","id":"ITEM-1","issued":{"date-parts":[["2018"]]},"page":"122-134","title":"Kebertahanan Kultural Dan Religi Di Area Permukiman Terdampak Bencana Lumpur Lapindo Sidoarjo, Jawa Timur","type":"article-journal","volume":"13"},"uris":["http://www.mendeley.com/documents/?uuid=e2a23811-336a-4695-a0b0-af04c763878d"]}],"mendeley":{"formattedCitation":"(Ekawati, 2018)","plainTextFormattedCitation":"(Ekawati, 2018)","previouslyFormattedCitation":"(Ekawati, 2018)"},"properties":{"noteIndex":0},"schema":"https://github.com/citation-style-language/schema/raw/master/csl-citation.json"}</w:instrText>
      </w:r>
      <w:r w:rsidR="002E3322">
        <w:rPr>
          <w:rFonts w:ascii="Times New Roman" w:hAnsi="Times New Roman"/>
          <w:sz w:val="24"/>
          <w:szCs w:val="24"/>
        </w:rPr>
        <w:fldChar w:fldCharType="separate"/>
      </w:r>
      <w:r w:rsidR="006E4BE5" w:rsidRPr="006E4BE5">
        <w:rPr>
          <w:rFonts w:ascii="Times New Roman" w:hAnsi="Times New Roman"/>
          <w:noProof/>
          <w:sz w:val="24"/>
          <w:szCs w:val="24"/>
        </w:rPr>
        <w:t>(Ekawati, 2018)</w:t>
      </w:r>
      <w:r w:rsidR="002E3322">
        <w:rPr>
          <w:rFonts w:ascii="Times New Roman" w:hAnsi="Times New Roman"/>
          <w:sz w:val="24"/>
          <w:szCs w:val="24"/>
        </w:rPr>
        <w:fldChar w:fldCharType="end"/>
      </w:r>
      <w:r w:rsidR="00471E25">
        <w:rPr>
          <w:rFonts w:ascii="Times New Roman" w:hAnsi="Times New Roman"/>
          <w:sz w:val="24"/>
          <w:szCs w:val="24"/>
        </w:rPr>
        <w:t>.</w:t>
      </w:r>
      <w:r w:rsidR="00F84FA2">
        <w:rPr>
          <w:rFonts w:ascii="Times New Roman" w:hAnsi="Times New Roman"/>
          <w:sz w:val="24"/>
          <w:szCs w:val="24"/>
        </w:rPr>
        <w:t xml:space="preserve"> Begitu pula </w:t>
      </w:r>
      <w:proofErr w:type="spellStart"/>
      <w:r w:rsidR="00F84FA2">
        <w:rPr>
          <w:rFonts w:ascii="Times New Roman" w:hAnsi="Times New Roman"/>
          <w:sz w:val="24"/>
          <w:szCs w:val="24"/>
        </w:rPr>
        <w:t>akhir</w:t>
      </w:r>
      <w:proofErr w:type="spellEnd"/>
      <w:r w:rsidR="00F84FA2">
        <w:rPr>
          <w:rFonts w:ascii="Times New Roman" w:hAnsi="Times New Roman"/>
          <w:sz w:val="24"/>
          <w:szCs w:val="24"/>
        </w:rPr>
        <w:t xml:space="preserve"> 2022 </w:t>
      </w:r>
      <w:proofErr w:type="spellStart"/>
      <w:r w:rsidR="00F84FA2">
        <w:rPr>
          <w:rFonts w:ascii="Times New Roman" w:hAnsi="Times New Roman"/>
          <w:sz w:val="24"/>
          <w:szCs w:val="24"/>
        </w:rPr>
        <w:t>silam</w:t>
      </w:r>
      <w:proofErr w:type="spellEnd"/>
      <w:r w:rsidR="00900788">
        <w:rPr>
          <w:rFonts w:ascii="Times New Roman" w:hAnsi="Times New Roman"/>
          <w:sz w:val="24"/>
          <w:szCs w:val="24"/>
        </w:rPr>
        <w:t>,</w:t>
      </w:r>
      <w:r w:rsidR="00F84FA2">
        <w:rPr>
          <w:rFonts w:ascii="Times New Roman" w:hAnsi="Times New Roman"/>
          <w:sz w:val="24"/>
          <w:szCs w:val="24"/>
        </w:rPr>
        <w:t xml:space="preserve"> </w:t>
      </w:r>
      <w:proofErr w:type="spellStart"/>
      <w:r w:rsidR="00900788">
        <w:rPr>
          <w:rFonts w:ascii="Times New Roman" w:hAnsi="Times New Roman"/>
          <w:sz w:val="24"/>
          <w:szCs w:val="24"/>
        </w:rPr>
        <w:t>k</w:t>
      </w:r>
      <w:r w:rsidR="00F84FA2">
        <w:rPr>
          <w:rFonts w:ascii="Times New Roman" w:hAnsi="Times New Roman"/>
          <w:sz w:val="24"/>
          <w:szCs w:val="24"/>
        </w:rPr>
        <w:t>etika</w:t>
      </w:r>
      <w:proofErr w:type="spellEnd"/>
      <w:r w:rsidR="00F84FA2">
        <w:rPr>
          <w:rFonts w:ascii="Times New Roman" w:hAnsi="Times New Roman"/>
          <w:sz w:val="24"/>
          <w:szCs w:val="24"/>
        </w:rPr>
        <w:t xml:space="preserve"> </w:t>
      </w:r>
      <w:proofErr w:type="spellStart"/>
      <w:r w:rsidR="00F84FA2">
        <w:rPr>
          <w:rFonts w:ascii="Times New Roman" w:hAnsi="Times New Roman"/>
          <w:sz w:val="24"/>
          <w:szCs w:val="24"/>
        </w:rPr>
        <w:t>gempa</w:t>
      </w:r>
      <w:proofErr w:type="spellEnd"/>
      <w:r w:rsidR="00F84FA2">
        <w:rPr>
          <w:rFonts w:ascii="Times New Roman" w:hAnsi="Times New Roman"/>
          <w:sz w:val="24"/>
          <w:szCs w:val="24"/>
        </w:rPr>
        <w:t xml:space="preserve"> </w:t>
      </w:r>
      <w:proofErr w:type="spellStart"/>
      <w:r w:rsidR="00F84FA2">
        <w:rPr>
          <w:rFonts w:ascii="Times New Roman" w:hAnsi="Times New Roman"/>
          <w:sz w:val="24"/>
          <w:szCs w:val="24"/>
        </w:rPr>
        <w:t>bumi</w:t>
      </w:r>
      <w:proofErr w:type="spellEnd"/>
      <w:r w:rsidR="00F84FA2">
        <w:rPr>
          <w:rFonts w:ascii="Times New Roman" w:hAnsi="Times New Roman"/>
          <w:sz w:val="24"/>
          <w:szCs w:val="24"/>
        </w:rPr>
        <w:t xml:space="preserve"> </w:t>
      </w:r>
      <w:proofErr w:type="spellStart"/>
      <w:r w:rsidR="00F84FA2">
        <w:rPr>
          <w:rFonts w:ascii="Times New Roman" w:hAnsi="Times New Roman"/>
          <w:sz w:val="24"/>
          <w:szCs w:val="24"/>
        </w:rPr>
        <w:t>menimpa</w:t>
      </w:r>
      <w:proofErr w:type="spellEnd"/>
      <w:r w:rsidR="00F84FA2">
        <w:rPr>
          <w:rFonts w:ascii="Times New Roman" w:hAnsi="Times New Roman"/>
          <w:sz w:val="24"/>
          <w:szCs w:val="24"/>
        </w:rPr>
        <w:t xml:space="preserve"> </w:t>
      </w:r>
      <w:proofErr w:type="spellStart"/>
      <w:r w:rsidR="00F84FA2">
        <w:rPr>
          <w:rFonts w:ascii="Times New Roman" w:hAnsi="Times New Roman"/>
          <w:sz w:val="24"/>
          <w:szCs w:val="24"/>
        </w:rPr>
        <w:t>masyarakat</w:t>
      </w:r>
      <w:proofErr w:type="spellEnd"/>
      <w:r w:rsidR="00F84FA2">
        <w:rPr>
          <w:rFonts w:ascii="Times New Roman" w:hAnsi="Times New Roman"/>
          <w:sz w:val="24"/>
          <w:szCs w:val="24"/>
        </w:rPr>
        <w:t xml:space="preserve"> </w:t>
      </w:r>
      <w:proofErr w:type="spellStart"/>
      <w:r w:rsidR="00F84FA2">
        <w:rPr>
          <w:rFonts w:ascii="Times New Roman" w:hAnsi="Times New Roman"/>
          <w:sz w:val="24"/>
          <w:szCs w:val="24"/>
        </w:rPr>
        <w:t>Cianjur</w:t>
      </w:r>
      <w:proofErr w:type="spellEnd"/>
      <w:r w:rsidR="00F84FA2">
        <w:rPr>
          <w:rFonts w:ascii="Times New Roman" w:hAnsi="Times New Roman"/>
          <w:sz w:val="24"/>
          <w:szCs w:val="24"/>
        </w:rPr>
        <w:t xml:space="preserve"> dan sekitarnya,</w:t>
      </w:r>
      <w:r w:rsidR="00FB6578">
        <w:rPr>
          <w:rFonts w:ascii="Times New Roman" w:hAnsi="Times New Roman"/>
          <w:sz w:val="24"/>
          <w:szCs w:val="24"/>
        </w:rPr>
        <w:t xml:space="preserve"> korban jiwa sangat banyak dan kerugian material tak terhingga. Tetapi peristiwa ini </w:t>
      </w:r>
      <w:r w:rsidR="001914E0">
        <w:rPr>
          <w:rFonts w:ascii="Times New Roman" w:hAnsi="Times New Roman"/>
          <w:sz w:val="24"/>
          <w:szCs w:val="24"/>
        </w:rPr>
        <w:t xml:space="preserve">juga </w:t>
      </w:r>
      <w:r w:rsidR="00FB6578">
        <w:rPr>
          <w:rFonts w:ascii="Times New Roman" w:hAnsi="Times New Roman"/>
          <w:sz w:val="24"/>
          <w:szCs w:val="24"/>
        </w:rPr>
        <w:t xml:space="preserve">mengundang </w:t>
      </w:r>
      <w:r w:rsidR="007134FD">
        <w:rPr>
          <w:rFonts w:ascii="Times New Roman" w:hAnsi="Times New Roman"/>
          <w:sz w:val="24"/>
          <w:szCs w:val="24"/>
        </w:rPr>
        <w:t xml:space="preserve">perilaku prososial baik berupa materi maupun kerelawanan </w:t>
      </w:r>
      <w:r w:rsidR="00263373">
        <w:rPr>
          <w:rFonts w:ascii="Times New Roman" w:hAnsi="Times New Roman"/>
          <w:sz w:val="24"/>
          <w:szCs w:val="24"/>
        </w:rPr>
        <w:t xml:space="preserve">yang luar biasa. </w:t>
      </w:r>
      <w:r w:rsidR="00DF1A38">
        <w:rPr>
          <w:rFonts w:ascii="Times New Roman" w:hAnsi="Times New Roman"/>
          <w:sz w:val="24"/>
          <w:szCs w:val="24"/>
        </w:rPr>
        <w:t xml:space="preserve">Penelitian ini </w:t>
      </w:r>
      <w:r w:rsidR="0034129F">
        <w:rPr>
          <w:rFonts w:ascii="Times New Roman" w:hAnsi="Times New Roman"/>
          <w:sz w:val="24"/>
          <w:szCs w:val="24"/>
        </w:rPr>
        <w:t xml:space="preserve">menguji hubungan antara perilaku </w:t>
      </w:r>
      <w:r w:rsidR="005E7B14">
        <w:rPr>
          <w:rFonts w:ascii="Times New Roman" w:hAnsi="Times New Roman"/>
          <w:sz w:val="24"/>
          <w:szCs w:val="24"/>
        </w:rPr>
        <w:t xml:space="preserve">prososial </w:t>
      </w:r>
      <w:r w:rsidR="0034129F">
        <w:rPr>
          <w:rFonts w:ascii="Times New Roman" w:hAnsi="Times New Roman"/>
          <w:sz w:val="24"/>
          <w:szCs w:val="24"/>
        </w:rPr>
        <w:t xml:space="preserve">para </w:t>
      </w:r>
      <w:r w:rsidR="00DF1A38">
        <w:rPr>
          <w:rFonts w:ascii="Times New Roman" w:hAnsi="Times New Roman"/>
          <w:sz w:val="24"/>
          <w:szCs w:val="24"/>
        </w:rPr>
        <w:t xml:space="preserve">relawan </w:t>
      </w:r>
      <w:r w:rsidR="0034129F">
        <w:rPr>
          <w:rFonts w:ascii="Times New Roman" w:hAnsi="Times New Roman"/>
          <w:sz w:val="24"/>
          <w:szCs w:val="24"/>
        </w:rPr>
        <w:t xml:space="preserve">dengan tingkat kesejahteraan psikologisnya. </w:t>
      </w:r>
    </w:p>
    <w:p w14:paraId="34C4E217" w14:textId="77777777" w:rsidR="00B2076E" w:rsidRDefault="007B1D09" w:rsidP="00DD4724">
      <w:pPr>
        <w:pStyle w:val="Body"/>
        <w:rPr>
          <w:rFonts w:ascii="Times New Roman" w:hAnsi="Times New Roman"/>
          <w:sz w:val="24"/>
          <w:szCs w:val="24"/>
        </w:rPr>
      </w:pPr>
      <w:r>
        <w:rPr>
          <w:rFonts w:ascii="Times New Roman" w:hAnsi="Times New Roman"/>
          <w:sz w:val="24"/>
          <w:szCs w:val="24"/>
        </w:rPr>
        <w:t xml:space="preserve">Indonesia memang rentan terhadap bencana alam. Pada tahun 2022 rentetan bencana melanda Indonesia. Badan Penanggulangan Bencana Daerah mencatat ada 3.383 bencana yang melanda Indonesia. Total bencana yang dicatat oleh Badan </w:t>
      </w:r>
      <w:proofErr w:type="spellStart"/>
      <w:r>
        <w:rPr>
          <w:rFonts w:ascii="Times New Roman" w:hAnsi="Times New Roman"/>
          <w:sz w:val="24"/>
          <w:szCs w:val="24"/>
        </w:rPr>
        <w:t>Penanggulangan</w:t>
      </w:r>
      <w:proofErr w:type="spellEnd"/>
      <w:r>
        <w:rPr>
          <w:rFonts w:ascii="Times New Roman" w:hAnsi="Times New Roman"/>
          <w:sz w:val="24"/>
          <w:szCs w:val="24"/>
        </w:rPr>
        <w:t xml:space="preserve"> Bencana Daerah </w:t>
      </w:r>
      <w:proofErr w:type="spellStart"/>
      <w:r>
        <w:rPr>
          <w:rFonts w:ascii="Times New Roman" w:hAnsi="Times New Roman"/>
          <w:sz w:val="24"/>
          <w:szCs w:val="24"/>
        </w:rPr>
        <w:t>ada</w:t>
      </w:r>
      <w:proofErr w:type="spellEnd"/>
      <w:r>
        <w:rPr>
          <w:rFonts w:ascii="Times New Roman" w:hAnsi="Times New Roman"/>
          <w:sz w:val="24"/>
          <w:szCs w:val="24"/>
        </w:rPr>
        <w:t xml:space="preserve"> </w:t>
      </w:r>
      <w:proofErr w:type="spellStart"/>
      <w:r>
        <w:rPr>
          <w:rFonts w:ascii="Times New Roman" w:hAnsi="Times New Roman"/>
          <w:sz w:val="24"/>
          <w:szCs w:val="24"/>
        </w:rPr>
        <w:t>berbagai</w:t>
      </w:r>
      <w:proofErr w:type="spellEnd"/>
      <w:r>
        <w:rPr>
          <w:rFonts w:ascii="Times New Roman" w:hAnsi="Times New Roman"/>
          <w:sz w:val="24"/>
          <w:szCs w:val="24"/>
        </w:rPr>
        <w:t xml:space="preserve"> </w:t>
      </w:r>
      <w:proofErr w:type="spellStart"/>
      <w:r>
        <w:rPr>
          <w:rFonts w:ascii="Times New Roman" w:hAnsi="Times New Roman"/>
          <w:sz w:val="24"/>
          <w:szCs w:val="24"/>
        </w:rPr>
        <w:t>bencana</w:t>
      </w:r>
      <w:proofErr w:type="spellEnd"/>
      <w:r>
        <w:rPr>
          <w:rFonts w:ascii="Times New Roman" w:hAnsi="Times New Roman"/>
          <w:sz w:val="24"/>
          <w:szCs w:val="24"/>
        </w:rPr>
        <w:t xml:space="preserve"> yang </w:t>
      </w:r>
      <w:proofErr w:type="spellStart"/>
      <w:r>
        <w:rPr>
          <w:rFonts w:ascii="Times New Roman" w:hAnsi="Times New Roman"/>
          <w:sz w:val="24"/>
          <w:szCs w:val="24"/>
        </w:rPr>
        <w:t>melanda</w:t>
      </w:r>
      <w:proofErr w:type="spellEnd"/>
      <w:r>
        <w:rPr>
          <w:rFonts w:ascii="Times New Roman" w:hAnsi="Times New Roman"/>
          <w:sz w:val="24"/>
          <w:szCs w:val="24"/>
        </w:rPr>
        <w:t xml:space="preserve"> </w:t>
      </w:r>
      <w:proofErr w:type="spellStart"/>
      <w:r>
        <w:rPr>
          <w:rFonts w:ascii="Times New Roman" w:hAnsi="Times New Roman"/>
          <w:sz w:val="24"/>
          <w:szCs w:val="24"/>
        </w:rPr>
        <w:t>beberapa</w:t>
      </w:r>
      <w:proofErr w:type="spellEnd"/>
      <w:r>
        <w:rPr>
          <w:rFonts w:ascii="Times New Roman" w:hAnsi="Times New Roman"/>
          <w:sz w:val="24"/>
          <w:szCs w:val="24"/>
        </w:rPr>
        <w:t xml:space="preserve"> </w:t>
      </w:r>
      <w:proofErr w:type="spellStart"/>
      <w:r>
        <w:rPr>
          <w:rFonts w:ascii="Times New Roman" w:hAnsi="Times New Roman"/>
          <w:sz w:val="24"/>
          <w:szCs w:val="24"/>
        </w:rPr>
        <w:t>daerah</w:t>
      </w:r>
      <w:proofErr w:type="spellEnd"/>
      <w:r>
        <w:rPr>
          <w:rFonts w:ascii="Times New Roman" w:hAnsi="Times New Roman"/>
          <w:sz w:val="24"/>
          <w:szCs w:val="24"/>
        </w:rPr>
        <w:t xml:space="preserve"> </w:t>
      </w:r>
      <w:proofErr w:type="spellStart"/>
      <w:r>
        <w:rPr>
          <w:rFonts w:ascii="Times New Roman" w:hAnsi="Times New Roman"/>
          <w:sz w:val="24"/>
          <w:szCs w:val="24"/>
        </w:rPr>
        <w:t>yaitu</w:t>
      </w:r>
      <w:proofErr w:type="spellEnd"/>
      <w:r>
        <w:rPr>
          <w:rFonts w:ascii="Times New Roman" w:hAnsi="Times New Roman"/>
          <w:sz w:val="24"/>
          <w:szCs w:val="24"/>
        </w:rPr>
        <w:t xml:space="preserve"> </w:t>
      </w:r>
      <w:proofErr w:type="spellStart"/>
      <w:r>
        <w:rPr>
          <w:rFonts w:ascii="Times New Roman" w:hAnsi="Times New Roman"/>
          <w:sz w:val="24"/>
          <w:szCs w:val="24"/>
        </w:rPr>
        <w:t>banjir</w:t>
      </w:r>
      <w:proofErr w:type="spellEnd"/>
      <w:r>
        <w:rPr>
          <w:rFonts w:ascii="Times New Roman" w:hAnsi="Times New Roman"/>
          <w:sz w:val="24"/>
          <w:szCs w:val="24"/>
        </w:rPr>
        <w:t xml:space="preserve">, </w:t>
      </w:r>
      <w:proofErr w:type="spellStart"/>
      <w:r>
        <w:rPr>
          <w:rFonts w:ascii="Times New Roman" w:hAnsi="Times New Roman"/>
          <w:sz w:val="24"/>
          <w:szCs w:val="24"/>
        </w:rPr>
        <w:t>tanah</w:t>
      </w:r>
      <w:proofErr w:type="spellEnd"/>
      <w:r>
        <w:rPr>
          <w:rFonts w:ascii="Times New Roman" w:hAnsi="Times New Roman"/>
          <w:sz w:val="24"/>
          <w:szCs w:val="24"/>
        </w:rPr>
        <w:t xml:space="preserve"> </w:t>
      </w:r>
      <w:proofErr w:type="spellStart"/>
      <w:r>
        <w:rPr>
          <w:rFonts w:ascii="Times New Roman" w:hAnsi="Times New Roman"/>
          <w:sz w:val="24"/>
          <w:szCs w:val="24"/>
        </w:rPr>
        <w:t>longsor</w:t>
      </w:r>
      <w:proofErr w:type="spellEnd"/>
      <w:r>
        <w:rPr>
          <w:rFonts w:ascii="Times New Roman" w:hAnsi="Times New Roman"/>
          <w:sz w:val="24"/>
          <w:szCs w:val="24"/>
        </w:rPr>
        <w:t xml:space="preserve">, </w:t>
      </w:r>
      <w:proofErr w:type="spellStart"/>
      <w:r>
        <w:rPr>
          <w:rFonts w:ascii="Times New Roman" w:hAnsi="Times New Roman"/>
          <w:sz w:val="24"/>
          <w:szCs w:val="24"/>
        </w:rPr>
        <w:t>gunung</w:t>
      </w:r>
      <w:proofErr w:type="spellEnd"/>
      <w:r>
        <w:rPr>
          <w:rFonts w:ascii="Times New Roman" w:hAnsi="Times New Roman"/>
          <w:sz w:val="24"/>
          <w:szCs w:val="24"/>
        </w:rPr>
        <w:t xml:space="preserve"> </w:t>
      </w:r>
      <w:proofErr w:type="spellStart"/>
      <w:r w:rsidR="002445D7">
        <w:rPr>
          <w:rFonts w:ascii="Times New Roman" w:hAnsi="Times New Roman"/>
          <w:sz w:val="24"/>
          <w:szCs w:val="24"/>
        </w:rPr>
        <w:t>m</w:t>
      </w:r>
      <w:r>
        <w:rPr>
          <w:rFonts w:ascii="Times New Roman" w:hAnsi="Times New Roman"/>
          <w:sz w:val="24"/>
          <w:szCs w:val="24"/>
        </w:rPr>
        <w:t>eletus</w:t>
      </w:r>
      <w:proofErr w:type="spellEnd"/>
      <w:r>
        <w:rPr>
          <w:rFonts w:ascii="Times New Roman" w:hAnsi="Times New Roman"/>
          <w:sz w:val="24"/>
          <w:szCs w:val="24"/>
        </w:rPr>
        <w:t xml:space="preserve">. Di provinsi Jawa Barat menjadi daerah yang dilanda bencana paling banyak mencapai 794 di sepanjang tahun 2022. Salah </w:t>
      </w:r>
      <w:proofErr w:type="spellStart"/>
      <w:r>
        <w:rPr>
          <w:rFonts w:ascii="Times New Roman" w:hAnsi="Times New Roman"/>
          <w:sz w:val="24"/>
          <w:szCs w:val="24"/>
        </w:rPr>
        <w:t>satunya</w:t>
      </w:r>
      <w:proofErr w:type="spellEnd"/>
      <w:r>
        <w:rPr>
          <w:rFonts w:ascii="Times New Roman" w:hAnsi="Times New Roman"/>
          <w:sz w:val="24"/>
          <w:szCs w:val="24"/>
        </w:rPr>
        <w:t xml:space="preserve"> </w:t>
      </w:r>
      <w:proofErr w:type="spellStart"/>
      <w:r w:rsidR="00892C47">
        <w:rPr>
          <w:rFonts w:ascii="Times New Roman" w:hAnsi="Times New Roman"/>
          <w:sz w:val="24"/>
          <w:szCs w:val="24"/>
        </w:rPr>
        <w:t>adalah</w:t>
      </w:r>
      <w:proofErr w:type="spellEnd"/>
      <w:r>
        <w:rPr>
          <w:rFonts w:ascii="Times New Roman" w:hAnsi="Times New Roman"/>
          <w:sz w:val="24"/>
          <w:szCs w:val="24"/>
        </w:rPr>
        <w:t xml:space="preserve"> </w:t>
      </w:r>
      <w:proofErr w:type="spellStart"/>
      <w:r>
        <w:rPr>
          <w:rFonts w:ascii="Times New Roman" w:hAnsi="Times New Roman"/>
          <w:sz w:val="24"/>
          <w:szCs w:val="24"/>
        </w:rPr>
        <w:t>gempa</w:t>
      </w:r>
      <w:proofErr w:type="spellEnd"/>
      <w:r>
        <w:rPr>
          <w:rFonts w:ascii="Times New Roman" w:hAnsi="Times New Roman"/>
          <w:sz w:val="24"/>
          <w:szCs w:val="24"/>
        </w:rPr>
        <w:t xml:space="preserve"> </w:t>
      </w:r>
      <w:proofErr w:type="spellStart"/>
      <w:r>
        <w:rPr>
          <w:rFonts w:ascii="Times New Roman" w:hAnsi="Times New Roman"/>
          <w:sz w:val="24"/>
          <w:szCs w:val="24"/>
        </w:rPr>
        <w:t>bumi</w:t>
      </w:r>
      <w:proofErr w:type="spellEnd"/>
      <w:r>
        <w:rPr>
          <w:rFonts w:ascii="Times New Roman" w:hAnsi="Times New Roman"/>
          <w:sz w:val="24"/>
          <w:szCs w:val="24"/>
        </w:rPr>
        <w:t xml:space="preserve"> yang melanda Cianjur pada akhir tahun 2022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{"citationItems":[{"id":"ITEM-1","itemData":{"URL":"https://www.cnnindonesia.com/nasional/20221226054204-20-891947/rentetan-bencana-sepanjang-2022-gempa-bertubi-tubi-di-akhir-tahun/2","accessed":{"date-parts":[["2023","6","11"]]},"author":[{"dropping-particle":"","family":"CNN INDONESIA","given":"","non-dropping-particle":"","parse-names":false,"suffix":""}],"id":"ITEM-1","issued":{"date-parts":[["2022"]]},"title":"Rentetan Bencana sepanjang 2022, Gempa Bertubi-tubi di Akhir Tahun","type":"webpage"},"uris":["http://www.mendeley.com/documents/?uuid=6bc7dc71-58dd-4c7b-9581-e926052693cf"]}],"mendeley":{"formattedCitation":"(CNN INDONESIA, 2022)","plainTextFormattedCitation":"(CNN INDONESIA, 2022)","previouslyFormattedCitation":"(CNN INDONESIA, 2022)"},"properties":{"noteIndex":0},"schema":"https://github.com/citation-style-language/schema/raw/master/csl-citation.json"}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noProof/>
          <w:sz w:val="24"/>
          <w:szCs w:val="24"/>
        </w:rPr>
        <w:t>(CNN INDONESIA, 2022)</w:t>
      </w:r>
      <w:r>
        <w:rPr>
          <w:rFonts w:ascii="Times New Roman" w:hAnsi="Times New Roman"/>
          <w:sz w:val="24"/>
          <w:szCs w:val="24"/>
        </w:rPr>
        <w:fldChar w:fldCharType="end"/>
      </w:r>
      <w:r>
        <w:rPr>
          <w:rFonts w:ascii="Times New Roman" w:hAnsi="Times New Roman"/>
          <w:sz w:val="24"/>
          <w:szCs w:val="24"/>
        </w:rPr>
        <w:t xml:space="preserve">. </w:t>
      </w:r>
    </w:p>
    <w:p w14:paraId="00226021" w14:textId="77777777" w:rsidR="00B2076E" w:rsidRDefault="004B45A8" w:rsidP="00DD4724">
      <w:pPr>
        <w:pStyle w:val="Body"/>
        <w:rPr>
          <w:rFonts w:ascii="Times New Roman" w:hAnsi="Times New Roman"/>
          <w:sz w:val="24"/>
          <w:szCs w:val="24"/>
        </w:rPr>
      </w:pPr>
      <w:proofErr w:type="spellStart"/>
      <w:r>
        <w:rPr>
          <w:rFonts w:ascii="Times New Roman" w:hAnsi="Times New Roman"/>
          <w:sz w:val="24"/>
          <w:szCs w:val="24"/>
        </w:rPr>
        <w:t>Gempa</w:t>
      </w:r>
      <w:proofErr w:type="spellEnd"/>
      <w:r w:rsidR="00335907">
        <w:rPr>
          <w:rFonts w:ascii="Times New Roman" w:hAnsi="Times New Roman"/>
          <w:sz w:val="24"/>
          <w:szCs w:val="24"/>
        </w:rPr>
        <w:t xml:space="preserve"> </w:t>
      </w:r>
      <w:proofErr w:type="spellStart"/>
      <w:r>
        <w:rPr>
          <w:rFonts w:ascii="Times New Roman" w:hAnsi="Times New Roman"/>
          <w:sz w:val="24"/>
          <w:szCs w:val="24"/>
        </w:rPr>
        <w:t>bumi</w:t>
      </w:r>
      <w:proofErr w:type="spellEnd"/>
      <w:r>
        <w:rPr>
          <w:rFonts w:ascii="Times New Roman" w:hAnsi="Times New Roman"/>
          <w:sz w:val="24"/>
          <w:szCs w:val="24"/>
        </w:rPr>
        <w:t xml:space="preserve"> yang </w:t>
      </w:r>
      <w:proofErr w:type="spellStart"/>
      <w:r w:rsidR="00335907">
        <w:rPr>
          <w:rFonts w:ascii="Times New Roman" w:hAnsi="Times New Roman"/>
          <w:sz w:val="24"/>
          <w:szCs w:val="24"/>
        </w:rPr>
        <w:t>melanda</w:t>
      </w:r>
      <w:proofErr w:type="spellEnd"/>
      <w:r>
        <w:rPr>
          <w:rFonts w:ascii="Times New Roman" w:hAnsi="Times New Roman"/>
          <w:sz w:val="24"/>
          <w:szCs w:val="24"/>
        </w:rPr>
        <w:t xml:space="preserve"> </w:t>
      </w:r>
      <w:proofErr w:type="spellStart"/>
      <w:r>
        <w:rPr>
          <w:rFonts w:ascii="Times New Roman" w:hAnsi="Times New Roman"/>
          <w:sz w:val="24"/>
          <w:szCs w:val="24"/>
        </w:rPr>
        <w:t>Kabupaten</w:t>
      </w:r>
      <w:proofErr w:type="spellEnd"/>
      <w:r>
        <w:rPr>
          <w:rFonts w:ascii="Times New Roman" w:hAnsi="Times New Roman"/>
          <w:sz w:val="24"/>
          <w:szCs w:val="24"/>
        </w:rPr>
        <w:t xml:space="preserve"> </w:t>
      </w:r>
      <w:proofErr w:type="spellStart"/>
      <w:r>
        <w:rPr>
          <w:rFonts w:ascii="Times New Roman" w:hAnsi="Times New Roman"/>
          <w:sz w:val="24"/>
          <w:szCs w:val="24"/>
        </w:rPr>
        <w:t>Cianjur</w:t>
      </w:r>
      <w:proofErr w:type="spellEnd"/>
      <w:r>
        <w:rPr>
          <w:rFonts w:ascii="Times New Roman" w:hAnsi="Times New Roman"/>
          <w:sz w:val="24"/>
          <w:szCs w:val="24"/>
        </w:rPr>
        <w:t xml:space="preserve">, </w:t>
      </w:r>
      <w:proofErr w:type="spellStart"/>
      <w:r>
        <w:rPr>
          <w:rFonts w:ascii="Times New Roman" w:hAnsi="Times New Roman"/>
          <w:sz w:val="24"/>
          <w:szCs w:val="24"/>
        </w:rPr>
        <w:t>Provinsi</w:t>
      </w:r>
      <w:proofErr w:type="spellEnd"/>
      <w:r>
        <w:rPr>
          <w:rFonts w:ascii="Times New Roman" w:hAnsi="Times New Roman"/>
          <w:sz w:val="24"/>
          <w:szCs w:val="24"/>
        </w:rPr>
        <w:t xml:space="preserve"> Jawa Barat </w:t>
      </w:r>
      <w:proofErr w:type="spellStart"/>
      <w:r>
        <w:rPr>
          <w:rFonts w:ascii="Times New Roman" w:hAnsi="Times New Roman"/>
          <w:sz w:val="24"/>
          <w:szCs w:val="24"/>
        </w:rPr>
        <w:t>dengan</w:t>
      </w:r>
      <w:proofErr w:type="spellEnd"/>
      <w:r>
        <w:rPr>
          <w:rFonts w:ascii="Times New Roman" w:hAnsi="Times New Roman"/>
          <w:sz w:val="24"/>
          <w:szCs w:val="24"/>
        </w:rPr>
        <w:t xml:space="preserve"> </w:t>
      </w:r>
      <w:proofErr w:type="spellStart"/>
      <w:r w:rsidR="00335907">
        <w:rPr>
          <w:rFonts w:ascii="Times New Roman" w:hAnsi="Times New Roman"/>
          <w:sz w:val="24"/>
          <w:szCs w:val="24"/>
        </w:rPr>
        <w:t>getaran</w:t>
      </w:r>
      <w:proofErr w:type="spellEnd"/>
      <w:r w:rsidR="00335907">
        <w:rPr>
          <w:rFonts w:ascii="Times New Roman" w:hAnsi="Times New Roman"/>
          <w:sz w:val="24"/>
          <w:szCs w:val="24"/>
        </w:rPr>
        <w:t xml:space="preserve"> </w:t>
      </w:r>
      <w:proofErr w:type="spellStart"/>
      <w:r w:rsidR="00335907">
        <w:rPr>
          <w:rFonts w:ascii="Times New Roman" w:hAnsi="Times New Roman"/>
          <w:sz w:val="24"/>
          <w:szCs w:val="24"/>
        </w:rPr>
        <w:t>sebesar</w:t>
      </w:r>
      <w:proofErr w:type="spellEnd"/>
      <w:r w:rsidR="00335907">
        <w:rPr>
          <w:rFonts w:ascii="Times New Roman" w:hAnsi="Times New Roman"/>
          <w:sz w:val="24"/>
          <w:szCs w:val="24"/>
        </w:rPr>
        <w:t xml:space="preserve"> </w:t>
      </w:r>
      <w:r w:rsidR="00562B69">
        <w:rPr>
          <w:rFonts w:ascii="Times New Roman" w:hAnsi="Times New Roman"/>
          <w:sz w:val="24"/>
          <w:szCs w:val="24"/>
        </w:rPr>
        <w:t>Mag:</w:t>
      </w:r>
      <w:r>
        <w:rPr>
          <w:rFonts w:ascii="Times New Roman" w:hAnsi="Times New Roman"/>
          <w:sz w:val="24"/>
          <w:szCs w:val="24"/>
        </w:rPr>
        <w:t>5,6</w:t>
      </w:r>
      <w:r w:rsidR="00335907">
        <w:rPr>
          <w:rFonts w:ascii="Times New Roman" w:hAnsi="Times New Roman"/>
          <w:sz w:val="24"/>
          <w:szCs w:val="24"/>
        </w:rPr>
        <w:t xml:space="preserve"> </w:t>
      </w:r>
      <w:r>
        <w:rPr>
          <w:rFonts w:ascii="Times New Roman" w:hAnsi="Times New Roman"/>
          <w:sz w:val="24"/>
          <w:szCs w:val="24"/>
        </w:rPr>
        <w:t>pada</w:t>
      </w:r>
      <w:r w:rsidR="00335907">
        <w:rPr>
          <w:rFonts w:ascii="Times New Roman" w:hAnsi="Times New Roman"/>
          <w:sz w:val="24"/>
          <w:szCs w:val="24"/>
        </w:rPr>
        <w:t xml:space="preserve"> </w:t>
      </w:r>
      <w:proofErr w:type="spellStart"/>
      <w:r w:rsidR="00335907">
        <w:rPr>
          <w:rFonts w:ascii="Times New Roman" w:hAnsi="Times New Roman"/>
          <w:sz w:val="24"/>
          <w:szCs w:val="24"/>
        </w:rPr>
        <w:t>hari</w:t>
      </w:r>
      <w:proofErr w:type="spellEnd"/>
      <w:r>
        <w:rPr>
          <w:rFonts w:ascii="Times New Roman" w:hAnsi="Times New Roman"/>
          <w:sz w:val="24"/>
          <w:szCs w:val="24"/>
        </w:rPr>
        <w:t xml:space="preserve"> Senin</w:t>
      </w:r>
      <w:r w:rsidR="00335907">
        <w:rPr>
          <w:rFonts w:ascii="Times New Roman" w:hAnsi="Times New Roman"/>
          <w:sz w:val="24"/>
          <w:szCs w:val="24"/>
        </w:rPr>
        <w:t>, 21 November 2022</w:t>
      </w:r>
      <w:r>
        <w:rPr>
          <w:rFonts w:ascii="Times New Roman" w:hAnsi="Times New Roman"/>
          <w:sz w:val="24"/>
          <w:szCs w:val="24"/>
        </w:rPr>
        <w:t xml:space="preserve"> </w:t>
      </w:r>
      <w:proofErr w:type="spellStart"/>
      <w:r w:rsidR="00335907">
        <w:rPr>
          <w:rFonts w:ascii="Times New Roman" w:hAnsi="Times New Roman"/>
          <w:sz w:val="24"/>
          <w:szCs w:val="24"/>
        </w:rPr>
        <w:t>menyebabkan</w:t>
      </w:r>
      <w:proofErr w:type="spellEnd"/>
      <w:r>
        <w:rPr>
          <w:rFonts w:ascii="Times New Roman" w:hAnsi="Times New Roman"/>
          <w:sz w:val="24"/>
          <w:szCs w:val="24"/>
        </w:rPr>
        <w:t xml:space="preserve"> korban </w:t>
      </w:r>
      <w:proofErr w:type="spellStart"/>
      <w:r>
        <w:rPr>
          <w:rFonts w:ascii="Times New Roman" w:hAnsi="Times New Roman"/>
          <w:sz w:val="24"/>
          <w:szCs w:val="24"/>
        </w:rPr>
        <w:t>jiwa</w:t>
      </w:r>
      <w:proofErr w:type="spellEnd"/>
      <w:r>
        <w:rPr>
          <w:rFonts w:ascii="Times New Roman" w:hAnsi="Times New Roman"/>
          <w:sz w:val="24"/>
          <w:szCs w:val="24"/>
        </w:rPr>
        <w:t xml:space="preserve"> dan kerusakan. </w:t>
      </w:r>
      <w:proofErr w:type="spellStart"/>
      <w:r>
        <w:rPr>
          <w:rFonts w:ascii="Times New Roman" w:hAnsi="Times New Roman"/>
          <w:sz w:val="24"/>
          <w:szCs w:val="24"/>
        </w:rPr>
        <w:t>Kepala</w:t>
      </w:r>
      <w:proofErr w:type="spellEnd"/>
      <w:r>
        <w:rPr>
          <w:rFonts w:ascii="Times New Roman" w:hAnsi="Times New Roman"/>
          <w:sz w:val="24"/>
          <w:szCs w:val="24"/>
        </w:rPr>
        <w:t xml:space="preserve"> B</w:t>
      </w:r>
      <w:r w:rsidR="00335907">
        <w:rPr>
          <w:rFonts w:ascii="Times New Roman" w:hAnsi="Times New Roman"/>
          <w:sz w:val="24"/>
          <w:szCs w:val="24"/>
        </w:rPr>
        <w:t xml:space="preserve">adan </w:t>
      </w:r>
      <w:r>
        <w:rPr>
          <w:rFonts w:ascii="Times New Roman" w:hAnsi="Times New Roman"/>
          <w:sz w:val="24"/>
          <w:szCs w:val="24"/>
        </w:rPr>
        <w:t>N</w:t>
      </w:r>
      <w:r w:rsidR="00335907">
        <w:rPr>
          <w:rFonts w:ascii="Times New Roman" w:hAnsi="Times New Roman"/>
          <w:sz w:val="24"/>
          <w:szCs w:val="24"/>
        </w:rPr>
        <w:t xml:space="preserve">asional </w:t>
      </w:r>
      <w:proofErr w:type="spellStart"/>
      <w:r>
        <w:rPr>
          <w:rFonts w:ascii="Times New Roman" w:hAnsi="Times New Roman"/>
          <w:sz w:val="24"/>
          <w:szCs w:val="24"/>
        </w:rPr>
        <w:t>P</w:t>
      </w:r>
      <w:r w:rsidR="00335907">
        <w:rPr>
          <w:rFonts w:ascii="Times New Roman" w:hAnsi="Times New Roman"/>
          <w:sz w:val="24"/>
          <w:szCs w:val="24"/>
        </w:rPr>
        <w:t>enanganan</w:t>
      </w:r>
      <w:proofErr w:type="spellEnd"/>
      <w:r w:rsidR="00335907">
        <w:rPr>
          <w:rFonts w:ascii="Times New Roman" w:hAnsi="Times New Roman"/>
          <w:sz w:val="24"/>
          <w:szCs w:val="24"/>
        </w:rPr>
        <w:t xml:space="preserve"> </w:t>
      </w:r>
      <w:r>
        <w:rPr>
          <w:rFonts w:ascii="Times New Roman" w:hAnsi="Times New Roman"/>
          <w:sz w:val="24"/>
          <w:szCs w:val="24"/>
        </w:rPr>
        <w:t>B</w:t>
      </w:r>
      <w:r w:rsidR="00335907">
        <w:rPr>
          <w:rFonts w:ascii="Times New Roman" w:hAnsi="Times New Roman"/>
          <w:sz w:val="24"/>
          <w:szCs w:val="24"/>
        </w:rPr>
        <w:t>encana</w:t>
      </w:r>
      <w:r>
        <w:rPr>
          <w:rFonts w:ascii="Times New Roman" w:hAnsi="Times New Roman"/>
          <w:sz w:val="24"/>
          <w:szCs w:val="24"/>
        </w:rPr>
        <w:t xml:space="preserve"> </w:t>
      </w:r>
      <w:proofErr w:type="spellStart"/>
      <w:r>
        <w:rPr>
          <w:rFonts w:ascii="Times New Roman" w:hAnsi="Times New Roman"/>
          <w:sz w:val="24"/>
          <w:szCs w:val="24"/>
        </w:rPr>
        <w:t>Letjen</w:t>
      </w:r>
      <w:proofErr w:type="spellEnd"/>
      <w:r>
        <w:rPr>
          <w:rFonts w:ascii="Times New Roman" w:hAnsi="Times New Roman"/>
          <w:sz w:val="24"/>
          <w:szCs w:val="24"/>
        </w:rPr>
        <w:t xml:space="preserve"> TNI </w:t>
      </w:r>
      <w:proofErr w:type="spellStart"/>
      <w:r>
        <w:rPr>
          <w:rFonts w:ascii="Times New Roman" w:hAnsi="Times New Roman"/>
          <w:sz w:val="24"/>
          <w:szCs w:val="24"/>
        </w:rPr>
        <w:t>Suharyanto</w:t>
      </w:r>
      <w:proofErr w:type="spellEnd"/>
      <w:r>
        <w:rPr>
          <w:rFonts w:ascii="Times New Roman" w:hAnsi="Times New Roman"/>
          <w:sz w:val="24"/>
          <w:szCs w:val="24"/>
        </w:rPr>
        <w:t xml:space="preserve"> </w:t>
      </w:r>
      <w:proofErr w:type="spellStart"/>
      <w:r w:rsidR="00BA41BA">
        <w:rPr>
          <w:rFonts w:ascii="Times New Roman" w:hAnsi="Times New Roman"/>
          <w:sz w:val="24"/>
          <w:szCs w:val="24"/>
        </w:rPr>
        <w:t>mengatkan</w:t>
      </w:r>
      <w:proofErr w:type="spellEnd"/>
      <w:r w:rsidR="00335907">
        <w:rPr>
          <w:rFonts w:ascii="Times New Roman" w:hAnsi="Times New Roman"/>
          <w:sz w:val="24"/>
          <w:szCs w:val="24"/>
        </w:rPr>
        <w:t xml:space="preserve"> </w:t>
      </w:r>
      <w:proofErr w:type="spellStart"/>
      <w:r w:rsidR="00335907">
        <w:rPr>
          <w:rFonts w:ascii="Times New Roman" w:hAnsi="Times New Roman"/>
          <w:sz w:val="24"/>
          <w:szCs w:val="24"/>
        </w:rPr>
        <w:t>bahwa</w:t>
      </w:r>
      <w:proofErr w:type="spellEnd"/>
      <w:r>
        <w:rPr>
          <w:rFonts w:ascii="Times New Roman" w:hAnsi="Times New Roman"/>
          <w:sz w:val="24"/>
          <w:szCs w:val="24"/>
        </w:rPr>
        <w:t xml:space="preserve"> data yang </w:t>
      </w:r>
      <w:proofErr w:type="spellStart"/>
      <w:r w:rsidR="00BA41BA">
        <w:rPr>
          <w:rFonts w:ascii="Times New Roman" w:hAnsi="Times New Roman"/>
          <w:sz w:val="24"/>
          <w:szCs w:val="24"/>
        </w:rPr>
        <w:t>telah</w:t>
      </w:r>
      <w:proofErr w:type="spellEnd"/>
      <w:r w:rsidR="00BA41BA">
        <w:rPr>
          <w:rFonts w:ascii="Times New Roman" w:hAnsi="Times New Roman"/>
          <w:sz w:val="24"/>
          <w:szCs w:val="24"/>
        </w:rPr>
        <w:t xml:space="preserve"> </w:t>
      </w:r>
      <w:proofErr w:type="spellStart"/>
      <w:r w:rsidR="00BA41BA">
        <w:rPr>
          <w:rFonts w:ascii="Times New Roman" w:hAnsi="Times New Roman"/>
          <w:sz w:val="24"/>
          <w:szCs w:val="24"/>
        </w:rPr>
        <w:t>dikumpulkan</w:t>
      </w:r>
      <w:proofErr w:type="spellEnd"/>
      <w:r>
        <w:rPr>
          <w:rFonts w:ascii="Times New Roman" w:hAnsi="Times New Roman"/>
          <w:sz w:val="24"/>
          <w:szCs w:val="24"/>
        </w:rPr>
        <w:t xml:space="preserve"> per</w:t>
      </w:r>
      <w:r w:rsidR="00335907">
        <w:rPr>
          <w:rFonts w:ascii="Times New Roman" w:hAnsi="Times New Roman"/>
          <w:sz w:val="24"/>
          <w:szCs w:val="24"/>
        </w:rPr>
        <w:t xml:space="preserve"> </w:t>
      </w:r>
      <w:proofErr w:type="spellStart"/>
      <w:r w:rsidR="00335907">
        <w:rPr>
          <w:rFonts w:ascii="Times New Roman" w:hAnsi="Times New Roman"/>
          <w:sz w:val="24"/>
          <w:szCs w:val="24"/>
        </w:rPr>
        <w:t>hari</w:t>
      </w:r>
      <w:proofErr w:type="spellEnd"/>
      <w:r>
        <w:rPr>
          <w:rFonts w:ascii="Times New Roman" w:hAnsi="Times New Roman"/>
          <w:sz w:val="24"/>
          <w:szCs w:val="24"/>
        </w:rPr>
        <w:t xml:space="preserve"> Kamis,</w:t>
      </w:r>
      <w:r w:rsidR="00335907">
        <w:rPr>
          <w:rFonts w:ascii="Times New Roman" w:hAnsi="Times New Roman"/>
          <w:sz w:val="24"/>
          <w:szCs w:val="24"/>
        </w:rPr>
        <w:t xml:space="preserve"> 24 November</w:t>
      </w:r>
      <w:r>
        <w:rPr>
          <w:rFonts w:ascii="Times New Roman" w:hAnsi="Times New Roman"/>
          <w:sz w:val="24"/>
          <w:szCs w:val="24"/>
        </w:rPr>
        <w:t xml:space="preserve"> korban </w:t>
      </w:r>
      <w:proofErr w:type="spellStart"/>
      <w:r>
        <w:rPr>
          <w:rFonts w:ascii="Times New Roman" w:hAnsi="Times New Roman"/>
          <w:sz w:val="24"/>
          <w:szCs w:val="24"/>
        </w:rPr>
        <w:t>meninggal</w:t>
      </w:r>
      <w:proofErr w:type="spellEnd"/>
      <w:r>
        <w:rPr>
          <w:rFonts w:ascii="Times New Roman" w:hAnsi="Times New Roman"/>
          <w:sz w:val="24"/>
          <w:szCs w:val="24"/>
        </w:rPr>
        <w:t xml:space="preserve"> </w:t>
      </w:r>
      <w:proofErr w:type="spellStart"/>
      <w:r w:rsidR="00D0572E">
        <w:rPr>
          <w:rFonts w:ascii="Times New Roman" w:hAnsi="Times New Roman"/>
          <w:sz w:val="24"/>
          <w:szCs w:val="24"/>
        </w:rPr>
        <w:t>hingga</w:t>
      </w:r>
      <w:proofErr w:type="spellEnd"/>
      <w:r>
        <w:rPr>
          <w:rFonts w:ascii="Times New Roman" w:hAnsi="Times New Roman"/>
          <w:sz w:val="24"/>
          <w:szCs w:val="24"/>
        </w:rPr>
        <w:t xml:space="preserve"> 272 orang, korban </w:t>
      </w:r>
      <w:proofErr w:type="spellStart"/>
      <w:r w:rsidR="00D0572E">
        <w:rPr>
          <w:rFonts w:ascii="Times New Roman" w:hAnsi="Times New Roman"/>
          <w:sz w:val="24"/>
          <w:szCs w:val="24"/>
        </w:rPr>
        <w:t>terluka</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sebanyak</w:t>
      </w:r>
      <w:proofErr w:type="spellEnd"/>
      <w:r>
        <w:rPr>
          <w:rFonts w:ascii="Times New Roman" w:hAnsi="Times New Roman"/>
          <w:sz w:val="24"/>
          <w:szCs w:val="24"/>
        </w:rPr>
        <w:t xml:space="preserve"> 2.046 orang dan </w:t>
      </w:r>
      <w:proofErr w:type="spellStart"/>
      <w:r>
        <w:rPr>
          <w:rFonts w:ascii="Times New Roman" w:hAnsi="Times New Roman"/>
          <w:sz w:val="24"/>
          <w:szCs w:val="24"/>
        </w:rPr>
        <w:t>warga</w:t>
      </w:r>
      <w:proofErr w:type="spellEnd"/>
      <w:r>
        <w:rPr>
          <w:rFonts w:ascii="Times New Roman" w:hAnsi="Times New Roman"/>
          <w:sz w:val="24"/>
          <w:szCs w:val="24"/>
        </w:rPr>
        <w:t xml:space="preserve"> </w:t>
      </w:r>
      <w:r w:rsidR="00D0572E">
        <w:rPr>
          <w:rFonts w:ascii="Times New Roman" w:hAnsi="Times New Roman"/>
          <w:sz w:val="24"/>
          <w:szCs w:val="24"/>
        </w:rPr>
        <w:t xml:space="preserve">yang </w:t>
      </w:r>
      <w:proofErr w:type="spellStart"/>
      <w:r w:rsidR="00D0572E">
        <w:rPr>
          <w:rFonts w:ascii="Times New Roman" w:hAnsi="Times New Roman"/>
          <w:sz w:val="24"/>
          <w:szCs w:val="24"/>
        </w:rPr>
        <w:t>berpindah</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ke</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pengungsian</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sebanyak</w:t>
      </w:r>
      <w:proofErr w:type="spellEnd"/>
      <w:r>
        <w:rPr>
          <w:rFonts w:ascii="Times New Roman" w:hAnsi="Times New Roman"/>
          <w:sz w:val="24"/>
          <w:szCs w:val="24"/>
        </w:rPr>
        <w:t xml:space="preserve"> 62.545 orang. </w:t>
      </w:r>
      <w:proofErr w:type="spellStart"/>
      <w:r w:rsidR="00BA41BA">
        <w:rPr>
          <w:rFonts w:ascii="Times New Roman" w:hAnsi="Times New Roman"/>
          <w:sz w:val="24"/>
          <w:szCs w:val="24"/>
        </w:rPr>
        <w:t>Jumlah</w:t>
      </w:r>
      <w:proofErr w:type="spellEnd"/>
      <w:r>
        <w:rPr>
          <w:rFonts w:ascii="Times New Roman" w:hAnsi="Times New Roman"/>
          <w:sz w:val="24"/>
          <w:szCs w:val="24"/>
        </w:rPr>
        <w:t xml:space="preserve"> </w:t>
      </w:r>
      <w:proofErr w:type="spellStart"/>
      <w:r>
        <w:rPr>
          <w:rFonts w:ascii="Times New Roman" w:hAnsi="Times New Roman"/>
          <w:sz w:val="24"/>
          <w:szCs w:val="24"/>
        </w:rPr>
        <w:t>rumah</w:t>
      </w:r>
      <w:proofErr w:type="spellEnd"/>
      <w:r>
        <w:rPr>
          <w:rFonts w:ascii="Times New Roman" w:hAnsi="Times New Roman"/>
          <w:sz w:val="24"/>
          <w:szCs w:val="24"/>
        </w:rPr>
        <w:t xml:space="preserve"> </w:t>
      </w:r>
      <w:r w:rsidR="00D0572E">
        <w:rPr>
          <w:rFonts w:ascii="Times New Roman" w:hAnsi="Times New Roman"/>
          <w:sz w:val="24"/>
          <w:szCs w:val="24"/>
        </w:rPr>
        <w:t xml:space="preserve">yang </w:t>
      </w:r>
      <w:proofErr w:type="spellStart"/>
      <w:r w:rsidR="00D0572E">
        <w:rPr>
          <w:rFonts w:ascii="Times New Roman" w:hAnsi="Times New Roman"/>
          <w:sz w:val="24"/>
          <w:szCs w:val="24"/>
        </w:rPr>
        <w:t>hancur</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mencapai</w:t>
      </w:r>
      <w:proofErr w:type="spellEnd"/>
      <w:r>
        <w:rPr>
          <w:rFonts w:ascii="Times New Roman" w:hAnsi="Times New Roman"/>
          <w:sz w:val="24"/>
          <w:szCs w:val="24"/>
        </w:rPr>
        <w:t xml:space="preserve"> 56.311 </w:t>
      </w:r>
      <w:r w:rsidR="00D0572E">
        <w:rPr>
          <w:rFonts w:ascii="Times New Roman" w:hAnsi="Times New Roman"/>
          <w:sz w:val="24"/>
          <w:szCs w:val="24"/>
        </w:rPr>
        <w:t>unit</w:t>
      </w:r>
      <w:r w:rsidR="003B430C">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URL":"https://www.bnpb.go.id/berita/kerusakan-bangunan-akibat-gempabumi-m5-6-cianjur","accessed":{"date-parts":[["2023","6","11"]]},"author":[{"dropping-particle":"","family":"BNPB","given":"","non-dropping-particle":"","parse-names":false,"suffix":""}],"id":"ITEM-1","issued":{"date-parts":[["2022"]]},"title":"Kerusakan bangunan akibat gempabumi M5,6 Cianjur","type":"webpage"},"uris":["http://www.mendeley.com/documents/?uuid=3aa47897-a6f1-4558-a92e-20daec2adb9e"]}],"mendeley":{"formattedCitation":"(BNPB, 2022)","plainTextFormattedCitation":"(BNPB, 2022)","previouslyFormattedCitation":"(BNPB, 2022)"},"properties":{"noteIndex":0},"schema":"https://github.com/citation-style-language/schema/raw/master/csl-citation.json"}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noProof/>
          <w:sz w:val="24"/>
          <w:szCs w:val="24"/>
        </w:rPr>
        <w:t>(BNPB, 2022)</w:t>
      </w:r>
      <w:r>
        <w:rPr>
          <w:rFonts w:ascii="Times New Roman" w:hAnsi="Times New Roman"/>
          <w:sz w:val="24"/>
          <w:szCs w:val="24"/>
        </w:rPr>
        <w:fldChar w:fldCharType="end"/>
      </w:r>
      <w:r>
        <w:rPr>
          <w:rFonts w:ascii="Times New Roman" w:hAnsi="Times New Roman"/>
          <w:sz w:val="24"/>
          <w:szCs w:val="24"/>
        </w:rPr>
        <w:t>.</w:t>
      </w:r>
    </w:p>
    <w:p w14:paraId="41CE8850" w14:textId="77777777" w:rsidR="00A17729" w:rsidRDefault="00796FEA" w:rsidP="00DD4724">
      <w:pPr>
        <w:pStyle w:val="Body"/>
        <w:rPr>
          <w:rFonts w:ascii="Times New Roman" w:hAnsi="Times New Roman"/>
          <w:sz w:val="24"/>
          <w:szCs w:val="24"/>
        </w:rPr>
      </w:pPr>
      <w:bookmarkStart w:id="0" w:name="_Hlk137417469"/>
      <w:proofErr w:type="spellStart"/>
      <w:r w:rsidRPr="00796FEA">
        <w:rPr>
          <w:rFonts w:ascii="Times New Roman" w:hAnsi="Times New Roman"/>
          <w:sz w:val="24"/>
          <w:szCs w:val="24"/>
        </w:rPr>
        <w:t>Mengingat</w:t>
      </w:r>
      <w:proofErr w:type="spellEnd"/>
      <w:r w:rsidRPr="00796FEA">
        <w:rPr>
          <w:rFonts w:ascii="Times New Roman" w:hAnsi="Times New Roman"/>
          <w:sz w:val="24"/>
          <w:szCs w:val="24"/>
        </w:rPr>
        <w:t xml:space="preserve"> </w:t>
      </w:r>
      <w:proofErr w:type="spellStart"/>
      <w:r w:rsidRPr="00796FEA">
        <w:rPr>
          <w:rFonts w:ascii="Times New Roman" w:hAnsi="Times New Roman"/>
          <w:sz w:val="24"/>
          <w:szCs w:val="24"/>
        </w:rPr>
        <w:t>kondisi</w:t>
      </w:r>
      <w:proofErr w:type="spellEnd"/>
      <w:r w:rsidRPr="00796FEA">
        <w:rPr>
          <w:rFonts w:ascii="Times New Roman" w:hAnsi="Times New Roman"/>
          <w:sz w:val="24"/>
          <w:szCs w:val="24"/>
        </w:rPr>
        <w:t xml:space="preserve"> yang </w:t>
      </w:r>
      <w:proofErr w:type="spellStart"/>
      <w:r w:rsidRPr="00796FEA">
        <w:rPr>
          <w:rFonts w:ascii="Times New Roman" w:hAnsi="Times New Roman"/>
          <w:sz w:val="24"/>
          <w:szCs w:val="24"/>
        </w:rPr>
        <w:t>ditimbulkan</w:t>
      </w:r>
      <w:proofErr w:type="spellEnd"/>
      <w:r w:rsidRPr="00796FEA">
        <w:rPr>
          <w:rFonts w:ascii="Times New Roman" w:hAnsi="Times New Roman"/>
          <w:sz w:val="24"/>
          <w:szCs w:val="24"/>
        </w:rPr>
        <w:t xml:space="preserve"> oleh </w:t>
      </w:r>
      <w:proofErr w:type="spellStart"/>
      <w:r w:rsidRPr="00796FEA">
        <w:rPr>
          <w:rFonts w:ascii="Times New Roman" w:hAnsi="Times New Roman"/>
          <w:sz w:val="24"/>
          <w:szCs w:val="24"/>
        </w:rPr>
        <w:t>gempa</w:t>
      </w:r>
      <w:proofErr w:type="spellEnd"/>
      <w:r w:rsidRPr="00796FEA">
        <w:rPr>
          <w:rFonts w:ascii="Times New Roman" w:hAnsi="Times New Roman"/>
          <w:sz w:val="24"/>
          <w:szCs w:val="24"/>
        </w:rPr>
        <w:t xml:space="preserve"> </w:t>
      </w:r>
      <w:proofErr w:type="spellStart"/>
      <w:r w:rsidRPr="00796FEA">
        <w:rPr>
          <w:rFonts w:ascii="Times New Roman" w:hAnsi="Times New Roman"/>
          <w:sz w:val="24"/>
          <w:szCs w:val="24"/>
        </w:rPr>
        <w:t>bumi</w:t>
      </w:r>
      <w:proofErr w:type="spellEnd"/>
      <w:r w:rsidRPr="00796FEA">
        <w:rPr>
          <w:rFonts w:ascii="Times New Roman" w:hAnsi="Times New Roman"/>
          <w:sz w:val="24"/>
          <w:szCs w:val="24"/>
        </w:rPr>
        <w:t xml:space="preserve"> di </w:t>
      </w:r>
      <w:proofErr w:type="spellStart"/>
      <w:r w:rsidRPr="00796FEA">
        <w:rPr>
          <w:rFonts w:ascii="Times New Roman" w:hAnsi="Times New Roman"/>
          <w:sz w:val="24"/>
          <w:szCs w:val="24"/>
        </w:rPr>
        <w:t>kabupaten</w:t>
      </w:r>
      <w:proofErr w:type="spellEnd"/>
      <w:r w:rsidRPr="00796FEA">
        <w:rPr>
          <w:rFonts w:ascii="Times New Roman" w:hAnsi="Times New Roman"/>
          <w:sz w:val="24"/>
          <w:szCs w:val="24"/>
        </w:rPr>
        <w:t xml:space="preserve"> </w:t>
      </w:r>
      <w:proofErr w:type="spellStart"/>
      <w:r w:rsidRPr="00796FEA">
        <w:rPr>
          <w:rFonts w:ascii="Times New Roman" w:hAnsi="Times New Roman"/>
          <w:sz w:val="24"/>
          <w:szCs w:val="24"/>
        </w:rPr>
        <w:t>Cianjur</w:t>
      </w:r>
      <w:proofErr w:type="spellEnd"/>
      <w:r w:rsidRPr="00796FEA">
        <w:rPr>
          <w:rFonts w:ascii="Times New Roman" w:hAnsi="Times New Roman"/>
          <w:sz w:val="24"/>
          <w:szCs w:val="24"/>
        </w:rPr>
        <w:t xml:space="preserve">, </w:t>
      </w:r>
      <w:proofErr w:type="spellStart"/>
      <w:r w:rsidRPr="00796FEA">
        <w:rPr>
          <w:rFonts w:ascii="Times New Roman" w:hAnsi="Times New Roman"/>
          <w:sz w:val="24"/>
          <w:szCs w:val="24"/>
        </w:rPr>
        <w:t>mem</w:t>
      </w:r>
      <w:r>
        <w:rPr>
          <w:rFonts w:ascii="Times New Roman" w:hAnsi="Times New Roman"/>
          <w:sz w:val="24"/>
          <w:szCs w:val="24"/>
        </w:rPr>
        <w:t>buat</w:t>
      </w:r>
      <w:proofErr w:type="spellEnd"/>
      <w:r w:rsidRPr="00796FEA">
        <w:rPr>
          <w:rFonts w:ascii="Times New Roman" w:hAnsi="Times New Roman"/>
          <w:sz w:val="24"/>
          <w:szCs w:val="24"/>
        </w:rPr>
        <w:t xml:space="preserve"> </w:t>
      </w:r>
      <w:proofErr w:type="spellStart"/>
      <w:r w:rsidRPr="00796FEA">
        <w:rPr>
          <w:rFonts w:ascii="Times New Roman" w:hAnsi="Times New Roman"/>
          <w:sz w:val="24"/>
          <w:szCs w:val="24"/>
        </w:rPr>
        <w:t>organisasi</w:t>
      </w:r>
      <w:proofErr w:type="spellEnd"/>
      <w:r w:rsidRPr="00796FEA">
        <w:rPr>
          <w:rFonts w:ascii="Times New Roman" w:hAnsi="Times New Roman"/>
          <w:sz w:val="24"/>
          <w:szCs w:val="24"/>
        </w:rPr>
        <w:t xml:space="preserve"> </w:t>
      </w:r>
      <w:proofErr w:type="spellStart"/>
      <w:r w:rsidRPr="00796FEA">
        <w:rPr>
          <w:rFonts w:ascii="Times New Roman" w:hAnsi="Times New Roman"/>
          <w:sz w:val="24"/>
          <w:szCs w:val="24"/>
        </w:rPr>
        <w:t>kemanusiaan</w:t>
      </w:r>
      <w:proofErr w:type="spellEnd"/>
      <w:r w:rsidRPr="00796FEA">
        <w:rPr>
          <w:rFonts w:ascii="Times New Roman" w:hAnsi="Times New Roman"/>
          <w:sz w:val="24"/>
          <w:szCs w:val="24"/>
        </w:rPr>
        <w:t xml:space="preserve"> </w:t>
      </w:r>
      <w:proofErr w:type="spellStart"/>
      <w:r>
        <w:rPr>
          <w:rFonts w:ascii="Times New Roman" w:hAnsi="Times New Roman"/>
          <w:sz w:val="24"/>
          <w:szCs w:val="24"/>
        </w:rPr>
        <w:t>datang</w:t>
      </w:r>
      <w:proofErr w:type="spellEnd"/>
      <w:r>
        <w:rPr>
          <w:rFonts w:ascii="Times New Roman" w:hAnsi="Times New Roman"/>
          <w:sz w:val="24"/>
          <w:szCs w:val="24"/>
        </w:rPr>
        <w:t xml:space="preserve"> </w:t>
      </w:r>
      <w:proofErr w:type="spellStart"/>
      <w:r w:rsidRPr="00796FEA">
        <w:rPr>
          <w:rFonts w:ascii="Times New Roman" w:hAnsi="Times New Roman"/>
          <w:sz w:val="24"/>
          <w:szCs w:val="24"/>
        </w:rPr>
        <w:t>untuk</w:t>
      </w:r>
      <w:proofErr w:type="spellEnd"/>
      <w:r w:rsidRPr="00796FEA">
        <w:rPr>
          <w:rFonts w:ascii="Times New Roman" w:hAnsi="Times New Roman"/>
          <w:sz w:val="24"/>
          <w:szCs w:val="24"/>
        </w:rPr>
        <w:t xml:space="preserve"> </w:t>
      </w:r>
      <w:proofErr w:type="spellStart"/>
      <w:r w:rsidR="00D0572E">
        <w:rPr>
          <w:rFonts w:ascii="Times New Roman" w:hAnsi="Times New Roman"/>
          <w:sz w:val="24"/>
          <w:szCs w:val="24"/>
        </w:rPr>
        <w:t>menolong</w:t>
      </w:r>
      <w:proofErr w:type="spellEnd"/>
      <w:r w:rsidRPr="00796FEA">
        <w:rPr>
          <w:rFonts w:ascii="Times New Roman" w:hAnsi="Times New Roman"/>
          <w:sz w:val="24"/>
          <w:szCs w:val="24"/>
        </w:rPr>
        <w:t xml:space="preserve"> </w:t>
      </w:r>
      <w:proofErr w:type="spellStart"/>
      <w:r w:rsidRPr="00796FEA">
        <w:rPr>
          <w:rFonts w:ascii="Times New Roman" w:hAnsi="Times New Roman"/>
          <w:sz w:val="24"/>
          <w:szCs w:val="24"/>
        </w:rPr>
        <w:t>evakuasi</w:t>
      </w:r>
      <w:proofErr w:type="spellEnd"/>
      <w:r w:rsidRPr="00796FEA">
        <w:rPr>
          <w:rFonts w:ascii="Times New Roman" w:hAnsi="Times New Roman"/>
          <w:sz w:val="24"/>
          <w:szCs w:val="24"/>
        </w:rPr>
        <w:t xml:space="preserve"> korban </w:t>
      </w:r>
      <w:proofErr w:type="spellStart"/>
      <w:r w:rsidRPr="00796FEA">
        <w:rPr>
          <w:rFonts w:ascii="Times New Roman" w:hAnsi="Times New Roman"/>
          <w:sz w:val="24"/>
          <w:szCs w:val="24"/>
        </w:rPr>
        <w:t>gempa</w:t>
      </w:r>
      <w:proofErr w:type="spellEnd"/>
      <w:r w:rsidRPr="00796FEA">
        <w:rPr>
          <w:rFonts w:ascii="Times New Roman" w:hAnsi="Times New Roman"/>
          <w:sz w:val="24"/>
          <w:szCs w:val="24"/>
        </w:rPr>
        <w:t xml:space="preserve">, </w:t>
      </w:r>
      <w:proofErr w:type="spellStart"/>
      <w:r w:rsidRPr="00796FEA">
        <w:rPr>
          <w:rFonts w:ascii="Times New Roman" w:hAnsi="Times New Roman"/>
          <w:sz w:val="24"/>
          <w:szCs w:val="24"/>
        </w:rPr>
        <w:t>pengungsi</w:t>
      </w:r>
      <w:proofErr w:type="spellEnd"/>
      <w:r w:rsidRPr="00796FEA">
        <w:rPr>
          <w:rFonts w:ascii="Times New Roman" w:hAnsi="Times New Roman"/>
          <w:sz w:val="24"/>
          <w:szCs w:val="24"/>
        </w:rPr>
        <w:t xml:space="preserve">, dan </w:t>
      </w:r>
      <w:proofErr w:type="spellStart"/>
      <w:r w:rsidRPr="00796FEA">
        <w:rPr>
          <w:rFonts w:ascii="Times New Roman" w:hAnsi="Times New Roman"/>
          <w:sz w:val="24"/>
          <w:szCs w:val="24"/>
        </w:rPr>
        <w:t>infrastruktur</w:t>
      </w:r>
      <w:proofErr w:type="spellEnd"/>
      <w:r w:rsidRPr="00796FEA">
        <w:rPr>
          <w:rFonts w:ascii="Times New Roman" w:hAnsi="Times New Roman"/>
          <w:sz w:val="24"/>
          <w:szCs w:val="24"/>
        </w:rPr>
        <w:t xml:space="preserve"> yang </w:t>
      </w:r>
      <w:proofErr w:type="spellStart"/>
      <w:r w:rsidRPr="00796FEA">
        <w:rPr>
          <w:rFonts w:ascii="Times New Roman" w:hAnsi="Times New Roman"/>
          <w:sz w:val="24"/>
          <w:szCs w:val="24"/>
        </w:rPr>
        <w:t>hancur</w:t>
      </w:r>
      <w:proofErr w:type="spellEnd"/>
      <w:r w:rsidRPr="00796FEA">
        <w:rPr>
          <w:rFonts w:ascii="Times New Roman" w:hAnsi="Times New Roman"/>
          <w:sz w:val="24"/>
          <w:szCs w:val="24"/>
        </w:rPr>
        <w:t>.</w:t>
      </w:r>
      <w:r w:rsidR="004B45A8">
        <w:rPr>
          <w:rFonts w:ascii="Times New Roman" w:hAnsi="Times New Roman"/>
          <w:sz w:val="24"/>
          <w:szCs w:val="24"/>
        </w:rPr>
        <w:t xml:space="preserve"> </w:t>
      </w:r>
      <w:r w:rsidR="00D0572E">
        <w:rPr>
          <w:rFonts w:ascii="Times New Roman" w:hAnsi="Times New Roman"/>
          <w:sz w:val="24"/>
          <w:szCs w:val="24"/>
        </w:rPr>
        <w:t xml:space="preserve">Tidak </w:t>
      </w:r>
      <w:proofErr w:type="spellStart"/>
      <w:r w:rsidR="00D0572E">
        <w:rPr>
          <w:rFonts w:ascii="Times New Roman" w:hAnsi="Times New Roman"/>
          <w:sz w:val="24"/>
          <w:szCs w:val="24"/>
        </w:rPr>
        <w:t>hanya</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itu</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organisasi</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kemanusiaan</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memberikan</w:t>
      </w:r>
      <w:proofErr w:type="spellEnd"/>
      <w:r w:rsidR="00D0572E">
        <w:rPr>
          <w:rFonts w:ascii="Times New Roman" w:hAnsi="Times New Roman"/>
          <w:sz w:val="24"/>
          <w:szCs w:val="24"/>
        </w:rPr>
        <w:t xml:space="preserve"> </w:t>
      </w:r>
      <w:proofErr w:type="spellStart"/>
      <w:r w:rsidR="00D0572E">
        <w:rPr>
          <w:rFonts w:ascii="Times New Roman" w:hAnsi="Times New Roman"/>
          <w:sz w:val="24"/>
          <w:szCs w:val="24"/>
        </w:rPr>
        <w:t>banyak</w:t>
      </w:r>
      <w:proofErr w:type="spellEnd"/>
      <w:r w:rsidR="00D0572E">
        <w:rPr>
          <w:rFonts w:ascii="Times New Roman" w:hAnsi="Times New Roman"/>
          <w:sz w:val="24"/>
          <w:szCs w:val="24"/>
        </w:rPr>
        <w:t xml:space="preserve"> </w:t>
      </w:r>
      <w:proofErr w:type="spellStart"/>
      <w:r w:rsidR="009E2DFF">
        <w:rPr>
          <w:rFonts w:ascii="Times New Roman" w:hAnsi="Times New Roman"/>
          <w:sz w:val="24"/>
          <w:szCs w:val="24"/>
        </w:rPr>
        <w:t>aktivitas</w:t>
      </w:r>
      <w:proofErr w:type="spellEnd"/>
      <w:r w:rsidR="004B45A8">
        <w:rPr>
          <w:rFonts w:ascii="Times New Roman" w:hAnsi="Times New Roman"/>
          <w:sz w:val="24"/>
          <w:szCs w:val="24"/>
        </w:rPr>
        <w:t xml:space="preserve"> </w:t>
      </w:r>
      <w:proofErr w:type="spellStart"/>
      <w:r w:rsidR="004B47B4">
        <w:rPr>
          <w:rFonts w:ascii="Times New Roman" w:hAnsi="Times New Roman"/>
          <w:sz w:val="24"/>
          <w:szCs w:val="24"/>
        </w:rPr>
        <w:t>seperti</w:t>
      </w:r>
      <w:proofErr w:type="spellEnd"/>
      <w:r w:rsidR="004B45A8">
        <w:rPr>
          <w:rFonts w:ascii="Times New Roman" w:hAnsi="Times New Roman"/>
          <w:sz w:val="24"/>
          <w:szCs w:val="24"/>
        </w:rPr>
        <w:t xml:space="preserve"> </w:t>
      </w:r>
      <w:proofErr w:type="spellStart"/>
      <w:r w:rsidR="009E2DFF" w:rsidRPr="009E2DFF">
        <w:rPr>
          <w:rFonts w:ascii="Times New Roman" w:hAnsi="Times New Roman"/>
          <w:sz w:val="24"/>
          <w:szCs w:val="24"/>
        </w:rPr>
        <w:t>aktivitas</w:t>
      </w:r>
      <w:proofErr w:type="spellEnd"/>
      <w:r w:rsidR="009E2DFF" w:rsidRPr="009E2DFF">
        <w:rPr>
          <w:rFonts w:ascii="Times New Roman" w:hAnsi="Times New Roman"/>
          <w:sz w:val="24"/>
          <w:szCs w:val="24"/>
        </w:rPr>
        <w:t xml:space="preserve"> </w:t>
      </w:r>
      <w:proofErr w:type="spellStart"/>
      <w:r w:rsidR="009E2DFF" w:rsidRPr="009E2DFF">
        <w:rPr>
          <w:rFonts w:ascii="Times New Roman" w:hAnsi="Times New Roman"/>
          <w:sz w:val="24"/>
          <w:szCs w:val="24"/>
        </w:rPr>
        <w:t>kesehatan</w:t>
      </w:r>
      <w:proofErr w:type="spellEnd"/>
      <w:r w:rsidR="009E2DFF" w:rsidRPr="009E2DFF">
        <w:rPr>
          <w:rFonts w:ascii="Times New Roman" w:hAnsi="Times New Roman"/>
          <w:sz w:val="24"/>
          <w:szCs w:val="24"/>
        </w:rPr>
        <w:t xml:space="preserve">, </w:t>
      </w:r>
      <w:proofErr w:type="spellStart"/>
      <w:r w:rsidR="009E2DFF" w:rsidRPr="009E2DFF">
        <w:rPr>
          <w:rFonts w:ascii="Times New Roman" w:hAnsi="Times New Roman"/>
          <w:sz w:val="24"/>
          <w:szCs w:val="24"/>
        </w:rPr>
        <w:t>pelatihan</w:t>
      </w:r>
      <w:proofErr w:type="spellEnd"/>
      <w:r w:rsidR="009E2DFF" w:rsidRPr="009E2DFF">
        <w:rPr>
          <w:rFonts w:ascii="Times New Roman" w:hAnsi="Times New Roman"/>
          <w:sz w:val="24"/>
          <w:szCs w:val="24"/>
        </w:rPr>
        <w:t xml:space="preserve"> </w:t>
      </w:r>
      <w:proofErr w:type="spellStart"/>
      <w:r w:rsidR="009E2DFF" w:rsidRPr="009E2DFF">
        <w:rPr>
          <w:rFonts w:ascii="Times New Roman" w:hAnsi="Times New Roman"/>
          <w:sz w:val="24"/>
          <w:szCs w:val="24"/>
        </w:rPr>
        <w:t>psikososial</w:t>
      </w:r>
      <w:proofErr w:type="spellEnd"/>
      <w:r w:rsidR="009E2DFF" w:rsidRPr="009E2DFF">
        <w:rPr>
          <w:rFonts w:ascii="Times New Roman" w:hAnsi="Times New Roman"/>
          <w:sz w:val="24"/>
          <w:szCs w:val="24"/>
        </w:rPr>
        <w:t xml:space="preserve">, </w:t>
      </w:r>
      <w:proofErr w:type="spellStart"/>
      <w:r w:rsidR="009E2DFF" w:rsidRPr="009E2DFF">
        <w:rPr>
          <w:rFonts w:ascii="Times New Roman" w:hAnsi="Times New Roman"/>
          <w:sz w:val="24"/>
          <w:szCs w:val="24"/>
        </w:rPr>
        <w:t>dukungan</w:t>
      </w:r>
      <w:proofErr w:type="spellEnd"/>
      <w:r w:rsidR="009E2DFF" w:rsidRPr="009E2DFF">
        <w:rPr>
          <w:rFonts w:ascii="Times New Roman" w:hAnsi="Times New Roman"/>
          <w:sz w:val="24"/>
          <w:szCs w:val="24"/>
        </w:rPr>
        <w:t xml:space="preserve"> </w:t>
      </w:r>
      <w:proofErr w:type="spellStart"/>
      <w:r w:rsidR="009E2DFF" w:rsidRPr="009E2DFF">
        <w:rPr>
          <w:rFonts w:ascii="Times New Roman" w:hAnsi="Times New Roman"/>
          <w:sz w:val="24"/>
          <w:szCs w:val="24"/>
        </w:rPr>
        <w:t>keagamaan</w:t>
      </w:r>
      <w:proofErr w:type="spellEnd"/>
      <w:r w:rsidR="009E2DFF" w:rsidRPr="009E2DFF">
        <w:rPr>
          <w:rFonts w:ascii="Times New Roman" w:hAnsi="Times New Roman"/>
          <w:sz w:val="24"/>
          <w:szCs w:val="24"/>
        </w:rPr>
        <w:t xml:space="preserve">, dan </w:t>
      </w:r>
      <w:proofErr w:type="spellStart"/>
      <w:r w:rsidR="009E2DFF" w:rsidRPr="009E2DFF">
        <w:rPr>
          <w:rFonts w:ascii="Times New Roman" w:hAnsi="Times New Roman"/>
          <w:sz w:val="24"/>
          <w:szCs w:val="24"/>
        </w:rPr>
        <w:t>pendidikan</w:t>
      </w:r>
      <w:proofErr w:type="spellEnd"/>
      <w:r w:rsidR="00D0572E">
        <w:rPr>
          <w:rFonts w:ascii="Times New Roman" w:hAnsi="Times New Roman"/>
          <w:sz w:val="24"/>
          <w:szCs w:val="24"/>
        </w:rPr>
        <w:t xml:space="preserve"> dan juga</w:t>
      </w:r>
      <w:r w:rsidR="004B45A8">
        <w:rPr>
          <w:rFonts w:ascii="Times New Roman" w:hAnsi="Times New Roman"/>
          <w:sz w:val="24"/>
          <w:szCs w:val="24"/>
        </w:rPr>
        <w:t xml:space="preserve"> </w:t>
      </w:r>
      <w:proofErr w:type="spellStart"/>
      <w:r w:rsidR="004B45A8">
        <w:rPr>
          <w:rFonts w:ascii="Times New Roman" w:hAnsi="Times New Roman"/>
          <w:sz w:val="24"/>
          <w:szCs w:val="24"/>
        </w:rPr>
        <w:t>pembangunan</w:t>
      </w:r>
      <w:proofErr w:type="spellEnd"/>
      <w:r w:rsidR="004B45A8">
        <w:rPr>
          <w:rFonts w:ascii="Times New Roman" w:hAnsi="Times New Roman"/>
          <w:sz w:val="24"/>
          <w:szCs w:val="24"/>
        </w:rPr>
        <w:t xml:space="preserve"> </w:t>
      </w:r>
      <w:proofErr w:type="spellStart"/>
      <w:r>
        <w:rPr>
          <w:rFonts w:ascii="Times New Roman" w:hAnsi="Times New Roman"/>
          <w:sz w:val="24"/>
          <w:szCs w:val="24"/>
        </w:rPr>
        <w:t>huntara</w:t>
      </w:r>
      <w:proofErr w:type="spellEnd"/>
      <w:r>
        <w:rPr>
          <w:rFonts w:ascii="Times New Roman" w:hAnsi="Times New Roman"/>
          <w:sz w:val="24"/>
          <w:szCs w:val="24"/>
        </w:rPr>
        <w:t xml:space="preserve"> </w:t>
      </w:r>
      <w:proofErr w:type="spellStart"/>
      <w:r>
        <w:rPr>
          <w:rFonts w:ascii="Times New Roman" w:hAnsi="Times New Roman"/>
          <w:sz w:val="24"/>
          <w:szCs w:val="24"/>
        </w:rPr>
        <w:t>untuk</w:t>
      </w:r>
      <w:proofErr w:type="spellEnd"/>
      <w:r w:rsidR="004B45A8">
        <w:rPr>
          <w:rFonts w:ascii="Times New Roman" w:hAnsi="Times New Roman"/>
          <w:sz w:val="24"/>
          <w:szCs w:val="24"/>
        </w:rPr>
        <w:t xml:space="preserve"> </w:t>
      </w:r>
      <w:proofErr w:type="spellStart"/>
      <w:r w:rsidR="00D0572E">
        <w:rPr>
          <w:rFonts w:ascii="Times New Roman" w:hAnsi="Times New Roman"/>
          <w:sz w:val="24"/>
          <w:szCs w:val="24"/>
        </w:rPr>
        <w:t>penyintas</w:t>
      </w:r>
      <w:proofErr w:type="spellEnd"/>
      <w:r w:rsidR="004B45A8">
        <w:rPr>
          <w:rFonts w:ascii="Times New Roman" w:hAnsi="Times New Roman"/>
          <w:sz w:val="24"/>
          <w:szCs w:val="24"/>
        </w:rPr>
        <w:t xml:space="preserve">. </w:t>
      </w:r>
      <w:r w:rsidR="00067828" w:rsidRPr="00067828">
        <w:rPr>
          <w:rFonts w:ascii="Times New Roman" w:hAnsi="Times New Roman"/>
          <w:sz w:val="24"/>
          <w:szCs w:val="24"/>
        </w:rPr>
        <w:t xml:space="preserve">Salah </w:t>
      </w:r>
      <w:proofErr w:type="spellStart"/>
      <w:r w:rsidR="00067828" w:rsidRPr="00067828">
        <w:rPr>
          <w:rFonts w:ascii="Times New Roman" w:hAnsi="Times New Roman"/>
          <w:sz w:val="24"/>
          <w:szCs w:val="24"/>
        </w:rPr>
        <w:t>satu</w:t>
      </w:r>
      <w:proofErr w:type="spellEnd"/>
      <w:r w:rsidR="00067828" w:rsidRPr="00067828">
        <w:rPr>
          <w:rFonts w:ascii="Times New Roman" w:hAnsi="Times New Roman"/>
          <w:sz w:val="24"/>
          <w:szCs w:val="24"/>
        </w:rPr>
        <w:t xml:space="preserve"> </w:t>
      </w:r>
      <w:proofErr w:type="spellStart"/>
      <w:r w:rsidR="00067828" w:rsidRPr="00067828">
        <w:rPr>
          <w:rFonts w:ascii="Times New Roman" w:hAnsi="Times New Roman"/>
          <w:sz w:val="24"/>
          <w:szCs w:val="24"/>
        </w:rPr>
        <w:t>organisasi</w:t>
      </w:r>
      <w:proofErr w:type="spellEnd"/>
      <w:r w:rsidR="00067828" w:rsidRPr="00067828">
        <w:rPr>
          <w:rFonts w:ascii="Times New Roman" w:hAnsi="Times New Roman"/>
          <w:sz w:val="24"/>
          <w:szCs w:val="24"/>
        </w:rPr>
        <w:t xml:space="preserve"> </w:t>
      </w:r>
      <w:proofErr w:type="spellStart"/>
      <w:r w:rsidR="00067828" w:rsidRPr="00067828">
        <w:rPr>
          <w:rFonts w:ascii="Times New Roman" w:hAnsi="Times New Roman"/>
          <w:sz w:val="24"/>
          <w:szCs w:val="24"/>
        </w:rPr>
        <w:t>kemanusiaan</w:t>
      </w:r>
      <w:proofErr w:type="spellEnd"/>
      <w:r w:rsidR="00067828">
        <w:rPr>
          <w:rFonts w:ascii="Times New Roman" w:hAnsi="Times New Roman"/>
          <w:sz w:val="24"/>
          <w:szCs w:val="24"/>
        </w:rPr>
        <w:t xml:space="preserve"> yang </w:t>
      </w:r>
      <w:proofErr w:type="spellStart"/>
      <w:r w:rsidR="00067828">
        <w:rPr>
          <w:rFonts w:ascii="Times New Roman" w:hAnsi="Times New Roman"/>
          <w:sz w:val="24"/>
          <w:szCs w:val="24"/>
        </w:rPr>
        <w:t>ikut</w:t>
      </w:r>
      <w:proofErr w:type="spellEnd"/>
      <w:r w:rsidR="00067828">
        <w:rPr>
          <w:rFonts w:ascii="Times New Roman" w:hAnsi="Times New Roman"/>
          <w:sz w:val="24"/>
          <w:szCs w:val="24"/>
        </w:rPr>
        <w:t xml:space="preserve"> </w:t>
      </w:r>
      <w:proofErr w:type="spellStart"/>
      <w:r w:rsidR="00067828">
        <w:rPr>
          <w:rFonts w:ascii="Times New Roman" w:hAnsi="Times New Roman"/>
          <w:sz w:val="24"/>
          <w:szCs w:val="24"/>
        </w:rPr>
        <w:t>andil</w:t>
      </w:r>
      <w:proofErr w:type="spellEnd"/>
      <w:r w:rsidR="00067828">
        <w:rPr>
          <w:rFonts w:ascii="Times New Roman" w:hAnsi="Times New Roman"/>
          <w:sz w:val="24"/>
          <w:szCs w:val="24"/>
        </w:rPr>
        <w:t xml:space="preserve"> </w:t>
      </w:r>
      <w:proofErr w:type="spellStart"/>
      <w:r w:rsidR="00067828">
        <w:rPr>
          <w:rFonts w:ascii="Times New Roman" w:hAnsi="Times New Roman"/>
          <w:sz w:val="24"/>
          <w:szCs w:val="24"/>
        </w:rPr>
        <w:t>dalam</w:t>
      </w:r>
      <w:proofErr w:type="spellEnd"/>
      <w:r w:rsidR="00067828" w:rsidRPr="00067828">
        <w:rPr>
          <w:rFonts w:ascii="Times New Roman" w:hAnsi="Times New Roman"/>
          <w:sz w:val="24"/>
          <w:szCs w:val="24"/>
        </w:rPr>
        <w:t xml:space="preserve"> </w:t>
      </w:r>
      <w:proofErr w:type="spellStart"/>
      <w:r w:rsidR="00067828">
        <w:rPr>
          <w:rFonts w:ascii="Times New Roman" w:hAnsi="Times New Roman"/>
          <w:sz w:val="24"/>
          <w:szCs w:val="24"/>
        </w:rPr>
        <w:t>mengurus</w:t>
      </w:r>
      <w:proofErr w:type="spellEnd"/>
      <w:r w:rsidR="00067828" w:rsidRPr="00067828">
        <w:rPr>
          <w:rFonts w:ascii="Times New Roman" w:hAnsi="Times New Roman"/>
          <w:sz w:val="24"/>
          <w:szCs w:val="24"/>
        </w:rPr>
        <w:t xml:space="preserve"> </w:t>
      </w:r>
      <w:proofErr w:type="spellStart"/>
      <w:r w:rsidR="00067828" w:rsidRPr="00067828">
        <w:rPr>
          <w:rFonts w:ascii="Times New Roman" w:hAnsi="Times New Roman"/>
          <w:sz w:val="24"/>
          <w:szCs w:val="24"/>
        </w:rPr>
        <w:t>bencana</w:t>
      </w:r>
      <w:proofErr w:type="spellEnd"/>
      <w:r w:rsidR="00067828" w:rsidRPr="00067828">
        <w:rPr>
          <w:rFonts w:ascii="Times New Roman" w:hAnsi="Times New Roman"/>
          <w:sz w:val="24"/>
          <w:szCs w:val="24"/>
        </w:rPr>
        <w:t xml:space="preserve"> </w:t>
      </w:r>
      <w:proofErr w:type="spellStart"/>
      <w:r w:rsidR="00067828" w:rsidRPr="00067828">
        <w:rPr>
          <w:rFonts w:ascii="Times New Roman" w:hAnsi="Times New Roman"/>
          <w:sz w:val="24"/>
          <w:szCs w:val="24"/>
        </w:rPr>
        <w:t>alam</w:t>
      </w:r>
      <w:proofErr w:type="spellEnd"/>
      <w:r w:rsidR="004B45A8">
        <w:rPr>
          <w:rFonts w:ascii="Times New Roman" w:hAnsi="Times New Roman"/>
          <w:sz w:val="24"/>
          <w:szCs w:val="24"/>
        </w:rPr>
        <w:t xml:space="preserve"> yang </w:t>
      </w:r>
      <w:proofErr w:type="spellStart"/>
      <w:r w:rsidR="004B45A8">
        <w:rPr>
          <w:rFonts w:ascii="Times New Roman" w:hAnsi="Times New Roman"/>
          <w:sz w:val="24"/>
          <w:szCs w:val="24"/>
        </w:rPr>
        <w:t>terjadi</w:t>
      </w:r>
      <w:proofErr w:type="spellEnd"/>
      <w:r w:rsidR="004B45A8">
        <w:rPr>
          <w:rFonts w:ascii="Times New Roman" w:hAnsi="Times New Roman"/>
          <w:sz w:val="24"/>
          <w:szCs w:val="24"/>
        </w:rPr>
        <w:t xml:space="preserve"> di </w:t>
      </w:r>
      <w:proofErr w:type="spellStart"/>
      <w:r w:rsidR="004B45A8">
        <w:rPr>
          <w:rFonts w:ascii="Times New Roman" w:hAnsi="Times New Roman"/>
          <w:sz w:val="24"/>
          <w:szCs w:val="24"/>
        </w:rPr>
        <w:t>kabupaten</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Cianjur</w:t>
      </w:r>
      <w:proofErr w:type="spellEnd"/>
      <w:r w:rsidR="004B45A8">
        <w:rPr>
          <w:rFonts w:ascii="Times New Roman" w:hAnsi="Times New Roman"/>
          <w:sz w:val="24"/>
          <w:szCs w:val="24"/>
        </w:rPr>
        <w:t xml:space="preserve"> </w:t>
      </w:r>
      <w:proofErr w:type="spellStart"/>
      <w:r w:rsidR="00067828">
        <w:rPr>
          <w:rFonts w:ascii="Times New Roman" w:hAnsi="Times New Roman"/>
          <w:sz w:val="24"/>
          <w:szCs w:val="24"/>
        </w:rPr>
        <w:t>yaitu</w:t>
      </w:r>
      <w:proofErr w:type="spellEnd"/>
      <w:r w:rsidR="00067828">
        <w:rPr>
          <w:rFonts w:ascii="Times New Roman" w:hAnsi="Times New Roman"/>
          <w:sz w:val="24"/>
          <w:szCs w:val="24"/>
        </w:rPr>
        <w:t xml:space="preserve"> </w:t>
      </w:r>
      <w:r w:rsidR="004B45A8" w:rsidRPr="009C5B1F">
        <w:rPr>
          <w:rFonts w:ascii="Times New Roman" w:hAnsi="Times New Roman"/>
          <w:i/>
          <w:iCs/>
          <w:sz w:val="24"/>
          <w:szCs w:val="24"/>
        </w:rPr>
        <w:t>Muhammadiyah Disaster Management Center</w:t>
      </w:r>
      <w:r w:rsidR="004B45A8">
        <w:rPr>
          <w:rFonts w:ascii="Times New Roman" w:hAnsi="Times New Roman"/>
          <w:sz w:val="24"/>
          <w:szCs w:val="24"/>
        </w:rPr>
        <w:t xml:space="preserve"> </w:t>
      </w:r>
      <w:r w:rsidR="004B45A8" w:rsidRPr="002445D7">
        <w:rPr>
          <w:rFonts w:ascii="Times New Roman" w:hAnsi="Times New Roman"/>
          <w:i/>
          <w:iCs/>
          <w:sz w:val="24"/>
          <w:szCs w:val="24"/>
        </w:rPr>
        <w:t>(MDMC)</w:t>
      </w:r>
      <w:r w:rsidR="004B45A8">
        <w:rPr>
          <w:rFonts w:ascii="Times New Roman" w:hAnsi="Times New Roman"/>
          <w:sz w:val="24"/>
          <w:szCs w:val="24"/>
        </w:rPr>
        <w:fldChar w:fldCharType="begin" w:fldLock="1"/>
      </w:r>
      <w:r w:rsidR="004B45A8">
        <w:rPr>
          <w:rFonts w:ascii="Times New Roman" w:hAnsi="Times New Roman"/>
          <w:sz w:val="24"/>
          <w:szCs w:val="24"/>
        </w:rPr>
        <w:instrText>ADDIN CSL_CITATION {"citationItems":[{"id":"ITEM-1","itemData":{"ISSN":"2745-7850","abstract":"Kondisi dampak gempa bumi di pulau Lombok tersebut, mengundang para organisasi kemanusiaan untuk membantu mengevakuasi korban gempa yang meninggal dunia, pengungsi, dan sarana prasarana yang hancur rata dengan tanah. Tujuan artikel ini untuk mengetahui peran MDMC dalam pelayanan pendidikan dan psikososial untuk anak terdampak gempa bumi di kabuaten Lombok Utara. Metode yang digunakan adalah kualitatif dengan pendekatan studi kasus dan evaluasi program, jumlah informan yang pakai adalah 13 orang. Pengumpulan data menggunakan wawancara, angket, dokumentasi dan inventory checklist, serta analisis data menggunakan deskriptif analitis. Hasil penelitian menunjukkan bahwa peran MDMC dalam memberikan pelayanan pendidikan dan psikosial dapat memberikan pengaruh yang postif terhadap para korban gempa terutama pada anak-anak dengan tujuan adanya pencerahan secara akademik maupun psikologis dalam menghadapi bencana alam. Pelayanan dalam pendidikan lebih focus pada memberikan pembinaan, pelatihan dalam penekanan akademik, penguata motivasi anak, dan permainan game yang menarik untuk menghilangkan trauma gempa. Pelayanan psikososial kepada anak korban gempa berupa pendampingan kelompok rentan (rumah tahan gempa), menyediakan dapur khusus balita, sekolah ceria untuk anak-anak dan mendirikan TPA/TPQ untuk membina anak pada penguatan keagamaan dan membaca kitab suci al-qur`an. Jadi MDMC berperan dalam bidang kebencanaan baik dalam melayani pendidikan maupun psikososial serta bidang lainnya.","author":[{"dropping-particle":"","family":"Sakban","given":"Abdul","non-dropping-particle":"","parse-names":false,"suffix":""},{"dropping-particle":"","family":"Maemunah","given":"","non-dropping-particle":"","parse-names":false,"suffix":""},{"dropping-particle":"","family":"Hafsah","given":"","non-dropping-particle":"","parse-names":false,"suffix":""}],"container-title":"Prosiding Seminar Nasional Pendidikan Inklusif","id":"ITEM-1","issue":"1","issued":{"date-parts":[["2020"]]},"page":"52-61","title":"Peran Mdmc Dalam Pelayanan Pendidikan Dan Psikososial Untuk Anak Terdampak Gempa Bumi Di Kabupaten Lombok Utara","type":"article-journal","volume":"1"},"uris":["http://www.mendeley.com/documents/?uuid=dfb73ca2-dc98-4613-88b2-71c9f47e6c92"]}],"mendeley":{"formattedCitation":"(Sakban et al., 2020)","plainTextFormattedCitation":"(Sakban et al., 2020)","previouslyFormattedCitation":"(Sakban et al., 2020)"},"properties":{"noteIndex":0},"schema":"https://github.com/citation-style-language/schema/raw/master/csl-citation.json"}</w:instrText>
      </w:r>
      <w:r w:rsidR="004B45A8">
        <w:rPr>
          <w:rFonts w:ascii="Times New Roman" w:hAnsi="Times New Roman"/>
          <w:sz w:val="24"/>
          <w:szCs w:val="24"/>
        </w:rPr>
        <w:fldChar w:fldCharType="separate"/>
      </w:r>
      <w:r w:rsidR="004B45A8">
        <w:rPr>
          <w:rFonts w:ascii="Times New Roman" w:hAnsi="Times New Roman"/>
          <w:noProof/>
          <w:sz w:val="24"/>
          <w:szCs w:val="24"/>
        </w:rPr>
        <w:t>(</w:t>
      </w:r>
      <w:proofErr w:type="spellStart"/>
      <w:r w:rsidR="004B45A8">
        <w:rPr>
          <w:rFonts w:ascii="Times New Roman" w:hAnsi="Times New Roman"/>
          <w:noProof/>
          <w:sz w:val="24"/>
          <w:szCs w:val="24"/>
        </w:rPr>
        <w:t>Sakban</w:t>
      </w:r>
      <w:proofErr w:type="spellEnd"/>
      <w:r w:rsidR="004B45A8">
        <w:rPr>
          <w:rFonts w:ascii="Times New Roman" w:hAnsi="Times New Roman"/>
          <w:noProof/>
          <w:sz w:val="24"/>
          <w:szCs w:val="24"/>
        </w:rPr>
        <w:t xml:space="preserve"> et al., 2020)</w:t>
      </w:r>
      <w:r w:rsidR="004B45A8">
        <w:rPr>
          <w:rFonts w:ascii="Times New Roman" w:hAnsi="Times New Roman"/>
          <w:sz w:val="24"/>
          <w:szCs w:val="24"/>
        </w:rPr>
        <w:fldChar w:fldCharType="end"/>
      </w:r>
      <w:r w:rsidR="004B45A8">
        <w:rPr>
          <w:rFonts w:ascii="Times New Roman" w:hAnsi="Times New Roman"/>
          <w:sz w:val="24"/>
          <w:szCs w:val="24"/>
        </w:rPr>
        <w:t>.</w:t>
      </w:r>
    </w:p>
    <w:p w14:paraId="2B5032FE" w14:textId="77777777" w:rsidR="00B2076E" w:rsidRPr="00A17729" w:rsidRDefault="00A17729" w:rsidP="00DD4724">
      <w:pPr>
        <w:pStyle w:val="Body"/>
        <w:rPr>
          <w:rFonts w:ascii="Times New Roman" w:hAnsi="Times New Roman"/>
          <w:sz w:val="24"/>
          <w:szCs w:val="24"/>
        </w:rPr>
      </w:pPr>
      <w:r w:rsidRPr="009C5B1F">
        <w:rPr>
          <w:rFonts w:ascii="Times New Roman" w:hAnsi="Times New Roman"/>
          <w:i/>
          <w:iCs/>
          <w:sz w:val="24"/>
          <w:szCs w:val="24"/>
        </w:rPr>
        <w:t>Muhammadiyah Disaster Management Center</w:t>
      </w:r>
      <w:r w:rsidR="004B45A8">
        <w:rPr>
          <w:rFonts w:ascii="Times New Roman" w:hAnsi="Times New Roman"/>
          <w:sz w:val="24"/>
          <w:szCs w:val="24"/>
        </w:rPr>
        <w:t xml:space="preserve"> </w:t>
      </w:r>
      <w:proofErr w:type="spellStart"/>
      <w:r w:rsidR="00D0572E">
        <w:rPr>
          <w:rFonts w:ascii="Times New Roman" w:hAnsi="Times New Roman"/>
          <w:sz w:val="24"/>
          <w:szCs w:val="24"/>
        </w:rPr>
        <w:t>yakni</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organisasi</w:t>
      </w:r>
      <w:proofErr w:type="spellEnd"/>
      <w:r w:rsidR="004B45A8">
        <w:rPr>
          <w:rFonts w:ascii="Times New Roman" w:hAnsi="Times New Roman"/>
          <w:sz w:val="24"/>
          <w:szCs w:val="24"/>
        </w:rPr>
        <w:t xml:space="preserve"> </w:t>
      </w:r>
      <w:proofErr w:type="spellStart"/>
      <w:r w:rsidR="005E7796">
        <w:rPr>
          <w:rFonts w:ascii="Times New Roman" w:hAnsi="Times New Roman"/>
          <w:sz w:val="24"/>
          <w:szCs w:val="24"/>
        </w:rPr>
        <w:t>penanganan</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bencana</w:t>
      </w:r>
      <w:proofErr w:type="spellEnd"/>
      <w:r w:rsidR="004B45A8">
        <w:rPr>
          <w:rFonts w:ascii="Times New Roman" w:hAnsi="Times New Roman"/>
          <w:sz w:val="24"/>
          <w:szCs w:val="24"/>
        </w:rPr>
        <w:t xml:space="preserve"> yang </w:t>
      </w:r>
      <w:proofErr w:type="spellStart"/>
      <w:r>
        <w:rPr>
          <w:rFonts w:ascii="Times New Roman" w:hAnsi="Times New Roman"/>
          <w:sz w:val="24"/>
          <w:szCs w:val="24"/>
        </w:rPr>
        <w:t>dinaungi</w:t>
      </w:r>
      <w:proofErr w:type="spellEnd"/>
      <w:r>
        <w:rPr>
          <w:rFonts w:ascii="Times New Roman" w:hAnsi="Times New Roman"/>
          <w:sz w:val="24"/>
          <w:szCs w:val="24"/>
        </w:rPr>
        <w:t xml:space="preserve"> oleh</w:t>
      </w:r>
      <w:r w:rsidR="004B45A8">
        <w:rPr>
          <w:rFonts w:ascii="Times New Roman" w:hAnsi="Times New Roman"/>
          <w:sz w:val="24"/>
          <w:szCs w:val="24"/>
        </w:rPr>
        <w:t xml:space="preserve"> </w:t>
      </w:r>
      <w:proofErr w:type="gramStart"/>
      <w:r w:rsidR="004B45A8">
        <w:rPr>
          <w:rFonts w:ascii="Times New Roman" w:hAnsi="Times New Roman"/>
          <w:sz w:val="24"/>
          <w:szCs w:val="24"/>
        </w:rPr>
        <w:t>Muhammadiyah</w:t>
      </w:r>
      <w:r>
        <w:rPr>
          <w:rFonts w:ascii="Times New Roman" w:hAnsi="Times New Roman"/>
          <w:sz w:val="24"/>
          <w:szCs w:val="24"/>
        </w:rPr>
        <w:t xml:space="preserve"> </w:t>
      </w:r>
      <w:r w:rsidR="004B45A8">
        <w:rPr>
          <w:rFonts w:ascii="Times New Roman" w:hAnsi="Times New Roman"/>
          <w:sz w:val="24"/>
          <w:szCs w:val="24"/>
        </w:rPr>
        <w:t>.</w:t>
      </w:r>
      <w:proofErr w:type="gramEnd"/>
      <w:r w:rsidR="004B45A8">
        <w:rPr>
          <w:rFonts w:ascii="Times New Roman" w:hAnsi="Times New Roman"/>
          <w:sz w:val="24"/>
          <w:szCs w:val="24"/>
        </w:rPr>
        <w:t xml:space="preserve"> Lembaga </w:t>
      </w:r>
      <w:proofErr w:type="spellStart"/>
      <w:r w:rsidR="00D0572E">
        <w:rPr>
          <w:rFonts w:ascii="Times New Roman" w:hAnsi="Times New Roman"/>
          <w:sz w:val="24"/>
          <w:szCs w:val="24"/>
        </w:rPr>
        <w:t>tersebut</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didirikan</w:t>
      </w:r>
      <w:proofErr w:type="spellEnd"/>
      <w:r w:rsidR="004B45A8">
        <w:rPr>
          <w:rFonts w:ascii="Times New Roman" w:hAnsi="Times New Roman"/>
          <w:sz w:val="24"/>
          <w:szCs w:val="24"/>
        </w:rPr>
        <w:t xml:space="preserve"> </w:t>
      </w:r>
      <w:r w:rsidR="005E7796">
        <w:rPr>
          <w:rFonts w:ascii="Times New Roman" w:hAnsi="Times New Roman"/>
          <w:sz w:val="24"/>
          <w:szCs w:val="24"/>
        </w:rPr>
        <w:t>di</w:t>
      </w:r>
      <w:r w:rsidR="004B45A8">
        <w:rPr>
          <w:rFonts w:ascii="Times New Roman" w:hAnsi="Times New Roman"/>
          <w:sz w:val="24"/>
          <w:szCs w:val="24"/>
        </w:rPr>
        <w:t xml:space="preserve"> </w:t>
      </w:r>
      <w:proofErr w:type="spellStart"/>
      <w:r w:rsidR="004B45A8">
        <w:rPr>
          <w:rFonts w:ascii="Times New Roman" w:hAnsi="Times New Roman"/>
          <w:sz w:val="24"/>
          <w:szCs w:val="24"/>
        </w:rPr>
        <w:t>tahun</w:t>
      </w:r>
      <w:proofErr w:type="spellEnd"/>
      <w:r w:rsidR="004B45A8">
        <w:rPr>
          <w:rFonts w:ascii="Times New Roman" w:hAnsi="Times New Roman"/>
          <w:sz w:val="24"/>
          <w:szCs w:val="24"/>
        </w:rPr>
        <w:t xml:space="preserve"> 2007 </w:t>
      </w:r>
      <w:proofErr w:type="spellStart"/>
      <w:r w:rsidR="004B45A8">
        <w:rPr>
          <w:rFonts w:ascii="Times New Roman" w:hAnsi="Times New Roman"/>
          <w:sz w:val="24"/>
          <w:szCs w:val="24"/>
        </w:rPr>
        <w:t>dengan</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nama</w:t>
      </w:r>
      <w:proofErr w:type="spellEnd"/>
      <w:r w:rsidR="004B45A8">
        <w:rPr>
          <w:rFonts w:ascii="Times New Roman" w:hAnsi="Times New Roman"/>
          <w:sz w:val="24"/>
          <w:szCs w:val="24"/>
        </w:rPr>
        <w:t xml:space="preserve"> “Pusat </w:t>
      </w:r>
      <w:proofErr w:type="spellStart"/>
      <w:r w:rsidR="004B45A8">
        <w:rPr>
          <w:rFonts w:ascii="Times New Roman" w:hAnsi="Times New Roman"/>
          <w:sz w:val="24"/>
          <w:szCs w:val="24"/>
        </w:rPr>
        <w:t>Penanggulangan</w:t>
      </w:r>
      <w:proofErr w:type="spellEnd"/>
      <w:r w:rsidR="004B45A8">
        <w:rPr>
          <w:rFonts w:ascii="Times New Roman" w:hAnsi="Times New Roman"/>
          <w:sz w:val="24"/>
          <w:szCs w:val="24"/>
        </w:rPr>
        <w:t xml:space="preserve"> Bencana” </w:t>
      </w:r>
      <w:r w:rsidRPr="00A17729">
        <w:rPr>
          <w:rFonts w:ascii="Times New Roman" w:hAnsi="Times New Roman"/>
          <w:sz w:val="24"/>
          <w:szCs w:val="24"/>
        </w:rPr>
        <w:t xml:space="preserve">yang </w:t>
      </w:r>
      <w:proofErr w:type="spellStart"/>
      <w:r w:rsidRPr="00A17729">
        <w:rPr>
          <w:rFonts w:ascii="Times New Roman" w:hAnsi="Times New Roman"/>
          <w:sz w:val="24"/>
          <w:szCs w:val="24"/>
        </w:rPr>
        <w:t>kemudian</w:t>
      </w:r>
      <w:proofErr w:type="spellEnd"/>
      <w:r w:rsidRPr="00A17729">
        <w:rPr>
          <w:rFonts w:ascii="Times New Roman" w:hAnsi="Times New Roman"/>
          <w:sz w:val="24"/>
          <w:szCs w:val="24"/>
        </w:rPr>
        <w:t xml:space="preserve"> </w:t>
      </w:r>
      <w:proofErr w:type="spellStart"/>
      <w:r w:rsidR="005E7796">
        <w:rPr>
          <w:rFonts w:ascii="Times New Roman" w:hAnsi="Times New Roman"/>
          <w:sz w:val="24"/>
          <w:szCs w:val="24"/>
        </w:rPr>
        <w:t>diresmikan</w:t>
      </w:r>
      <w:proofErr w:type="spellEnd"/>
      <w:r w:rsidRPr="00A17729">
        <w:rPr>
          <w:rFonts w:ascii="Times New Roman" w:hAnsi="Times New Roman"/>
          <w:sz w:val="24"/>
          <w:szCs w:val="24"/>
        </w:rPr>
        <w:t xml:space="preserve"> </w:t>
      </w:r>
      <w:proofErr w:type="spellStart"/>
      <w:r w:rsidRPr="00A17729">
        <w:rPr>
          <w:rFonts w:ascii="Times New Roman" w:hAnsi="Times New Roman"/>
          <w:sz w:val="24"/>
          <w:szCs w:val="24"/>
        </w:rPr>
        <w:t>sebagai</w:t>
      </w:r>
      <w:proofErr w:type="spellEnd"/>
      <w:r w:rsidRPr="00A17729">
        <w:rPr>
          <w:rFonts w:ascii="Times New Roman" w:hAnsi="Times New Roman"/>
          <w:sz w:val="24"/>
          <w:szCs w:val="24"/>
        </w:rPr>
        <w:t xml:space="preserve"> </w:t>
      </w:r>
      <w:proofErr w:type="spellStart"/>
      <w:r w:rsidRPr="00A17729">
        <w:rPr>
          <w:rFonts w:ascii="Times New Roman" w:hAnsi="Times New Roman"/>
          <w:sz w:val="24"/>
          <w:szCs w:val="24"/>
        </w:rPr>
        <w:t>lembaga</w:t>
      </w:r>
      <w:proofErr w:type="spellEnd"/>
      <w:r w:rsidRPr="00A17729">
        <w:rPr>
          <w:rFonts w:ascii="Times New Roman" w:hAnsi="Times New Roman"/>
          <w:sz w:val="24"/>
          <w:szCs w:val="24"/>
        </w:rPr>
        <w:t xml:space="preserve"> yang </w:t>
      </w:r>
      <w:proofErr w:type="spellStart"/>
      <w:r w:rsidRPr="00A17729">
        <w:rPr>
          <w:rFonts w:ascii="Times New Roman" w:hAnsi="Times New Roman"/>
          <w:sz w:val="24"/>
          <w:szCs w:val="24"/>
        </w:rPr>
        <w:t>bertanggung</w:t>
      </w:r>
      <w:proofErr w:type="spellEnd"/>
      <w:r w:rsidRPr="00A17729">
        <w:rPr>
          <w:rFonts w:ascii="Times New Roman" w:hAnsi="Times New Roman"/>
          <w:sz w:val="24"/>
          <w:szCs w:val="24"/>
        </w:rPr>
        <w:t xml:space="preserve"> </w:t>
      </w:r>
      <w:proofErr w:type="spellStart"/>
      <w:r w:rsidRPr="00A17729">
        <w:rPr>
          <w:rFonts w:ascii="Times New Roman" w:hAnsi="Times New Roman"/>
          <w:sz w:val="24"/>
          <w:szCs w:val="24"/>
        </w:rPr>
        <w:t>jawab</w:t>
      </w:r>
      <w:proofErr w:type="spellEnd"/>
      <w:r w:rsidRPr="00A17729">
        <w:rPr>
          <w:rFonts w:ascii="Times New Roman" w:hAnsi="Times New Roman"/>
          <w:sz w:val="24"/>
          <w:szCs w:val="24"/>
        </w:rPr>
        <w:t xml:space="preserve"> </w:t>
      </w:r>
      <w:proofErr w:type="spellStart"/>
      <w:r w:rsidRPr="00A17729">
        <w:rPr>
          <w:rFonts w:ascii="Times New Roman" w:hAnsi="Times New Roman"/>
          <w:sz w:val="24"/>
          <w:szCs w:val="24"/>
        </w:rPr>
        <w:t>atas</w:t>
      </w:r>
      <w:proofErr w:type="spellEnd"/>
      <w:r w:rsidRPr="00A17729">
        <w:rPr>
          <w:rFonts w:ascii="Times New Roman" w:hAnsi="Times New Roman"/>
          <w:sz w:val="24"/>
          <w:szCs w:val="24"/>
        </w:rPr>
        <w:t xml:space="preserve"> </w:t>
      </w:r>
      <w:proofErr w:type="spellStart"/>
      <w:r w:rsidRPr="00A17729">
        <w:rPr>
          <w:rFonts w:ascii="Times New Roman" w:hAnsi="Times New Roman"/>
          <w:sz w:val="24"/>
          <w:szCs w:val="24"/>
        </w:rPr>
        <w:t>pengelolaan</w:t>
      </w:r>
      <w:proofErr w:type="spellEnd"/>
      <w:r w:rsidRPr="00A17729">
        <w:rPr>
          <w:rFonts w:ascii="Times New Roman" w:hAnsi="Times New Roman"/>
          <w:sz w:val="24"/>
          <w:szCs w:val="24"/>
        </w:rPr>
        <w:t xml:space="preserve"> </w:t>
      </w:r>
      <w:proofErr w:type="spellStart"/>
      <w:r w:rsidRPr="00A17729">
        <w:rPr>
          <w:rFonts w:ascii="Times New Roman" w:hAnsi="Times New Roman"/>
          <w:sz w:val="24"/>
          <w:szCs w:val="24"/>
        </w:rPr>
        <w:t>sumber</w:t>
      </w:r>
      <w:proofErr w:type="spellEnd"/>
      <w:r w:rsidRPr="00A17729">
        <w:rPr>
          <w:rFonts w:ascii="Times New Roman" w:hAnsi="Times New Roman"/>
          <w:sz w:val="24"/>
          <w:szCs w:val="24"/>
        </w:rPr>
        <w:t xml:space="preserve"> </w:t>
      </w:r>
      <w:proofErr w:type="spellStart"/>
      <w:r w:rsidRPr="00A17729">
        <w:rPr>
          <w:rFonts w:ascii="Times New Roman" w:hAnsi="Times New Roman"/>
          <w:sz w:val="24"/>
          <w:szCs w:val="24"/>
        </w:rPr>
        <w:t>daya</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Sesuai</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dengan</w:t>
      </w:r>
      <w:proofErr w:type="spellEnd"/>
      <w:r w:rsidR="004B45A8">
        <w:rPr>
          <w:rFonts w:ascii="Times New Roman" w:hAnsi="Times New Roman"/>
          <w:sz w:val="24"/>
          <w:szCs w:val="24"/>
        </w:rPr>
        <w:t xml:space="preserve"> wilayah </w:t>
      </w:r>
      <w:proofErr w:type="spellStart"/>
      <w:r w:rsidR="004B45A8">
        <w:rPr>
          <w:rFonts w:ascii="Times New Roman" w:hAnsi="Times New Roman"/>
          <w:sz w:val="24"/>
          <w:szCs w:val="24"/>
        </w:rPr>
        <w:t>Persyarikatan</w:t>
      </w:r>
      <w:proofErr w:type="spellEnd"/>
      <w:r w:rsidR="004B45A8">
        <w:rPr>
          <w:rFonts w:ascii="Times New Roman" w:hAnsi="Times New Roman"/>
          <w:sz w:val="24"/>
          <w:szCs w:val="24"/>
        </w:rPr>
        <w:t xml:space="preserve"> Muhammadiyah</w:t>
      </w:r>
      <w:r w:rsidR="007730F6">
        <w:rPr>
          <w:rFonts w:ascii="Times New Roman" w:hAnsi="Times New Roman"/>
          <w:sz w:val="24"/>
          <w:szCs w:val="24"/>
        </w:rPr>
        <w:t>.</w:t>
      </w:r>
      <w:r w:rsidR="004B45A8">
        <w:rPr>
          <w:rFonts w:ascii="Times New Roman" w:hAnsi="Times New Roman"/>
          <w:sz w:val="24"/>
          <w:szCs w:val="24"/>
        </w:rPr>
        <w:t xml:space="preserve">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uhammadiya</w:t>
      </w:r>
      <w:r w:rsidR="00E224D2" w:rsidRPr="009752DA">
        <w:rPr>
          <w:rFonts w:ascii="Times New Roman" w:hAnsi="Times New Roman"/>
          <w:i/>
          <w:iCs/>
          <w:sz w:val="24"/>
          <w:szCs w:val="24"/>
        </w:rPr>
        <w:t>h</w:t>
      </w:r>
      <w:r w:rsidR="00E224D2" w:rsidRPr="009752DA">
        <w:rPr>
          <w:rFonts w:ascii="Times New Roman" w:hAnsi="Times New Roman"/>
          <w:i/>
          <w:iCs/>
          <w:sz w:val="24"/>
          <w:szCs w:val="24"/>
          <w:lang w:val="id-ID"/>
        </w:rPr>
        <w:t xml:space="preserve"> </w:t>
      </w:r>
      <w:r w:rsidR="00E224D2" w:rsidRPr="009752DA">
        <w:rPr>
          <w:rFonts w:ascii="Times New Roman" w:hAnsi="Times New Roman"/>
          <w:i/>
          <w:iCs/>
          <w:sz w:val="24"/>
          <w:szCs w:val="24"/>
        </w:rPr>
        <w:t>D</w:t>
      </w:r>
      <w:r w:rsidR="00E224D2" w:rsidRPr="009752DA">
        <w:rPr>
          <w:rFonts w:ascii="Times New Roman" w:hAnsi="Times New Roman"/>
          <w:i/>
          <w:iCs/>
          <w:sz w:val="24"/>
          <w:szCs w:val="24"/>
          <w:lang w:val="id-ID"/>
        </w:rPr>
        <w:t xml:space="preserve">isaster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 xml:space="preserve">anagement </w:t>
      </w:r>
      <w:r w:rsidR="00E224D2" w:rsidRPr="009752DA">
        <w:rPr>
          <w:rFonts w:ascii="Times New Roman" w:hAnsi="Times New Roman"/>
          <w:i/>
          <w:iCs/>
          <w:sz w:val="24"/>
          <w:szCs w:val="24"/>
        </w:rPr>
        <w:t>C</w:t>
      </w:r>
      <w:r w:rsidR="00E224D2" w:rsidRPr="009752DA">
        <w:rPr>
          <w:rFonts w:ascii="Times New Roman" w:hAnsi="Times New Roman"/>
          <w:i/>
          <w:iCs/>
          <w:sz w:val="24"/>
          <w:szCs w:val="24"/>
          <w:lang w:val="id-ID"/>
        </w:rPr>
        <w:t>enter</w:t>
      </w:r>
      <w:r w:rsidR="00E224D2">
        <w:rPr>
          <w:rFonts w:ascii="Times New Roman" w:hAnsi="Times New Roman"/>
          <w:sz w:val="24"/>
          <w:szCs w:val="24"/>
        </w:rPr>
        <w:t xml:space="preserve"> </w:t>
      </w:r>
      <w:r w:rsidR="00E224D2" w:rsidRPr="002445D7">
        <w:rPr>
          <w:rFonts w:ascii="Times New Roman" w:hAnsi="Times New Roman"/>
          <w:i/>
          <w:iCs/>
          <w:sz w:val="24"/>
          <w:szCs w:val="24"/>
        </w:rPr>
        <w:t>(MDMC)</w:t>
      </w:r>
      <w:r w:rsidR="004B45A8">
        <w:rPr>
          <w:rFonts w:ascii="Times New Roman" w:hAnsi="Times New Roman"/>
          <w:sz w:val="24"/>
          <w:szCs w:val="24"/>
        </w:rPr>
        <w:t xml:space="preserve"> </w:t>
      </w:r>
      <w:proofErr w:type="spellStart"/>
      <w:r w:rsidR="00E90158">
        <w:rPr>
          <w:rFonts w:ascii="Times New Roman" w:hAnsi="Times New Roman"/>
          <w:sz w:val="24"/>
          <w:szCs w:val="24"/>
        </w:rPr>
        <w:t>menaungi</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kegiatan</w:t>
      </w:r>
      <w:proofErr w:type="spellEnd"/>
      <w:r w:rsidR="004B45A8">
        <w:rPr>
          <w:rFonts w:ascii="Times New Roman" w:hAnsi="Times New Roman"/>
          <w:sz w:val="24"/>
          <w:szCs w:val="24"/>
        </w:rPr>
        <w:t xml:space="preserve"> </w:t>
      </w:r>
      <w:r w:rsidR="00E90158">
        <w:rPr>
          <w:rFonts w:ascii="Times New Roman" w:hAnsi="Times New Roman"/>
          <w:sz w:val="24"/>
          <w:szCs w:val="24"/>
        </w:rPr>
        <w:t xml:space="preserve">yang </w:t>
      </w:r>
      <w:proofErr w:type="spellStart"/>
      <w:r w:rsidR="00E90158">
        <w:rPr>
          <w:rFonts w:ascii="Times New Roman" w:hAnsi="Times New Roman"/>
          <w:sz w:val="24"/>
          <w:szCs w:val="24"/>
        </w:rPr>
        <w:t>berkaitan</w:t>
      </w:r>
      <w:proofErr w:type="spellEnd"/>
      <w:r w:rsidR="00E90158">
        <w:rPr>
          <w:rFonts w:ascii="Times New Roman" w:hAnsi="Times New Roman"/>
          <w:sz w:val="24"/>
          <w:szCs w:val="24"/>
        </w:rPr>
        <w:t xml:space="preserve"> </w:t>
      </w:r>
      <w:proofErr w:type="spellStart"/>
      <w:r w:rsidR="00E90158">
        <w:rPr>
          <w:rFonts w:ascii="Times New Roman" w:hAnsi="Times New Roman"/>
          <w:sz w:val="24"/>
          <w:szCs w:val="24"/>
        </w:rPr>
        <w:t>dengan</w:t>
      </w:r>
      <w:proofErr w:type="spellEnd"/>
      <w:r w:rsidR="00E90158">
        <w:rPr>
          <w:rFonts w:ascii="Times New Roman" w:hAnsi="Times New Roman"/>
          <w:sz w:val="24"/>
          <w:szCs w:val="24"/>
        </w:rPr>
        <w:t xml:space="preserve"> </w:t>
      </w:r>
      <w:proofErr w:type="spellStart"/>
      <w:r w:rsidR="00E90158">
        <w:rPr>
          <w:rFonts w:ascii="Times New Roman" w:hAnsi="Times New Roman"/>
          <w:sz w:val="24"/>
          <w:szCs w:val="24"/>
        </w:rPr>
        <w:t>bencana</w:t>
      </w:r>
      <w:proofErr w:type="spellEnd"/>
      <w:r w:rsidR="009C5B1F">
        <w:rPr>
          <w:rFonts w:ascii="Times New Roman" w:hAnsi="Times New Roman"/>
          <w:sz w:val="24"/>
          <w:szCs w:val="24"/>
        </w:rPr>
        <w:t xml:space="preserve"> </w:t>
      </w:r>
      <w:r w:rsidR="004B45A8">
        <w:rPr>
          <w:rFonts w:ascii="Times New Roman" w:hAnsi="Times New Roman"/>
          <w:sz w:val="24"/>
          <w:szCs w:val="24"/>
        </w:rPr>
        <w:t xml:space="preserve">di </w:t>
      </w:r>
      <w:r w:rsidR="00B2768C">
        <w:rPr>
          <w:rFonts w:ascii="Times New Roman" w:hAnsi="Times New Roman"/>
          <w:sz w:val="24"/>
          <w:szCs w:val="24"/>
        </w:rPr>
        <w:t>Indonesia</w:t>
      </w:r>
      <w:r w:rsidR="004B45A8">
        <w:rPr>
          <w:rFonts w:ascii="Times New Roman" w:hAnsi="Times New Roman"/>
          <w:sz w:val="24"/>
          <w:szCs w:val="24"/>
        </w:rPr>
        <w:t xml:space="preserve"> </w:t>
      </w:r>
      <w:r w:rsidR="00B2768C" w:rsidRPr="00B2768C">
        <w:rPr>
          <w:rFonts w:ascii="Times New Roman" w:hAnsi="Times New Roman"/>
          <w:sz w:val="24"/>
          <w:szCs w:val="24"/>
        </w:rPr>
        <w:t xml:space="preserve">dan </w:t>
      </w:r>
      <w:proofErr w:type="spellStart"/>
      <w:r w:rsidR="00B2768C" w:rsidRPr="00B2768C">
        <w:rPr>
          <w:rFonts w:ascii="Times New Roman" w:hAnsi="Times New Roman"/>
          <w:sz w:val="24"/>
          <w:szCs w:val="24"/>
        </w:rPr>
        <w:t>selama</w:t>
      </w:r>
      <w:proofErr w:type="spellEnd"/>
      <w:r w:rsidR="00B2768C" w:rsidRPr="00B2768C">
        <w:rPr>
          <w:rFonts w:ascii="Times New Roman" w:hAnsi="Times New Roman"/>
          <w:sz w:val="24"/>
          <w:szCs w:val="24"/>
        </w:rPr>
        <w:t xml:space="preserve"> </w:t>
      </w:r>
      <w:proofErr w:type="spellStart"/>
      <w:r w:rsidR="00E90158">
        <w:rPr>
          <w:rFonts w:ascii="Times New Roman" w:hAnsi="Times New Roman"/>
          <w:sz w:val="24"/>
          <w:szCs w:val="24"/>
        </w:rPr>
        <w:t>kegiatannya</w:t>
      </w:r>
      <w:proofErr w:type="spellEnd"/>
      <w:r w:rsidR="00B2768C" w:rsidRPr="00B2768C">
        <w:rPr>
          <w:rFonts w:ascii="Times New Roman" w:hAnsi="Times New Roman"/>
          <w:sz w:val="24"/>
          <w:szCs w:val="24"/>
        </w:rPr>
        <w:t xml:space="preserve"> </w:t>
      </w:r>
      <w:proofErr w:type="spellStart"/>
      <w:r w:rsidR="00B2768C" w:rsidRPr="00B2768C">
        <w:rPr>
          <w:rFonts w:ascii="Times New Roman" w:hAnsi="Times New Roman"/>
          <w:sz w:val="24"/>
          <w:szCs w:val="24"/>
        </w:rPr>
        <w:t>m</w:t>
      </w:r>
      <w:r w:rsidR="00E90158">
        <w:rPr>
          <w:rFonts w:ascii="Times New Roman" w:hAnsi="Times New Roman"/>
          <w:sz w:val="24"/>
          <w:szCs w:val="24"/>
        </w:rPr>
        <w:t>emajukan</w:t>
      </w:r>
      <w:proofErr w:type="spellEnd"/>
      <w:r w:rsidR="004B45A8">
        <w:rPr>
          <w:rFonts w:ascii="Times New Roman" w:hAnsi="Times New Roman"/>
          <w:sz w:val="24"/>
          <w:szCs w:val="24"/>
        </w:rPr>
        <w:t xml:space="preserve">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uhammadiya</w:t>
      </w:r>
      <w:r w:rsidR="00E224D2" w:rsidRPr="009752DA">
        <w:rPr>
          <w:rFonts w:ascii="Times New Roman" w:hAnsi="Times New Roman"/>
          <w:i/>
          <w:iCs/>
          <w:sz w:val="24"/>
          <w:szCs w:val="24"/>
        </w:rPr>
        <w:t>h</w:t>
      </w:r>
      <w:r w:rsidR="00E224D2" w:rsidRPr="009752DA">
        <w:rPr>
          <w:rFonts w:ascii="Times New Roman" w:hAnsi="Times New Roman"/>
          <w:i/>
          <w:iCs/>
          <w:sz w:val="24"/>
          <w:szCs w:val="24"/>
          <w:lang w:val="id-ID"/>
        </w:rPr>
        <w:t xml:space="preserve"> </w:t>
      </w:r>
      <w:r w:rsidR="00E224D2" w:rsidRPr="009752DA">
        <w:rPr>
          <w:rFonts w:ascii="Times New Roman" w:hAnsi="Times New Roman"/>
          <w:i/>
          <w:iCs/>
          <w:sz w:val="24"/>
          <w:szCs w:val="24"/>
        </w:rPr>
        <w:t>D</w:t>
      </w:r>
      <w:r w:rsidR="00E224D2" w:rsidRPr="009752DA">
        <w:rPr>
          <w:rFonts w:ascii="Times New Roman" w:hAnsi="Times New Roman"/>
          <w:i/>
          <w:iCs/>
          <w:sz w:val="24"/>
          <w:szCs w:val="24"/>
          <w:lang w:val="id-ID"/>
        </w:rPr>
        <w:t xml:space="preserve">isaster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 xml:space="preserve">anagement </w:t>
      </w:r>
      <w:r w:rsidR="00E224D2" w:rsidRPr="009752DA">
        <w:rPr>
          <w:rFonts w:ascii="Times New Roman" w:hAnsi="Times New Roman"/>
          <w:i/>
          <w:iCs/>
          <w:sz w:val="24"/>
          <w:szCs w:val="24"/>
        </w:rPr>
        <w:t>C</w:t>
      </w:r>
      <w:r w:rsidR="00E224D2" w:rsidRPr="009752DA">
        <w:rPr>
          <w:rFonts w:ascii="Times New Roman" w:hAnsi="Times New Roman"/>
          <w:i/>
          <w:iCs/>
          <w:sz w:val="24"/>
          <w:szCs w:val="24"/>
          <w:lang w:val="id-ID"/>
        </w:rPr>
        <w:t>enter</w:t>
      </w:r>
      <w:r w:rsidR="00E224D2">
        <w:rPr>
          <w:rFonts w:ascii="Times New Roman" w:hAnsi="Times New Roman"/>
          <w:sz w:val="24"/>
          <w:szCs w:val="24"/>
        </w:rPr>
        <w:t xml:space="preserve"> </w:t>
      </w:r>
      <w:r w:rsidR="00E224D2" w:rsidRPr="002445D7">
        <w:rPr>
          <w:rFonts w:ascii="Times New Roman" w:hAnsi="Times New Roman"/>
          <w:i/>
          <w:iCs/>
          <w:sz w:val="24"/>
          <w:szCs w:val="24"/>
        </w:rPr>
        <w:t>(MDMC</w:t>
      </w:r>
      <w:r w:rsidR="00E224D2">
        <w:rPr>
          <w:rFonts w:ascii="Times New Roman" w:hAnsi="Times New Roman"/>
          <w:sz w:val="24"/>
          <w:szCs w:val="24"/>
        </w:rPr>
        <w:t>)</w:t>
      </w:r>
      <w:r w:rsidR="004B45A8">
        <w:rPr>
          <w:rFonts w:ascii="Times New Roman" w:hAnsi="Times New Roman"/>
          <w:sz w:val="24"/>
          <w:szCs w:val="24"/>
        </w:rPr>
        <w:t xml:space="preserve"> di </w:t>
      </w:r>
      <w:proofErr w:type="spellStart"/>
      <w:r w:rsidR="004B45A8">
        <w:rPr>
          <w:rFonts w:ascii="Times New Roman" w:hAnsi="Times New Roman"/>
          <w:sz w:val="24"/>
          <w:szCs w:val="24"/>
        </w:rPr>
        <w:t>tingkat</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pimpinan</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daerah</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atau</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provinsi</w:t>
      </w:r>
      <w:proofErr w:type="spellEnd"/>
      <w:r w:rsidR="00B2768C">
        <w:rPr>
          <w:rFonts w:ascii="Times New Roman" w:hAnsi="Times New Roman"/>
          <w:sz w:val="24"/>
          <w:szCs w:val="24"/>
        </w:rPr>
        <w:t xml:space="preserve"> </w:t>
      </w:r>
      <w:r w:rsidR="004B45A8">
        <w:rPr>
          <w:rFonts w:ascii="Times New Roman" w:hAnsi="Times New Roman"/>
          <w:sz w:val="24"/>
          <w:szCs w:val="24"/>
        </w:rPr>
        <w:t xml:space="preserve">Muhammadiyah </w:t>
      </w:r>
      <w:proofErr w:type="spellStart"/>
      <w:r w:rsidR="00B2768C">
        <w:rPr>
          <w:rFonts w:ascii="Times New Roman" w:hAnsi="Times New Roman"/>
          <w:sz w:val="24"/>
          <w:szCs w:val="24"/>
        </w:rPr>
        <w:t>serta</w:t>
      </w:r>
      <w:proofErr w:type="spellEnd"/>
      <w:r w:rsidR="00B2768C">
        <w:rPr>
          <w:rFonts w:ascii="Times New Roman" w:hAnsi="Times New Roman"/>
          <w:sz w:val="24"/>
          <w:szCs w:val="24"/>
        </w:rPr>
        <w:t xml:space="preserve"> pada</w:t>
      </w:r>
      <w:r w:rsidR="004B45A8">
        <w:rPr>
          <w:rFonts w:ascii="Times New Roman" w:hAnsi="Times New Roman"/>
          <w:sz w:val="24"/>
          <w:szCs w:val="24"/>
        </w:rPr>
        <w:t xml:space="preserve"> </w:t>
      </w:r>
      <w:proofErr w:type="spellStart"/>
      <w:r w:rsidR="004B45A8">
        <w:rPr>
          <w:rFonts w:ascii="Times New Roman" w:hAnsi="Times New Roman"/>
          <w:sz w:val="24"/>
          <w:szCs w:val="24"/>
        </w:rPr>
        <w:t>tingkat</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pimpinan</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daerah</w:t>
      </w:r>
      <w:proofErr w:type="spellEnd"/>
      <w:r w:rsidR="004B45A8">
        <w:rPr>
          <w:rFonts w:ascii="Times New Roman" w:hAnsi="Times New Roman"/>
          <w:sz w:val="24"/>
          <w:szCs w:val="24"/>
        </w:rPr>
        <w:t xml:space="preserve"> Muhammadiyah </w:t>
      </w:r>
      <w:proofErr w:type="spellStart"/>
      <w:r w:rsidR="004B45A8">
        <w:rPr>
          <w:rFonts w:ascii="Times New Roman" w:hAnsi="Times New Roman"/>
          <w:sz w:val="24"/>
          <w:szCs w:val="24"/>
        </w:rPr>
        <w:t>atau</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kabupaten</w:t>
      </w:r>
      <w:proofErr w:type="spellEnd"/>
      <w:r w:rsidR="004B45A8">
        <w:rPr>
          <w:rFonts w:ascii="Times New Roman" w:hAnsi="Times New Roman"/>
          <w:sz w:val="24"/>
          <w:szCs w:val="24"/>
        </w:rPr>
        <w:t xml:space="preserve"> </w:t>
      </w:r>
      <w:proofErr w:type="spellStart"/>
      <w:r w:rsidR="004B45A8">
        <w:rPr>
          <w:rFonts w:ascii="Times New Roman" w:hAnsi="Times New Roman"/>
          <w:sz w:val="24"/>
          <w:szCs w:val="24"/>
        </w:rPr>
        <w:t>mengembangkan</w:t>
      </w:r>
      <w:proofErr w:type="spellEnd"/>
      <w:r w:rsidR="004B45A8">
        <w:rPr>
          <w:rFonts w:ascii="Times New Roman" w:hAnsi="Times New Roman"/>
          <w:sz w:val="24"/>
          <w:szCs w:val="24"/>
        </w:rPr>
        <w:t xml:space="preserve">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uhammadiya</w:t>
      </w:r>
      <w:r w:rsidR="00E224D2" w:rsidRPr="009752DA">
        <w:rPr>
          <w:rFonts w:ascii="Times New Roman" w:hAnsi="Times New Roman"/>
          <w:i/>
          <w:iCs/>
          <w:sz w:val="24"/>
          <w:szCs w:val="24"/>
        </w:rPr>
        <w:t>h</w:t>
      </w:r>
      <w:r w:rsidR="00E224D2" w:rsidRPr="009752DA">
        <w:rPr>
          <w:rFonts w:ascii="Times New Roman" w:hAnsi="Times New Roman"/>
          <w:i/>
          <w:iCs/>
          <w:sz w:val="24"/>
          <w:szCs w:val="24"/>
          <w:lang w:val="id-ID"/>
        </w:rPr>
        <w:t xml:space="preserve"> </w:t>
      </w:r>
      <w:r w:rsidR="00E224D2" w:rsidRPr="009752DA">
        <w:rPr>
          <w:rFonts w:ascii="Times New Roman" w:hAnsi="Times New Roman"/>
          <w:i/>
          <w:iCs/>
          <w:sz w:val="24"/>
          <w:szCs w:val="24"/>
        </w:rPr>
        <w:t>D</w:t>
      </w:r>
      <w:r w:rsidR="00E224D2" w:rsidRPr="009752DA">
        <w:rPr>
          <w:rFonts w:ascii="Times New Roman" w:hAnsi="Times New Roman"/>
          <w:i/>
          <w:iCs/>
          <w:sz w:val="24"/>
          <w:szCs w:val="24"/>
          <w:lang w:val="id-ID"/>
        </w:rPr>
        <w:t xml:space="preserve">isaster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 xml:space="preserve">anagement </w:t>
      </w:r>
      <w:r w:rsidR="00E224D2" w:rsidRPr="009752DA">
        <w:rPr>
          <w:rFonts w:ascii="Times New Roman" w:hAnsi="Times New Roman"/>
          <w:i/>
          <w:iCs/>
          <w:sz w:val="24"/>
          <w:szCs w:val="24"/>
        </w:rPr>
        <w:t>C</w:t>
      </w:r>
      <w:r w:rsidR="00E224D2" w:rsidRPr="009752DA">
        <w:rPr>
          <w:rFonts w:ascii="Times New Roman" w:hAnsi="Times New Roman"/>
          <w:i/>
          <w:iCs/>
          <w:sz w:val="24"/>
          <w:szCs w:val="24"/>
          <w:lang w:val="id-ID"/>
        </w:rPr>
        <w:t>enter</w:t>
      </w:r>
      <w:r w:rsidR="00E224D2">
        <w:rPr>
          <w:rFonts w:ascii="Times New Roman" w:hAnsi="Times New Roman"/>
          <w:sz w:val="24"/>
          <w:szCs w:val="24"/>
        </w:rPr>
        <w:t xml:space="preserve"> </w:t>
      </w:r>
      <w:r w:rsidR="00E224D2" w:rsidRPr="002445D7">
        <w:rPr>
          <w:rFonts w:ascii="Times New Roman" w:hAnsi="Times New Roman"/>
          <w:i/>
          <w:iCs/>
          <w:sz w:val="24"/>
          <w:szCs w:val="24"/>
        </w:rPr>
        <w:t>(MDMC)</w:t>
      </w:r>
      <w:r w:rsidR="004B45A8">
        <w:rPr>
          <w:rFonts w:ascii="Times New Roman" w:hAnsi="Times New Roman"/>
          <w:sz w:val="24"/>
          <w:szCs w:val="24"/>
        </w:rPr>
        <w:t xml:space="preserve"> </w:t>
      </w:r>
      <w:r w:rsidR="004B45A8">
        <w:rPr>
          <w:rFonts w:ascii="Times New Roman" w:hAnsi="Times New Roman"/>
          <w:sz w:val="24"/>
          <w:szCs w:val="24"/>
        </w:rPr>
        <w:fldChar w:fldCharType="begin" w:fldLock="1"/>
      </w:r>
      <w:r w:rsidR="004B45A8">
        <w:rPr>
          <w:rFonts w:ascii="Times New Roman" w:hAnsi="Times New Roman"/>
          <w:sz w:val="24"/>
          <w:szCs w:val="24"/>
        </w:rPr>
        <w:instrText>ADDIN CSL_CITATION {"citationItems":[{"id":"ITEM-1","itemData":{"author":[{"dropping-particle":"","family":"Rahmawati","given":"Imma Dwi","non-dropping-particle":"","parse-names":false,"suffix":""}],"id":"ITEM-1","issued":{"date-parts":[["2021"]]},"publisher":"Universitas Islam Negeri Sunan Kalijaga","title":"Muhammadiyah Disaster Management Center (MDMC) di Indonesia Tahun 2007-2020 M","type":"thesis"},"uris":["http://www.mendeley.com/documents/?uuid=e41a6bff-5def-4c59-a61b-a3c7af43b6fd"]}],"mendeley":{"formattedCitation":"(Rahmawati, 2021)","plainTextFormattedCitation":"(Rahmawati, 2021)","previouslyFormattedCitation":"(Rahmawati, 2021)"},"properties":{"noteIndex":0},"schema":"https://github.com/citation-style-language/schema/raw/master/csl-citation.json"}</w:instrText>
      </w:r>
      <w:r w:rsidR="004B45A8">
        <w:rPr>
          <w:rFonts w:ascii="Times New Roman" w:hAnsi="Times New Roman"/>
          <w:sz w:val="24"/>
          <w:szCs w:val="24"/>
        </w:rPr>
        <w:fldChar w:fldCharType="separate"/>
      </w:r>
      <w:r w:rsidR="004B45A8">
        <w:rPr>
          <w:rFonts w:ascii="Times New Roman" w:hAnsi="Times New Roman"/>
          <w:noProof/>
          <w:sz w:val="24"/>
          <w:szCs w:val="24"/>
        </w:rPr>
        <w:t>(Rahmawati, 2021)</w:t>
      </w:r>
      <w:r w:rsidR="004B45A8">
        <w:rPr>
          <w:rFonts w:ascii="Times New Roman" w:hAnsi="Times New Roman"/>
          <w:sz w:val="24"/>
          <w:szCs w:val="24"/>
        </w:rPr>
        <w:fldChar w:fldCharType="end"/>
      </w:r>
      <w:r w:rsidR="004B45A8">
        <w:rPr>
          <w:rFonts w:ascii="Times New Roman" w:hAnsi="Times New Roman"/>
          <w:sz w:val="24"/>
          <w:szCs w:val="24"/>
        </w:rPr>
        <w:t>.</w:t>
      </w:r>
      <w:bookmarkEnd w:id="0"/>
    </w:p>
    <w:p w14:paraId="3EC0F88A" w14:textId="77777777" w:rsidR="00B2076E" w:rsidRDefault="004B45A8" w:rsidP="00DD4724">
      <w:pPr>
        <w:pStyle w:val="Body"/>
        <w:rPr>
          <w:rFonts w:ascii="Times New Roman" w:hAnsi="Times New Roman"/>
          <w:sz w:val="24"/>
          <w:szCs w:val="24"/>
          <w:lang w:val="id-ID"/>
        </w:rPr>
      </w:pPr>
      <w:r>
        <w:rPr>
          <w:rFonts w:ascii="Times New Roman" w:hAnsi="Times New Roman"/>
          <w:sz w:val="24"/>
          <w:szCs w:val="24"/>
          <w:lang w:val="id-ID"/>
        </w:rPr>
        <w:t xml:space="preserve"> Relawan adalah orang-orang yang merelakan waktu mereka dan bersedia membantu masyarakat, apakah mereka menerima pelatihan ekstensif atau tidak. pekerja adalah seseorang yang dengan sengaja melakukan latihan tertentu untuk membantu orang lain. Relawan juga merupakan orang yang rela memberikan waktu dan tenaganya tanpa mengharapkan imbalan apapun. Relawan </w:t>
      </w:r>
      <w:proofErr w:type="spellStart"/>
      <w:r w:rsidR="00ED1636">
        <w:rPr>
          <w:rFonts w:ascii="Times New Roman" w:hAnsi="Times New Roman"/>
          <w:sz w:val="24"/>
          <w:szCs w:val="24"/>
        </w:rPr>
        <w:t>selalu</w:t>
      </w:r>
      <w:proofErr w:type="spellEnd"/>
      <w:r>
        <w:rPr>
          <w:rFonts w:ascii="Times New Roman" w:hAnsi="Times New Roman"/>
          <w:sz w:val="24"/>
          <w:szCs w:val="24"/>
          <w:lang w:val="id-ID"/>
        </w:rPr>
        <w:t xml:space="preserve"> bekerja tanpa </w:t>
      </w:r>
      <w:proofErr w:type="spellStart"/>
      <w:r w:rsidR="00ED1636">
        <w:rPr>
          <w:rFonts w:ascii="Times New Roman" w:hAnsi="Times New Roman"/>
          <w:sz w:val="24"/>
          <w:szCs w:val="24"/>
        </w:rPr>
        <w:t>mempunyai</w:t>
      </w:r>
      <w:proofErr w:type="spellEnd"/>
      <w:r>
        <w:rPr>
          <w:rFonts w:ascii="Times New Roman" w:hAnsi="Times New Roman"/>
          <w:sz w:val="24"/>
          <w:szCs w:val="24"/>
          <w:lang w:val="id-ID"/>
        </w:rPr>
        <w:t xml:space="preserve"> minat tertentu. Terlepas dari ada tidaknya, umumnya </w:t>
      </w:r>
      <w:r w:rsidR="00660D9C">
        <w:rPr>
          <w:rFonts w:ascii="Times New Roman" w:hAnsi="Times New Roman"/>
          <w:sz w:val="24"/>
          <w:szCs w:val="24"/>
        </w:rPr>
        <w:t>k</w:t>
      </w:r>
      <w:r w:rsidR="00660D9C" w:rsidRPr="00660D9C">
        <w:rPr>
          <w:rFonts w:ascii="Times New Roman" w:hAnsi="Times New Roman"/>
          <w:sz w:val="24"/>
          <w:szCs w:val="24"/>
          <w:lang w:val="id-ID"/>
        </w:rPr>
        <w:t xml:space="preserve">epentingan bersama lebih penting daripada </w:t>
      </w:r>
      <w:r w:rsidR="00660D9C" w:rsidRPr="00660D9C">
        <w:rPr>
          <w:rFonts w:ascii="Times New Roman" w:hAnsi="Times New Roman"/>
          <w:sz w:val="24"/>
          <w:szCs w:val="24"/>
          <w:lang w:val="id-ID"/>
        </w:rPr>
        <w:lastRenderedPageBreak/>
        <w:t>kepentingan pribadi</w:t>
      </w:r>
      <w:r>
        <w:rPr>
          <w:rFonts w:ascii="Times New Roman" w:hAnsi="Times New Roman"/>
          <w:sz w:val="24"/>
          <w:szCs w:val="24"/>
          <w:lang w:val="id-ID"/>
        </w:rPr>
        <w:t xml:space="preserve">. Hal ini cenderung beralasan bahwa seorang pekerja adalah orang atau kumpulan yang lebih mengkhawatirkan bantuan pemerintah kepada orang lain dengan sengaja. Menurut </w:t>
      </w:r>
      <w:r>
        <w:rPr>
          <w:rFonts w:ascii="Times New Roman" w:hAnsi="Times New Roman"/>
          <w:sz w:val="24"/>
          <w:szCs w:val="24"/>
          <w:lang w:val="id-ID"/>
        </w:rPr>
        <w:fldChar w:fldCharType="begin" w:fldLock="1"/>
      </w:r>
      <w:r w:rsidR="009E0231">
        <w:rPr>
          <w:rFonts w:ascii="Times New Roman" w:hAnsi="Times New Roman"/>
          <w:sz w:val="24"/>
          <w:szCs w:val="24"/>
          <w:lang w:val="id-ID"/>
        </w:rPr>
        <w:instrText>ADDIN CSL_CITATION {"citationItems":[{"id":"ITEM-1","itemData":{"DOI":"10.14710/empati.2019.26525","ISSN":"2337-375X","abstract":"Menjadi relawan di daerah bencana memerlukan persiapan yang cukup matang. Tidak hanya mempersiapkan diri untuk menolong, relawan bencana harus siap menghadapi bencana susulan ataupun bahaya-bahaya lain yang mengintai. Tujuan dari penelitian ini adalah untuk mengetahui bagaimana motif yang muncul pada relawan bencana, pengalaman seperti apa yang dialami oleh relawan bencana, dan mengetahui makna menjadi relawan bencana. Metode yang digunakan dalam penelitian ini adalah kualitatif fenomenologis yang melibatkan tiga orang partisipan berjenis kelamin laki-laki, dipilih melalui teknik snowball dengan kriteria setidaknya telah terlibat sebagai relawan bencana minimal selama 5 tahun dan relawan bukan merupakan pekerjaan utama. Wawancara yang dilakukan semi-terstruktur serta analisis data yang diperoleh menggunakan pendekatan interpretative phenomenological analysis. Hasil penelitian menunjukkan terdapat empat tema induk, yaitu : (1) latar belakang, (2) menolong; (3) respon dan dukungan eksternal; dan (4) makna menjadi relawan.","author":[{"dropping-particle":"","family":"RATRI","given":"EDITH DEWANI ANGGARIT","non-dropping-particle":"","parse-names":false,"suffix":""},{"dropping-particle":"","family":"Masykur","given":"Achmad Mujab","non-dropping-particle":"","parse-names":false,"suffix":""}],"container-title":"Jurnal EMPATI","id":"ITEM-1","issue":"4","issued":{"date-parts":[["2020"]]},"title":"PARA PENGIBAR KEMANUSIAAN (ANALISIS FENOMENOLOGI INTERPRETATIF TENTANG PENGALAMAN MENJADI RELAWAN BENCANA LAKI-LAKI)","type":"article-journal","volume":"8"},"uris":["http://www.mendeley.com/documents/?uuid=2bc29237-c980-483c-8604-79ac2351ddfa"]}],"mendeley":{"formattedCitation":"(RATRI &amp; Masykur, 2020)","manualFormatting":"Ratri &amp; Masykur (2020)","plainTextFormattedCitation":"(RATRI &amp; Masykur, 2020)","previouslyFormattedCitation":"(RATRI &amp; Masykur, 2020)"},"properties":{"noteIndex":0},"schema":"https://github.com/citation-style-language/schema/raw/master/csl-citation.json"}</w:instrText>
      </w:r>
      <w:r>
        <w:rPr>
          <w:rFonts w:ascii="Times New Roman" w:hAnsi="Times New Roman"/>
          <w:sz w:val="24"/>
          <w:szCs w:val="24"/>
          <w:lang w:val="id-ID"/>
        </w:rPr>
        <w:fldChar w:fldCharType="separate"/>
      </w:r>
      <w:r>
        <w:rPr>
          <w:rFonts w:ascii="Times New Roman" w:hAnsi="Times New Roman"/>
          <w:noProof/>
          <w:sz w:val="24"/>
          <w:szCs w:val="24"/>
          <w:lang w:val="id-ID"/>
        </w:rPr>
        <w:t>R</w:t>
      </w:r>
      <w:r w:rsidR="002E3322">
        <w:rPr>
          <w:rFonts w:ascii="Times New Roman" w:hAnsi="Times New Roman"/>
          <w:noProof/>
          <w:sz w:val="24"/>
          <w:szCs w:val="24"/>
        </w:rPr>
        <w:t>atri</w:t>
      </w:r>
      <w:r>
        <w:rPr>
          <w:rFonts w:ascii="Times New Roman" w:hAnsi="Times New Roman"/>
          <w:noProof/>
          <w:sz w:val="24"/>
          <w:szCs w:val="24"/>
          <w:lang w:val="id-ID"/>
        </w:rPr>
        <w:t xml:space="preserve"> &amp; Masykur </w:t>
      </w:r>
      <w:r w:rsidR="002E3322">
        <w:rPr>
          <w:rFonts w:ascii="Times New Roman" w:hAnsi="Times New Roman"/>
          <w:noProof/>
          <w:sz w:val="24"/>
          <w:szCs w:val="24"/>
        </w:rPr>
        <w:t>(</w:t>
      </w:r>
      <w:r>
        <w:rPr>
          <w:rFonts w:ascii="Times New Roman" w:hAnsi="Times New Roman"/>
          <w:noProof/>
          <w:sz w:val="24"/>
          <w:szCs w:val="24"/>
          <w:lang w:val="id-ID"/>
        </w:rPr>
        <w:t>2020)</w:t>
      </w:r>
      <w:r>
        <w:rPr>
          <w:rFonts w:ascii="Times New Roman" w:hAnsi="Times New Roman"/>
          <w:sz w:val="24"/>
          <w:szCs w:val="24"/>
          <w:lang w:val="id-ID"/>
        </w:rPr>
        <w:fldChar w:fldCharType="end"/>
      </w:r>
      <w:r w:rsidR="00D125EB">
        <w:rPr>
          <w:rFonts w:ascii="Times New Roman" w:hAnsi="Times New Roman"/>
          <w:sz w:val="24"/>
          <w:szCs w:val="24"/>
        </w:rPr>
        <w:t>,</w:t>
      </w:r>
      <w:r>
        <w:rPr>
          <w:rFonts w:ascii="Times New Roman" w:hAnsi="Times New Roman"/>
          <w:sz w:val="24"/>
          <w:szCs w:val="24"/>
          <w:lang w:val="id-ID"/>
        </w:rPr>
        <w:t xml:space="preserve"> </w:t>
      </w:r>
      <w:proofErr w:type="spellStart"/>
      <w:r w:rsidR="00FF2119" w:rsidRPr="00FF2119">
        <w:rPr>
          <w:rFonts w:ascii="Times New Roman" w:hAnsi="Times New Roman"/>
          <w:sz w:val="24"/>
          <w:szCs w:val="24"/>
        </w:rPr>
        <w:t>Relawan</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bencana</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memerlukan</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persiapan</w:t>
      </w:r>
      <w:proofErr w:type="spellEnd"/>
      <w:r w:rsidR="00FF2119" w:rsidRPr="00FF2119">
        <w:rPr>
          <w:rFonts w:ascii="Times New Roman" w:hAnsi="Times New Roman"/>
          <w:sz w:val="24"/>
          <w:szCs w:val="24"/>
        </w:rPr>
        <w:t xml:space="preserve"> yang </w:t>
      </w:r>
      <w:proofErr w:type="spellStart"/>
      <w:r w:rsidR="00FF2119" w:rsidRPr="00FF2119">
        <w:rPr>
          <w:rFonts w:ascii="Times New Roman" w:hAnsi="Times New Roman"/>
          <w:sz w:val="24"/>
          <w:szCs w:val="24"/>
        </w:rPr>
        <w:t>matang</w:t>
      </w:r>
      <w:proofErr w:type="spellEnd"/>
      <w:r w:rsidR="00FF2119" w:rsidRPr="00FF2119">
        <w:rPr>
          <w:rFonts w:ascii="Times New Roman" w:hAnsi="Times New Roman"/>
          <w:sz w:val="24"/>
          <w:szCs w:val="24"/>
        </w:rPr>
        <w:t xml:space="preserve">. Mereka </w:t>
      </w:r>
      <w:proofErr w:type="spellStart"/>
      <w:r w:rsidR="00FF2119" w:rsidRPr="00FF2119">
        <w:rPr>
          <w:rFonts w:ascii="Times New Roman" w:hAnsi="Times New Roman"/>
          <w:sz w:val="24"/>
          <w:szCs w:val="24"/>
        </w:rPr>
        <w:t>tidak</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hanya</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harus</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mempersiapkan</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diri</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untuk</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membantu</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mereka</w:t>
      </w:r>
      <w:proofErr w:type="spellEnd"/>
      <w:r w:rsidR="00FF2119" w:rsidRPr="00FF2119">
        <w:rPr>
          <w:rFonts w:ascii="Times New Roman" w:hAnsi="Times New Roman"/>
          <w:sz w:val="24"/>
          <w:szCs w:val="24"/>
        </w:rPr>
        <w:t xml:space="preserve"> juga </w:t>
      </w:r>
      <w:proofErr w:type="spellStart"/>
      <w:r w:rsidR="00FF2119" w:rsidRPr="00FF2119">
        <w:rPr>
          <w:rFonts w:ascii="Times New Roman" w:hAnsi="Times New Roman"/>
          <w:sz w:val="24"/>
          <w:szCs w:val="24"/>
        </w:rPr>
        <w:t>harus</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siap</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menghadapi</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bencana</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berikutnya</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atau</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bahaya</w:t>
      </w:r>
      <w:proofErr w:type="spellEnd"/>
      <w:r w:rsidR="00FF2119" w:rsidRPr="00FF2119">
        <w:rPr>
          <w:rFonts w:ascii="Times New Roman" w:hAnsi="Times New Roman"/>
          <w:sz w:val="24"/>
          <w:szCs w:val="24"/>
        </w:rPr>
        <w:t xml:space="preserve"> </w:t>
      </w:r>
      <w:proofErr w:type="spellStart"/>
      <w:r w:rsidR="00FF2119" w:rsidRPr="00FF2119">
        <w:rPr>
          <w:rFonts w:ascii="Times New Roman" w:hAnsi="Times New Roman"/>
          <w:sz w:val="24"/>
          <w:szCs w:val="24"/>
        </w:rPr>
        <w:t>lainnya</w:t>
      </w:r>
      <w:proofErr w:type="spellEnd"/>
      <w:r w:rsidR="00FF2119" w:rsidRPr="00FF2119">
        <w:rPr>
          <w:rFonts w:ascii="Times New Roman" w:hAnsi="Times New Roman"/>
          <w:sz w:val="24"/>
          <w:szCs w:val="24"/>
        </w:rPr>
        <w:t>.</w:t>
      </w:r>
    </w:p>
    <w:p w14:paraId="0C0B9DCD" w14:textId="77777777" w:rsidR="00B2076E" w:rsidRDefault="004B45A8" w:rsidP="00DD4724">
      <w:pPr>
        <w:pStyle w:val="Body"/>
        <w:rPr>
          <w:rFonts w:ascii="Times New Roman" w:hAnsi="Times New Roman"/>
          <w:sz w:val="24"/>
          <w:szCs w:val="24"/>
          <w:lang w:val="id-ID"/>
        </w:rPr>
      </w:pPr>
      <w:r>
        <w:rPr>
          <w:rFonts w:ascii="Times New Roman" w:hAnsi="Times New Roman"/>
          <w:sz w:val="24"/>
          <w:szCs w:val="24"/>
          <w:lang w:val="id-ID"/>
        </w:rPr>
        <w:t xml:space="preserve">Kemakmuran mental akan tercapai dengan asumsi bahwa individu dapat memahami tujuan hidupnya sehingga individu dapat berkreasi seutuhnya seperti yang diharapkan, dan dapat memperoleh kesenangan yang dibarengi dengan pentingnya hidup. Menurut </w:t>
      </w:r>
      <w:r>
        <w:rPr>
          <w:rFonts w:ascii="Times New Roman" w:hAnsi="Times New Roman"/>
          <w:sz w:val="24"/>
          <w:szCs w:val="24"/>
          <w:lang w:val="id-ID"/>
        </w:rPr>
        <w:fldChar w:fldCharType="begin" w:fldLock="1"/>
      </w:r>
      <w:r w:rsidR="00F5739D">
        <w:rPr>
          <w:rFonts w:ascii="Times New Roman" w:hAnsi="Times New Roman"/>
          <w:sz w:val="24"/>
          <w:szCs w:val="24"/>
          <w:lang w:val="id-ID"/>
        </w:rPr>
        <w:instrText>ADDIN CSL_CITATION {"citationItems":[{"id":"ITEM-1","itemData":{"DOI":"10.14710/empati.2018.21869","ISSN":"2337-375X","abstract":"Dokter muda menyelesaikan pendidikan profesi dokter untuk meraih gelar Dokter (dr.) setelah menyelesaikan studi tingkat sarjana dengan gelar Sarjana Kedokteran (S.Ked). Tantangan dan kesulitan selama pendidikan dapat memengaruhi psychological well-being sebagai dokter muda. Tujuan penelitian ini adalah untuk mengetahui hubungan antara psychological capital dengan psychological well-being pada dokter muda Fakultas Kedokteran Universitas Diponegoro. Psychological well-being adalah sikap positif individu meliputi penerimaan diri, mampu mengatur tingkah laku sendiri, adanya hubungan yang baik dengan orang lain, dapat mengatur lingkungan sesuai dengan kebutuhan, memiliki tujuan hidup, serta berusaha mengembangkan diri. Psychological capital adalah kondisi individu memiliki karakteristik adanya efikasi diri, optimisme, harapan, dan resiliensi diri. Sampel penelitian sebanyak 196 orang dengan teknik  pengambilan sampel menggunakan cluster random sampling. Skala yang digunakan penelitian ini yaitu, skala psychological well-being (30 aitem α= 0,892) dan psychological capital (37 aitem α= 0,904). Hasil analisis regresi sederhana menunjukkan bahwa hipotesis diterima, yaitu adanya hubungan positif yang signifikan antara psychological capital dengan psychological well-being (rxy = 0,672 dengan p= 0,000), artinya semakin tinggi psychological capital maka semakin tinggi pula psychological well-being. Psychological capital memberikan sumbangan efektif pada psychological well-being sebesar 45,2% (R square = 0,452). ","author":[{"dropping-particle":"","family":"Rosalina","given":"Rosta","non-dropping-particle":"","parse-names":false,"suffix":""},{"dropping-particle":"","family":"Siswati","given":"Siswati","non-dropping-particle":"","parse-names":false,"suffix":""}],"container-title":"Jurnal EMPATI","id":"ITEM-1","issue":"3","issued":{"date-parts":[["2020"]]},"title":"HUBUNGAN ANTARA PSYCHOLOGICAL CAPITAL DENGAN PSYCHOLOGICAL WELL-BEING PADA DOKTER MUDA FAKULTAS KEDOKTERAN UNIVERSITAS DIPONEGORO","type":"article-journal","volume":"7"},"uris":["http://www.mendeley.com/documents/?uuid=974c845e-f0f7-4f69-92d1-54cb530711d6"]}],"mendeley":{"formattedCitation":"(Rosalina &amp; Siswati, 2020)","manualFormatting":"Rosalina &amp; Siswati (2020)","plainTextFormattedCitation":"(Rosalina &amp; Siswati, 2020)","previouslyFormattedCitation":"(Rosalina &amp; Siswati, 2020)"},"properties":{"noteIndex":0},"schema":"https://github.com/citation-style-language/schema/raw/master/csl-citation.json"}</w:instrText>
      </w:r>
      <w:r>
        <w:rPr>
          <w:rFonts w:ascii="Times New Roman" w:hAnsi="Times New Roman"/>
          <w:sz w:val="24"/>
          <w:szCs w:val="24"/>
          <w:lang w:val="id-ID"/>
        </w:rPr>
        <w:fldChar w:fldCharType="separate"/>
      </w:r>
      <w:r>
        <w:rPr>
          <w:rFonts w:ascii="Times New Roman" w:hAnsi="Times New Roman"/>
          <w:noProof/>
          <w:sz w:val="24"/>
          <w:szCs w:val="24"/>
          <w:lang w:val="id-ID"/>
        </w:rPr>
        <w:t xml:space="preserve">Rosalina &amp; Siswati </w:t>
      </w:r>
      <w:r w:rsidR="009C5B1F">
        <w:rPr>
          <w:rFonts w:ascii="Times New Roman" w:hAnsi="Times New Roman"/>
          <w:noProof/>
          <w:sz w:val="24"/>
          <w:szCs w:val="24"/>
        </w:rPr>
        <w:t>(</w:t>
      </w:r>
      <w:r>
        <w:rPr>
          <w:rFonts w:ascii="Times New Roman" w:hAnsi="Times New Roman"/>
          <w:noProof/>
          <w:sz w:val="24"/>
          <w:szCs w:val="24"/>
          <w:lang w:val="id-ID"/>
        </w:rPr>
        <w:t>2020)</w:t>
      </w:r>
      <w:r>
        <w:rPr>
          <w:rFonts w:ascii="Times New Roman" w:hAnsi="Times New Roman"/>
          <w:sz w:val="24"/>
          <w:szCs w:val="24"/>
          <w:lang w:val="id-ID"/>
        </w:rPr>
        <w:fldChar w:fldCharType="end"/>
      </w:r>
      <w:r w:rsidR="00D125EB">
        <w:rPr>
          <w:rFonts w:ascii="Times New Roman" w:hAnsi="Times New Roman"/>
          <w:sz w:val="24"/>
          <w:szCs w:val="24"/>
        </w:rPr>
        <w:t xml:space="preserve">, </w:t>
      </w:r>
      <w:r w:rsidR="00B07C72">
        <w:rPr>
          <w:rFonts w:ascii="Times New Roman" w:hAnsi="Times New Roman"/>
          <w:i/>
          <w:iCs/>
          <w:sz w:val="24"/>
          <w:szCs w:val="24"/>
        </w:rPr>
        <w:t>p</w:t>
      </w:r>
      <w:r w:rsidRPr="009C5B1F">
        <w:rPr>
          <w:rFonts w:ascii="Times New Roman" w:hAnsi="Times New Roman"/>
          <w:i/>
          <w:iCs/>
          <w:sz w:val="24"/>
          <w:szCs w:val="24"/>
          <w:lang w:val="id-ID"/>
        </w:rPr>
        <w:t>sychological well-being</w:t>
      </w:r>
      <w:r>
        <w:rPr>
          <w:rFonts w:ascii="Times New Roman" w:hAnsi="Times New Roman"/>
          <w:sz w:val="24"/>
          <w:szCs w:val="24"/>
          <w:lang w:val="id-ID"/>
        </w:rPr>
        <w:t xml:space="preserve"> adalah </w:t>
      </w:r>
      <w:r w:rsidR="00F600DF" w:rsidRPr="00F600DF">
        <w:rPr>
          <w:rFonts w:ascii="Times New Roman" w:hAnsi="Times New Roman"/>
          <w:sz w:val="24"/>
          <w:szCs w:val="24"/>
          <w:lang w:val="id-ID"/>
        </w:rPr>
        <w:t xml:space="preserve">adalah sikap positif pribadi yang terdiri dari penerimaan diri, dapat mengatur tingkah laku pribadi, memiliki interaksi sosial yang baik dengan </w:t>
      </w:r>
      <w:proofErr w:type="spellStart"/>
      <w:r w:rsidR="009B6A24">
        <w:rPr>
          <w:rFonts w:ascii="Times New Roman" w:hAnsi="Times New Roman"/>
          <w:sz w:val="24"/>
          <w:szCs w:val="24"/>
        </w:rPr>
        <w:t>sesam</w:t>
      </w:r>
      <w:r w:rsidR="00846646">
        <w:rPr>
          <w:rFonts w:ascii="Times New Roman" w:hAnsi="Times New Roman"/>
          <w:sz w:val="24"/>
          <w:szCs w:val="24"/>
        </w:rPr>
        <w:t>a</w:t>
      </w:r>
      <w:proofErr w:type="spellEnd"/>
      <w:r w:rsidR="009B6A24">
        <w:rPr>
          <w:rFonts w:ascii="Times New Roman" w:hAnsi="Times New Roman"/>
          <w:sz w:val="24"/>
          <w:szCs w:val="24"/>
        </w:rPr>
        <w:t xml:space="preserve"> </w:t>
      </w:r>
      <w:proofErr w:type="spellStart"/>
      <w:r w:rsidR="009B6A24">
        <w:rPr>
          <w:rFonts w:ascii="Times New Roman" w:hAnsi="Times New Roman"/>
          <w:sz w:val="24"/>
          <w:szCs w:val="24"/>
        </w:rPr>
        <w:t>manusia</w:t>
      </w:r>
      <w:proofErr w:type="spellEnd"/>
      <w:r w:rsidR="00F600DF" w:rsidRPr="00F600DF">
        <w:rPr>
          <w:rFonts w:ascii="Times New Roman" w:hAnsi="Times New Roman"/>
          <w:sz w:val="24"/>
          <w:szCs w:val="24"/>
          <w:lang w:val="id-ID"/>
        </w:rPr>
        <w:t>, dapat mengurus lingkungan sesuai dengan yang dibutuhkan, memiliki tujuan hidup, berupaya mengembangkan diri</w:t>
      </w:r>
      <w:r>
        <w:rPr>
          <w:rFonts w:ascii="Times New Roman" w:hAnsi="Times New Roman"/>
          <w:sz w:val="24"/>
          <w:szCs w:val="24"/>
          <w:lang w:val="id-ID"/>
        </w:rPr>
        <w:t>. Perilaku positif relawan berpotensi meningkatkan kesehatan psikologis relawan. Perilaku prososial dapat digunakan untuk terlibat dalam perilaku ini. Individu dapat mencapai kesejahteraan psikologis jika mereka bekerja untuk mencapai tujuan hidup mereka untuk sepenuhnya mengembangkan diri dan mewujudkan kebahagiaan dan makna hidup.</w:t>
      </w:r>
    </w:p>
    <w:p w14:paraId="34B188E1" w14:textId="77777777" w:rsidR="00B2076E" w:rsidRDefault="004B45A8" w:rsidP="00DD4724">
      <w:pPr>
        <w:pStyle w:val="Body"/>
        <w:rPr>
          <w:rFonts w:ascii="Times New Roman" w:hAnsi="Times New Roman"/>
          <w:sz w:val="24"/>
          <w:szCs w:val="24"/>
          <w:lang w:val="id-ID"/>
        </w:rPr>
      </w:pPr>
      <w:r>
        <w:rPr>
          <w:rFonts w:ascii="Times New Roman" w:hAnsi="Times New Roman"/>
          <w:sz w:val="24"/>
          <w:szCs w:val="24"/>
          <w:lang w:val="id-ID"/>
        </w:rPr>
        <w:fldChar w:fldCharType="begin" w:fldLock="1"/>
      </w:r>
      <w:r w:rsidR="003B430C">
        <w:rPr>
          <w:rFonts w:ascii="Times New Roman" w:hAnsi="Times New Roman"/>
          <w:sz w:val="24"/>
          <w:szCs w:val="24"/>
          <w:lang w:val="id-ID"/>
        </w:rPr>
        <w:instrText>ADDIN CSL_CITATION {"citationItems":[{"id":"ITEM-1","itemData":{"author":[{"dropping-particle":"","family":"Ryff","given":"C. D.","non-dropping-particle":"","parse-names":false,"suffix":""},{"dropping-particle":"","family":"Keyes","given":"C. L.","non-dropping-particle":"","parse-names":false,"suffix":""}],"container-title":"Journal of Personality and Social Psychology","id":"ITEM-1","issued":{"date-parts":[["1995"]]},"title":"The structure of psychological well-being revisited","type":"article-journal"},"uris":["http://www.mendeley.com/documents/?uuid=7d1a6578-5e41-4441-834c-8c746a23f625"]}],"mendeley":{"formattedCitation":"(Ryff &amp; Keyes, 1995)","manualFormatting":"Ryff &amp; Keyes (Sumakul &amp; Ruata, 2020)","plainTextFormattedCitation":"(Ryff &amp; Keyes, 1995)","previouslyFormattedCitation":"(Ryff &amp; Keyes, 1995)"},"properties":{"noteIndex":0},"schema":"https://github.com/citation-style-language/schema/raw/master/csl-citation.json"}</w:instrText>
      </w:r>
      <w:r>
        <w:rPr>
          <w:rFonts w:ascii="Times New Roman" w:hAnsi="Times New Roman"/>
          <w:sz w:val="24"/>
          <w:szCs w:val="24"/>
          <w:lang w:val="id-ID"/>
        </w:rPr>
        <w:fldChar w:fldCharType="separate"/>
      </w:r>
      <w:r>
        <w:rPr>
          <w:rFonts w:ascii="Times New Roman" w:hAnsi="Times New Roman"/>
          <w:noProof/>
          <w:sz w:val="24"/>
          <w:szCs w:val="24"/>
          <w:lang w:val="id-ID"/>
        </w:rPr>
        <w:t xml:space="preserve">Ryff &amp; Keyes </w:t>
      </w:r>
      <w:r w:rsidR="003B430C">
        <w:rPr>
          <w:rFonts w:ascii="Times New Roman" w:hAnsi="Times New Roman"/>
          <w:noProof/>
          <w:sz w:val="24"/>
          <w:szCs w:val="24"/>
          <w:lang w:val="id-ID"/>
        </w:rPr>
        <w:fldChar w:fldCharType="begin" w:fldLock="1"/>
      </w:r>
      <w:r w:rsidR="003B430C">
        <w:rPr>
          <w:rFonts w:ascii="Times New Roman" w:hAnsi="Times New Roman"/>
          <w:noProof/>
          <w:sz w:val="24"/>
          <w:szCs w:val="24"/>
          <w:lang w:val="id-ID"/>
        </w:rPr>
        <w:instrText>ADDIN CSL_CITATION {"citationItems":[{"id":"ITEM-1","itemData":{"DOI":"10.51667/jph.v1i1.302","abstract":"Psychological well-being is a condition in which a person’s psychological aspects can function properly and positively. This study describes how the psychological well-being of parents who have dual roles in the Covid-19 pandemic period. This study used a descriptive qualitative approach. Participants in this study were working mothers and who have children in elementary schools. Data collected through observation, interviews, and documentation to participants and their families. The result showed that the Covid-19 pandemic disrupted the psychological well-being of participants. The psychological condition experienced are stress, fear, and anxiety related to the danger of Covid-19 transmission and the conditions of “stay at home´caused by the covid-19 pandemic.\r  ","author":[{"dropping-particle":"","family":"Sumakul","given":"Yunita","non-dropping-particle":"","parse-names":false,"suffix":""},{"dropping-particle":"","family":"Ruata","given":"Shanti","non-dropping-particle":"","parse-names":false,"suffix":""}],"container-title":"Journal of Psychology \"Humanlight\"","id":"ITEM-1","issue":"1","issued":{"date-parts":[["2020"]]},"page":"1-7","title":"Kesejahteraan Psikologis Dalam Masa Pandemi Covid-19","type":"article-journal","volume":"1"},"uris":["http://www.mendeley.com/documents/?uuid=cfddbda8-6b76-4da9-837d-817ce7e74ed3"]}],"mendeley":{"formattedCitation":"(Sumakul &amp; Ruata, 2020)","plainTextFormattedCitation":"(Sumakul &amp; Ruata, 2020)","previouslyFormattedCitation":"(Sumakul &amp; Ruata, 2020)"},"properties":{"noteIndex":0},"schema":"https://github.com/citation-style-language/schema/raw/master/csl-citation.json"}</w:instrText>
      </w:r>
      <w:r w:rsidR="003B430C">
        <w:rPr>
          <w:rFonts w:ascii="Times New Roman" w:hAnsi="Times New Roman"/>
          <w:noProof/>
          <w:sz w:val="24"/>
          <w:szCs w:val="24"/>
          <w:lang w:val="id-ID"/>
        </w:rPr>
        <w:fldChar w:fldCharType="separate"/>
      </w:r>
      <w:r w:rsidR="003B430C" w:rsidRPr="003B430C">
        <w:rPr>
          <w:rFonts w:ascii="Times New Roman" w:hAnsi="Times New Roman"/>
          <w:noProof/>
          <w:sz w:val="24"/>
          <w:szCs w:val="24"/>
          <w:lang w:val="id-ID"/>
        </w:rPr>
        <w:t>(Sumakul &amp; Ruata, 2020)</w:t>
      </w:r>
      <w:r w:rsidR="003B430C">
        <w:rPr>
          <w:rFonts w:ascii="Times New Roman" w:hAnsi="Times New Roman"/>
          <w:noProof/>
          <w:sz w:val="24"/>
          <w:szCs w:val="24"/>
          <w:lang w:val="id-ID"/>
        </w:rPr>
        <w:fldChar w:fldCharType="end"/>
      </w:r>
      <w:r>
        <w:rPr>
          <w:rFonts w:ascii="Times New Roman" w:hAnsi="Times New Roman"/>
          <w:sz w:val="24"/>
          <w:szCs w:val="24"/>
          <w:lang w:val="id-ID"/>
        </w:rPr>
        <w:fldChar w:fldCharType="end"/>
      </w:r>
      <w:r w:rsidR="00D125EB">
        <w:rPr>
          <w:rFonts w:ascii="Times New Roman" w:hAnsi="Times New Roman"/>
          <w:sz w:val="24"/>
          <w:szCs w:val="24"/>
        </w:rPr>
        <w:t xml:space="preserve">, </w:t>
      </w:r>
      <w:proofErr w:type="spellStart"/>
      <w:r w:rsidR="00F600DF">
        <w:rPr>
          <w:rFonts w:ascii="Times New Roman" w:hAnsi="Times New Roman"/>
          <w:sz w:val="24"/>
          <w:szCs w:val="24"/>
        </w:rPr>
        <w:t>memaparkan</w:t>
      </w:r>
      <w:proofErr w:type="spellEnd"/>
      <w:r w:rsidR="00976C7A">
        <w:rPr>
          <w:rFonts w:ascii="Times New Roman" w:hAnsi="Times New Roman"/>
          <w:sz w:val="24"/>
          <w:szCs w:val="24"/>
        </w:rPr>
        <w:t xml:space="preserve"> </w:t>
      </w:r>
      <w:r>
        <w:rPr>
          <w:rFonts w:ascii="Times New Roman" w:hAnsi="Times New Roman"/>
          <w:sz w:val="24"/>
          <w:szCs w:val="24"/>
          <w:lang w:val="id-ID"/>
        </w:rPr>
        <w:t>enam</w:t>
      </w:r>
      <w:r w:rsidR="00976C7A">
        <w:rPr>
          <w:rFonts w:ascii="Times New Roman" w:hAnsi="Times New Roman"/>
          <w:sz w:val="24"/>
          <w:szCs w:val="24"/>
        </w:rPr>
        <w:t xml:space="preserve"> </w:t>
      </w:r>
      <w:r>
        <w:rPr>
          <w:rFonts w:ascii="Times New Roman" w:hAnsi="Times New Roman"/>
          <w:sz w:val="24"/>
          <w:szCs w:val="24"/>
          <w:lang w:val="id-ID"/>
        </w:rPr>
        <w:t>dimensi</w:t>
      </w:r>
      <w:r w:rsidR="00976C7A">
        <w:rPr>
          <w:rFonts w:ascii="Times New Roman" w:hAnsi="Times New Roman"/>
          <w:sz w:val="24"/>
          <w:szCs w:val="24"/>
        </w:rPr>
        <w:t xml:space="preserve"> </w:t>
      </w:r>
      <w:r w:rsidR="00F600DF" w:rsidRPr="00F600DF">
        <w:rPr>
          <w:rFonts w:ascii="Times New Roman" w:hAnsi="Times New Roman"/>
          <w:i/>
          <w:iCs/>
          <w:sz w:val="24"/>
          <w:szCs w:val="24"/>
        </w:rPr>
        <w:t>psychological well-being</w:t>
      </w:r>
      <w:r>
        <w:rPr>
          <w:rFonts w:ascii="Times New Roman" w:hAnsi="Times New Roman"/>
          <w:sz w:val="24"/>
          <w:szCs w:val="24"/>
          <w:lang w:val="id-ID"/>
        </w:rPr>
        <w:t xml:space="preserve">  yaitu  (1)</w:t>
      </w:r>
      <w:r w:rsidR="00976C7A">
        <w:rPr>
          <w:rFonts w:ascii="Times New Roman" w:hAnsi="Times New Roman"/>
          <w:sz w:val="24"/>
          <w:szCs w:val="24"/>
        </w:rPr>
        <w:t xml:space="preserve"> </w:t>
      </w:r>
      <w:r>
        <w:rPr>
          <w:rFonts w:ascii="Times New Roman" w:hAnsi="Times New Roman"/>
          <w:sz w:val="24"/>
          <w:szCs w:val="24"/>
          <w:lang w:val="id-ID"/>
        </w:rPr>
        <w:t>penerimaan diri,</w:t>
      </w:r>
      <w:r w:rsidR="00976C7A">
        <w:rPr>
          <w:rFonts w:ascii="Times New Roman" w:hAnsi="Times New Roman"/>
          <w:sz w:val="24"/>
          <w:szCs w:val="24"/>
        </w:rPr>
        <w:t xml:space="preserve"> </w:t>
      </w:r>
      <w:proofErr w:type="spellStart"/>
      <w:r w:rsidR="009B6A24">
        <w:rPr>
          <w:rFonts w:ascii="Times New Roman" w:hAnsi="Times New Roman"/>
          <w:sz w:val="24"/>
          <w:szCs w:val="24"/>
        </w:rPr>
        <w:t>yakni</w:t>
      </w:r>
      <w:proofErr w:type="spellEnd"/>
      <w:r w:rsidR="00976C7A">
        <w:rPr>
          <w:rFonts w:ascii="Times New Roman" w:hAnsi="Times New Roman"/>
          <w:sz w:val="24"/>
          <w:szCs w:val="24"/>
        </w:rPr>
        <w:t xml:space="preserve"> </w:t>
      </w:r>
      <w:proofErr w:type="spellStart"/>
      <w:r w:rsidR="00F600DF">
        <w:rPr>
          <w:rFonts w:ascii="Times New Roman" w:hAnsi="Times New Roman"/>
          <w:sz w:val="24"/>
          <w:szCs w:val="24"/>
        </w:rPr>
        <w:t>keadaan</w:t>
      </w:r>
      <w:proofErr w:type="spellEnd"/>
      <w:r w:rsidR="00F600DF">
        <w:rPr>
          <w:rFonts w:ascii="Times New Roman" w:hAnsi="Times New Roman"/>
          <w:sz w:val="24"/>
          <w:szCs w:val="24"/>
        </w:rPr>
        <w:t xml:space="preserve"> </w:t>
      </w:r>
      <w:proofErr w:type="spellStart"/>
      <w:r w:rsidR="009B6A24">
        <w:rPr>
          <w:rFonts w:ascii="Times New Roman" w:hAnsi="Times New Roman"/>
          <w:sz w:val="24"/>
          <w:szCs w:val="24"/>
        </w:rPr>
        <w:t>ketika</w:t>
      </w:r>
      <w:proofErr w:type="spellEnd"/>
      <w:r w:rsidR="00F600DF">
        <w:rPr>
          <w:rFonts w:ascii="Times New Roman" w:hAnsi="Times New Roman"/>
          <w:sz w:val="24"/>
          <w:szCs w:val="24"/>
        </w:rPr>
        <w:t xml:space="preserve"> </w:t>
      </w:r>
      <w:proofErr w:type="spellStart"/>
      <w:r w:rsidR="009B6A24">
        <w:rPr>
          <w:rFonts w:ascii="Times New Roman" w:hAnsi="Times New Roman"/>
          <w:sz w:val="24"/>
          <w:szCs w:val="24"/>
        </w:rPr>
        <w:t>individu</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mampu</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menerima</w:t>
      </w:r>
      <w:proofErr w:type="spellEnd"/>
      <w:r w:rsidR="00F600DF">
        <w:rPr>
          <w:rFonts w:ascii="Times New Roman" w:hAnsi="Times New Roman"/>
          <w:sz w:val="24"/>
          <w:szCs w:val="24"/>
        </w:rPr>
        <w:t xml:space="preserve"> </w:t>
      </w:r>
      <w:proofErr w:type="spellStart"/>
      <w:r w:rsidR="009B6A24">
        <w:rPr>
          <w:rFonts w:ascii="Times New Roman" w:hAnsi="Times New Roman"/>
          <w:sz w:val="24"/>
          <w:szCs w:val="24"/>
        </w:rPr>
        <w:t>kelebihan</w:t>
      </w:r>
      <w:proofErr w:type="spellEnd"/>
      <w:r w:rsidR="009B6A24">
        <w:rPr>
          <w:rFonts w:ascii="Times New Roman" w:hAnsi="Times New Roman"/>
          <w:sz w:val="24"/>
          <w:szCs w:val="24"/>
        </w:rPr>
        <w:t xml:space="preserve"> dan </w:t>
      </w:r>
      <w:proofErr w:type="spellStart"/>
      <w:r w:rsidR="009B6A24">
        <w:rPr>
          <w:rFonts w:ascii="Times New Roman" w:hAnsi="Times New Roman"/>
          <w:sz w:val="24"/>
          <w:szCs w:val="24"/>
        </w:rPr>
        <w:t>kelemahan</w:t>
      </w:r>
      <w:proofErr w:type="spellEnd"/>
      <w:r w:rsidR="009B6A24">
        <w:rPr>
          <w:rFonts w:ascii="Times New Roman" w:hAnsi="Times New Roman"/>
          <w:sz w:val="24"/>
          <w:szCs w:val="24"/>
        </w:rPr>
        <w:t xml:space="preserve"> yang </w:t>
      </w:r>
      <w:proofErr w:type="spellStart"/>
      <w:r w:rsidR="009B6A24">
        <w:rPr>
          <w:rFonts w:ascii="Times New Roman" w:hAnsi="Times New Roman"/>
          <w:sz w:val="24"/>
          <w:szCs w:val="24"/>
        </w:rPr>
        <w:t>ada</w:t>
      </w:r>
      <w:proofErr w:type="spellEnd"/>
      <w:r w:rsidR="009B6A24">
        <w:rPr>
          <w:rFonts w:ascii="Times New Roman" w:hAnsi="Times New Roman"/>
          <w:sz w:val="24"/>
          <w:szCs w:val="24"/>
        </w:rPr>
        <w:t xml:space="preserve"> pada </w:t>
      </w:r>
      <w:proofErr w:type="spellStart"/>
      <w:r w:rsidR="009B6A24">
        <w:rPr>
          <w:rFonts w:ascii="Times New Roman" w:hAnsi="Times New Roman"/>
          <w:sz w:val="24"/>
          <w:szCs w:val="24"/>
        </w:rPr>
        <w:t>dirinya</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d</w:t>
      </w:r>
      <w:r w:rsidR="009B6A24">
        <w:rPr>
          <w:rFonts w:ascii="Times New Roman" w:hAnsi="Times New Roman"/>
          <w:sz w:val="24"/>
          <w:szCs w:val="24"/>
        </w:rPr>
        <w:t>iperlihatkan</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dengan</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sikap</w:t>
      </w:r>
      <w:proofErr w:type="spellEnd"/>
      <w:r w:rsidR="00F600DF">
        <w:rPr>
          <w:rFonts w:ascii="Times New Roman" w:hAnsi="Times New Roman"/>
          <w:sz w:val="24"/>
          <w:szCs w:val="24"/>
        </w:rPr>
        <w:t xml:space="preserve"> yang </w:t>
      </w:r>
      <w:proofErr w:type="spellStart"/>
      <w:r w:rsidR="00F600DF">
        <w:rPr>
          <w:rFonts w:ascii="Times New Roman" w:hAnsi="Times New Roman"/>
          <w:sz w:val="24"/>
          <w:szCs w:val="24"/>
        </w:rPr>
        <w:t>positif</w:t>
      </w:r>
      <w:proofErr w:type="spellEnd"/>
      <w:r>
        <w:rPr>
          <w:rFonts w:ascii="Times New Roman" w:hAnsi="Times New Roman"/>
          <w:sz w:val="24"/>
          <w:szCs w:val="24"/>
          <w:lang w:val="id-ID"/>
        </w:rPr>
        <w:t xml:space="preserve">; (2) </w:t>
      </w:r>
      <w:proofErr w:type="spellStart"/>
      <w:r w:rsidR="009B6A24">
        <w:rPr>
          <w:rFonts w:ascii="Times New Roman" w:hAnsi="Times New Roman"/>
          <w:sz w:val="24"/>
          <w:szCs w:val="24"/>
        </w:rPr>
        <w:t>hubungan</w:t>
      </w:r>
      <w:proofErr w:type="spellEnd"/>
      <w:r>
        <w:rPr>
          <w:rFonts w:ascii="Times New Roman" w:hAnsi="Times New Roman"/>
          <w:sz w:val="24"/>
          <w:szCs w:val="24"/>
          <w:lang w:val="id-ID"/>
        </w:rPr>
        <w:t xml:space="preserve"> positif dengan </w:t>
      </w:r>
      <w:proofErr w:type="spellStart"/>
      <w:r w:rsidR="009B6A24">
        <w:rPr>
          <w:rFonts w:ascii="Times New Roman" w:hAnsi="Times New Roman"/>
          <w:sz w:val="24"/>
          <w:szCs w:val="24"/>
        </w:rPr>
        <w:t>sesama</w:t>
      </w:r>
      <w:proofErr w:type="spellEnd"/>
      <w:r w:rsidR="009B6A24">
        <w:rPr>
          <w:rFonts w:ascii="Times New Roman" w:hAnsi="Times New Roman"/>
          <w:sz w:val="24"/>
          <w:szCs w:val="24"/>
        </w:rPr>
        <w:t xml:space="preserve"> </w:t>
      </w:r>
      <w:proofErr w:type="spellStart"/>
      <w:r w:rsidR="009B6A24">
        <w:rPr>
          <w:rFonts w:ascii="Times New Roman" w:hAnsi="Times New Roman"/>
          <w:sz w:val="24"/>
          <w:szCs w:val="24"/>
        </w:rPr>
        <w:t>manusia</w:t>
      </w:r>
      <w:proofErr w:type="spellEnd"/>
      <w:r>
        <w:rPr>
          <w:rFonts w:ascii="Times New Roman" w:hAnsi="Times New Roman"/>
          <w:sz w:val="24"/>
          <w:szCs w:val="24"/>
          <w:lang w:val="id-ID"/>
        </w:rPr>
        <w:t>,  yaitu</w:t>
      </w:r>
      <w:r w:rsidR="00976C7A">
        <w:rPr>
          <w:rFonts w:ascii="Times New Roman" w:hAnsi="Times New Roman"/>
          <w:sz w:val="24"/>
          <w:szCs w:val="24"/>
        </w:rPr>
        <w:t xml:space="preserve"> </w:t>
      </w:r>
      <w:proofErr w:type="spellStart"/>
      <w:r w:rsidR="00F600DF">
        <w:rPr>
          <w:rFonts w:ascii="Times New Roman" w:hAnsi="Times New Roman"/>
          <w:sz w:val="24"/>
          <w:szCs w:val="24"/>
        </w:rPr>
        <w:t>kesanggupan</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individu</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untuk</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memiliki</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interaksi</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sosial</w:t>
      </w:r>
      <w:proofErr w:type="spellEnd"/>
      <w:r w:rsidR="00F600DF">
        <w:rPr>
          <w:rFonts w:ascii="Times New Roman" w:hAnsi="Times New Roman"/>
          <w:sz w:val="24"/>
          <w:szCs w:val="24"/>
        </w:rPr>
        <w:t xml:space="preserve"> yang </w:t>
      </w:r>
      <w:proofErr w:type="spellStart"/>
      <w:r w:rsidR="00F600DF">
        <w:rPr>
          <w:rFonts w:ascii="Times New Roman" w:hAnsi="Times New Roman"/>
          <w:sz w:val="24"/>
          <w:szCs w:val="24"/>
        </w:rPr>
        <w:t>baik</w:t>
      </w:r>
      <w:proofErr w:type="spellEnd"/>
      <w:r w:rsidR="00F600DF">
        <w:rPr>
          <w:rFonts w:ascii="Times New Roman" w:hAnsi="Times New Roman"/>
          <w:sz w:val="24"/>
          <w:szCs w:val="24"/>
        </w:rPr>
        <w:t xml:space="preserve"> </w:t>
      </w:r>
      <w:proofErr w:type="spellStart"/>
      <w:r w:rsidR="00F600DF">
        <w:rPr>
          <w:rFonts w:ascii="Times New Roman" w:hAnsi="Times New Roman"/>
          <w:sz w:val="24"/>
          <w:szCs w:val="24"/>
        </w:rPr>
        <w:t>dengan</w:t>
      </w:r>
      <w:proofErr w:type="spellEnd"/>
      <w:r w:rsidR="00F600DF">
        <w:rPr>
          <w:rFonts w:ascii="Times New Roman" w:hAnsi="Times New Roman"/>
          <w:sz w:val="24"/>
          <w:szCs w:val="24"/>
        </w:rPr>
        <w:t xml:space="preserve"> </w:t>
      </w:r>
      <w:proofErr w:type="spellStart"/>
      <w:r w:rsidR="009B6A24">
        <w:rPr>
          <w:rFonts w:ascii="Times New Roman" w:hAnsi="Times New Roman"/>
          <w:sz w:val="24"/>
          <w:szCs w:val="24"/>
        </w:rPr>
        <w:t>sesam</w:t>
      </w:r>
      <w:r w:rsidR="000448A9">
        <w:rPr>
          <w:rFonts w:ascii="Times New Roman" w:hAnsi="Times New Roman"/>
          <w:sz w:val="24"/>
          <w:szCs w:val="24"/>
        </w:rPr>
        <w:t>a</w:t>
      </w:r>
      <w:proofErr w:type="spellEnd"/>
      <w:r w:rsidR="009B6A24">
        <w:rPr>
          <w:rFonts w:ascii="Times New Roman" w:hAnsi="Times New Roman"/>
          <w:sz w:val="24"/>
          <w:szCs w:val="24"/>
        </w:rPr>
        <w:t xml:space="preserve"> </w:t>
      </w:r>
      <w:proofErr w:type="spellStart"/>
      <w:r w:rsidR="009B6A24">
        <w:rPr>
          <w:rFonts w:ascii="Times New Roman" w:hAnsi="Times New Roman"/>
          <w:sz w:val="24"/>
          <w:szCs w:val="24"/>
        </w:rPr>
        <w:t>manusia</w:t>
      </w:r>
      <w:proofErr w:type="spellEnd"/>
      <w:r>
        <w:rPr>
          <w:rFonts w:ascii="Times New Roman" w:hAnsi="Times New Roman"/>
          <w:sz w:val="24"/>
          <w:szCs w:val="24"/>
          <w:lang w:val="id-ID"/>
        </w:rPr>
        <w:t>;  (3)</w:t>
      </w:r>
      <w:r w:rsidR="00976C7A">
        <w:rPr>
          <w:rFonts w:ascii="Times New Roman" w:hAnsi="Times New Roman"/>
          <w:sz w:val="24"/>
          <w:szCs w:val="24"/>
        </w:rPr>
        <w:t xml:space="preserve"> </w:t>
      </w:r>
      <w:r w:rsidR="009B6A24" w:rsidRPr="009B6A24">
        <w:rPr>
          <w:rFonts w:ascii="Times New Roman" w:hAnsi="Times New Roman"/>
          <w:i/>
          <w:iCs/>
          <w:sz w:val="24"/>
          <w:szCs w:val="24"/>
        </w:rPr>
        <w:t>Autonomy</w:t>
      </w:r>
      <w:r>
        <w:rPr>
          <w:rFonts w:ascii="Times New Roman" w:hAnsi="Times New Roman"/>
          <w:sz w:val="24"/>
          <w:szCs w:val="24"/>
          <w:lang w:val="id-ID"/>
        </w:rPr>
        <w:t>,</w:t>
      </w:r>
      <w:r w:rsidR="00976C7A">
        <w:rPr>
          <w:rFonts w:ascii="Times New Roman" w:hAnsi="Times New Roman"/>
          <w:sz w:val="24"/>
          <w:szCs w:val="24"/>
        </w:rPr>
        <w:t xml:space="preserve"> </w:t>
      </w:r>
      <w:r>
        <w:rPr>
          <w:rFonts w:ascii="Times New Roman" w:hAnsi="Times New Roman"/>
          <w:sz w:val="24"/>
          <w:szCs w:val="24"/>
          <w:lang w:val="id-ID"/>
        </w:rPr>
        <w:t>y</w:t>
      </w:r>
      <w:proofErr w:type="spellStart"/>
      <w:r w:rsidR="009B6A24">
        <w:rPr>
          <w:rFonts w:ascii="Times New Roman" w:hAnsi="Times New Roman"/>
          <w:sz w:val="24"/>
          <w:szCs w:val="24"/>
        </w:rPr>
        <w:t>akni</w:t>
      </w:r>
      <w:proofErr w:type="spellEnd"/>
      <w:r w:rsidR="009B6A24">
        <w:rPr>
          <w:rFonts w:ascii="Times New Roman" w:hAnsi="Times New Roman"/>
          <w:sz w:val="24"/>
          <w:szCs w:val="24"/>
        </w:rPr>
        <w:t xml:space="preserve"> </w:t>
      </w:r>
      <w:proofErr w:type="spellStart"/>
      <w:r w:rsidR="00F952D3">
        <w:rPr>
          <w:rFonts w:ascii="Times New Roman" w:hAnsi="Times New Roman"/>
          <w:sz w:val="24"/>
          <w:szCs w:val="24"/>
        </w:rPr>
        <w:t>kesanggupan</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individu</w:t>
      </w:r>
      <w:proofErr w:type="spellEnd"/>
      <w:r>
        <w:rPr>
          <w:rFonts w:ascii="Times New Roman" w:hAnsi="Times New Roman"/>
          <w:sz w:val="24"/>
          <w:szCs w:val="24"/>
          <w:lang w:val="id-ID"/>
        </w:rPr>
        <w:t xml:space="preserve">  menjadi  </w:t>
      </w:r>
      <w:proofErr w:type="spellStart"/>
      <w:r w:rsidR="009B6A24">
        <w:rPr>
          <w:rFonts w:ascii="Times New Roman" w:hAnsi="Times New Roman"/>
          <w:sz w:val="24"/>
          <w:szCs w:val="24"/>
        </w:rPr>
        <w:t>individu</w:t>
      </w:r>
      <w:proofErr w:type="spellEnd"/>
      <w:r w:rsidR="00976C7A">
        <w:rPr>
          <w:rFonts w:ascii="Times New Roman" w:hAnsi="Times New Roman"/>
          <w:sz w:val="24"/>
          <w:szCs w:val="24"/>
        </w:rPr>
        <w:t xml:space="preserve"> </w:t>
      </w:r>
      <w:r>
        <w:rPr>
          <w:rFonts w:ascii="Times New Roman" w:hAnsi="Times New Roman"/>
          <w:sz w:val="24"/>
          <w:szCs w:val="24"/>
          <w:lang w:val="id-ID"/>
        </w:rPr>
        <w:t>mandiri;</w:t>
      </w:r>
      <w:r w:rsidR="00976C7A">
        <w:rPr>
          <w:rFonts w:ascii="Times New Roman" w:hAnsi="Times New Roman"/>
          <w:sz w:val="24"/>
          <w:szCs w:val="24"/>
        </w:rPr>
        <w:t xml:space="preserve"> </w:t>
      </w:r>
      <w:r>
        <w:rPr>
          <w:rFonts w:ascii="Times New Roman" w:hAnsi="Times New Roman"/>
          <w:sz w:val="24"/>
          <w:szCs w:val="24"/>
          <w:lang w:val="id-ID"/>
        </w:rPr>
        <w:t>(4) penguasaa</w:t>
      </w:r>
      <w:r w:rsidR="00976C7A">
        <w:rPr>
          <w:rFonts w:ascii="Times New Roman" w:hAnsi="Times New Roman"/>
          <w:sz w:val="24"/>
          <w:szCs w:val="24"/>
        </w:rPr>
        <w:t xml:space="preserve">n </w:t>
      </w:r>
      <w:r>
        <w:rPr>
          <w:rFonts w:ascii="Times New Roman" w:hAnsi="Times New Roman"/>
          <w:sz w:val="24"/>
          <w:szCs w:val="24"/>
          <w:lang w:val="id-ID"/>
        </w:rPr>
        <w:t>lingkungan,</w:t>
      </w:r>
      <w:r w:rsidR="00976C7A">
        <w:rPr>
          <w:rFonts w:ascii="Times New Roman" w:hAnsi="Times New Roman"/>
          <w:sz w:val="24"/>
          <w:szCs w:val="24"/>
        </w:rPr>
        <w:t xml:space="preserve"> </w:t>
      </w:r>
      <w:proofErr w:type="spellStart"/>
      <w:r w:rsidR="000448A9">
        <w:rPr>
          <w:rFonts w:ascii="Times New Roman" w:hAnsi="Times New Roman"/>
          <w:sz w:val="24"/>
          <w:szCs w:val="24"/>
        </w:rPr>
        <w:t>yakni</w:t>
      </w:r>
      <w:proofErr w:type="spellEnd"/>
      <w:r w:rsidR="00976C7A">
        <w:rPr>
          <w:rFonts w:ascii="Times New Roman" w:hAnsi="Times New Roman"/>
          <w:sz w:val="24"/>
          <w:szCs w:val="24"/>
        </w:rPr>
        <w:t xml:space="preserve"> </w:t>
      </w:r>
      <w:proofErr w:type="spellStart"/>
      <w:r w:rsidR="000448A9">
        <w:rPr>
          <w:rFonts w:ascii="Times New Roman" w:hAnsi="Times New Roman"/>
          <w:sz w:val="24"/>
          <w:szCs w:val="24"/>
        </w:rPr>
        <w:t>mempunyai</w:t>
      </w:r>
      <w:proofErr w:type="spellEnd"/>
      <w:r w:rsidR="000448A9">
        <w:rPr>
          <w:rFonts w:ascii="Times New Roman" w:hAnsi="Times New Roman"/>
          <w:sz w:val="24"/>
          <w:szCs w:val="24"/>
        </w:rPr>
        <w:t xml:space="preserve"> </w:t>
      </w:r>
      <w:r>
        <w:rPr>
          <w:rFonts w:ascii="Times New Roman" w:hAnsi="Times New Roman"/>
          <w:sz w:val="24"/>
          <w:szCs w:val="24"/>
          <w:lang w:val="id-ID"/>
        </w:rPr>
        <w:t>perasaan</w:t>
      </w:r>
      <w:r w:rsidR="00976C7A">
        <w:rPr>
          <w:rFonts w:ascii="Times New Roman" w:hAnsi="Times New Roman"/>
          <w:sz w:val="24"/>
          <w:szCs w:val="24"/>
        </w:rPr>
        <w:t xml:space="preserve"> </w:t>
      </w:r>
      <w:proofErr w:type="spellStart"/>
      <w:r w:rsidR="000448A9">
        <w:rPr>
          <w:rFonts w:ascii="Times New Roman" w:hAnsi="Times New Roman"/>
          <w:sz w:val="24"/>
          <w:szCs w:val="24"/>
        </w:rPr>
        <w:t>sanggup</w:t>
      </w:r>
      <w:proofErr w:type="spellEnd"/>
      <w:r>
        <w:rPr>
          <w:rFonts w:ascii="Times New Roman" w:hAnsi="Times New Roman"/>
          <w:sz w:val="24"/>
          <w:szCs w:val="24"/>
          <w:lang w:val="id-ID"/>
        </w:rPr>
        <w:t xml:space="preserve"> dan  penguasaan  dalam</w:t>
      </w:r>
      <w:r w:rsidR="00976C7A">
        <w:rPr>
          <w:rFonts w:ascii="Times New Roman" w:hAnsi="Times New Roman"/>
          <w:sz w:val="24"/>
          <w:szCs w:val="24"/>
        </w:rPr>
        <w:t xml:space="preserve"> </w:t>
      </w:r>
      <w:proofErr w:type="spellStart"/>
      <w:r w:rsidR="000448A9">
        <w:rPr>
          <w:rFonts w:ascii="Times New Roman" w:hAnsi="Times New Roman"/>
          <w:sz w:val="24"/>
          <w:szCs w:val="24"/>
        </w:rPr>
        <w:t>merawat</w:t>
      </w:r>
      <w:proofErr w:type="spellEnd"/>
      <w:r>
        <w:rPr>
          <w:rFonts w:ascii="Times New Roman" w:hAnsi="Times New Roman"/>
          <w:sz w:val="24"/>
          <w:szCs w:val="24"/>
          <w:lang w:val="id-ID"/>
        </w:rPr>
        <w:t xml:space="preserve"> lingkungan;  (5)</w:t>
      </w:r>
      <w:r w:rsidR="00976C7A">
        <w:rPr>
          <w:rFonts w:ascii="Times New Roman" w:hAnsi="Times New Roman"/>
          <w:sz w:val="24"/>
          <w:szCs w:val="24"/>
        </w:rPr>
        <w:t xml:space="preserve"> </w:t>
      </w:r>
      <w:r>
        <w:rPr>
          <w:rFonts w:ascii="Times New Roman" w:hAnsi="Times New Roman"/>
          <w:sz w:val="24"/>
          <w:szCs w:val="24"/>
          <w:lang w:val="id-ID"/>
        </w:rPr>
        <w:t xml:space="preserve">tujuan  hidup,  </w:t>
      </w:r>
      <w:proofErr w:type="spellStart"/>
      <w:r w:rsidR="00324F32">
        <w:rPr>
          <w:rFonts w:ascii="Times New Roman" w:hAnsi="Times New Roman"/>
          <w:sz w:val="24"/>
          <w:szCs w:val="24"/>
        </w:rPr>
        <w:t>yakni</w:t>
      </w:r>
      <w:proofErr w:type="spellEnd"/>
      <w:r w:rsidR="00976C7A">
        <w:rPr>
          <w:rFonts w:ascii="Times New Roman" w:hAnsi="Times New Roman"/>
          <w:sz w:val="24"/>
          <w:szCs w:val="24"/>
        </w:rPr>
        <w:t xml:space="preserve"> </w:t>
      </w:r>
      <w:proofErr w:type="spellStart"/>
      <w:r w:rsidR="00F952D3">
        <w:rPr>
          <w:rFonts w:ascii="Times New Roman" w:hAnsi="Times New Roman"/>
          <w:sz w:val="24"/>
          <w:szCs w:val="24"/>
        </w:rPr>
        <w:t>kesanggupan</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individu</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untuk</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memiliki</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tujuan-tujuan</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dalam</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menjalani</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hidupnya</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kedepan</w:t>
      </w:r>
      <w:proofErr w:type="spellEnd"/>
      <w:r>
        <w:rPr>
          <w:rFonts w:ascii="Times New Roman" w:hAnsi="Times New Roman"/>
          <w:sz w:val="24"/>
          <w:szCs w:val="24"/>
          <w:lang w:val="id-ID"/>
        </w:rPr>
        <w:t xml:space="preserve">; (6) </w:t>
      </w:r>
      <w:proofErr w:type="spellStart"/>
      <w:r w:rsidR="00F952D3">
        <w:rPr>
          <w:rFonts w:ascii="Times New Roman" w:hAnsi="Times New Roman"/>
          <w:sz w:val="24"/>
          <w:szCs w:val="24"/>
        </w:rPr>
        <w:t>pengembangan</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diri</w:t>
      </w:r>
      <w:proofErr w:type="spellEnd"/>
      <w:r>
        <w:rPr>
          <w:rFonts w:ascii="Times New Roman" w:hAnsi="Times New Roman"/>
          <w:sz w:val="24"/>
          <w:szCs w:val="24"/>
          <w:lang w:val="id-ID"/>
        </w:rPr>
        <w:t xml:space="preserve">, yaitu   </w:t>
      </w:r>
      <w:proofErr w:type="spellStart"/>
      <w:r w:rsidR="00F952D3">
        <w:rPr>
          <w:rFonts w:ascii="Times New Roman" w:hAnsi="Times New Roman"/>
          <w:sz w:val="24"/>
          <w:szCs w:val="24"/>
        </w:rPr>
        <w:t>kesanggupan</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individu</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untuk</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mengembangkan</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potensi</w:t>
      </w:r>
      <w:proofErr w:type="spellEnd"/>
      <w:r w:rsidR="00F952D3">
        <w:rPr>
          <w:rFonts w:ascii="Times New Roman" w:hAnsi="Times New Roman"/>
          <w:sz w:val="24"/>
          <w:szCs w:val="24"/>
        </w:rPr>
        <w:t xml:space="preserve"> yang </w:t>
      </w:r>
      <w:proofErr w:type="spellStart"/>
      <w:r w:rsidR="00F952D3">
        <w:rPr>
          <w:rFonts w:ascii="Times New Roman" w:hAnsi="Times New Roman"/>
          <w:sz w:val="24"/>
          <w:szCs w:val="24"/>
        </w:rPr>
        <w:t>ada</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didalam</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setiap</w:t>
      </w:r>
      <w:proofErr w:type="spellEnd"/>
      <w:r w:rsidR="00F952D3">
        <w:rPr>
          <w:rFonts w:ascii="Times New Roman" w:hAnsi="Times New Roman"/>
          <w:sz w:val="24"/>
          <w:szCs w:val="24"/>
        </w:rPr>
        <w:t xml:space="preserve"> </w:t>
      </w:r>
      <w:proofErr w:type="spellStart"/>
      <w:r w:rsidR="00F952D3">
        <w:rPr>
          <w:rFonts w:ascii="Times New Roman" w:hAnsi="Times New Roman"/>
          <w:sz w:val="24"/>
          <w:szCs w:val="24"/>
        </w:rPr>
        <w:t>individu</w:t>
      </w:r>
      <w:proofErr w:type="spellEnd"/>
      <w:r>
        <w:rPr>
          <w:rFonts w:ascii="Times New Roman" w:hAnsi="Times New Roman"/>
          <w:sz w:val="24"/>
          <w:szCs w:val="24"/>
          <w:lang w:val="id-ID"/>
        </w:rPr>
        <w:t>.</w:t>
      </w:r>
    </w:p>
    <w:p w14:paraId="19DCFD8D" w14:textId="77777777" w:rsidR="00976C7A" w:rsidRDefault="008C18CA" w:rsidP="00DD4724">
      <w:pPr>
        <w:pStyle w:val="Body"/>
        <w:rPr>
          <w:rFonts w:ascii="Times New Roman" w:hAnsi="Times New Roman"/>
          <w:sz w:val="24"/>
          <w:szCs w:val="24"/>
          <w:lang w:val="id-ID"/>
        </w:rPr>
      </w:pPr>
      <w:r>
        <w:rPr>
          <w:rFonts w:ascii="Times New Roman" w:hAnsi="Times New Roman"/>
          <w:sz w:val="24"/>
          <w:szCs w:val="24"/>
        </w:rPr>
        <w:t xml:space="preserve">Ada </w:t>
      </w:r>
      <w:proofErr w:type="spellStart"/>
      <w:r>
        <w:rPr>
          <w:rFonts w:ascii="Times New Roman" w:hAnsi="Times New Roman"/>
          <w:sz w:val="24"/>
          <w:szCs w:val="24"/>
        </w:rPr>
        <w:t>berbagai</w:t>
      </w:r>
      <w:proofErr w:type="spellEnd"/>
      <w:r>
        <w:rPr>
          <w:rFonts w:ascii="Times New Roman" w:hAnsi="Times New Roman"/>
          <w:sz w:val="24"/>
          <w:szCs w:val="24"/>
        </w:rPr>
        <w:t xml:space="preserve"> </w:t>
      </w:r>
      <w:proofErr w:type="spellStart"/>
      <w:r>
        <w:rPr>
          <w:rFonts w:ascii="Times New Roman" w:hAnsi="Times New Roman"/>
          <w:sz w:val="24"/>
          <w:szCs w:val="24"/>
        </w:rPr>
        <w:t>faktor</w:t>
      </w:r>
      <w:proofErr w:type="spellEnd"/>
      <w:r>
        <w:rPr>
          <w:rFonts w:ascii="Times New Roman" w:hAnsi="Times New Roman"/>
          <w:sz w:val="24"/>
          <w:szCs w:val="24"/>
        </w:rPr>
        <w:t xml:space="preserve"> yang </w:t>
      </w:r>
      <w:proofErr w:type="spellStart"/>
      <w:r>
        <w:rPr>
          <w:rFonts w:ascii="Times New Roman" w:hAnsi="Times New Roman"/>
          <w:sz w:val="24"/>
          <w:szCs w:val="24"/>
        </w:rPr>
        <w:t>mempengaruhi</w:t>
      </w:r>
      <w:proofErr w:type="spellEnd"/>
      <w:r>
        <w:rPr>
          <w:rFonts w:ascii="Times New Roman" w:hAnsi="Times New Roman"/>
          <w:sz w:val="24"/>
          <w:szCs w:val="24"/>
        </w:rPr>
        <w:t xml:space="preserve"> </w:t>
      </w:r>
      <w:r w:rsidRPr="008C18CA">
        <w:rPr>
          <w:rFonts w:ascii="Times New Roman" w:hAnsi="Times New Roman"/>
          <w:i/>
          <w:iCs/>
          <w:sz w:val="24"/>
          <w:szCs w:val="24"/>
        </w:rPr>
        <w:t>psychological well-being</w:t>
      </w:r>
      <w:r>
        <w:rPr>
          <w:rFonts w:ascii="Times New Roman" w:hAnsi="Times New Roman"/>
          <w:sz w:val="24"/>
          <w:szCs w:val="24"/>
        </w:rPr>
        <w:t xml:space="preserve"> </w:t>
      </w:r>
      <w:proofErr w:type="spellStart"/>
      <w:r>
        <w:rPr>
          <w:rFonts w:ascii="Times New Roman" w:hAnsi="Times New Roman"/>
          <w:sz w:val="24"/>
          <w:szCs w:val="24"/>
        </w:rPr>
        <w:t>individu</w:t>
      </w:r>
      <w:proofErr w:type="spellEnd"/>
      <w:r>
        <w:rPr>
          <w:rFonts w:ascii="Times New Roman" w:hAnsi="Times New Roman"/>
          <w:sz w:val="24"/>
          <w:szCs w:val="24"/>
        </w:rPr>
        <w:t>.</w:t>
      </w:r>
      <w:r w:rsidR="004B45A8">
        <w:rPr>
          <w:rFonts w:ascii="Times New Roman" w:hAnsi="Times New Roman"/>
          <w:sz w:val="24"/>
          <w:szCs w:val="24"/>
          <w:lang w:val="id-ID"/>
        </w:rPr>
        <w:t xml:space="preserve"> Menurut </w:t>
      </w:r>
      <w:r w:rsidR="004B45A8">
        <w:rPr>
          <w:rFonts w:ascii="Times New Roman" w:hAnsi="Times New Roman"/>
          <w:sz w:val="24"/>
          <w:szCs w:val="24"/>
          <w:lang w:val="id-ID"/>
        </w:rPr>
        <w:fldChar w:fldCharType="begin" w:fldLock="1"/>
      </w:r>
      <w:r w:rsidR="003B430C">
        <w:rPr>
          <w:rFonts w:ascii="Times New Roman" w:hAnsi="Times New Roman"/>
          <w:sz w:val="24"/>
          <w:szCs w:val="24"/>
          <w:lang w:val="id-ID"/>
        </w:rPr>
        <w:instrText>ADDIN CSL_CITATION {"citationItems":[{"id":"ITEM-1","itemData":{"DOI":"https://psycnet.apa.org/doi/10.1037/0022-3514.57.6.1069","author":[{"dropping-particle":"","family":"Ryff","given":"C.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well-being","type":"article-journal","volume":"57"},"uris":["http://www.mendeley.com/documents/?uuid=29a8e4d2-97cf-4e58-a2ec-d5be7c5e0d6d"]}],"mendeley":{"formattedCitation":"(Ryff, 1989)","manualFormatting":"Ryff (Sumakul &amp; Ruata, 2020)","plainTextFormattedCitation":"(Ryff, 1989)","previouslyFormattedCitation":"(Ryff, 1989)"},"properties":{"noteIndex":0},"schema":"https://github.com/citation-style-language/schema/raw/master/csl-citation.json"}</w:instrText>
      </w:r>
      <w:r w:rsidR="004B45A8">
        <w:rPr>
          <w:rFonts w:ascii="Times New Roman" w:hAnsi="Times New Roman"/>
          <w:sz w:val="24"/>
          <w:szCs w:val="24"/>
          <w:lang w:val="id-ID"/>
        </w:rPr>
        <w:fldChar w:fldCharType="separate"/>
      </w:r>
      <w:r w:rsidR="004B45A8">
        <w:rPr>
          <w:rFonts w:ascii="Times New Roman" w:hAnsi="Times New Roman"/>
          <w:noProof/>
          <w:sz w:val="24"/>
          <w:szCs w:val="24"/>
          <w:lang w:val="id-ID"/>
        </w:rPr>
        <w:t xml:space="preserve">Ryff </w:t>
      </w:r>
      <w:r w:rsidR="003B430C">
        <w:rPr>
          <w:rFonts w:ascii="Times New Roman" w:hAnsi="Times New Roman"/>
          <w:noProof/>
          <w:sz w:val="24"/>
          <w:szCs w:val="24"/>
        </w:rPr>
        <w:fldChar w:fldCharType="begin" w:fldLock="1"/>
      </w:r>
      <w:r w:rsidR="003B430C">
        <w:rPr>
          <w:rFonts w:ascii="Times New Roman" w:hAnsi="Times New Roman"/>
          <w:noProof/>
          <w:sz w:val="24"/>
          <w:szCs w:val="24"/>
        </w:rPr>
        <w:instrText>ADDIN CSL_CITATION {"citationItems":[{"id":"ITEM-1","itemData":{"DOI":"10.51667/jph.v1i1.302","abstract":"Psychological well-being is a condition in which a person’s psychological aspects can function properly and positively. This study describes how the psychological well-being of parents who have dual roles in the Covid-19 pandemic period. This study used a descriptive qualitative approach. Participants in this study were working mothers and who have children in elementary schools. Data collected through observation, interviews, and documentation to participants and their families. The result showed that the Covid-19 pandemic disrupted the psychological well-being of participants. The psychological condition experienced are stress, fear, and anxiety related to the danger of Covid-19 transmission and the conditions of “stay at home´caused by the covid-19 pandemic.\r  ","author":[{"dropping-particle":"","family":"Sumakul","given":"Yunita","non-dropping-particle":"","parse-names":false,"suffix":""},{"dropping-particle":"","family":"Ruata","given":"Shanti","non-dropping-particle":"","parse-names":false,"suffix":""}],"container-title":"Journal of Psychology \"Humanlight\"","id":"ITEM-1","issue":"1","issued":{"date-parts":[["2020"]]},"page":"1-7","title":"Kesejahteraan Psikologis Dalam Masa Pandemi Covid-19","type":"article-journal","volume":"1"},"uris":["http://www.mendeley.com/documents/?uuid=cfddbda8-6b76-4da9-837d-817ce7e74ed3"]}],"mendeley":{"formattedCitation":"(Sumakul &amp; Ruata, 2020)","plainTextFormattedCitation":"(Sumakul &amp; Ruata, 2020)","previouslyFormattedCitation":"(Sumakul &amp; Ruata, 2020)"},"properties":{"noteIndex":0},"schema":"https://github.com/citation-style-language/schema/raw/master/csl-citation.json"}</w:instrText>
      </w:r>
      <w:r w:rsidR="003B430C">
        <w:rPr>
          <w:rFonts w:ascii="Times New Roman" w:hAnsi="Times New Roman"/>
          <w:noProof/>
          <w:sz w:val="24"/>
          <w:szCs w:val="24"/>
        </w:rPr>
        <w:fldChar w:fldCharType="separate"/>
      </w:r>
      <w:r w:rsidR="003B430C" w:rsidRPr="003B430C">
        <w:rPr>
          <w:rFonts w:ascii="Times New Roman" w:hAnsi="Times New Roman"/>
          <w:noProof/>
          <w:sz w:val="24"/>
          <w:szCs w:val="24"/>
        </w:rPr>
        <w:t>(Sumakul &amp; Ruata, 2020)</w:t>
      </w:r>
      <w:r w:rsidR="003B430C">
        <w:rPr>
          <w:rFonts w:ascii="Times New Roman" w:hAnsi="Times New Roman"/>
          <w:noProof/>
          <w:sz w:val="24"/>
          <w:szCs w:val="24"/>
        </w:rPr>
        <w:fldChar w:fldCharType="end"/>
      </w:r>
      <w:r w:rsidR="004B45A8">
        <w:rPr>
          <w:rFonts w:ascii="Times New Roman" w:hAnsi="Times New Roman"/>
          <w:sz w:val="24"/>
          <w:szCs w:val="24"/>
          <w:lang w:val="id-ID"/>
        </w:rPr>
        <w:fldChar w:fldCharType="end"/>
      </w:r>
      <w:r w:rsidR="004B45A8">
        <w:rPr>
          <w:rFonts w:ascii="Times New Roman" w:hAnsi="Times New Roman"/>
          <w:sz w:val="24"/>
          <w:szCs w:val="24"/>
          <w:lang w:val="id-ID"/>
        </w:rPr>
        <w:t xml:space="preserve">, faktor yang mempengaruhi </w:t>
      </w:r>
      <w:r w:rsidRPr="008C18CA">
        <w:rPr>
          <w:rFonts w:ascii="Times New Roman" w:hAnsi="Times New Roman"/>
          <w:i/>
          <w:iCs/>
          <w:sz w:val="24"/>
          <w:szCs w:val="24"/>
        </w:rPr>
        <w:t>psychological well-being</w:t>
      </w:r>
      <w:r>
        <w:rPr>
          <w:rFonts w:ascii="Times New Roman" w:hAnsi="Times New Roman"/>
          <w:sz w:val="24"/>
          <w:szCs w:val="24"/>
        </w:rPr>
        <w:t xml:space="preserve"> </w:t>
      </w:r>
      <w:proofErr w:type="spellStart"/>
      <w:r>
        <w:rPr>
          <w:rFonts w:ascii="Times New Roman" w:hAnsi="Times New Roman"/>
          <w:sz w:val="24"/>
          <w:szCs w:val="24"/>
        </w:rPr>
        <w:t>yakni</w:t>
      </w:r>
      <w:proofErr w:type="spellEnd"/>
      <w:r w:rsidR="004B45A8">
        <w:rPr>
          <w:rFonts w:ascii="Times New Roman" w:hAnsi="Times New Roman"/>
          <w:sz w:val="24"/>
          <w:szCs w:val="24"/>
          <w:lang w:val="id-ID"/>
        </w:rPr>
        <w:t xml:space="preserve"> </w:t>
      </w:r>
      <w:proofErr w:type="spellStart"/>
      <w:r w:rsidR="00F952D3">
        <w:rPr>
          <w:rFonts w:ascii="Times New Roman" w:hAnsi="Times New Roman"/>
          <w:sz w:val="24"/>
          <w:szCs w:val="24"/>
        </w:rPr>
        <w:t>umur</w:t>
      </w:r>
      <w:proofErr w:type="spellEnd"/>
      <w:r w:rsidR="004B45A8">
        <w:rPr>
          <w:rFonts w:ascii="Times New Roman" w:hAnsi="Times New Roman"/>
          <w:sz w:val="24"/>
          <w:szCs w:val="24"/>
          <w:lang w:val="id-ID"/>
        </w:rPr>
        <w:t xml:space="preserve">,  </w:t>
      </w:r>
      <w:r w:rsidR="00F952D3">
        <w:rPr>
          <w:rFonts w:ascii="Times New Roman" w:hAnsi="Times New Roman"/>
          <w:sz w:val="24"/>
          <w:szCs w:val="24"/>
        </w:rPr>
        <w:t>gender</w:t>
      </w:r>
      <w:r w:rsidR="004B45A8">
        <w:rPr>
          <w:rFonts w:ascii="Times New Roman" w:hAnsi="Times New Roman"/>
          <w:sz w:val="24"/>
          <w:szCs w:val="24"/>
          <w:lang w:val="id-ID"/>
        </w:rPr>
        <w:t>,  tingkat  pendidikan  dan  pekerjaan.  Penelitian</w:t>
      </w:r>
      <w:r w:rsidR="00976C7A">
        <w:rPr>
          <w:rFonts w:ascii="Times New Roman" w:hAnsi="Times New Roman"/>
          <w:sz w:val="24"/>
          <w:szCs w:val="24"/>
        </w:rPr>
        <w:t xml:space="preserve"> </w:t>
      </w:r>
      <w:r w:rsidR="004B45A8">
        <w:rPr>
          <w:rFonts w:ascii="Times New Roman" w:hAnsi="Times New Roman"/>
          <w:sz w:val="24"/>
          <w:szCs w:val="24"/>
          <w:lang w:val="id-ID"/>
        </w:rPr>
        <w:t xml:space="preserve">yang </w:t>
      </w:r>
      <w:r w:rsidR="00976C7A">
        <w:rPr>
          <w:rFonts w:ascii="Times New Roman" w:hAnsi="Times New Roman"/>
          <w:sz w:val="24"/>
          <w:szCs w:val="24"/>
        </w:rPr>
        <w:t>d</w:t>
      </w:r>
      <w:r w:rsidR="004B45A8">
        <w:rPr>
          <w:rFonts w:ascii="Times New Roman" w:hAnsi="Times New Roman"/>
          <w:sz w:val="24"/>
          <w:szCs w:val="24"/>
          <w:lang w:val="id-ID"/>
        </w:rPr>
        <w:t>ilakukan  oleh</w:t>
      </w:r>
      <w:r w:rsidR="00976C7A">
        <w:rPr>
          <w:rFonts w:ascii="Times New Roman" w:hAnsi="Times New Roman"/>
          <w:sz w:val="24"/>
          <w:szCs w:val="24"/>
        </w:rPr>
        <w:t xml:space="preserve"> </w:t>
      </w:r>
      <w:r w:rsidR="004B45A8">
        <w:rPr>
          <w:rFonts w:ascii="Times New Roman" w:hAnsi="Times New Roman"/>
          <w:sz w:val="24"/>
          <w:szCs w:val="24"/>
          <w:lang w:val="id-ID"/>
        </w:rPr>
        <w:fldChar w:fldCharType="begin" w:fldLock="1"/>
      </w:r>
      <w:r w:rsidR="00EA1EB2">
        <w:rPr>
          <w:rFonts w:ascii="Times New Roman" w:hAnsi="Times New Roman"/>
          <w:sz w:val="24"/>
          <w:szCs w:val="24"/>
          <w:lang w:val="id-ID"/>
        </w:rPr>
        <w:instrText>ADDIN CSL_CITATION {"citationItems":[{"id":"ITEM-1","itemData":{"DOI":"https://doi.org/10.1037/0022-3514.73.3.549","author":[{"dropping-particle":"","family":"Schmute","given":"Pamela S","non-dropping-particle":"","parse-names":false,"suffix":""},{"dropping-particle":"","family":"Ryff","given":"Carrol D","non-dropping-particle":"","parse-names":false,"suffix":""}],"container-title":"Journal of Personality and Social Psychology","id":"ITEM-1","issue":"3","issued":{"date-parts":[["1997"]]},"page":"549-559","title":"Personality and well-being: Reexamining methods and meanings.","type":"article-journal","volume":"73"},"uris":["http://www.mendeley.com/documents/?uuid=41308714-2e3d-481a-add4-ac60cdbed771"]}],"mendeley":{"formattedCitation":"(Schmute &amp; Ryff, 1997)","manualFormatting":"Schmute &amp; Ryff (Sumakul &amp; Ruata, 2020)","plainTextFormattedCitation":"(Schmute &amp; Ryff, 1997)","previouslyFormattedCitation":"(Schmute &amp; Ryff, 1997)"},"properties":{"noteIndex":0},"schema":"https://github.com/citation-style-language/schema/raw/master/csl-citation.json"}</w:instrText>
      </w:r>
      <w:r w:rsidR="004B45A8">
        <w:rPr>
          <w:rFonts w:ascii="Times New Roman" w:hAnsi="Times New Roman"/>
          <w:sz w:val="24"/>
          <w:szCs w:val="24"/>
          <w:lang w:val="id-ID"/>
        </w:rPr>
        <w:fldChar w:fldCharType="separate"/>
      </w:r>
      <w:r w:rsidR="004B45A8">
        <w:rPr>
          <w:rFonts w:ascii="Times New Roman" w:hAnsi="Times New Roman"/>
          <w:noProof/>
          <w:sz w:val="24"/>
          <w:szCs w:val="24"/>
          <w:lang w:val="id-ID"/>
        </w:rPr>
        <w:t>Schmute</w:t>
      </w:r>
      <w:r w:rsidR="00AB67F1">
        <w:rPr>
          <w:rFonts w:ascii="Times New Roman" w:hAnsi="Times New Roman"/>
          <w:noProof/>
          <w:sz w:val="24"/>
          <w:szCs w:val="24"/>
        </w:rPr>
        <w:t xml:space="preserve"> </w:t>
      </w:r>
      <w:r w:rsidR="004B45A8">
        <w:rPr>
          <w:rFonts w:ascii="Times New Roman" w:hAnsi="Times New Roman"/>
          <w:noProof/>
          <w:sz w:val="24"/>
          <w:szCs w:val="24"/>
          <w:lang w:val="id-ID"/>
        </w:rPr>
        <w:t>&amp; Ryff</w:t>
      </w:r>
      <w:r w:rsidR="00AB67F1">
        <w:rPr>
          <w:rFonts w:ascii="Times New Roman" w:hAnsi="Times New Roman"/>
          <w:noProof/>
          <w:sz w:val="24"/>
          <w:szCs w:val="24"/>
        </w:rPr>
        <w:t xml:space="preserve"> </w:t>
      </w:r>
      <w:r w:rsidR="00AB67F1">
        <w:rPr>
          <w:rFonts w:ascii="Times New Roman" w:hAnsi="Times New Roman"/>
          <w:noProof/>
          <w:sz w:val="24"/>
          <w:szCs w:val="24"/>
        </w:rPr>
        <w:fldChar w:fldCharType="begin" w:fldLock="1"/>
      </w:r>
      <w:r w:rsidR="00EA1EB2">
        <w:rPr>
          <w:rFonts w:ascii="Times New Roman" w:hAnsi="Times New Roman"/>
          <w:noProof/>
          <w:sz w:val="24"/>
          <w:szCs w:val="24"/>
        </w:rPr>
        <w:instrText>ADDIN CSL_CITATION {"citationItems":[{"id":"ITEM-1","itemData":{"DOI":"10.51667/jph.v1i1.302","abstract":"Psychological well-being is a condition in which a person’s psychological aspects can function properly and positively. This study describes how the psychological well-being of parents who have dual roles in the Covid-19 pandemic period. This study used a descriptive qualitative approach. Participants in this study were working mothers and who have children in elementary schools. Data collected through observation, interviews, and documentation to participants and their families. The result showed that the Covid-19 pandemic disrupted the psychological well-being of participants. The psychological condition experienced are stress, fear, and anxiety related to the danger of Covid-19 transmission and the conditions of “stay at home´caused by the covid-19 pandemic.\r  ","author":[{"dropping-particle":"","family":"Sumakul","given":"Yunita","non-dropping-particle":"","parse-names":false,"suffix":""},{"dropping-particle":"","family":"Ruata","given":"Shanti","non-dropping-particle":"","parse-names":false,"suffix":""}],"container-title":"Journal of Psychology \"Humanlight\"","id":"ITEM-1","issue":"1","issued":{"date-parts":[["2020"]]},"page":"1-7","title":"Kesejahteraan Psikologis Dalam Masa Pandemi Covid-19","type":"article-journal","volume":"1"},"uris":["http://www.mendeley.com/documents/?uuid=cfddbda8-6b76-4da9-837d-817ce7e74ed3"]}],"mendeley":{"formattedCitation":"(Sumakul &amp; Ruata, 2020)","plainTextFormattedCitation":"(Sumakul &amp; Ruata, 2020)","previouslyFormattedCitation":"(Sumakul &amp; Ruata, 2020)"},"properties":{"noteIndex":0},"schema":"https://github.com/citation-style-language/schema/raw/master/csl-citation.json"}</w:instrText>
      </w:r>
      <w:r w:rsidR="00AB67F1">
        <w:rPr>
          <w:rFonts w:ascii="Times New Roman" w:hAnsi="Times New Roman"/>
          <w:noProof/>
          <w:sz w:val="24"/>
          <w:szCs w:val="24"/>
        </w:rPr>
        <w:fldChar w:fldCharType="separate"/>
      </w:r>
      <w:r w:rsidR="00AB67F1" w:rsidRPr="00AB67F1">
        <w:rPr>
          <w:rFonts w:ascii="Times New Roman" w:hAnsi="Times New Roman"/>
          <w:noProof/>
          <w:sz w:val="24"/>
          <w:szCs w:val="24"/>
        </w:rPr>
        <w:t>(Sumakul &amp; Ruata, 2020)</w:t>
      </w:r>
      <w:r w:rsidR="00AB67F1">
        <w:rPr>
          <w:rFonts w:ascii="Times New Roman" w:hAnsi="Times New Roman"/>
          <w:noProof/>
          <w:sz w:val="24"/>
          <w:szCs w:val="24"/>
        </w:rPr>
        <w:fldChar w:fldCharType="end"/>
      </w:r>
      <w:r w:rsidR="004B45A8">
        <w:rPr>
          <w:rFonts w:ascii="Times New Roman" w:hAnsi="Times New Roman"/>
          <w:sz w:val="24"/>
          <w:szCs w:val="24"/>
          <w:lang w:val="id-ID"/>
        </w:rPr>
        <w:fldChar w:fldCharType="end"/>
      </w:r>
      <w:r w:rsidR="00D125EB">
        <w:rPr>
          <w:rFonts w:ascii="Times New Roman" w:hAnsi="Times New Roman"/>
          <w:sz w:val="24"/>
          <w:szCs w:val="24"/>
        </w:rPr>
        <w:t xml:space="preserve">, </w:t>
      </w:r>
      <w:r w:rsidR="004B45A8">
        <w:rPr>
          <w:rFonts w:ascii="Times New Roman" w:hAnsi="Times New Roman"/>
          <w:sz w:val="24"/>
          <w:szCs w:val="24"/>
          <w:lang w:val="id-ID"/>
        </w:rPr>
        <w:t>m</w:t>
      </w:r>
      <w:proofErr w:type="spellStart"/>
      <w:r>
        <w:rPr>
          <w:rFonts w:ascii="Times New Roman" w:hAnsi="Times New Roman"/>
          <w:sz w:val="24"/>
          <w:szCs w:val="24"/>
        </w:rPr>
        <w:t>enjelaskan</w:t>
      </w:r>
      <w:proofErr w:type="spellEnd"/>
      <w:r w:rsidR="00976C7A">
        <w:rPr>
          <w:rFonts w:ascii="Times New Roman" w:hAnsi="Times New Roman"/>
          <w:sz w:val="24"/>
          <w:szCs w:val="24"/>
        </w:rPr>
        <w:t xml:space="preserve"> </w:t>
      </w:r>
      <w:r w:rsidR="004B45A8">
        <w:rPr>
          <w:rFonts w:ascii="Times New Roman" w:hAnsi="Times New Roman"/>
          <w:sz w:val="24"/>
          <w:szCs w:val="24"/>
          <w:lang w:val="id-ID"/>
        </w:rPr>
        <w:t>bahwa</w:t>
      </w:r>
      <w:r w:rsidR="00976C7A">
        <w:rPr>
          <w:rFonts w:ascii="Times New Roman" w:hAnsi="Times New Roman"/>
          <w:sz w:val="24"/>
          <w:szCs w:val="24"/>
        </w:rPr>
        <w:t xml:space="preserve"> </w:t>
      </w:r>
      <w:r w:rsidR="004B45A8">
        <w:rPr>
          <w:rFonts w:ascii="Times New Roman" w:hAnsi="Times New Roman"/>
          <w:sz w:val="24"/>
          <w:szCs w:val="24"/>
          <w:lang w:val="id-ID"/>
        </w:rPr>
        <w:t>faktor</w:t>
      </w:r>
      <w:r w:rsidR="00976C7A">
        <w:rPr>
          <w:rFonts w:ascii="Times New Roman" w:hAnsi="Times New Roman"/>
          <w:sz w:val="24"/>
          <w:szCs w:val="24"/>
        </w:rPr>
        <w:t xml:space="preserve"> </w:t>
      </w:r>
      <w:r w:rsidR="004B45A8">
        <w:rPr>
          <w:rFonts w:ascii="Times New Roman" w:hAnsi="Times New Roman"/>
          <w:sz w:val="24"/>
          <w:szCs w:val="24"/>
          <w:lang w:val="id-ID"/>
        </w:rPr>
        <w:t>yang</w:t>
      </w:r>
      <w:r w:rsidR="00976C7A">
        <w:rPr>
          <w:rFonts w:ascii="Times New Roman" w:hAnsi="Times New Roman"/>
          <w:sz w:val="24"/>
          <w:szCs w:val="24"/>
        </w:rPr>
        <w:t xml:space="preserve"> </w:t>
      </w:r>
      <w:r w:rsidR="004B45A8">
        <w:rPr>
          <w:rFonts w:ascii="Times New Roman" w:hAnsi="Times New Roman"/>
          <w:sz w:val="24"/>
          <w:szCs w:val="24"/>
          <w:lang w:val="id-ID"/>
        </w:rPr>
        <w:t>mempengaruhi</w:t>
      </w:r>
      <w:r w:rsidR="00976C7A">
        <w:rPr>
          <w:rFonts w:ascii="Times New Roman" w:hAnsi="Times New Roman"/>
          <w:sz w:val="24"/>
          <w:szCs w:val="24"/>
        </w:rPr>
        <w:t xml:space="preserve"> </w:t>
      </w:r>
      <w:r w:rsidRPr="008C18CA">
        <w:rPr>
          <w:rFonts w:ascii="Times New Roman" w:hAnsi="Times New Roman"/>
          <w:i/>
          <w:iCs/>
          <w:sz w:val="24"/>
          <w:szCs w:val="24"/>
        </w:rPr>
        <w:t>psychological well-being</w:t>
      </w:r>
      <w:r>
        <w:rPr>
          <w:rFonts w:ascii="Times New Roman" w:hAnsi="Times New Roman"/>
          <w:sz w:val="24"/>
          <w:szCs w:val="24"/>
        </w:rPr>
        <w:t xml:space="preserve"> </w:t>
      </w:r>
      <w:proofErr w:type="spellStart"/>
      <w:r>
        <w:rPr>
          <w:rFonts w:ascii="Times New Roman" w:hAnsi="Times New Roman"/>
          <w:sz w:val="24"/>
          <w:szCs w:val="24"/>
        </w:rPr>
        <w:t>yakni</w:t>
      </w:r>
      <w:proofErr w:type="spellEnd"/>
      <w:r w:rsidR="004B45A8">
        <w:rPr>
          <w:rFonts w:ascii="Times New Roman" w:hAnsi="Times New Roman"/>
          <w:sz w:val="24"/>
          <w:szCs w:val="24"/>
          <w:lang w:val="id-ID"/>
        </w:rPr>
        <w:t xml:space="preserve"> </w:t>
      </w:r>
      <w:proofErr w:type="spellStart"/>
      <w:r w:rsidR="0006679F">
        <w:rPr>
          <w:rFonts w:ascii="Times New Roman" w:hAnsi="Times New Roman"/>
          <w:sz w:val="24"/>
          <w:szCs w:val="24"/>
        </w:rPr>
        <w:t>karakter</w:t>
      </w:r>
      <w:proofErr w:type="spellEnd"/>
      <w:r w:rsidR="004B45A8">
        <w:rPr>
          <w:rFonts w:ascii="Times New Roman" w:hAnsi="Times New Roman"/>
          <w:sz w:val="24"/>
          <w:szCs w:val="24"/>
          <w:lang w:val="id-ID"/>
        </w:rPr>
        <w:t xml:space="preserve">, pekerjaan, </w:t>
      </w:r>
      <w:r>
        <w:rPr>
          <w:rFonts w:ascii="Times New Roman" w:hAnsi="Times New Roman"/>
          <w:sz w:val="24"/>
          <w:szCs w:val="24"/>
        </w:rPr>
        <w:t>dan juga</w:t>
      </w:r>
      <w:r w:rsidR="004B45A8">
        <w:rPr>
          <w:rFonts w:ascii="Times New Roman" w:hAnsi="Times New Roman"/>
          <w:sz w:val="24"/>
          <w:szCs w:val="24"/>
          <w:lang w:val="id-ID"/>
        </w:rPr>
        <w:t xml:space="preserve"> kesehatan dan fungsi fisik.</w:t>
      </w:r>
    </w:p>
    <w:p w14:paraId="4DF7CD95" w14:textId="77777777" w:rsidR="00043803" w:rsidRDefault="004B45A8" w:rsidP="00DD4724">
      <w:pPr>
        <w:pStyle w:val="Body"/>
        <w:rPr>
          <w:rFonts w:ascii="Times New Roman" w:hAnsi="Times New Roman"/>
          <w:sz w:val="24"/>
          <w:szCs w:val="24"/>
        </w:rPr>
      </w:pPr>
      <w:r>
        <w:rPr>
          <w:rFonts w:ascii="Times New Roman" w:hAnsi="Times New Roman"/>
          <w:sz w:val="24"/>
          <w:szCs w:val="24"/>
          <w:lang w:val="id-ID"/>
        </w:rPr>
        <w:t>Relawan</w:t>
      </w:r>
      <w:r w:rsidR="00976C7A">
        <w:rPr>
          <w:rFonts w:ascii="Times New Roman" w:hAnsi="Times New Roman"/>
          <w:sz w:val="24"/>
          <w:szCs w:val="24"/>
        </w:rPr>
        <w:t xml:space="preserve"> </w:t>
      </w:r>
      <w:r>
        <w:rPr>
          <w:rFonts w:ascii="Times New Roman" w:hAnsi="Times New Roman"/>
          <w:sz w:val="24"/>
          <w:szCs w:val="24"/>
          <w:lang w:val="id-ID"/>
        </w:rPr>
        <w:t>dapat</w:t>
      </w:r>
      <w:r w:rsidR="00976C7A">
        <w:rPr>
          <w:rFonts w:ascii="Times New Roman" w:hAnsi="Times New Roman"/>
          <w:sz w:val="24"/>
          <w:szCs w:val="24"/>
        </w:rPr>
        <w:t xml:space="preserve"> </w:t>
      </w:r>
      <w:r>
        <w:rPr>
          <w:rFonts w:ascii="Times New Roman" w:hAnsi="Times New Roman"/>
          <w:sz w:val="24"/>
          <w:szCs w:val="24"/>
          <w:lang w:val="id-ID"/>
        </w:rPr>
        <w:t>mencapai kesejahteraan</w:t>
      </w:r>
      <w:r w:rsidR="00976C7A">
        <w:rPr>
          <w:rFonts w:ascii="Times New Roman" w:hAnsi="Times New Roman"/>
          <w:sz w:val="24"/>
          <w:szCs w:val="24"/>
        </w:rPr>
        <w:t xml:space="preserve"> </w:t>
      </w:r>
      <w:r>
        <w:rPr>
          <w:rFonts w:ascii="Times New Roman" w:hAnsi="Times New Roman"/>
          <w:sz w:val="24"/>
          <w:szCs w:val="24"/>
          <w:lang w:val="id-ID"/>
        </w:rPr>
        <w:t>psikologis</w:t>
      </w:r>
      <w:r w:rsidR="00976C7A">
        <w:rPr>
          <w:rFonts w:ascii="Times New Roman" w:hAnsi="Times New Roman"/>
          <w:sz w:val="24"/>
          <w:szCs w:val="24"/>
        </w:rPr>
        <w:t xml:space="preserve"> </w:t>
      </w:r>
      <w:r>
        <w:rPr>
          <w:rFonts w:ascii="Times New Roman" w:hAnsi="Times New Roman"/>
          <w:sz w:val="24"/>
          <w:szCs w:val="24"/>
          <w:lang w:val="id-ID"/>
        </w:rPr>
        <w:t>jika</w:t>
      </w:r>
      <w:r w:rsidR="00976C7A">
        <w:rPr>
          <w:rFonts w:ascii="Times New Roman" w:hAnsi="Times New Roman"/>
          <w:sz w:val="24"/>
          <w:szCs w:val="24"/>
        </w:rPr>
        <w:t xml:space="preserve"> </w:t>
      </w:r>
      <w:r>
        <w:rPr>
          <w:rFonts w:ascii="Times New Roman" w:hAnsi="Times New Roman"/>
          <w:sz w:val="24"/>
          <w:szCs w:val="24"/>
          <w:lang w:val="id-ID"/>
        </w:rPr>
        <w:t>mereka berupaya</w:t>
      </w:r>
      <w:r w:rsidR="00976C7A">
        <w:rPr>
          <w:rFonts w:ascii="Times New Roman" w:hAnsi="Times New Roman"/>
          <w:sz w:val="24"/>
          <w:szCs w:val="24"/>
        </w:rPr>
        <w:t xml:space="preserve"> </w:t>
      </w:r>
      <w:r>
        <w:rPr>
          <w:rFonts w:ascii="Times New Roman" w:hAnsi="Times New Roman"/>
          <w:sz w:val="24"/>
          <w:szCs w:val="24"/>
          <w:lang w:val="id-ID"/>
        </w:rPr>
        <w:t>mengembangkan perilaku positif yang akan membantu mereka mencapai tujuan hidup mereka. Sangat penting untuk menanamkan dan menumbuhkan cara berperilaku yang positif selama masa menjadi relawan. Diharapkan perilaku positif ini akan</w:t>
      </w:r>
      <w:r w:rsidR="0006679F">
        <w:rPr>
          <w:rFonts w:ascii="Times New Roman" w:hAnsi="Times New Roman"/>
          <w:sz w:val="24"/>
          <w:szCs w:val="24"/>
        </w:rPr>
        <w:t xml:space="preserve"> </w:t>
      </w:r>
      <w:r>
        <w:rPr>
          <w:rFonts w:ascii="Times New Roman" w:hAnsi="Times New Roman"/>
          <w:sz w:val="24"/>
          <w:szCs w:val="24"/>
          <w:lang w:val="id-ID"/>
        </w:rPr>
        <w:t xml:space="preserve">membantu relawan dalam tumbuh sebagai individu. Menurut </w:t>
      </w:r>
      <w:r>
        <w:rPr>
          <w:rFonts w:ascii="Times New Roman" w:hAnsi="Times New Roman"/>
          <w:sz w:val="24"/>
          <w:szCs w:val="24"/>
          <w:lang w:val="id-ID"/>
        </w:rPr>
        <w:fldChar w:fldCharType="begin" w:fldLock="1"/>
      </w:r>
      <w:r w:rsidR="00F5739D">
        <w:rPr>
          <w:rFonts w:ascii="Times New Roman" w:hAnsi="Times New Roman"/>
          <w:sz w:val="24"/>
          <w:szCs w:val="24"/>
          <w:lang w:val="id-ID"/>
        </w:rPr>
        <w:instrText>ADDIN CSL_CITATION {"citationItems":[{"id":"ITEM-1","itemData":{"DOI":"10.20473/brpkm.v1i1.27695","abstract":"Perceraian orang tua di masa remaja berdampak terhadap proses perkembangannya menuju masa dewasa awal yang memberikan gambaran terkait psychological well-being. Penelitian ini menggali dan menguraikan gambaran beserta faktor tersebut menggunakan multidimensional teori dari Ryff. Penelitian ini menggunakan metode kualitatif yang melibatkan dua orang partisipan. Teknik pengumpulan data yang digunakan adalah wawancara semi terstruktur. Teknik analisis data yang digunakan adalah analisis tematik. Hasil penelitian menggambarkan kehidupan dinamis partisipan dalam mencapai kondisi psychological well being yang positif. Kedua partisipan merasakan emosi negatif saat perceraian orang tuanya yang menyebabkan mereka menghilangkan rasa sakit dengan mengejar kebahagiaan hedonic hingga akhirnya menerima, memaknai dan memaksimalkan potensinya dalam menjalani kehidupan yang mengarah ke pandangan eudaimonic. Partisipan mampu mencapai kondisi psychological well being yang positif meskipun dimensi otonomi, penguasaan lingkungan, dan tujuan hidup terlihat kurang positif pada partisipan YM. Faktor yang dapat meningkatkan psychological well being adalah dukungan sosial, evaluasi terhadap pengalaman hidup dan locus of control.","author":[{"dropping-particle":"","family":"Kirana","given":"Aulia Mahardika","non-dropping-particle":"","parse-names":false,"suffix":""},{"dropping-particle":"","family":"Suprapti","given":"Veronika","non-dropping-particle":"","parse-names":false,"suffix":""}],"container-title":"Buletin Riset Psikologi dan Kesehatan Mental (BRPKM)","id":"ITEM-1","issue":"1","issued":{"date-parts":[["2021"]]},"title":"Psychological Well Being Dewasa Awal yang Mengalami Riwayat Perceraian Orang Tua di Masa Remaja","type":"article-journal","volume":"1"},"uris":["http://www.mendeley.com/documents/?uuid=e62798f6-e3d6-4b05-813e-adb2a205a742"]}],"mendeley":{"formattedCitation":"(Kirana &amp; Suprapti, 2021)","manualFormatting":"Kirana &amp; Suprapti (2021)","plainTextFormattedCitation":"(Kirana &amp; Suprapti, 2021)","previouslyFormattedCitation":"(Kirana &amp; Suprapti, 2021)"},"properties":{"noteIndex":0},"schema":"https://github.com/citation-style-language/schema/raw/master/csl-citation.json"}</w:instrText>
      </w:r>
      <w:r>
        <w:rPr>
          <w:rFonts w:ascii="Times New Roman" w:hAnsi="Times New Roman"/>
          <w:sz w:val="24"/>
          <w:szCs w:val="24"/>
          <w:lang w:val="id-ID"/>
        </w:rPr>
        <w:fldChar w:fldCharType="separate"/>
      </w:r>
      <w:r>
        <w:rPr>
          <w:rFonts w:ascii="Times New Roman" w:hAnsi="Times New Roman"/>
          <w:noProof/>
          <w:sz w:val="24"/>
          <w:szCs w:val="24"/>
          <w:lang w:val="id-ID"/>
        </w:rPr>
        <w:t>Kirana &amp; Suprapti</w:t>
      </w:r>
      <w:r w:rsidR="009752DA">
        <w:rPr>
          <w:rFonts w:ascii="Times New Roman" w:hAnsi="Times New Roman"/>
          <w:noProof/>
          <w:sz w:val="24"/>
          <w:szCs w:val="24"/>
        </w:rPr>
        <w:t xml:space="preserve"> (</w:t>
      </w:r>
      <w:r>
        <w:rPr>
          <w:rFonts w:ascii="Times New Roman" w:hAnsi="Times New Roman"/>
          <w:noProof/>
          <w:sz w:val="24"/>
          <w:szCs w:val="24"/>
          <w:lang w:val="id-ID"/>
        </w:rPr>
        <w:t>2021)</w:t>
      </w:r>
      <w:r>
        <w:rPr>
          <w:rFonts w:ascii="Times New Roman" w:hAnsi="Times New Roman"/>
          <w:sz w:val="24"/>
          <w:szCs w:val="24"/>
          <w:lang w:val="id-ID"/>
        </w:rPr>
        <w:fldChar w:fldCharType="end"/>
      </w:r>
      <w:r w:rsidR="00D125EB">
        <w:rPr>
          <w:rFonts w:ascii="Times New Roman" w:hAnsi="Times New Roman"/>
          <w:sz w:val="24"/>
          <w:szCs w:val="24"/>
        </w:rPr>
        <w:t>,</w:t>
      </w:r>
      <w:r>
        <w:rPr>
          <w:rFonts w:ascii="Times New Roman" w:hAnsi="Times New Roman"/>
          <w:sz w:val="24"/>
          <w:szCs w:val="24"/>
          <w:lang w:val="id-ID"/>
        </w:rPr>
        <w:t xml:space="preserve"> </w:t>
      </w:r>
      <w:r w:rsidR="00B07C72">
        <w:rPr>
          <w:rFonts w:ascii="Times New Roman" w:hAnsi="Times New Roman"/>
          <w:sz w:val="24"/>
          <w:szCs w:val="24"/>
        </w:rPr>
        <w:t>f</w:t>
      </w:r>
      <w:r>
        <w:rPr>
          <w:rFonts w:ascii="Times New Roman" w:hAnsi="Times New Roman"/>
          <w:sz w:val="24"/>
          <w:szCs w:val="24"/>
          <w:lang w:val="id-ID"/>
        </w:rPr>
        <w:t xml:space="preserve">aktor yang </w:t>
      </w:r>
      <w:proofErr w:type="spellStart"/>
      <w:r w:rsidR="00043803">
        <w:rPr>
          <w:rFonts w:ascii="Times New Roman" w:hAnsi="Times New Roman"/>
          <w:sz w:val="24"/>
          <w:szCs w:val="24"/>
        </w:rPr>
        <w:t>bisa</w:t>
      </w:r>
      <w:proofErr w:type="spellEnd"/>
      <w:r>
        <w:rPr>
          <w:rFonts w:ascii="Times New Roman" w:hAnsi="Times New Roman"/>
          <w:sz w:val="24"/>
          <w:szCs w:val="24"/>
          <w:lang w:val="id-ID"/>
        </w:rPr>
        <w:t xml:space="preserve"> meningkatkan </w:t>
      </w:r>
      <w:r w:rsidRPr="009752DA">
        <w:rPr>
          <w:rFonts w:ascii="Times New Roman" w:hAnsi="Times New Roman"/>
          <w:i/>
          <w:iCs/>
          <w:sz w:val="24"/>
          <w:szCs w:val="24"/>
          <w:lang w:val="id-ID"/>
        </w:rPr>
        <w:t>psychological well</w:t>
      </w:r>
      <w:r w:rsidR="009752DA" w:rsidRPr="009752DA">
        <w:rPr>
          <w:rFonts w:ascii="Times New Roman" w:hAnsi="Times New Roman"/>
          <w:i/>
          <w:iCs/>
          <w:sz w:val="24"/>
          <w:szCs w:val="24"/>
        </w:rPr>
        <w:t>-</w:t>
      </w:r>
      <w:r w:rsidRPr="009752DA">
        <w:rPr>
          <w:rFonts w:ascii="Times New Roman" w:hAnsi="Times New Roman"/>
          <w:i/>
          <w:iCs/>
          <w:sz w:val="24"/>
          <w:szCs w:val="24"/>
          <w:lang w:val="id-ID"/>
        </w:rPr>
        <w:t>being</w:t>
      </w:r>
      <w:r>
        <w:rPr>
          <w:rFonts w:ascii="Times New Roman" w:hAnsi="Times New Roman"/>
          <w:sz w:val="24"/>
          <w:szCs w:val="24"/>
          <w:lang w:val="id-ID"/>
        </w:rPr>
        <w:t xml:space="preserve"> adalah dukungan sosial, evaluasi terhadap pengalaman hidup dan </w:t>
      </w:r>
      <w:r w:rsidRPr="009752DA">
        <w:rPr>
          <w:rFonts w:ascii="Times New Roman" w:hAnsi="Times New Roman"/>
          <w:i/>
          <w:iCs/>
          <w:sz w:val="24"/>
          <w:szCs w:val="24"/>
          <w:lang w:val="id-ID"/>
        </w:rPr>
        <w:t>locus of control</w:t>
      </w:r>
      <w:r>
        <w:rPr>
          <w:rFonts w:ascii="Times New Roman" w:hAnsi="Times New Roman"/>
          <w:sz w:val="24"/>
          <w:szCs w:val="24"/>
          <w:lang w:val="id-ID"/>
        </w:rPr>
        <w:t>. Hal terse</w:t>
      </w:r>
      <w:r w:rsidR="00243BC9">
        <w:rPr>
          <w:rFonts w:ascii="Times New Roman" w:hAnsi="Times New Roman"/>
          <w:sz w:val="24"/>
          <w:szCs w:val="24"/>
        </w:rPr>
        <w:t>b</w:t>
      </w:r>
      <w:r>
        <w:rPr>
          <w:rFonts w:ascii="Times New Roman" w:hAnsi="Times New Roman"/>
          <w:sz w:val="24"/>
          <w:szCs w:val="24"/>
          <w:lang w:val="id-ID"/>
        </w:rPr>
        <w:t xml:space="preserve">ut juga dijelaskan oleh </w:t>
      </w:r>
      <w:r>
        <w:rPr>
          <w:rFonts w:ascii="Times New Roman" w:hAnsi="Times New Roman"/>
          <w:sz w:val="24"/>
          <w:szCs w:val="24"/>
          <w:lang w:val="id-ID"/>
        </w:rPr>
        <w:fldChar w:fldCharType="begin" w:fldLock="1"/>
      </w:r>
      <w:r w:rsidR="00F5739D">
        <w:rPr>
          <w:rFonts w:ascii="Times New Roman" w:hAnsi="Times New Roman"/>
          <w:sz w:val="24"/>
          <w:szCs w:val="24"/>
          <w:lang w:val="id-ID"/>
        </w:rPr>
        <w:instrText>ADDIN CSL_CITATION {"citationItems":[{"id":"ITEM-1","itemData":{"DOI":"10.36709/sublimapsi.v2i3.17855","ISSN":"2720-930X","abstract":"Perubahan kehidupan yang dialami narapidana, baik dari segi fisik, psikis maupun sosial dapat mempengaruhi kondisi psychological well-being yang dimiliki. Psychological well-being adalah suatu konsep kesejahteraan multidimensional yang berkaitan dengan kemampuan narapidana untuk berfungsi secara optimal dan mencapai hidup yang berkualitas. Salah satu faktor yang diduga berkaitan dengan psychological well-being adalah dukungan sosial, yang mana dapat menimbulkan perasaan nyaman dan dihargai yang membantu narapidana untuk lebih menerima keadaan dirinya. Oleh sebab itu, penelitian ini dilakukan untuk melihat hubungan dukungan sosial dan psychological well-being pada narapidana perempuan di LAPAS Perempuan Kelas III Kendari. Dengan menggunakan teknik total sampling, diperoleh sampel penelitian sejumlah 83 narapidana perempuan. Pengambilan data dilakukan dengan menggunakan dua jenis skala yang disusun oleh peneliti, yaitu skala dukungan sosial dan skala psychological well-being. Metode analisis data menggunakan uji korelasi Pearson’s Product Moment dengan bantuan SPSS 26.0 for windows. Hasil analisis deskriptif menunjukkan bahwa dukungan sosial dan psychological well-being narapidana perempuan sebagian besar berada pada kategori sedang, Hasil analisis data menunjukkan koefisien korelasi sebesar 0,627 dengan taraf signifikansi 0,000 (ρ&lt;0,05). Oleh sebab itu, dapat disimpulkan bahwa ada hubungan positif yang signifikan antara dukungan sosial dan psychological well-being pada narapidana perempuan di LAPAS Perempuan Kelas III Kendari.","author":[{"dropping-particle":"","family":"Budikafa","given":"Siti Fatimah Apriyani","non-dropping-particle":"","parse-names":false,"suffix":""},{"dropping-particle":"","family":"Suarni","given":"Waode","non-dropping-particle":"","parse-names":false,"suffix":""},{"dropping-particle":"","family":"Pambudhi","given":"Yuliastri Ambar","non-dropping-particle":"","parse-names":false,"suffix":""}],"container-title":"Jurnal Sublimapsi","id":"ITEM-1","issue":"3","issued":{"date-parts":[["2021"]]},"title":"Dukungan Sosial dan Psychological Well-Being Narapidana Perempuan","type":"article-journal","volume":"2"},"uris":["http://www.mendeley.com/documents/?uuid=dd0b1620-b79d-4174-aaab-16e731dc074a"]}],"mendeley":{"formattedCitation":"(Budikafa et al., 2021)","manualFormatting":"Budikafa et al (2021)","plainTextFormattedCitation":"(Budikafa et al., 2021)","previouslyFormattedCitation":"(Budikafa et al., 2021)"},"properties":{"noteIndex":0},"schema":"https://github.com/citation-style-language/schema/raw/master/csl-citation.json"}</w:instrText>
      </w:r>
      <w:r>
        <w:rPr>
          <w:rFonts w:ascii="Times New Roman" w:hAnsi="Times New Roman"/>
          <w:sz w:val="24"/>
          <w:szCs w:val="24"/>
          <w:lang w:val="id-ID"/>
        </w:rPr>
        <w:fldChar w:fldCharType="separate"/>
      </w:r>
      <w:r>
        <w:rPr>
          <w:rFonts w:ascii="Times New Roman" w:hAnsi="Times New Roman"/>
          <w:noProof/>
          <w:sz w:val="24"/>
          <w:szCs w:val="24"/>
          <w:lang w:val="id-ID"/>
        </w:rPr>
        <w:t xml:space="preserve">Budikafa et al </w:t>
      </w:r>
      <w:r w:rsidR="009752DA">
        <w:rPr>
          <w:rFonts w:ascii="Times New Roman" w:hAnsi="Times New Roman"/>
          <w:noProof/>
          <w:sz w:val="24"/>
          <w:szCs w:val="24"/>
        </w:rPr>
        <w:t>(</w:t>
      </w:r>
      <w:r>
        <w:rPr>
          <w:rFonts w:ascii="Times New Roman" w:hAnsi="Times New Roman"/>
          <w:noProof/>
          <w:sz w:val="24"/>
          <w:szCs w:val="24"/>
          <w:lang w:val="id-ID"/>
        </w:rPr>
        <w:t>2021)</w:t>
      </w:r>
      <w:r>
        <w:rPr>
          <w:rFonts w:ascii="Times New Roman" w:hAnsi="Times New Roman"/>
          <w:sz w:val="24"/>
          <w:szCs w:val="24"/>
          <w:lang w:val="id-ID"/>
        </w:rPr>
        <w:fldChar w:fldCharType="end"/>
      </w:r>
      <w:r w:rsidR="00D125EB">
        <w:rPr>
          <w:rFonts w:ascii="Times New Roman" w:hAnsi="Times New Roman"/>
          <w:sz w:val="24"/>
          <w:szCs w:val="24"/>
        </w:rPr>
        <w:t>,</w:t>
      </w:r>
      <w:r>
        <w:rPr>
          <w:rFonts w:ascii="Times New Roman" w:hAnsi="Times New Roman"/>
          <w:sz w:val="24"/>
          <w:szCs w:val="24"/>
          <w:lang w:val="id-ID"/>
        </w:rPr>
        <w:t xml:space="preserve"> </w:t>
      </w:r>
      <w:r w:rsidR="00043803" w:rsidRPr="00043803">
        <w:rPr>
          <w:rFonts w:ascii="Times New Roman" w:hAnsi="Times New Roman"/>
          <w:sz w:val="24"/>
          <w:szCs w:val="24"/>
        </w:rPr>
        <w:t xml:space="preserve">Dalam </w:t>
      </w:r>
      <w:proofErr w:type="spellStart"/>
      <w:r w:rsidR="00043803" w:rsidRPr="00043803">
        <w:rPr>
          <w:rFonts w:ascii="Times New Roman" w:hAnsi="Times New Roman"/>
          <w:sz w:val="24"/>
          <w:szCs w:val="24"/>
        </w:rPr>
        <w:t>konsep</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kesejahteraan</w:t>
      </w:r>
      <w:proofErr w:type="spellEnd"/>
      <w:r w:rsidR="00043803" w:rsidRPr="00043803">
        <w:rPr>
          <w:rFonts w:ascii="Times New Roman" w:hAnsi="Times New Roman"/>
          <w:sz w:val="24"/>
          <w:szCs w:val="24"/>
        </w:rPr>
        <w:t xml:space="preserve"> multidimensional, </w:t>
      </w:r>
      <w:proofErr w:type="spellStart"/>
      <w:r w:rsidR="00043803" w:rsidRPr="00043803">
        <w:rPr>
          <w:rFonts w:ascii="Times New Roman" w:hAnsi="Times New Roman"/>
          <w:sz w:val="24"/>
          <w:szCs w:val="24"/>
        </w:rPr>
        <w:t>kesejahteraan</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psikologis</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berkaitan</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dengan</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kemampuan</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narapidana</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untuk</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hidup</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dengan</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baik</w:t>
      </w:r>
      <w:proofErr w:type="spellEnd"/>
      <w:r w:rsidR="00043803" w:rsidRPr="00043803">
        <w:rPr>
          <w:rFonts w:ascii="Times New Roman" w:hAnsi="Times New Roman"/>
          <w:sz w:val="24"/>
          <w:szCs w:val="24"/>
        </w:rPr>
        <w:t xml:space="preserve"> dan </w:t>
      </w:r>
      <w:proofErr w:type="spellStart"/>
      <w:r w:rsidR="00043803" w:rsidRPr="00043803">
        <w:rPr>
          <w:rFonts w:ascii="Times New Roman" w:hAnsi="Times New Roman"/>
          <w:sz w:val="24"/>
          <w:szCs w:val="24"/>
        </w:rPr>
        <w:t>berfungsi</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secara</w:t>
      </w:r>
      <w:proofErr w:type="spellEnd"/>
      <w:r w:rsidR="00043803" w:rsidRPr="00043803">
        <w:rPr>
          <w:rFonts w:ascii="Times New Roman" w:hAnsi="Times New Roman"/>
          <w:sz w:val="24"/>
          <w:szCs w:val="24"/>
        </w:rPr>
        <w:t xml:space="preserve"> optimal. </w:t>
      </w:r>
      <w:proofErr w:type="spellStart"/>
      <w:r w:rsidR="00043803" w:rsidRPr="00043803">
        <w:rPr>
          <w:rFonts w:ascii="Times New Roman" w:hAnsi="Times New Roman"/>
          <w:sz w:val="24"/>
          <w:szCs w:val="24"/>
        </w:rPr>
        <w:t>Dukungan</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sosial</w:t>
      </w:r>
      <w:proofErr w:type="spellEnd"/>
      <w:r w:rsidR="00043803" w:rsidRPr="00043803">
        <w:rPr>
          <w:rFonts w:ascii="Times New Roman" w:hAnsi="Times New Roman"/>
          <w:sz w:val="24"/>
          <w:szCs w:val="24"/>
        </w:rPr>
        <w:t xml:space="preserve">, yang </w:t>
      </w:r>
      <w:proofErr w:type="spellStart"/>
      <w:r w:rsidR="00043803" w:rsidRPr="00043803">
        <w:rPr>
          <w:rFonts w:ascii="Times New Roman" w:hAnsi="Times New Roman"/>
          <w:sz w:val="24"/>
          <w:szCs w:val="24"/>
        </w:rPr>
        <w:t>dapat</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menciptakan</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perasaan</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nyaman</w:t>
      </w:r>
      <w:proofErr w:type="spellEnd"/>
      <w:r w:rsidR="00043803" w:rsidRPr="00043803">
        <w:rPr>
          <w:rFonts w:ascii="Times New Roman" w:hAnsi="Times New Roman"/>
          <w:sz w:val="24"/>
          <w:szCs w:val="24"/>
        </w:rPr>
        <w:t xml:space="preserve"> dan </w:t>
      </w:r>
      <w:proofErr w:type="spellStart"/>
      <w:r w:rsidR="00043803" w:rsidRPr="00043803">
        <w:rPr>
          <w:rFonts w:ascii="Times New Roman" w:hAnsi="Times New Roman"/>
          <w:sz w:val="24"/>
          <w:szCs w:val="24"/>
        </w:rPr>
        <w:t>dihargai</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membantu</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narapidana</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untuk</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lebih</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menerima</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keadaan</w:t>
      </w:r>
      <w:proofErr w:type="spellEnd"/>
      <w:r w:rsidR="00043803" w:rsidRPr="00043803">
        <w:rPr>
          <w:rFonts w:ascii="Times New Roman" w:hAnsi="Times New Roman"/>
          <w:sz w:val="24"/>
          <w:szCs w:val="24"/>
        </w:rPr>
        <w:t xml:space="preserve"> </w:t>
      </w:r>
      <w:proofErr w:type="spellStart"/>
      <w:r w:rsidR="00043803" w:rsidRPr="00043803">
        <w:rPr>
          <w:rFonts w:ascii="Times New Roman" w:hAnsi="Times New Roman"/>
          <w:sz w:val="24"/>
          <w:szCs w:val="24"/>
        </w:rPr>
        <w:t>dirinya</w:t>
      </w:r>
      <w:proofErr w:type="spellEnd"/>
      <w:r w:rsidR="00043803" w:rsidRPr="00043803">
        <w:rPr>
          <w:rFonts w:ascii="Times New Roman" w:hAnsi="Times New Roman"/>
          <w:sz w:val="24"/>
          <w:szCs w:val="24"/>
        </w:rPr>
        <w:t>.</w:t>
      </w:r>
    </w:p>
    <w:p w14:paraId="3696B248" w14:textId="77777777" w:rsidR="00B2076E" w:rsidRDefault="004B45A8" w:rsidP="00DD4724">
      <w:pPr>
        <w:pStyle w:val="Body"/>
        <w:rPr>
          <w:rFonts w:ascii="Times New Roman" w:hAnsi="Times New Roman"/>
          <w:sz w:val="24"/>
          <w:szCs w:val="24"/>
          <w:lang w:val="id-ID"/>
        </w:rPr>
      </w:pPr>
      <w:r>
        <w:rPr>
          <w:rFonts w:ascii="Times New Roman" w:hAnsi="Times New Roman"/>
          <w:sz w:val="24"/>
          <w:szCs w:val="24"/>
          <w:lang w:val="id-ID"/>
        </w:rPr>
        <w:t xml:space="preserve">Perilaku prososial </w:t>
      </w:r>
      <w:proofErr w:type="spellStart"/>
      <w:r w:rsidR="00043803">
        <w:rPr>
          <w:rFonts w:ascii="Times New Roman" w:hAnsi="Times New Roman"/>
          <w:sz w:val="24"/>
          <w:szCs w:val="24"/>
        </w:rPr>
        <w:t>merupakan</w:t>
      </w:r>
      <w:proofErr w:type="spellEnd"/>
      <w:r>
        <w:rPr>
          <w:rFonts w:ascii="Times New Roman" w:hAnsi="Times New Roman"/>
          <w:sz w:val="24"/>
          <w:szCs w:val="24"/>
          <w:lang w:val="id-ID"/>
        </w:rPr>
        <w:t xml:space="preserve"> jenis perilaku yang </w:t>
      </w:r>
      <w:proofErr w:type="spellStart"/>
      <w:r w:rsidR="00043803">
        <w:rPr>
          <w:rFonts w:ascii="Times New Roman" w:hAnsi="Times New Roman"/>
          <w:sz w:val="24"/>
          <w:szCs w:val="24"/>
        </w:rPr>
        <w:t>dijalankan</w:t>
      </w:r>
      <w:proofErr w:type="spellEnd"/>
      <w:r>
        <w:rPr>
          <w:rFonts w:ascii="Times New Roman" w:hAnsi="Times New Roman"/>
          <w:sz w:val="24"/>
          <w:szCs w:val="24"/>
          <w:lang w:val="id-ID"/>
        </w:rPr>
        <w:t xml:space="preserve"> oleh setidaknya satu individu dengan niat penuh</w:t>
      </w:r>
      <w:r w:rsidR="00976C7A">
        <w:rPr>
          <w:rFonts w:ascii="Times New Roman" w:hAnsi="Times New Roman"/>
          <w:sz w:val="24"/>
          <w:szCs w:val="24"/>
        </w:rPr>
        <w:t xml:space="preserve"> </w:t>
      </w:r>
      <w:r>
        <w:rPr>
          <w:rFonts w:ascii="Times New Roman" w:hAnsi="Times New Roman"/>
          <w:sz w:val="24"/>
          <w:szCs w:val="24"/>
          <w:lang w:val="id-ID"/>
        </w:rPr>
        <w:t>untuk membantu orang lain dan</w:t>
      </w:r>
      <w:r w:rsidR="00976C7A">
        <w:rPr>
          <w:rFonts w:ascii="Times New Roman" w:hAnsi="Times New Roman"/>
          <w:sz w:val="24"/>
          <w:szCs w:val="24"/>
        </w:rPr>
        <w:t xml:space="preserve"> </w:t>
      </w:r>
      <w:r>
        <w:rPr>
          <w:rFonts w:ascii="Times New Roman" w:hAnsi="Times New Roman"/>
          <w:sz w:val="24"/>
          <w:szCs w:val="24"/>
          <w:lang w:val="id-ID"/>
        </w:rPr>
        <w:t>membantu diri sendiri. Menurut</w:t>
      </w:r>
      <w:r w:rsidR="00976C7A">
        <w:rPr>
          <w:rFonts w:ascii="Times New Roman" w:hAnsi="Times New Roman"/>
          <w:sz w:val="24"/>
          <w:szCs w:val="24"/>
        </w:rPr>
        <w:t xml:space="preserve"> </w:t>
      </w:r>
      <w:r>
        <w:rPr>
          <w:rFonts w:ascii="Times New Roman" w:hAnsi="Times New Roman"/>
          <w:sz w:val="24"/>
          <w:szCs w:val="24"/>
          <w:lang w:val="id-ID"/>
        </w:rPr>
        <w:fldChar w:fldCharType="begin" w:fldLock="1"/>
      </w:r>
      <w:r w:rsidR="00F5739D">
        <w:rPr>
          <w:rFonts w:ascii="Times New Roman" w:hAnsi="Times New Roman"/>
          <w:sz w:val="24"/>
          <w:szCs w:val="24"/>
          <w:lang w:val="id-ID"/>
        </w:rPr>
        <w:instrText>ADDIN CSL_CITATION {"citationItems":[{"id":"ITEM-1","itemData":{"ISSN":"0854-2880","abstract":"Prosocial behavior gave the positive consequences to others. Adolescents studied these behavior from their parents or other adults. The purpose of this study was to determine the relationship between moral reasoning and prosocial behaviors in adolescents. The hypothesis of this study is there was a significant positive correlation between moral reasoning and prosocial behavior to Adolescents . The subjects used in this study are 130 students of SMAN 08 Surakarta which the sempel was taken by cluster random. To measuring used instrument that is scale of moral reasoning and prosocial scale while the technique of data analysis used in this study is the product moment correlation of Pearson. The results of the analysis of the data obtained correlation coefficient (r xy) of 0.796 with p = 0.000 (p &lt;0.01). There is a very significant positive correlation between moral reasoning with prosocial behavior in adolescents, which means that the hypothesis is accepted by the effective contribution of moral reasoning variables with the variable prosocial behavior was 63.4%. Abstraksi. Perilaku prososial adalah perilaku yang memberikan konsekuensi positif kepada orang lain. Remaja mempelajari tingkah laku dan norma dari orang tua atau orang dewasa lainnya. Tujuan dari penelitian ini untuk mengetahui hubungan antara penalaran moral dengan perilaku prososial pada remaja SMA. Hipotesis dari penelitian ini ada hubungan positif yang sangat signifikan antara penalaran moral dengan perilaku prososial remaja. Subjek yang digunakan dalam penelitian ini siswa-siswi SMAN 08 Surakarta berjumlah 130. Sempel tersebut diambil dengan teknik cluster random. Alat ukur yang digunakan adalah skala penalaran moral dan skala prososial sedangkan teknik analisis data yang digunakan dalam penelitian ini adalah korelasi product moment dari Pearson. Hasil analisis diperoleh data koefisien korelasi (rxy) sebesar 0,796 dengan p = 0,000 (p &lt; 0,01). Ada hubungan positif yang sangat signifikan antara penalaran moral dengan perilaku prososial pada remaja, yang berarti hipotesis diterima dengan sumbangan efektif dari variabel penalaran moral dengan variabel perilaku prososial adalah 63,4%.","author":[{"dropping-particle":"","family":"Lestari","given":"Dyan","non-dropping-particle":"","parse-names":false,"suffix":""},{"dropping-particle":"","family":"Partini","given":"","non-dropping-particle":"","parse-names":false,"suffix":""}],"container-title":"Jurnal indigenous","id":"ITEM-1","issue":"2","issued":{"date-parts":[["2015"]]},"title":"Hubungan antara penalaran moral dengan perilaku prososial pada remaja","type":"article-journal","volume":"13"},"uris":["http://www.mendeley.com/documents/?uuid=bdfa8b05-5eb2-4674-952f-0866b5fb6a96"]}],"mendeley":{"formattedCitation":"(Lestari &amp; Partini, 2015)","manualFormatting":"Lestari &amp; Partini (2015)","plainTextFormattedCitation":"(Lestari &amp; Partini, 2015)","previouslyFormattedCitation":"(Lestari &amp; Partini, 2015)"},"properties":{"noteIndex":0},"schema":"https://github.com/citation-style-language/schema/raw/master/csl-citation.json"}</w:instrText>
      </w:r>
      <w:r>
        <w:rPr>
          <w:rFonts w:ascii="Times New Roman" w:hAnsi="Times New Roman"/>
          <w:sz w:val="24"/>
          <w:szCs w:val="24"/>
          <w:lang w:val="id-ID"/>
        </w:rPr>
        <w:fldChar w:fldCharType="separate"/>
      </w:r>
      <w:r>
        <w:rPr>
          <w:rFonts w:ascii="Times New Roman" w:hAnsi="Times New Roman"/>
          <w:noProof/>
          <w:sz w:val="24"/>
          <w:szCs w:val="24"/>
          <w:lang w:val="id-ID"/>
        </w:rPr>
        <w:t>Lestari &amp; Partini</w:t>
      </w:r>
      <w:r w:rsidR="00243BC9">
        <w:rPr>
          <w:rFonts w:ascii="Times New Roman" w:hAnsi="Times New Roman"/>
          <w:noProof/>
          <w:sz w:val="24"/>
          <w:szCs w:val="24"/>
        </w:rPr>
        <w:t xml:space="preserve"> </w:t>
      </w:r>
      <w:r w:rsidR="009752DA">
        <w:rPr>
          <w:rFonts w:ascii="Times New Roman" w:hAnsi="Times New Roman"/>
          <w:noProof/>
          <w:sz w:val="24"/>
          <w:szCs w:val="24"/>
        </w:rPr>
        <w:t>(</w:t>
      </w:r>
      <w:r>
        <w:rPr>
          <w:rFonts w:ascii="Times New Roman" w:hAnsi="Times New Roman"/>
          <w:noProof/>
          <w:sz w:val="24"/>
          <w:szCs w:val="24"/>
          <w:lang w:val="id-ID"/>
        </w:rPr>
        <w:t>2015)</w:t>
      </w:r>
      <w:r>
        <w:rPr>
          <w:rFonts w:ascii="Times New Roman" w:hAnsi="Times New Roman"/>
          <w:sz w:val="24"/>
          <w:szCs w:val="24"/>
          <w:lang w:val="id-ID"/>
        </w:rPr>
        <w:fldChar w:fldCharType="end"/>
      </w:r>
      <w:r w:rsidR="00D125EB">
        <w:rPr>
          <w:rFonts w:ascii="Times New Roman" w:hAnsi="Times New Roman"/>
          <w:sz w:val="24"/>
          <w:szCs w:val="24"/>
        </w:rPr>
        <w:t xml:space="preserve">, </w:t>
      </w:r>
      <w:r w:rsidR="00B07C72">
        <w:rPr>
          <w:rFonts w:ascii="Times New Roman" w:hAnsi="Times New Roman"/>
          <w:sz w:val="24"/>
          <w:szCs w:val="24"/>
        </w:rPr>
        <w:t>p</w:t>
      </w:r>
      <w:r>
        <w:rPr>
          <w:rFonts w:ascii="Times New Roman" w:hAnsi="Times New Roman"/>
          <w:sz w:val="24"/>
          <w:szCs w:val="24"/>
          <w:lang w:val="id-ID"/>
        </w:rPr>
        <w:t>erilaku prososial</w:t>
      </w:r>
      <w:r w:rsidR="00F5739D">
        <w:rPr>
          <w:rFonts w:ascii="Times New Roman" w:hAnsi="Times New Roman"/>
          <w:sz w:val="24"/>
          <w:szCs w:val="24"/>
        </w:rPr>
        <w:t xml:space="preserve"> </w:t>
      </w:r>
      <w:r>
        <w:rPr>
          <w:rFonts w:ascii="Times New Roman" w:hAnsi="Times New Roman"/>
          <w:sz w:val="24"/>
          <w:szCs w:val="24"/>
          <w:lang w:val="id-ID"/>
        </w:rPr>
        <w:t xml:space="preserve">adalah perilaku yang memberikan konsekuensi positif kepada orang lain. Tindakan terlibat dalam perilaku prososial bersifat sukarela dan dimotivasi oleh keinginan untuk menguntungkan orang atau kelompok lain. </w:t>
      </w:r>
      <w:r>
        <w:rPr>
          <w:rFonts w:ascii="Times New Roman" w:hAnsi="Times New Roman"/>
          <w:sz w:val="24"/>
          <w:szCs w:val="24"/>
          <w:lang w:val="id-ID"/>
        </w:rPr>
        <w:lastRenderedPageBreak/>
        <w:t xml:space="preserve">Perilaku prososial adalah tindakan sukarela untuk membantu orang lain. Manusia tidak dapat hidup sendiri karena merupakan makhluk sosial. Salah satu bentuk perilaku prososial adalah memberi perhatian penuh kepada </w:t>
      </w:r>
      <w:proofErr w:type="spellStart"/>
      <w:r w:rsidR="00CF3AB2">
        <w:rPr>
          <w:rFonts w:ascii="Times New Roman" w:hAnsi="Times New Roman"/>
          <w:sz w:val="24"/>
          <w:szCs w:val="24"/>
        </w:rPr>
        <w:t>sesam</w:t>
      </w:r>
      <w:r w:rsidR="00535D7F">
        <w:rPr>
          <w:rFonts w:ascii="Times New Roman" w:hAnsi="Times New Roman"/>
          <w:sz w:val="24"/>
          <w:szCs w:val="24"/>
        </w:rPr>
        <w:t>a</w:t>
      </w:r>
      <w:proofErr w:type="spellEnd"/>
      <w:r w:rsidR="00CF3AB2">
        <w:rPr>
          <w:rFonts w:ascii="Times New Roman" w:hAnsi="Times New Roman"/>
          <w:sz w:val="24"/>
          <w:szCs w:val="24"/>
        </w:rPr>
        <w:t xml:space="preserve"> </w:t>
      </w:r>
      <w:proofErr w:type="spellStart"/>
      <w:r w:rsidR="00CF3AB2">
        <w:rPr>
          <w:rFonts w:ascii="Times New Roman" w:hAnsi="Times New Roman"/>
          <w:sz w:val="24"/>
          <w:szCs w:val="24"/>
        </w:rPr>
        <w:t>manusia</w:t>
      </w:r>
      <w:proofErr w:type="spellEnd"/>
      <w:r>
        <w:rPr>
          <w:rFonts w:ascii="Times New Roman" w:hAnsi="Times New Roman"/>
          <w:sz w:val="24"/>
          <w:szCs w:val="24"/>
          <w:lang w:val="id-ID"/>
        </w:rPr>
        <w:t xml:space="preserve"> ketika mereka </w:t>
      </w:r>
      <w:proofErr w:type="spellStart"/>
      <w:r w:rsidR="00CF3AB2">
        <w:rPr>
          <w:rFonts w:ascii="Times New Roman" w:hAnsi="Times New Roman"/>
          <w:sz w:val="24"/>
          <w:szCs w:val="24"/>
        </w:rPr>
        <w:t>menolong</w:t>
      </w:r>
      <w:proofErr w:type="spellEnd"/>
      <w:r>
        <w:rPr>
          <w:rFonts w:ascii="Times New Roman" w:hAnsi="Times New Roman"/>
          <w:sz w:val="24"/>
          <w:szCs w:val="24"/>
          <w:lang w:val="id-ID"/>
        </w:rPr>
        <w:t xml:space="preserve"> tanpa memikirkan konsekuensinya. Seseorang akan menjadi individualistis jika ia tidak melakukan perilaku prososial karena ia tidak akan peduli dengan orang lain dan hanya akan mementingkan dirinya sendiri. Perilaku prososial penting bagi individu karena hal ini.</w:t>
      </w:r>
    </w:p>
    <w:p w14:paraId="4E42563D" w14:textId="77777777" w:rsidR="00B2076E" w:rsidRDefault="004B45A8" w:rsidP="00DD4724">
      <w:pPr>
        <w:pStyle w:val="Body"/>
        <w:rPr>
          <w:rFonts w:ascii="Times New Roman" w:hAnsi="Times New Roman"/>
          <w:sz w:val="24"/>
          <w:szCs w:val="24"/>
          <w:lang w:val="id-ID"/>
        </w:rPr>
      </w:pPr>
      <w:r>
        <w:rPr>
          <w:rFonts w:ascii="Times New Roman" w:hAnsi="Times New Roman"/>
          <w:sz w:val="24"/>
          <w:szCs w:val="24"/>
          <w:lang w:val="id-ID"/>
        </w:rPr>
        <w:t>Berbagi, bekerja sama, berdonasi, saling membantu, jujur (</w:t>
      </w:r>
      <w:r w:rsidRPr="009752DA">
        <w:rPr>
          <w:rFonts w:ascii="Times New Roman" w:hAnsi="Times New Roman"/>
          <w:i/>
          <w:iCs/>
          <w:sz w:val="24"/>
          <w:szCs w:val="24"/>
          <w:lang w:val="id-ID"/>
        </w:rPr>
        <w:t>honesty</w:t>
      </w:r>
      <w:r>
        <w:rPr>
          <w:rFonts w:ascii="Times New Roman" w:hAnsi="Times New Roman"/>
          <w:sz w:val="24"/>
          <w:szCs w:val="24"/>
          <w:lang w:val="id-ID"/>
        </w:rPr>
        <w:t xml:space="preserve">), murah hati (dermawan), dan menyeimbangkan kesejahteraan dan hak adalah contoh perilaku prososial. Menurut </w:t>
      </w:r>
      <w:r>
        <w:rPr>
          <w:rFonts w:ascii="Times New Roman" w:hAnsi="Times New Roman"/>
          <w:sz w:val="24"/>
          <w:szCs w:val="24"/>
          <w:lang w:val="id-ID"/>
        </w:rPr>
        <w:fldChar w:fldCharType="begin" w:fldLock="1"/>
      </w:r>
      <w:r w:rsidR="00F5739D">
        <w:rPr>
          <w:rFonts w:ascii="Times New Roman" w:hAnsi="Times New Roman"/>
          <w:sz w:val="24"/>
          <w:szCs w:val="24"/>
          <w:lang w:val="id-ID"/>
        </w:rPr>
        <w:instrText>ADDIN CSL_CITATION {"citationItems":[{"id":"ITEM-1","itemData":{"DOI":"10.32533/01103.2017","ISSN":"2548-5105","abstract":"Perilaku prososial adalah perilaku memberikan manfaat kepada orang lain dengan membantu meringankan beban fisik atau psikologinya, yang dilakukan secara sukarela. Bentuknya dapat beraneka ragam. Perkembangan perilaku prososial berkaitan dengan penalaran moral siswa. Konsep kunci untuk memahami perkembangan moral adalah internalisasi, yaitu perubahan perkembangan perilaku yang pada mulanya dikendalikan secara eksternal menuju perilaku yang dikendalikan secara internal. Sejak dirni siswa perlu dibiasakan dengan nilai-nilai prososial. Dengan kuatnya nilai-nilai internal anak yang dibawa siswa dari sekolah diharapkan anak tidak terlalu tergantung pada situasi-situasi eksternal, dan lebih yakin dengan standar-standar internal perilakunya sendiri. Di sekolah perlu dikurangi ambiguitas lingkungan dan diajarkan perilaku bertanggung jawab. Siswa perlu diberi kesempatan yang lebih luas untuk berinteraksi secara positif. Hubungan sebaya yang positif memberikan kesempatan bagi siswa untuk belajar dan berlatih keterampilan prososial. Interaksi kolaboratif dengan teman sebaya juga diyakini dapat memotivasi pengembangan keterampilan kognitif yang mendukung terbentuknya perilaku prososial. Di samping itu, kedekatan hubungan guru dengan siswa juga memiliki peran penting dalam internalisasi nilai-nilai prososial. Dalam konteks pembelajaran, model instruksional kooperatif dan kolaboratif terbukti lebih dapat menumbuhkan perilaku menolong.","author":[{"dropping-particle":"","family":"Bashori","given":"Khoiruddin","non-dropping-particle":"","parse-names":false,"suffix":""}],"container-title":"Sukma: Jurnal Pendidikan","id":"ITEM-1","issue":"1","issued":{"date-parts":[["2017"]]},"title":"Menyemai Perilaku Prososial di Sekolah","type":"article-journal","volume":"1"},"uris":["http://www.mendeley.com/documents/?uuid=977b0bdb-ea69-41b9-9d55-48d41ba876a6"]}],"mendeley":{"formattedCitation":"(Bashori, 2017)","manualFormatting":"Bashori (2017)","plainTextFormattedCitation":"(Bashori, 2017)","previouslyFormattedCitation":"(Bashori, 2017)"},"properties":{"noteIndex":0},"schema":"https://github.com/citation-style-language/schema/raw/master/csl-citation.json"}</w:instrText>
      </w:r>
      <w:r>
        <w:rPr>
          <w:rFonts w:ascii="Times New Roman" w:hAnsi="Times New Roman"/>
          <w:sz w:val="24"/>
          <w:szCs w:val="24"/>
          <w:lang w:val="id-ID"/>
        </w:rPr>
        <w:fldChar w:fldCharType="separate"/>
      </w:r>
      <w:r>
        <w:rPr>
          <w:rFonts w:ascii="Times New Roman" w:hAnsi="Times New Roman"/>
          <w:noProof/>
          <w:sz w:val="24"/>
          <w:szCs w:val="24"/>
          <w:lang w:val="id-ID"/>
        </w:rPr>
        <w:t xml:space="preserve">Bashori </w:t>
      </w:r>
      <w:r w:rsidR="009752DA">
        <w:rPr>
          <w:rFonts w:ascii="Times New Roman" w:hAnsi="Times New Roman"/>
          <w:noProof/>
          <w:sz w:val="24"/>
          <w:szCs w:val="24"/>
        </w:rPr>
        <w:t>(</w:t>
      </w:r>
      <w:r>
        <w:rPr>
          <w:rFonts w:ascii="Times New Roman" w:hAnsi="Times New Roman"/>
          <w:noProof/>
          <w:sz w:val="24"/>
          <w:szCs w:val="24"/>
          <w:lang w:val="id-ID"/>
        </w:rPr>
        <w:t>2017)</w:t>
      </w:r>
      <w:r>
        <w:rPr>
          <w:rFonts w:ascii="Times New Roman" w:hAnsi="Times New Roman"/>
          <w:sz w:val="24"/>
          <w:szCs w:val="24"/>
          <w:lang w:val="id-ID"/>
        </w:rPr>
        <w:fldChar w:fldCharType="end"/>
      </w:r>
      <w:r w:rsidR="00D125EB">
        <w:rPr>
          <w:rFonts w:ascii="Times New Roman" w:hAnsi="Times New Roman"/>
          <w:sz w:val="24"/>
          <w:szCs w:val="24"/>
        </w:rPr>
        <w:t>,</w:t>
      </w:r>
      <w:r>
        <w:rPr>
          <w:rFonts w:ascii="Times New Roman" w:eastAsia="Times New Roman" w:hAnsi="Times New Roman"/>
          <w:color w:val="323232"/>
          <w:sz w:val="24"/>
          <w:szCs w:val="24"/>
          <w:shd w:val="clear" w:color="auto" w:fill="FFFFFF"/>
          <w:lang w:val="id-ID" w:eastAsia="en-US"/>
        </w:rPr>
        <w:t xml:space="preserve"> </w:t>
      </w:r>
      <w:r w:rsidR="00B07C72">
        <w:rPr>
          <w:rFonts w:ascii="Times New Roman" w:hAnsi="Times New Roman"/>
          <w:sz w:val="24"/>
          <w:szCs w:val="24"/>
        </w:rPr>
        <w:t>p</w:t>
      </w:r>
      <w:r>
        <w:rPr>
          <w:rFonts w:ascii="Times New Roman" w:hAnsi="Times New Roman"/>
          <w:sz w:val="24"/>
          <w:szCs w:val="24"/>
          <w:lang w:val="id-ID"/>
        </w:rPr>
        <w:t xml:space="preserve">erilaku prososial adalah perilaku memberikan manfaat </w:t>
      </w:r>
      <w:proofErr w:type="spellStart"/>
      <w:r w:rsidR="001C2714">
        <w:rPr>
          <w:rFonts w:ascii="Times New Roman" w:hAnsi="Times New Roman"/>
          <w:sz w:val="24"/>
          <w:szCs w:val="24"/>
        </w:rPr>
        <w:t>untuk</w:t>
      </w:r>
      <w:proofErr w:type="spellEnd"/>
      <w:r w:rsidR="001C2714">
        <w:rPr>
          <w:rFonts w:ascii="Times New Roman" w:hAnsi="Times New Roman"/>
          <w:sz w:val="24"/>
          <w:szCs w:val="24"/>
        </w:rPr>
        <w:t xml:space="preserve"> </w:t>
      </w:r>
      <w:proofErr w:type="spellStart"/>
      <w:r w:rsidR="001C2714">
        <w:rPr>
          <w:rFonts w:ascii="Times New Roman" w:hAnsi="Times New Roman"/>
          <w:sz w:val="24"/>
          <w:szCs w:val="24"/>
        </w:rPr>
        <w:t>individu</w:t>
      </w:r>
      <w:proofErr w:type="spellEnd"/>
      <w:r w:rsidR="001C2714">
        <w:rPr>
          <w:rFonts w:ascii="Times New Roman" w:hAnsi="Times New Roman"/>
          <w:sz w:val="24"/>
          <w:szCs w:val="24"/>
        </w:rPr>
        <w:t xml:space="preserve"> lain</w:t>
      </w:r>
      <w:r>
        <w:rPr>
          <w:rFonts w:ascii="Times New Roman" w:hAnsi="Times New Roman"/>
          <w:sz w:val="24"/>
          <w:szCs w:val="24"/>
          <w:lang w:val="id-ID"/>
        </w:rPr>
        <w:t xml:space="preserve"> dengan</w:t>
      </w:r>
      <w:r w:rsidR="001C2714">
        <w:rPr>
          <w:rFonts w:ascii="Times New Roman" w:hAnsi="Times New Roman"/>
          <w:sz w:val="24"/>
          <w:szCs w:val="24"/>
        </w:rPr>
        <w:t xml:space="preserve"> </w:t>
      </w:r>
      <w:proofErr w:type="spellStart"/>
      <w:r w:rsidR="001C2714">
        <w:rPr>
          <w:rFonts w:ascii="Times New Roman" w:hAnsi="Times New Roman"/>
          <w:sz w:val="24"/>
          <w:szCs w:val="24"/>
        </w:rPr>
        <w:t>memberikan</w:t>
      </w:r>
      <w:proofErr w:type="spellEnd"/>
      <w:r w:rsidR="001C2714">
        <w:rPr>
          <w:rFonts w:ascii="Times New Roman" w:hAnsi="Times New Roman"/>
          <w:sz w:val="24"/>
          <w:szCs w:val="24"/>
        </w:rPr>
        <w:t xml:space="preserve"> </w:t>
      </w:r>
      <w:proofErr w:type="spellStart"/>
      <w:r w:rsidR="001C2714">
        <w:rPr>
          <w:rFonts w:ascii="Times New Roman" w:hAnsi="Times New Roman"/>
          <w:sz w:val="24"/>
          <w:szCs w:val="24"/>
        </w:rPr>
        <w:t>bantuan</w:t>
      </w:r>
      <w:proofErr w:type="spellEnd"/>
      <w:r w:rsidR="001C2714">
        <w:rPr>
          <w:rFonts w:ascii="Times New Roman" w:hAnsi="Times New Roman"/>
          <w:sz w:val="24"/>
          <w:szCs w:val="24"/>
        </w:rPr>
        <w:t xml:space="preserve"> </w:t>
      </w:r>
      <w:proofErr w:type="spellStart"/>
      <w:r w:rsidR="001C2714">
        <w:rPr>
          <w:rFonts w:ascii="Times New Roman" w:hAnsi="Times New Roman"/>
          <w:sz w:val="24"/>
          <w:szCs w:val="24"/>
        </w:rPr>
        <w:t>untuk</w:t>
      </w:r>
      <w:proofErr w:type="spellEnd"/>
      <w:r w:rsidR="001C2714">
        <w:rPr>
          <w:rFonts w:ascii="Times New Roman" w:hAnsi="Times New Roman"/>
          <w:sz w:val="24"/>
          <w:szCs w:val="24"/>
        </w:rPr>
        <w:t xml:space="preserve"> </w:t>
      </w:r>
      <w:proofErr w:type="spellStart"/>
      <w:r w:rsidR="001C2714">
        <w:rPr>
          <w:rFonts w:ascii="Times New Roman" w:hAnsi="Times New Roman"/>
          <w:sz w:val="24"/>
          <w:szCs w:val="24"/>
        </w:rPr>
        <w:t>meringankan</w:t>
      </w:r>
      <w:proofErr w:type="spellEnd"/>
      <w:r w:rsidR="001C2714">
        <w:rPr>
          <w:rFonts w:ascii="Times New Roman" w:hAnsi="Times New Roman"/>
          <w:sz w:val="24"/>
          <w:szCs w:val="24"/>
        </w:rPr>
        <w:t xml:space="preserve"> </w:t>
      </w:r>
      <w:proofErr w:type="spellStart"/>
      <w:r w:rsidR="001C2714">
        <w:rPr>
          <w:rFonts w:ascii="Times New Roman" w:hAnsi="Times New Roman"/>
          <w:sz w:val="24"/>
          <w:szCs w:val="24"/>
        </w:rPr>
        <w:t>beban</w:t>
      </w:r>
      <w:proofErr w:type="spellEnd"/>
      <w:r w:rsidR="001C2714">
        <w:rPr>
          <w:rFonts w:ascii="Times New Roman" w:hAnsi="Times New Roman"/>
          <w:sz w:val="24"/>
          <w:szCs w:val="24"/>
        </w:rPr>
        <w:t xml:space="preserve"> pada </w:t>
      </w:r>
      <w:proofErr w:type="spellStart"/>
      <w:r w:rsidR="001C2714">
        <w:rPr>
          <w:rFonts w:ascii="Times New Roman" w:hAnsi="Times New Roman"/>
          <w:sz w:val="24"/>
          <w:szCs w:val="24"/>
        </w:rPr>
        <w:t>fisik</w:t>
      </w:r>
      <w:proofErr w:type="spellEnd"/>
      <w:r w:rsidR="001C2714">
        <w:rPr>
          <w:rFonts w:ascii="Times New Roman" w:hAnsi="Times New Roman"/>
          <w:sz w:val="24"/>
          <w:szCs w:val="24"/>
        </w:rPr>
        <w:t xml:space="preserve"> </w:t>
      </w:r>
      <w:proofErr w:type="spellStart"/>
      <w:r w:rsidR="001C2714">
        <w:rPr>
          <w:rFonts w:ascii="Times New Roman" w:hAnsi="Times New Roman"/>
          <w:sz w:val="24"/>
          <w:szCs w:val="24"/>
        </w:rPr>
        <w:t>maupun</w:t>
      </w:r>
      <w:proofErr w:type="spellEnd"/>
      <w:r w:rsidR="001C2714">
        <w:rPr>
          <w:rFonts w:ascii="Times New Roman" w:hAnsi="Times New Roman"/>
          <w:sz w:val="24"/>
          <w:szCs w:val="24"/>
        </w:rPr>
        <w:t xml:space="preserve"> </w:t>
      </w:r>
      <w:proofErr w:type="spellStart"/>
      <w:r w:rsidR="001C2714">
        <w:rPr>
          <w:rFonts w:ascii="Times New Roman" w:hAnsi="Times New Roman"/>
          <w:sz w:val="24"/>
          <w:szCs w:val="24"/>
        </w:rPr>
        <w:t>psikologisnya</w:t>
      </w:r>
      <w:proofErr w:type="spellEnd"/>
      <w:r>
        <w:rPr>
          <w:rFonts w:ascii="Times New Roman" w:hAnsi="Times New Roman"/>
          <w:sz w:val="24"/>
          <w:szCs w:val="24"/>
          <w:lang w:val="id-ID"/>
        </w:rPr>
        <w:t xml:space="preserve">, yang dilakukan </w:t>
      </w:r>
      <w:proofErr w:type="spellStart"/>
      <w:r w:rsidR="001C2714">
        <w:rPr>
          <w:rFonts w:ascii="Times New Roman" w:hAnsi="Times New Roman"/>
          <w:sz w:val="24"/>
          <w:szCs w:val="24"/>
        </w:rPr>
        <w:t>tanpa</w:t>
      </w:r>
      <w:proofErr w:type="spellEnd"/>
      <w:r w:rsidR="001C2714">
        <w:rPr>
          <w:rFonts w:ascii="Times New Roman" w:hAnsi="Times New Roman"/>
          <w:sz w:val="24"/>
          <w:szCs w:val="24"/>
        </w:rPr>
        <w:t xml:space="preserve"> </w:t>
      </w:r>
      <w:proofErr w:type="spellStart"/>
      <w:r w:rsidR="001C2714">
        <w:rPr>
          <w:rFonts w:ascii="Times New Roman" w:hAnsi="Times New Roman"/>
          <w:sz w:val="24"/>
          <w:szCs w:val="24"/>
        </w:rPr>
        <w:t>pamrih</w:t>
      </w:r>
      <w:proofErr w:type="spellEnd"/>
      <w:r>
        <w:rPr>
          <w:rFonts w:ascii="Times New Roman" w:hAnsi="Times New Roman"/>
          <w:sz w:val="24"/>
          <w:szCs w:val="24"/>
          <w:lang w:val="id-ID"/>
        </w:rPr>
        <w:t xml:space="preserve">. Bentuknya </w:t>
      </w:r>
      <w:proofErr w:type="spellStart"/>
      <w:r w:rsidR="000759D8">
        <w:rPr>
          <w:rFonts w:ascii="Times New Roman" w:hAnsi="Times New Roman"/>
          <w:sz w:val="24"/>
          <w:szCs w:val="24"/>
        </w:rPr>
        <w:t>bisa</w:t>
      </w:r>
      <w:proofErr w:type="spellEnd"/>
      <w:r>
        <w:rPr>
          <w:rFonts w:ascii="Times New Roman" w:hAnsi="Times New Roman"/>
          <w:sz w:val="24"/>
          <w:szCs w:val="24"/>
          <w:lang w:val="id-ID"/>
        </w:rPr>
        <w:t xml:space="preserve"> beraneka ragam. Apa pun yang dapat memiliki efek menguntungkan secara materi, fisik, atau psikologis pada penerimanya dapat disimpulkan sebagai perilaku prososial. Keinginan seseorang untuk membantu orang lain terlibat dalam perilaku prososial sebagai altruisme. </w:t>
      </w:r>
    </w:p>
    <w:p w14:paraId="61F33315" w14:textId="77777777" w:rsidR="00B2076E" w:rsidRDefault="004B45A8" w:rsidP="00DD4724">
      <w:pPr>
        <w:pStyle w:val="Body"/>
        <w:rPr>
          <w:rFonts w:ascii="Times New Roman" w:hAnsi="Times New Roman"/>
          <w:sz w:val="24"/>
          <w:szCs w:val="24"/>
          <w:lang w:val="id-ID"/>
        </w:rPr>
      </w:pPr>
      <w:r>
        <w:rPr>
          <w:rFonts w:ascii="Times New Roman" w:hAnsi="Times New Roman"/>
          <w:sz w:val="24"/>
          <w:szCs w:val="24"/>
          <w:lang w:val="id-ID"/>
        </w:rPr>
        <w:t>Berdasarkan penjelasan yang sudah dijelaskan sebelumnya,</w:t>
      </w:r>
      <w:r>
        <w:rPr>
          <w:rFonts w:ascii="Times New Roman" w:hAnsi="Times New Roman"/>
          <w:sz w:val="24"/>
          <w:szCs w:val="24"/>
        </w:rPr>
        <w:t xml:space="preserve"> bahwa pada era saat ini banyak orang yang berlomba-lomba untuk memantapkan karirnya. Tetapi, masih ada juga sekelompok orang yang lebih menyukai hal yang berbau sosial dan melakukan hal secara sukarela seperti relawan. Ketika peneliti bertanya kepada beberapa orang yang menjadi relawan</w:t>
      </w:r>
      <w:r w:rsidR="002E3322">
        <w:rPr>
          <w:rFonts w:ascii="Times New Roman" w:hAnsi="Times New Roman"/>
          <w:sz w:val="24"/>
          <w:szCs w:val="24"/>
        </w:rPr>
        <w:t xml:space="preserve">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uhammadiya</w:t>
      </w:r>
      <w:r w:rsidR="00E224D2" w:rsidRPr="009752DA">
        <w:rPr>
          <w:rFonts w:ascii="Times New Roman" w:hAnsi="Times New Roman"/>
          <w:i/>
          <w:iCs/>
          <w:sz w:val="24"/>
          <w:szCs w:val="24"/>
        </w:rPr>
        <w:t>h</w:t>
      </w:r>
      <w:r w:rsidR="00E224D2" w:rsidRPr="009752DA">
        <w:rPr>
          <w:rFonts w:ascii="Times New Roman" w:hAnsi="Times New Roman"/>
          <w:i/>
          <w:iCs/>
          <w:sz w:val="24"/>
          <w:szCs w:val="24"/>
          <w:lang w:val="id-ID"/>
        </w:rPr>
        <w:t xml:space="preserve"> </w:t>
      </w:r>
      <w:r w:rsidR="00E224D2" w:rsidRPr="009752DA">
        <w:rPr>
          <w:rFonts w:ascii="Times New Roman" w:hAnsi="Times New Roman"/>
          <w:i/>
          <w:iCs/>
          <w:sz w:val="24"/>
          <w:szCs w:val="24"/>
        </w:rPr>
        <w:t>D</w:t>
      </w:r>
      <w:r w:rsidR="00E224D2" w:rsidRPr="009752DA">
        <w:rPr>
          <w:rFonts w:ascii="Times New Roman" w:hAnsi="Times New Roman"/>
          <w:i/>
          <w:iCs/>
          <w:sz w:val="24"/>
          <w:szCs w:val="24"/>
          <w:lang w:val="id-ID"/>
        </w:rPr>
        <w:t xml:space="preserve">isaster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 xml:space="preserve">anagement </w:t>
      </w:r>
      <w:r w:rsidR="00E224D2" w:rsidRPr="009752DA">
        <w:rPr>
          <w:rFonts w:ascii="Times New Roman" w:hAnsi="Times New Roman"/>
          <w:i/>
          <w:iCs/>
          <w:sz w:val="24"/>
          <w:szCs w:val="24"/>
        </w:rPr>
        <w:t>C</w:t>
      </w:r>
      <w:r w:rsidR="00E224D2" w:rsidRPr="009752DA">
        <w:rPr>
          <w:rFonts w:ascii="Times New Roman" w:hAnsi="Times New Roman"/>
          <w:i/>
          <w:iCs/>
          <w:sz w:val="24"/>
          <w:szCs w:val="24"/>
          <w:lang w:val="id-ID"/>
        </w:rPr>
        <w:t>enter</w:t>
      </w:r>
      <w:r w:rsidR="00E224D2">
        <w:rPr>
          <w:rFonts w:ascii="Times New Roman" w:hAnsi="Times New Roman"/>
          <w:sz w:val="24"/>
          <w:szCs w:val="24"/>
        </w:rPr>
        <w:t xml:space="preserve"> </w:t>
      </w:r>
      <w:r w:rsidR="00E224D2" w:rsidRPr="002445D7">
        <w:rPr>
          <w:rFonts w:ascii="Times New Roman" w:hAnsi="Times New Roman"/>
          <w:i/>
          <w:iCs/>
          <w:sz w:val="24"/>
          <w:szCs w:val="24"/>
        </w:rPr>
        <w:t>(MDMC)</w:t>
      </w:r>
      <w:r>
        <w:rPr>
          <w:rFonts w:ascii="Times New Roman" w:hAnsi="Times New Roman"/>
          <w:sz w:val="24"/>
          <w:szCs w:val="24"/>
        </w:rPr>
        <w:t>, peneliti menanyakan apa alasan mereka ikut serta dalam kegiatan kerelawanan. Dari beberapa relawan</w:t>
      </w:r>
      <w:r w:rsidR="002E3322">
        <w:rPr>
          <w:rFonts w:ascii="Times New Roman" w:hAnsi="Times New Roman"/>
          <w:sz w:val="24"/>
          <w:szCs w:val="24"/>
        </w:rPr>
        <w:t xml:space="preserve">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uhammadiya</w:t>
      </w:r>
      <w:r w:rsidR="00E224D2" w:rsidRPr="009752DA">
        <w:rPr>
          <w:rFonts w:ascii="Times New Roman" w:hAnsi="Times New Roman"/>
          <w:i/>
          <w:iCs/>
          <w:sz w:val="24"/>
          <w:szCs w:val="24"/>
        </w:rPr>
        <w:t>h</w:t>
      </w:r>
      <w:r w:rsidR="00E224D2" w:rsidRPr="009752DA">
        <w:rPr>
          <w:rFonts w:ascii="Times New Roman" w:hAnsi="Times New Roman"/>
          <w:i/>
          <w:iCs/>
          <w:sz w:val="24"/>
          <w:szCs w:val="24"/>
          <w:lang w:val="id-ID"/>
        </w:rPr>
        <w:t xml:space="preserve"> </w:t>
      </w:r>
      <w:r w:rsidR="00E224D2" w:rsidRPr="009752DA">
        <w:rPr>
          <w:rFonts w:ascii="Times New Roman" w:hAnsi="Times New Roman"/>
          <w:i/>
          <w:iCs/>
          <w:sz w:val="24"/>
          <w:szCs w:val="24"/>
        </w:rPr>
        <w:t>D</w:t>
      </w:r>
      <w:r w:rsidR="00E224D2" w:rsidRPr="009752DA">
        <w:rPr>
          <w:rFonts w:ascii="Times New Roman" w:hAnsi="Times New Roman"/>
          <w:i/>
          <w:iCs/>
          <w:sz w:val="24"/>
          <w:szCs w:val="24"/>
          <w:lang w:val="id-ID"/>
        </w:rPr>
        <w:t xml:space="preserve">isaster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 xml:space="preserve">anagement </w:t>
      </w:r>
      <w:r w:rsidR="00E224D2" w:rsidRPr="009752DA">
        <w:rPr>
          <w:rFonts w:ascii="Times New Roman" w:hAnsi="Times New Roman"/>
          <w:i/>
          <w:iCs/>
          <w:sz w:val="24"/>
          <w:szCs w:val="24"/>
        </w:rPr>
        <w:t>C</w:t>
      </w:r>
      <w:r w:rsidR="00E224D2" w:rsidRPr="009752DA">
        <w:rPr>
          <w:rFonts w:ascii="Times New Roman" w:hAnsi="Times New Roman"/>
          <w:i/>
          <w:iCs/>
          <w:sz w:val="24"/>
          <w:szCs w:val="24"/>
          <w:lang w:val="id-ID"/>
        </w:rPr>
        <w:t>enter</w:t>
      </w:r>
      <w:r w:rsidR="00E224D2">
        <w:rPr>
          <w:rFonts w:ascii="Times New Roman" w:hAnsi="Times New Roman"/>
          <w:sz w:val="24"/>
          <w:szCs w:val="24"/>
        </w:rPr>
        <w:t xml:space="preserve"> </w:t>
      </w:r>
      <w:r w:rsidR="00E224D2" w:rsidRPr="002445D7">
        <w:rPr>
          <w:rFonts w:ascii="Times New Roman" w:hAnsi="Times New Roman"/>
          <w:i/>
          <w:iCs/>
          <w:sz w:val="24"/>
          <w:szCs w:val="24"/>
        </w:rPr>
        <w:t>(MDMC)</w:t>
      </w:r>
      <w:r>
        <w:rPr>
          <w:rFonts w:ascii="Times New Roman" w:hAnsi="Times New Roman"/>
          <w:sz w:val="24"/>
          <w:szCs w:val="24"/>
        </w:rPr>
        <w:t xml:space="preserve"> yang menjawab dapat disimpulkan bahwa mereka Bahagia ketika bisa melakukan hal yang bermanfaat bagi orang lain, mereka bisa mengenal orang baru, dan ada juga yang melakukan hal itu karena itu salah satu tujuan hidupnya</w:t>
      </w:r>
      <w:r>
        <w:rPr>
          <w:rFonts w:ascii="Times New Roman" w:hAnsi="Times New Roman"/>
          <w:sz w:val="24"/>
          <w:szCs w:val="24"/>
          <w:lang w:val="id-ID"/>
        </w:rPr>
        <w:t xml:space="preserve"> </w:t>
      </w:r>
    </w:p>
    <w:p w14:paraId="49FB8D10" w14:textId="77777777" w:rsidR="00B2076E" w:rsidRDefault="004B45A8" w:rsidP="00DD4724">
      <w:pPr>
        <w:pStyle w:val="Body"/>
        <w:rPr>
          <w:rFonts w:ascii="Times New Roman" w:hAnsi="Times New Roman"/>
          <w:sz w:val="24"/>
          <w:szCs w:val="24"/>
          <w:lang w:val="id-ID"/>
        </w:rPr>
      </w:pPr>
      <w:r>
        <w:rPr>
          <w:rFonts w:ascii="Times New Roman" w:hAnsi="Times New Roman"/>
          <w:sz w:val="24"/>
          <w:szCs w:val="24"/>
          <w:lang w:val="id-ID"/>
        </w:rPr>
        <w:t xml:space="preserve">Berdasarkan </w:t>
      </w:r>
      <w:proofErr w:type="spellStart"/>
      <w:r w:rsidR="000172DB">
        <w:rPr>
          <w:rFonts w:ascii="Times New Roman" w:hAnsi="Times New Roman"/>
          <w:sz w:val="24"/>
          <w:szCs w:val="24"/>
        </w:rPr>
        <w:t>penjelasan</w:t>
      </w:r>
      <w:proofErr w:type="spellEnd"/>
      <w:r w:rsidR="000172DB">
        <w:rPr>
          <w:rFonts w:ascii="Times New Roman" w:hAnsi="Times New Roman"/>
          <w:sz w:val="24"/>
          <w:szCs w:val="24"/>
        </w:rPr>
        <w:t xml:space="preserve"> yang </w:t>
      </w:r>
      <w:proofErr w:type="spellStart"/>
      <w:r w:rsidR="000172DB">
        <w:rPr>
          <w:rFonts w:ascii="Times New Roman" w:hAnsi="Times New Roman"/>
          <w:sz w:val="24"/>
          <w:szCs w:val="24"/>
        </w:rPr>
        <w:t>telah</w:t>
      </w:r>
      <w:proofErr w:type="spellEnd"/>
      <w:r w:rsidR="000172DB">
        <w:rPr>
          <w:rFonts w:ascii="Times New Roman" w:hAnsi="Times New Roman"/>
          <w:sz w:val="24"/>
          <w:szCs w:val="24"/>
        </w:rPr>
        <w:t xml:space="preserve"> </w:t>
      </w:r>
      <w:proofErr w:type="spellStart"/>
      <w:r w:rsidR="000172DB">
        <w:rPr>
          <w:rFonts w:ascii="Times New Roman" w:hAnsi="Times New Roman"/>
          <w:sz w:val="24"/>
          <w:szCs w:val="24"/>
        </w:rPr>
        <w:t>disebutkan</w:t>
      </w:r>
      <w:proofErr w:type="spellEnd"/>
      <w:r>
        <w:rPr>
          <w:rFonts w:ascii="Times New Roman" w:hAnsi="Times New Roman"/>
          <w:sz w:val="24"/>
          <w:szCs w:val="24"/>
          <w:lang w:val="id-ID"/>
        </w:rPr>
        <w:t xml:space="preserve">, </w:t>
      </w:r>
      <w:r w:rsidR="000C1B68" w:rsidRPr="000C1B68">
        <w:rPr>
          <w:rFonts w:ascii="Times New Roman" w:hAnsi="Times New Roman"/>
          <w:sz w:val="24"/>
          <w:szCs w:val="24"/>
          <w:lang w:val="id-ID"/>
        </w:rPr>
        <w:t xml:space="preserve">Peneliti ingin mengetahui apakah ada hubungan antara perilaku prososial dan </w:t>
      </w:r>
      <w:r w:rsidR="000C1B68" w:rsidRPr="000C1B68">
        <w:rPr>
          <w:rFonts w:ascii="Times New Roman" w:hAnsi="Times New Roman"/>
          <w:i/>
          <w:iCs/>
          <w:sz w:val="24"/>
          <w:szCs w:val="24"/>
        </w:rPr>
        <w:t>psychological well-being</w:t>
      </w:r>
      <w:r w:rsidR="000C1B68" w:rsidRPr="000C1B68">
        <w:rPr>
          <w:rFonts w:ascii="Times New Roman" w:hAnsi="Times New Roman"/>
          <w:sz w:val="24"/>
          <w:szCs w:val="24"/>
          <w:lang w:val="id-ID"/>
        </w:rPr>
        <w:t xml:space="preserve">. Berdasarkan fenomena ini, peneliti memutuskan untuk melakukan penelitian yang diberi judul </w:t>
      </w:r>
      <w:r w:rsidR="009E0231">
        <w:rPr>
          <w:rFonts w:ascii="Times New Roman" w:hAnsi="Times New Roman"/>
          <w:i/>
          <w:iCs/>
          <w:sz w:val="24"/>
          <w:szCs w:val="24"/>
        </w:rPr>
        <w:t>P</w:t>
      </w:r>
      <w:r w:rsidRPr="009752DA">
        <w:rPr>
          <w:rFonts w:ascii="Times New Roman" w:hAnsi="Times New Roman"/>
          <w:i/>
          <w:iCs/>
          <w:sz w:val="24"/>
          <w:szCs w:val="24"/>
          <w:lang w:val="id-ID"/>
        </w:rPr>
        <w:t xml:space="preserve">sychological </w:t>
      </w:r>
      <w:r w:rsidR="009E0231">
        <w:rPr>
          <w:rFonts w:ascii="Times New Roman" w:hAnsi="Times New Roman"/>
          <w:i/>
          <w:iCs/>
          <w:sz w:val="24"/>
          <w:szCs w:val="24"/>
        </w:rPr>
        <w:t>W</w:t>
      </w:r>
      <w:r w:rsidRPr="009752DA">
        <w:rPr>
          <w:rFonts w:ascii="Times New Roman" w:hAnsi="Times New Roman"/>
          <w:i/>
          <w:iCs/>
          <w:sz w:val="24"/>
          <w:szCs w:val="24"/>
          <w:lang w:val="id-ID"/>
        </w:rPr>
        <w:t>ell</w:t>
      </w:r>
      <w:r w:rsidR="009752DA" w:rsidRPr="009752DA">
        <w:rPr>
          <w:rFonts w:ascii="Times New Roman" w:hAnsi="Times New Roman"/>
          <w:i/>
          <w:iCs/>
          <w:sz w:val="24"/>
          <w:szCs w:val="24"/>
        </w:rPr>
        <w:t>-</w:t>
      </w:r>
      <w:r w:rsidR="009E0231">
        <w:rPr>
          <w:rFonts w:ascii="Times New Roman" w:hAnsi="Times New Roman"/>
          <w:i/>
          <w:iCs/>
          <w:sz w:val="24"/>
          <w:szCs w:val="24"/>
        </w:rPr>
        <w:t>B</w:t>
      </w:r>
      <w:r w:rsidRPr="009752DA">
        <w:rPr>
          <w:rFonts w:ascii="Times New Roman" w:hAnsi="Times New Roman"/>
          <w:i/>
          <w:iCs/>
          <w:sz w:val="24"/>
          <w:szCs w:val="24"/>
          <w:lang w:val="id-ID"/>
        </w:rPr>
        <w:t>eing</w:t>
      </w:r>
      <w:r>
        <w:rPr>
          <w:rFonts w:ascii="Times New Roman" w:hAnsi="Times New Roman"/>
          <w:sz w:val="24"/>
          <w:szCs w:val="24"/>
          <w:lang w:val="id-ID"/>
        </w:rPr>
        <w:t xml:space="preserve"> d</w:t>
      </w:r>
      <w:r w:rsidR="009E0231">
        <w:rPr>
          <w:rFonts w:ascii="Times New Roman" w:hAnsi="Times New Roman"/>
          <w:sz w:val="24"/>
          <w:szCs w:val="24"/>
        </w:rPr>
        <w:t>an</w:t>
      </w:r>
      <w:r>
        <w:rPr>
          <w:rFonts w:ascii="Times New Roman" w:hAnsi="Times New Roman"/>
          <w:sz w:val="24"/>
          <w:szCs w:val="24"/>
          <w:lang w:val="id-ID"/>
        </w:rPr>
        <w:t xml:space="preserve"> </w:t>
      </w:r>
      <w:proofErr w:type="spellStart"/>
      <w:r w:rsidR="009E0231">
        <w:rPr>
          <w:rFonts w:ascii="Times New Roman" w:hAnsi="Times New Roman"/>
          <w:sz w:val="24"/>
          <w:szCs w:val="24"/>
        </w:rPr>
        <w:t>Prososialitas</w:t>
      </w:r>
      <w:proofErr w:type="spellEnd"/>
      <w:r>
        <w:rPr>
          <w:rFonts w:ascii="Times New Roman" w:hAnsi="Times New Roman"/>
          <w:sz w:val="24"/>
          <w:szCs w:val="24"/>
          <w:lang w:val="id-ID"/>
        </w:rPr>
        <w:t xml:space="preserve">  pada relawan </w:t>
      </w:r>
      <w:r w:rsidRPr="009752DA">
        <w:rPr>
          <w:rFonts w:ascii="Times New Roman" w:hAnsi="Times New Roman"/>
          <w:i/>
          <w:iCs/>
          <w:sz w:val="24"/>
          <w:szCs w:val="24"/>
          <w:lang w:val="id-ID"/>
        </w:rPr>
        <w:t>Muhammadiyah Disaster Management Center</w:t>
      </w:r>
      <w:r>
        <w:rPr>
          <w:rFonts w:ascii="Times New Roman" w:hAnsi="Times New Roman"/>
          <w:sz w:val="24"/>
          <w:szCs w:val="24"/>
          <w:lang w:val="id-ID"/>
        </w:rPr>
        <w:t xml:space="preserve"> </w:t>
      </w:r>
      <w:r w:rsidRPr="002445D7">
        <w:rPr>
          <w:rFonts w:ascii="Times New Roman" w:hAnsi="Times New Roman"/>
          <w:i/>
          <w:iCs/>
          <w:sz w:val="24"/>
          <w:szCs w:val="24"/>
          <w:lang w:val="id-ID"/>
        </w:rPr>
        <w:t xml:space="preserve">(MDMC) </w:t>
      </w:r>
      <w:proofErr w:type="spellStart"/>
      <w:r w:rsidR="009E0231">
        <w:rPr>
          <w:rFonts w:ascii="Times New Roman" w:hAnsi="Times New Roman"/>
          <w:sz w:val="24"/>
          <w:szCs w:val="24"/>
        </w:rPr>
        <w:t>dalam</w:t>
      </w:r>
      <w:proofErr w:type="spellEnd"/>
      <w:r w:rsidR="009E0231">
        <w:rPr>
          <w:rFonts w:ascii="Times New Roman" w:hAnsi="Times New Roman"/>
          <w:sz w:val="24"/>
          <w:szCs w:val="24"/>
        </w:rPr>
        <w:t xml:space="preserve"> me</w:t>
      </w:r>
      <w:r>
        <w:rPr>
          <w:rFonts w:ascii="Times New Roman" w:hAnsi="Times New Roman"/>
          <w:sz w:val="24"/>
          <w:szCs w:val="24"/>
          <w:lang w:val="id-ID"/>
        </w:rPr>
        <w:t xml:space="preserve">respon gempa bumi </w:t>
      </w:r>
      <w:r w:rsidR="009E0231">
        <w:rPr>
          <w:rFonts w:ascii="Times New Roman" w:hAnsi="Times New Roman"/>
          <w:sz w:val="24"/>
          <w:szCs w:val="24"/>
        </w:rPr>
        <w:t>C</w:t>
      </w:r>
      <w:r>
        <w:rPr>
          <w:rFonts w:ascii="Times New Roman" w:hAnsi="Times New Roman"/>
          <w:sz w:val="24"/>
          <w:szCs w:val="24"/>
          <w:lang w:val="id-ID"/>
        </w:rPr>
        <w:t>ianjur”. Tujuan penelitian ini adalah untuk mengetahui apakah terdapat hubungan</w:t>
      </w:r>
      <w:r w:rsidR="00976C7A">
        <w:rPr>
          <w:rFonts w:ascii="Times New Roman" w:hAnsi="Times New Roman"/>
          <w:sz w:val="24"/>
          <w:szCs w:val="24"/>
        </w:rPr>
        <w:t xml:space="preserve"> </w:t>
      </w:r>
      <w:proofErr w:type="spellStart"/>
      <w:r w:rsidR="00976C7A">
        <w:rPr>
          <w:rFonts w:ascii="Times New Roman" w:hAnsi="Times New Roman"/>
          <w:sz w:val="24"/>
          <w:szCs w:val="24"/>
        </w:rPr>
        <w:t>antara</w:t>
      </w:r>
      <w:proofErr w:type="spellEnd"/>
      <w:r>
        <w:rPr>
          <w:rFonts w:ascii="Times New Roman" w:hAnsi="Times New Roman"/>
          <w:sz w:val="24"/>
          <w:szCs w:val="24"/>
          <w:lang w:val="id-ID"/>
        </w:rPr>
        <w:t xml:space="preserve"> </w:t>
      </w:r>
      <w:r w:rsidRPr="00976C7A">
        <w:rPr>
          <w:rFonts w:ascii="Times New Roman" w:hAnsi="Times New Roman"/>
          <w:i/>
          <w:iCs/>
          <w:sz w:val="24"/>
          <w:szCs w:val="24"/>
          <w:lang w:val="id-ID"/>
        </w:rPr>
        <w:t>psychological well</w:t>
      </w:r>
      <w:r w:rsidR="00976C7A" w:rsidRPr="00976C7A">
        <w:rPr>
          <w:rFonts w:ascii="Times New Roman" w:hAnsi="Times New Roman"/>
          <w:i/>
          <w:iCs/>
          <w:sz w:val="24"/>
          <w:szCs w:val="24"/>
        </w:rPr>
        <w:t>-</w:t>
      </w:r>
      <w:r w:rsidRPr="00976C7A">
        <w:rPr>
          <w:rFonts w:ascii="Times New Roman" w:hAnsi="Times New Roman"/>
          <w:i/>
          <w:iCs/>
          <w:sz w:val="24"/>
          <w:szCs w:val="24"/>
          <w:lang w:val="id-ID"/>
        </w:rPr>
        <w:t>being</w:t>
      </w:r>
      <w:r>
        <w:rPr>
          <w:rFonts w:ascii="Times New Roman" w:hAnsi="Times New Roman"/>
          <w:sz w:val="24"/>
          <w:szCs w:val="24"/>
          <w:lang w:val="id-ID"/>
        </w:rPr>
        <w:t xml:space="preserve"> dengan </w:t>
      </w:r>
      <w:proofErr w:type="spellStart"/>
      <w:r w:rsidR="00976C7A">
        <w:rPr>
          <w:rFonts w:ascii="Times New Roman" w:hAnsi="Times New Roman"/>
          <w:sz w:val="24"/>
          <w:szCs w:val="24"/>
        </w:rPr>
        <w:t>prososialitas</w:t>
      </w:r>
      <w:proofErr w:type="spellEnd"/>
      <w:r>
        <w:rPr>
          <w:rFonts w:ascii="Times New Roman" w:hAnsi="Times New Roman"/>
          <w:sz w:val="24"/>
          <w:szCs w:val="24"/>
          <w:lang w:val="id-ID"/>
        </w:rPr>
        <w:t xml:space="preserve">  pada relawan </w:t>
      </w:r>
      <w:r w:rsidRPr="009752DA">
        <w:rPr>
          <w:rFonts w:ascii="Times New Roman" w:hAnsi="Times New Roman"/>
          <w:i/>
          <w:iCs/>
          <w:sz w:val="24"/>
          <w:szCs w:val="24"/>
          <w:lang w:val="id-ID"/>
        </w:rPr>
        <w:t>Muhammadiyah Disaster Management Center</w:t>
      </w:r>
      <w:r>
        <w:rPr>
          <w:rFonts w:ascii="Times New Roman" w:hAnsi="Times New Roman"/>
          <w:sz w:val="24"/>
          <w:szCs w:val="24"/>
          <w:lang w:val="id-ID"/>
        </w:rPr>
        <w:t xml:space="preserve"> </w:t>
      </w:r>
      <w:r w:rsidRPr="002445D7">
        <w:rPr>
          <w:rFonts w:ascii="Times New Roman" w:hAnsi="Times New Roman"/>
          <w:i/>
          <w:iCs/>
          <w:sz w:val="24"/>
          <w:szCs w:val="24"/>
          <w:lang w:val="id-ID"/>
        </w:rPr>
        <w:t>(MDMC)</w:t>
      </w:r>
      <w:r>
        <w:rPr>
          <w:rFonts w:ascii="Times New Roman" w:hAnsi="Times New Roman"/>
          <w:sz w:val="24"/>
          <w:szCs w:val="24"/>
          <w:lang w:val="id-ID"/>
        </w:rPr>
        <w:t xml:space="preserve"> respon gempa bumi </w:t>
      </w:r>
      <w:r w:rsidR="00976C7A">
        <w:rPr>
          <w:rFonts w:ascii="Times New Roman" w:hAnsi="Times New Roman"/>
          <w:sz w:val="24"/>
          <w:szCs w:val="24"/>
        </w:rPr>
        <w:t>C</w:t>
      </w:r>
      <w:r>
        <w:rPr>
          <w:rFonts w:ascii="Times New Roman" w:hAnsi="Times New Roman"/>
          <w:sz w:val="24"/>
          <w:szCs w:val="24"/>
          <w:lang w:val="id-ID"/>
        </w:rPr>
        <w:t>ianjur.</w:t>
      </w:r>
    </w:p>
    <w:p w14:paraId="525F6FE2" w14:textId="77777777" w:rsidR="00B2076E" w:rsidRDefault="00B2076E" w:rsidP="00DD4724">
      <w:pPr>
        <w:spacing w:after="0" w:line="240" w:lineRule="auto"/>
        <w:jc w:val="both"/>
        <w:rPr>
          <w:rFonts w:ascii="Times New Roman" w:eastAsiaTheme="minorEastAsia" w:hAnsi="Times New Roman"/>
          <w:sz w:val="24"/>
          <w:szCs w:val="24"/>
          <w:lang w:val="id-ID" w:eastAsia="zh-CN"/>
        </w:rPr>
      </w:pPr>
    </w:p>
    <w:p w14:paraId="32541F79" w14:textId="77777777" w:rsidR="00174DFC" w:rsidRPr="007D05E3" w:rsidRDefault="00174DFC" w:rsidP="00DD4724">
      <w:pPr>
        <w:spacing w:after="0" w:line="240" w:lineRule="auto"/>
        <w:jc w:val="both"/>
        <w:rPr>
          <w:rFonts w:ascii="Times New Roman" w:eastAsiaTheme="minorEastAsia" w:hAnsi="Times New Roman"/>
          <w:sz w:val="24"/>
          <w:szCs w:val="24"/>
          <w:lang w:val="id-ID" w:eastAsia="zh-CN"/>
        </w:rPr>
      </w:pPr>
    </w:p>
    <w:p w14:paraId="60482DC9" w14:textId="77777777" w:rsidR="00B2076E" w:rsidRDefault="004B45A8" w:rsidP="00DD4724">
      <w:pPr>
        <w:spacing w:after="0" w:line="240" w:lineRule="auto"/>
        <w:jc w:val="both"/>
        <w:rPr>
          <w:rFonts w:ascii="Times New Roman" w:hAnsi="Times New Roman"/>
          <w:b/>
          <w:sz w:val="24"/>
          <w:szCs w:val="24"/>
          <w:lang w:val="zh-CN"/>
        </w:rPr>
      </w:pPr>
      <w:r>
        <w:rPr>
          <w:rFonts w:ascii="Times New Roman" w:hAnsi="Times New Roman"/>
          <w:b/>
          <w:sz w:val="24"/>
          <w:szCs w:val="24"/>
          <w:lang w:val="zh-CN"/>
        </w:rPr>
        <w:t>METODE PENELITIAN</w:t>
      </w:r>
      <w:r w:rsidRPr="007949CD">
        <w:rPr>
          <w:rFonts w:ascii="Times New Roman" w:hAnsi="Times New Roman"/>
          <w:b/>
          <w:strike/>
          <w:sz w:val="24"/>
          <w:szCs w:val="24"/>
          <w:lang w:val="zh-CN"/>
        </w:rPr>
        <w:t xml:space="preserve"> </w:t>
      </w:r>
    </w:p>
    <w:p w14:paraId="4C116723" w14:textId="77777777" w:rsidR="00B2076E" w:rsidRDefault="00CF4E23" w:rsidP="00DD4724">
      <w:pPr>
        <w:spacing w:line="240" w:lineRule="auto"/>
        <w:ind w:firstLine="720"/>
        <w:jc w:val="both"/>
        <w:rPr>
          <w:rFonts w:ascii="Times New Roman" w:hAnsi="Times New Roman"/>
          <w:color w:val="000000" w:themeColor="text1"/>
          <w:sz w:val="24"/>
          <w:szCs w:val="24"/>
        </w:rPr>
      </w:pPr>
      <w:r>
        <w:rPr>
          <w:rFonts w:ascii="Times New Roman" w:hAnsi="Times New Roman"/>
          <w:color w:val="000000"/>
          <w:sz w:val="24"/>
          <w:szCs w:val="24"/>
        </w:rPr>
        <w:t xml:space="preserve">Metode yang digunakan dalam penelitian ini adalah kuantitatif korelasional. </w:t>
      </w:r>
      <w:proofErr w:type="spellStart"/>
      <w:r w:rsidR="006F11BF" w:rsidRPr="006F11BF">
        <w:rPr>
          <w:rFonts w:ascii="Times New Roman" w:hAnsi="Times New Roman"/>
          <w:color w:val="000000"/>
          <w:sz w:val="24"/>
          <w:szCs w:val="24"/>
        </w:rPr>
        <w:t>Penelitian</w:t>
      </w:r>
      <w:proofErr w:type="spellEnd"/>
      <w:r w:rsidR="006F11BF" w:rsidRPr="006F11BF">
        <w:rPr>
          <w:rFonts w:ascii="Times New Roman" w:hAnsi="Times New Roman"/>
          <w:color w:val="000000"/>
          <w:sz w:val="24"/>
          <w:szCs w:val="24"/>
        </w:rPr>
        <w:t xml:space="preserve"> </w:t>
      </w:r>
      <w:proofErr w:type="spellStart"/>
      <w:r w:rsidR="006F11BF" w:rsidRPr="006F11BF">
        <w:rPr>
          <w:rFonts w:ascii="Times New Roman" w:hAnsi="Times New Roman"/>
          <w:color w:val="000000"/>
          <w:sz w:val="24"/>
          <w:szCs w:val="24"/>
        </w:rPr>
        <w:t>ini</w:t>
      </w:r>
      <w:proofErr w:type="spellEnd"/>
      <w:r w:rsidR="006F11BF" w:rsidRPr="006F11BF">
        <w:rPr>
          <w:rFonts w:ascii="Times New Roman" w:hAnsi="Times New Roman"/>
          <w:color w:val="000000"/>
          <w:sz w:val="24"/>
          <w:szCs w:val="24"/>
        </w:rPr>
        <w:t xml:space="preserve"> </w:t>
      </w:r>
      <w:proofErr w:type="spellStart"/>
      <w:r w:rsidR="006F11BF" w:rsidRPr="006F11BF">
        <w:rPr>
          <w:rFonts w:ascii="Times New Roman" w:hAnsi="Times New Roman"/>
          <w:color w:val="000000"/>
          <w:sz w:val="24"/>
          <w:szCs w:val="24"/>
        </w:rPr>
        <w:t>berfokus</w:t>
      </w:r>
      <w:proofErr w:type="spellEnd"/>
      <w:r w:rsidR="006F11BF" w:rsidRPr="006F11BF">
        <w:rPr>
          <w:rFonts w:ascii="Times New Roman" w:hAnsi="Times New Roman"/>
          <w:color w:val="000000"/>
          <w:sz w:val="24"/>
          <w:szCs w:val="24"/>
        </w:rPr>
        <w:t xml:space="preserve"> pada </w:t>
      </w:r>
      <w:proofErr w:type="spellStart"/>
      <w:r w:rsidR="006F11BF" w:rsidRPr="006F11BF">
        <w:rPr>
          <w:rFonts w:ascii="Times New Roman" w:hAnsi="Times New Roman"/>
          <w:color w:val="000000"/>
          <w:sz w:val="24"/>
          <w:szCs w:val="24"/>
        </w:rPr>
        <w:t>analisis</w:t>
      </w:r>
      <w:proofErr w:type="spellEnd"/>
      <w:r w:rsidR="006F11BF" w:rsidRPr="006F11BF">
        <w:rPr>
          <w:rFonts w:ascii="Times New Roman" w:hAnsi="Times New Roman"/>
          <w:color w:val="000000"/>
          <w:sz w:val="24"/>
          <w:szCs w:val="24"/>
        </w:rPr>
        <w:t xml:space="preserve"> data </w:t>
      </w:r>
      <w:proofErr w:type="spellStart"/>
      <w:r w:rsidR="006F11BF" w:rsidRPr="006F11BF">
        <w:rPr>
          <w:rFonts w:ascii="Times New Roman" w:hAnsi="Times New Roman"/>
          <w:color w:val="000000"/>
          <w:sz w:val="24"/>
          <w:szCs w:val="24"/>
        </w:rPr>
        <w:t>numerik</w:t>
      </w:r>
      <w:proofErr w:type="spellEnd"/>
      <w:r w:rsidR="006F11BF" w:rsidRPr="006F11BF">
        <w:rPr>
          <w:rFonts w:ascii="Times New Roman" w:hAnsi="Times New Roman"/>
          <w:color w:val="000000"/>
          <w:sz w:val="24"/>
          <w:szCs w:val="24"/>
        </w:rPr>
        <w:t xml:space="preserve">, </w:t>
      </w:r>
      <w:proofErr w:type="spellStart"/>
      <w:r w:rsidR="006F11BF" w:rsidRPr="006F11BF">
        <w:rPr>
          <w:rFonts w:ascii="Times New Roman" w:hAnsi="Times New Roman"/>
          <w:color w:val="000000"/>
          <w:sz w:val="24"/>
          <w:szCs w:val="24"/>
        </w:rPr>
        <w:t>atau</w:t>
      </w:r>
      <w:proofErr w:type="spellEnd"/>
      <w:r w:rsidR="006F11BF" w:rsidRPr="006F11BF">
        <w:rPr>
          <w:rFonts w:ascii="Times New Roman" w:hAnsi="Times New Roman"/>
          <w:color w:val="000000"/>
          <w:sz w:val="24"/>
          <w:szCs w:val="24"/>
        </w:rPr>
        <w:t xml:space="preserve"> </w:t>
      </w:r>
      <w:proofErr w:type="spellStart"/>
      <w:r w:rsidR="006F11BF" w:rsidRPr="006F11BF">
        <w:rPr>
          <w:rFonts w:ascii="Times New Roman" w:hAnsi="Times New Roman"/>
          <w:color w:val="000000"/>
          <w:sz w:val="24"/>
          <w:szCs w:val="24"/>
        </w:rPr>
        <w:t>angka</w:t>
      </w:r>
      <w:proofErr w:type="spellEnd"/>
      <w:r w:rsidR="006F11BF" w:rsidRPr="006F11BF">
        <w:rPr>
          <w:rFonts w:ascii="Times New Roman" w:hAnsi="Times New Roman"/>
          <w:color w:val="000000"/>
          <w:sz w:val="24"/>
          <w:szCs w:val="24"/>
        </w:rPr>
        <w:t xml:space="preserve">, yang </w:t>
      </w:r>
      <w:proofErr w:type="spellStart"/>
      <w:r w:rsidR="006F11BF" w:rsidRPr="006F11BF">
        <w:rPr>
          <w:rFonts w:ascii="Times New Roman" w:hAnsi="Times New Roman"/>
          <w:color w:val="000000"/>
          <w:sz w:val="24"/>
          <w:szCs w:val="24"/>
        </w:rPr>
        <w:t>diolah</w:t>
      </w:r>
      <w:proofErr w:type="spellEnd"/>
      <w:r w:rsidR="006F11BF" w:rsidRPr="006F11BF">
        <w:rPr>
          <w:rFonts w:ascii="Times New Roman" w:hAnsi="Times New Roman"/>
          <w:color w:val="000000"/>
          <w:sz w:val="24"/>
          <w:szCs w:val="24"/>
        </w:rPr>
        <w:t xml:space="preserve"> </w:t>
      </w:r>
      <w:proofErr w:type="spellStart"/>
      <w:r w:rsidR="006F11BF" w:rsidRPr="006F11BF">
        <w:rPr>
          <w:rFonts w:ascii="Times New Roman" w:hAnsi="Times New Roman"/>
          <w:color w:val="000000"/>
          <w:sz w:val="24"/>
          <w:szCs w:val="24"/>
        </w:rPr>
        <w:t>menggunakan</w:t>
      </w:r>
      <w:proofErr w:type="spellEnd"/>
      <w:r w:rsidR="006F11BF" w:rsidRPr="006F11BF">
        <w:rPr>
          <w:rFonts w:ascii="Times New Roman" w:hAnsi="Times New Roman"/>
          <w:color w:val="000000"/>
          <w:sz w:val="24"/>
          <w:szCs w:val="24"/>
        </w:rPr>
        <w:t xml:space="preserve"> </w:t>
      </w:r>
      <w:proofErr w:type="spellStart"/>
      <w:r w:rsidR="006F11BF" w:rsidRPr="006F11BF">
        <w:rPr>
          <w:rFonts w:ascii="Times New Roman" w:hAnsi="Times New Roman"/>
          <w:color w:val="000000"/>
          <w:sz w:val="24"/>
          <w:szCs w:val="24"/>
        </w:rPr>
        <w:t>teknik</w:t>
      </w:r>
      <w:proofErr w:type="spellEnd"/>
      <w:r w:rsidR="006F11BF" w:rsidRPr="006F11BF">
        <w:rPr>
          <w:rFonts w:ascii="Times New Roman" w:hAnsi="Times New Roman"/>
          <w:color w:val="000000"/>
          <w:sz w:val="24"/>
          <w:szCs w:val="24"/>
        </w:rPr>
        <w:t xml:space="preserve"> </w:t>
      </w:r>
      <w:proofErr w:type="spellStart"/>
      <w:r w:rsidR="006F11BF" w:rsidRPr="006F11BF">
        <w:rPr>
          <w:rFonts w:ascii="Times New Roman" w:hAnsi="Times New Roman"/>
          <w:color w:val="000000"/>
          <w:sz w:val="24"/>
          <w:szCs w:val="24"/>
        </w:rPr>
        <w:t>statistika</w:t>
      </w:r>
      <w:proofErr w:type="spellEnd"/>
      <w:r w:rsidR="006F11BF" w:rsidRPr="006F11BF">
        <w:rPr>
          <w:rFonts w:ascii="Times New Roman" w:hAnsi="Times New Roman"/>
          <w:color w:val="000000"/>
          <w:sz w:val="24"/>
          <w:szCs w:val="24"/>
        </w:rPr>
        <w:t>.</w:t>
      </w:r>
      <w:r>
        <w:rPr>
          <w:rFonts w:ascii="Times New Roman" w:hAnsi="Times New Roman"/>
          <w:color w:val="000000"/>
          <w:sz w:val="24"/>
          <w:szCs w:val="24"/>
        </w:rPr>
        <w:t xml:space="preserve"> Dengan metode kuantitatif akan diperoleh siginifikan perbedaan kelompok atau signifikasi hubungan antar variabel yang akan diteliti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ISBN":"979-9075-27-0","author":[{"dropping-particle":"","family":"Azwar","given":"Saifuddin","non-dropping-particle":"","parse-names":false,"suffix":""}],"id":"ITEM-1","issued":{"date-parts":[["2014"]]},"number-of-pages":"146","publisher":"Pustaka Pelajar","publisher-place":"Yogyakarta","title":"Metode Penelitian","type":"book"},"uris":["http://www.mendeley.com/documents/?uuid=1910c7ce-b319-4756-a804-19a870448a56"]}],"mendeley":{"formattedCitation":"(Azwar, 2014)","plainTextFormattedCitation":"(Azwar, 2014)","previouslyFormattedCitation":"(Azwar, 2014)"},"properties":{"noteIndex":0},"schema":"https://github.com/citation-style-language/schema/raw/master/csl-citation.json"}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noProof/>
          <w:color w:val="000000"/>
          <w:sz w:val="24"/>
          <w:szCs w:val="24"/>
        </w:rPr>
        <w:t>(Azwar, 2014)</w:t>
      </w:r>
      <w:r>
        <w:rPr>
          <w:rFonts w:ascii="Times New Roman" w:hAnsi="Times New Roman"/>
          <w:color w:val="000000"/>
          <w:sz w:val="24"/>
          <w:szCs w:val="24"/>
        </w:rPr>
        <w:fldChar w:fldCharType="end"/>
      </w:r>
      <w:r>
        <w:rPr>
          <w:rFonts w:ascii="Times New Roman" w:hAnsi="Times New Roman"/>
          <w:color w:val="000000"/>
          <w:sz w:val="24"/>
          <w:szCs w:val="24"/>
        </w:rPr>
        <w:t xml:space="preserve">. </w:t>
      </w:r>
      <w:r w:rsidR="00930E12">
        <w:rPr>
          <w:rFonts w:ascii="Times New Roman" w:hAnsi="Times New Roman"/>
          <w:color w:val="000000"/>
          <w:sz w:val="24"/>
          <w:szCs w:val="24"/>
        </w:rPr>
        <w:t xml:space="preserve">Pada </w:t>
      </w:r>
      <w:proofErr w:type="spellStart"/>
      <w:r w:rsidR="00930E12">
        <w:rPr>
          <w:rFonts w:ascii="Times New Roman" w:hAnsi="Times New Roman"/>
          <w:color w:val="000000"/>
          <w:sz w:val="24"/>
          <w:szCs w:val="24"/>
        </w:rPr>
        <w:t>p</w:t>
      </w:r>
      <w:r>
        <w:rPr>
          <w:rFonts w:ascii="Times New Roman" w:hAnsi="Times New Roman"/>
          <w:color w:val="000000"/>
          <w:sz w:val="24"/>
          <w:szCs w:val="24"/>
        </w:rPr>
        <w:t>enelitian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menggunakan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metode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korelasi</w:t>
      </w:r>
      <w:r w:rsidR="00930E12">
        <w:rPr>
          <w:rFonts w:ascii="Times New Roman" w:hAnsi="Times New Roman"/>
          <w:color w:val="000000"/>
          <w:sz w:val="24"/>
          <w:szCs w:val="24"/>
        </w:rPr>
        <w:t>onal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y</w:t>
      </w:r>
      <w:r w:rsidR="00930E12">
        <w:rPr>
          <w:rFonts w:ascii="Times New Roman" w:hAnsi="Times New Roman"/>
          <w:color w:val="000000"/>
          <w:sz w:val="24"/>
          <w:szCs w:val="24"/>
        </w:rPr>
        <w:t>akni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metode</w:t>
      </w:r>
      <w:proofErr w:type="spellEnd"/>
      <w:r>
        <w:rPr>
          <w:rFonts w:ascii="Times New Roman" w:hAnsi="Times New Roman"/>
          <w:color w:val="000000"/>
          <w:sz w:val="24"/>
          <w:szCs w:val="24"/>
        </w:rPr>
        <w:t xml:space="preserve"> yang </w:t>
      </w:r>
      <w:proofErr w:type="spellStart"/>
      <w:r w:rsidR="00930E12">
        <w:rPr>
          <w:rFonts w:ascii="Times New Roman" w:hAnsi="Times New Roman"/>
          <w:color w:val="000000"/>
          <w:sz w:val="24"/>
          <w:szCs w:val="24"/>
        </w:rPr>
        <w:t>dimana</w:t>
      </w:r>
      <w:proofErr w:type="spellEnd"/>
      <w:r w:rsidR="00930E12">
        <w:rPr>
          <w:rFonts w:ascii="Times New Roman" w:hAnsi="Times New Roman"/>
          <w:color w:val="000000"/>
          <w:sz w:val="24"/>
          <w:szCs w:val="24"/>
        </w:rPr>
        <w:t xml:space="preserve"> </w:t>
      </w:r>
      <w:proofErr w:type="spellStart"/>
      <w:r w:rsidR="00930E12">
        <w:rPr>
          <w:rFonts w:ascii="Times New Roman" w:hAnsi="Times New Roman"/>
          <w:color w:val="000000"/>
          <w:sz w:val="24"/>
          <w:szCs w:val="24"/>
        </w:rPr>
        <w:t>memiliki</w:t>
      </w:r>
      <w:proofErr w:type="spellEnd"/>
      <w:r w:rsidR="00930E12">
        <w:rPr>
          <w:rFonts w:ascii="Times New Roman" w:hAnsi="Times New Roman"/>
          <w:color w:val="000000"/>
          <w:sz w:val="24"/>
          <w:szCs w:val="24"/>
        </w:rPr>
        <w:t xml:space="preserve"> </w:t>
      </w:r>
      <w:proofErr w:type="spellStart"/>
      <w:r w:rsidR="00930E12">
        <w:rPr>
          <w:rFonts w:ascii="Times New Roman" w:hAnsi="Times New Roman"/>
          <w:color w:val="000000"/>
          <w:sz w:val="24"/>
          <w:szCs w:val="24"/>
        </w:rPr>
        <w:t>tujuan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untuk</w:t>
      </w:r>
      <w:proofErr w:type="spellEnd"/>
      <w:r>
        <w:rPr>
          <w:rFonts w:ascii="Times New Roman" w:hAnsi="Times New Roman"/>
          <w:color w:val="000000"/>
          <w:sz w:val="24"/>
          <w:szCs w:val="24"/>
        </w:rPr>
        <w:t xml:space="preserve"> </w:t>
      </w:r>
      <w:proofErr w:type="spellStart"/>
      <w:r w:rsidR="006F11BF">
        <w:rPr>
          <w:rFonts w:ascii="Times New Roman" w:hAnsi="Times New Roman"/>
          <w:color w:val="000000"/>
          <w:sz w:val="24"/>
          <w:szCs w:val="24"/>
        </w:rPr>
        <w:t>mengetahui</w:t>
      </w:r>
      <w:proofErr w:type="spellEnd"/>
      <w:r w:rsidR="006F11BF">
        <w:rPr>
          <w:rFonts w:ascii="Times New Roman" w:hAnsi="Times New Roman"/>
          <w:color w:val="000000"/>
          <w:sz w:val="24"/>
          <w:szCs w:val="24"/>
        </w:rPr>
        <w:t xml:space="preserve"> </w:t>
      </w:r>
      <w:proofErr w:type="spellStart"/>
      <w:r w:rsidR="006F11BF">
        <w:rPr>
          <w:rFonts w:ascii="Times New Roman" w:hAnsi="Times New Roman"/>
          <w:color w:val="000000"/>
          <w:sz w:val="24"/>
          <w:szCs w:val="24"/>
        </w:rPr>
        <w:t>keterkaitan</w:t>
      </w:r>
      <w:proofErr w:type="spellEnd"/>
      <w:r w:rsidR="006F11BF">
        <w:rPr>
          <w:rFonts w:ascii="Times New Roman" w:hAnsi="Times New Roman"/>
          <w:color w:val="000000"/>
          <w:sz w:val="24"/>
          <w:szCs w:val="24"/>
        </w:rPr>
        <w:t xml:space="preserve"> </w:t>
      </w:r>
      <w:proofErr w:type="spellStart"/>
      <w:r w:rsidR="006F11BF">
        <w:rPr>
          <w:rFonts w:ascii="Times New Roman" w:hAnsi="Times New Roman"/>
          <w:color w:val="000000"/>
          <w:sz w:val="24"/>
          <w:szCs w:val="24"/>
        </w:rPr>
        <w:t>antar</w:t>
      </w:r>
      <w:proofErr w:type="spellEnd"/>
      <w:r w:rsidR="006F11BF">
        <w:rPr>
          <w:rFonts w:ascii="Times New Roman" w:hAnsi="Times New Roman"/>
          <w:color w:val="000000"/>
          <w:sz w:val="24"/>
          <w:szCs w:val="24"/>
        </w:rPr>
        <w:t xml:space="preserve"> </w:t>
      </w:r>
      <w:proofErr w:type="spellStart"/>
      <w:r w:rsidR="006F11BF">
        <w:rPr>
          <w:rFonts w:ascii="Times New Roman" w:hAnsi="Times New Roman"/>
          <w:color w:val="000000"/>
          <w:sz w:val="24"/>
          <w:szCs w:val="24"/>
        </w:rPr>
        <w:t>variabel</w:t>
      </w:r>
      <w:proofErr w:type="spellEnd"/>
      <w:r>
        <w:rPr>
          <w:rFonts w:ascii="Times New Roman" w:hAnsi="Times New Roman"/>
          <w:color w:val="000000"/>
          <w:sz w:val="24"/>
          <w:szCs w:val="24"/>
        </w:rPr>
        <w:t xml:space="preserve">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ISBN":"979-9075-27-0","author":[{"dropping-particle":"","family":"Azwar","given":"Saifuddin","non-dropping-particle":"","parse-names":false,"suffix":""}],"id":"ITEM-1","issued":{"date-parts":[["2014"]]},"number-of-pages":"146","publisher":"Pustaka Pelajar","publisher-place":"Yogyakarta","title":"Metode Penelitian","type":"book"},"uris":["http://www.mendeley.com/documents/?uuid=1910c7ce-b319-4756-a804-19a870448a56"]}],"mendeley":{"formattedCitation":"(Azwar, 2014)","plainTextFormattedCitation":"(Azwar, 2014)","previouslyFormattedCitation":"(Azwar, 2014)"},"properties":{"noteIndex":0},"schema":"https://github.com/citation-style-language/schema/raw/master/csl-citation.json"}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noProof/>
          <w:color w:val="000000"/>
          <w:sz w:val="24"/>
          <w:szCs w:val="24"/>
        </w:rPr>
        <w:t>(Azwar, 2014)</w:t>
      </w:r>
      <w:r>
        <w:rPr>
          <w:rFonts w:ascii="Times New Roman" w:hAnsi="Times New Roman"/>
          <w:color w:val="000000"/>
          <w:sz w:val="24"/>
          <w:szCs w:val="24"/>
        </w:rPr>
        <w:fldChar w:fldCharType="end"/>
      </w:r>
      <w:r>
        <w:rPr>
          <w:rFonts w:ascii="Times New Roman" w:hAnsi="Times New Roman"/>
          <w:color w:val="000000"/>
          <w:sz w:val="24"/>
          <w:szCs w:val="24"/>
        </w:rPr>
        <w:t xml:space="preserve">. </w:t>
      </w:r>
      <w:proofErr w:type="spellStart"/>
      <w:r>
        <w:rPr>
          <w:rFonts w:ascii="Times New Roman" w:hAnsi="Times New Roman"/>
          <w:color w:val="000000" w:themeColor="text1"/>
          <w:sz w:val="24"/>
          <w:szCs w:val="24"/>
        </w:rPr>
        <w:t>Subjek</w:t>
      </w:r>
      <w:proofErr w:type="spellEnd"/>
      <w:r>
        <w:rPr>
          <w:rFonts w:ascii="Times New Roman" w:hAnsi="Times New Roman"/>
          <w:color w:val="000000" w:themeColor="text1"/>
          <w:sz w:val="24"/>
          <w:szCs w:val="24"/>
        </w:rPr>
        <w:t xml:space="preserve"> yang </w:t>
      </w:r>
      <w:proofErr w:type="spellStart"/>
      <w:r>
        <w:rPr>
          <w:rFonts w:ascii="Times New Roman" w:hAnsi="Times New Roman"/>
          <w:color w:val="000000" w:themeColor="text1"/>
          <w:sz w:val="24"/>
          <w:szCs w:val="24"/>
        </w:rPr>
        <w:t>digunakan</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adalah</w:t>
      </w:r>
      <w:proofErr w:type="spellEnd"/>
      <w:r>
        <w:rPr>
          <w:rFonts w:ascii="Times New Roman" w:hAnsi="Times New Roman"/>
          <w:color w:val="000000" w:themeColor="text1"/>
          <w:sz w:val="24"/>
          <w:szCs w:val="24"/>
        </w:rPr>
        <w:t xml:space="preserve"> </w:t>
      </w:r>
      <w:proofErr w:type="spellStart"/>
      <w:r w:rsidR="000E6332">
        <w:rPr>
          <w:rFonts w:ascii="Times New Roman" w:hAnsi="Times New Roman"/>
          <w:color w:val="000000" w:themeColor="text1"/>
          <w:sz w:val="24"/>
          <w:szCs w:val="24"/>
        </w:rPr>
        <w:t>r</w:t>
      </w:r>
      <w:r>
        <w:rPr>
          <w:rFonts w:ascii="Times New Roman" w:hAnsi="Times New Roman"/>
          <w:color w:val="000000" w:themeColor="text1"/>
          <w:sz w:val="24"/>
          <w:szCs w:val="24"/>
        </w:rPr>
        <w:t>elawan</w:t>
      </w:r>
      <w:proofErr w:type="spellEnd"/>
      <w:r>
        <w:rPr>
          <w:rFonts w:ascii="Times New Roman" w:hAnsi="Times New Roman"/>
          <w:color w:val="000000" w:themeColor="text1"/>
          <w:sz w:val="24"/>
          <w:szCs w:val="24"/>
        </w:rPr>
        <w:t xml:space="preserve">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uhammadiya</w:t>
      </w:r>
      <w:r w:rsidR="00E224D2" w:rsidRPr="009752DA">
        <w:rPr>
          <w:rFonts w:ascii="Times New Roman" w:hAnsi="Times New Roman"/>
          <w:i/>
          <w:iCs/>
          <w:sz w:val="24"/>
          <w:szCs w:val="24"/>
        </w:rPr>
        <w:t>h</w:t>
      </w:r>
      <w:r w:rsidR="00E224D2" w:rsidRPr="009752DA">
        <w:rPr>
          <w:rFonts w:ascii="Times New Roman" w:hAnsi="Times New Roman"/>
          <w:i/>
          <w:iCs/>
          <w:sz w:val="24"/>
          <w:szCs w:val="24"/>
          <w:lang w:val="id-ID"/>
        </w:rPr>
        <w:t xml:space="preserve"> </w:t>
      </w:r>
      <w:r w:rsidR="00E224D2" w:rsidRPr="009752DA">
        <w:rPr>
          <w:rFonts w:ascii="Times New Roman" w:hAnsi="Times New Roman"/>
          <w:i/>
          <w:iCs/>
          <w:sz w:val="24"/>
          <w:szCs w:val="24"/>
        </w:rPr>
        <w:t>D</w:t>
      </w:r>
      <w:r w:rsidR="00E224D2" w:rsidRPr="009752DA">
        <w:rPr>
          <w:rFonts w:ascii="Times New Roman" w:hAnsi="Times New Roman"/>
          <w:i/>
          <w:iCs/>
          <w:sz w:val="24"/>
          <w:szCs w:val="24"/>
          <w:lang w:val="id-ID"/>
        </w:rPr>
        <w:t xml:space="preserve">isaster </w:t>
      </w:r>
      <w:r w:rsidR="00E224D2" w:rsidRPr="009752DA">
        <w:rPr>
          <w:rFonts w:ascii="Times New Roman" w:hAnsi="Times New Roman"/>
          <w:i/>
          <w:iCs/>
          <w:sz w:val="24"/>
          <w:szCs w:val="24"/>
        </w:rPr>
        <w:t>M</w:t>
      </w:r>
      <w:r w:rsidR="00E224D2" w:rsidRPr="009752DA">
        <w:rPr>
          <w:rFonts w:ascii="Times New Roman" w:hAnsi="Times New Roman"/>
          <w:i/>
          <w:iCs/>
          <w:sz w:val="24"/>
          <w:szCs w:val="24"/>
          <w:lang w:val="id-ID"/>
        </w:rPr>
        <w:t xml:space="preserve">anagement </w:t>
      </w:r>
      <w:r w:rsidR="00E224D2" w:rsidRPr="009752DA">
        <w:rPr>
          <w:rFonts w:ascii="Times New Roman" w:hAnsi="Times New Roman"/>
          <w:i/>
          <w:iCs/>
          <w:sz w:val="24"/>
          <w:szCs w:val="24"/>
        </w:rPr>
        <w:t>C</w:t>
      </w:r>
      <w:r w:rsidR="00E224D2" w:rsidRPr="009752DA">
        <w:rPr>
          <w:rFonts w:ascii="Times New Roman" w:hAnsi="Times New Roman"/>
          <w:i/>
          <w:iCs/>
          <w:sz w:val="24"/>
          <w:szCs w:val="24"/>
          <w:lang w:val="id-ID"/>
        </w:rPr>
        <w:t>enter</w:t>
      </w:r>
      <w:r w:rsidR="00E224D2">
        <w:rPr>
          <w:rFonts w:ascii="Times New Roman" w:hAnsi="Times New Roman"/>
          <w:sz w:val="24"/>
          <w:szCs w:val="24"/>
        </w:rPr>
        <w:t xml:space="preserve"> </w:t>
      </w:r>
      <w:r w:rsidR="00E224D2" w:rsidRPr="00174DFC">
        <w:rPr>
          <w:rFonts w:ascii="Times New Roman" w:hAnsi="Times New Roman"/>
          <w:i/>
          <w:iCs/>
          <w:sz w:val="24"/>
          <w:szCs w:val="24"/>
        </w:rPr>
        <w:t>(MDMC)</w:t>
      </w:r>
      <w:r>
        <w:rPr>
          <w:rFonts w:ascii="Times New Roman" w:hAnsi="Times New Roman"/>
          <w:color w:val="000000" w:themeColor="text1"/>
          <w:sz w:val="24"/>
          <w:szCs w:val="24"/>
        </w:rPr>
        <w:t xml:space="preserve"> yang mengikuti respon gempa bumi Cianjur. Teknik </w:t>
      </w:r>
      <w:proofErr w:type="spellStart"/>
      <w:r>
        <w:rPr>
          <w:rFonts w:ascii="Times New Roman" w:hAnsi="Times New Roman"/>
          <w:color w:val="000000" w:themeColor="text1"/>
          <w:sz w:val="24"/>
          <w:szCs w:val="24"/>
        </w:rPr>
        <w:t>pengambilan</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sampel</w:t>
      </w:r>
      <w:proofErr w:type="spellEnd"/>
      <w:r w:rsidR="006F11BF">
        <w:rPr>
          <w:rFonts w:ascii="Times New Roman" w:hAnsi="Times New Roman"/>
          <w:color w:val="000000" w:themeColor="text1"/>
          <w:sz w:val="24"/>
          <w:szCs w:val="24"/>
        </w:rPr>
        <w:t xml:space="preserve"> pada </w:t>
      </w:r>
      <w:proofErr w:type="spellStart"/>
      <w:r w:rsidR="006F11BF">
        <w:rPr>
          <w:rFonts w:ascii="Times New Roman" w:hAnsi="Times New Roman"/>
          <w:color w:val="000000" w:themeColor="text1"/>
          <w:sz w:val="24"/>
          <w:szCs w:val="24"/>
        </w:rPr>
        <w:t>penelitian</w:t>
      </w:r>
      <w:proofErr w:type="spellEnd"/>
      <w:r w:rsidR="006F11BF">
        <w:rPr>
          <w:rFonts w:ascii="Times New Roman" w:hAnsi="Times New Roman"/>
          <w:color w:val="000000" w:themeColor="text1"/>
          <w:sz w:val="24"/>
          <w:szCs w:val="24"/>
        </w:rPr>
        <w:t xml:space="preserve"> </w:t>
      </w:r>
      <w:proofErr w:type="spellStart"/>
      <w:r w:rsidR="006F11BF">
        <w:rPr>
          <w:rFonts w:ascii="Times New Roman" w:hAnsi="Times New Roman"/>
          <w:color w:val="000000" w:themeColor="text1"/>
          <w:sz w:val="24"/>
          <w:szCs w:val="24"/>
        </w:rPr>
        <w:t>ini</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menggunakan</w:t>
      </w:r>
      <w:proofErr w:type="spellEnd"/>
      <w:r>
        <w:rPr>
          <w:rFonts w:ascii="Times New Roman" w:hAnsi="Times New Roman"/>
          <w:color w:val="000000" w:themeColor="text1"/>
          <w:sz w:val="24"/>
          <w:szCs w:val="24"/>
        </w:rPr>
        <w:t xml:space="preserve"> </w:t>
      </w:r>
      <w:proofErr w:type="spellStart"/>
      <w:r w:rsidR="006F11BF">
        <w:rPr>
          <w:rFonts w:ascii="Times New Roman" w:hAnsi="Times New Roman"/>
          <w:color w:val="000000" w:themeColor="text1"/>
          <w:sz w:val="24"/>
          <w:szCs w:val="24"/>
        </w:rPr>
        <w:t>t</w:t>
      </w:r>
      <w:r>
        <w:rPr>
          <w:rFonts w:ascii="Times New Roman" w:hAnsi="Times New Roman"/>
          <w:color w:val="000000" w:themeColor="text1"/>
          <w:sz w:val="24"/>
          <w:szCs w:val="24"/>
        </w:rPr>
        <w:t>eknik</w:t>
      </w:r>
      <w:proofErr w:type="spellEnd"/>
      <w:r>
        <w:rPr>
          <w:rFonts w:ascii="Times New Roman" w:hAnsi="Times New Roman"/>
          <w:color w:val="000000" w:themeColor="text1"/>
          <w:sz w:val="24"/>
          <w:szCs w:val="24"/>
        </w:rPr>
        <w:t xml:space="preserve"> </w:t>
      </w:r>
      <w:r w:rsidRPr="00A1517C">
        <w:rPr>
          <w:rFonts w:ascii="Times New Roman" w:hAnsi="Times New Roman"/>
          <w:i/>
          <w:iCs/>
          <w:color w:val="000000" w:themeColor="text1"/>
          <w:sz w:val="24"/>
          <w:szCs w:val="24"/>
        </w:rPr>
        <w:t>random sampling</w:t>
      </w:r>
      <w:r>
        <w:rPr>
          <w:rFonts w:ascii="Times New Roman" w:hAnsi="Times New Roman"/>
          <w:color w:val="000000" w:themeColor="text1"/>
          <w:sz w:val="24"/>
          <w:szCs w:val="24"/>
        </w:rPr>
        <w:t xml:space="preserve">. Jumlah sampel yang digunakan dalam penelitian ini sebanyak 162. </w:t>
      </w:r>
    </w:p>
    <w:p w14:paraId="52AE91DD" w14:textId="524564E2" w:rsidR="00B2076E" w:rsidRDefault="004B45A8" w:rsidP="00DD4724">
      <w:pPr>
        <w:spacing w:line="240" w:lineRule="auto"/>
        <w:ind w:firstLine="720"/>
        <w:jc w:val="both"/>
        <w:rPr>
          <w:rFonts w:ascii="Times New Roman" w:hAnsi="Times New Roman"/>
          <w:color w:val="000000"/>
          <w:sz w:val="24"/>
          <w:szCs w:val="24"/>
        </w:rPr>
      </w:pPr>
      <w:r>
        <w:rPr>
          <w:rFonts w:ascii="Times New Roman" w:hAnsi="Times New Roman"/>
          <w:color w:val="000000"/>
          <w:sz w:val="24"/>
          <w:szCs w:val="24"/>
        </w:rPr>
        <w:lastRenderedPageBreak/>
        <w:t xml:space="preserve">Metode pengumpulan data pada penelitian ini menggunakan dua skala yaitu skala </w:t>
      </w:r>
      <w:r w:rsidRPr="00E224D2">
        <w:rPr>
          <w:rFonts w:ascii="Times New Roman" w:hAnsi="Times New Roman"/>
          <w:i/>
          <w:iCs/>
          <w:color w:val="000000"/>
          <w:sz w:val="24"/>
          <w:szCs w:val="24"/>
        </w:rPr>
        <w:t>psychological well-being</w:t>
      </w:r>
      <w:r>
        <w:rPr>
          <w:rFonts w:ascii="Times New Roman" w:hAnsi="Times New Roman"/>
          <w:color w:val="000000"/>
          <w:sz w:val="24"/>
          <w:szCs w:val="24"/>
        </w:rPr>
        <w:t xml:space="preserve"> yang</w:t>
      </w:r>
      <w:r w:rsidR="00CF4E23">
        <w:rPr>
          <w:rFonts w:ascii="Times New Roman" w:hAnsi="Times New Roman"/>
          <w:color w:val="000000"/>
          <w:sz w:val="24"/>
          <w:szCs w:val="24"/>
        </w:rPr>
        <w:t xml:space="preserve"> </w:t>
      </w:r>
      <w:proofErr w:type="spellStart"/>
      <w:r w:rsidR="00CF4E23" w:rsidRPr="009C5B1F">
        <w:rPr>
          <w:rFonts w:ascii="Times New Roman" w:hAnsi="Times New Roman"/>
          <w:color w:val="000000"/>
          <w:sz w:val="24"/>
          <w:szCs w:val="24"/>
        </w:rPr>
        <w:t>mengadaptasi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dari</w:t>
      </w:r>
      <w:proofErr w:type="spellEnd"/>
      <w:r w:rsidR="00F75813">
        <w:rPr>
          <w:rFonts w:ascii="Times New Roman" w:hAnsi="Times New Roman"/>
          <w:color w:val="000000"/>
          <w:sz w:val="24"/>
          <w:szCs w:val="24"/>
        </w:rPr>
        <w:t xml:space="preserve"> </w:t>
      </w:r>
      <w:r w:rsidR="00F75813">
        <w:rPr>
          <w:rFonts w:ascii="Times New Roman" w:hAnsi="Times New Roman"/>
          <w:color w:val="000000"/>
          <w:sz w:val="24"/>
          <w:szCs w:val="24"/>
        </w:rPr>
        <w:fldChar w:fldCharType="begin" w:fldLock="1"/>
      </w:r>
      <w:r w:rsidR="001163F6">
        <w:rPr>
          <w:rFonts w:ascii="Times New Roman" w:hAnsi="Times New Roman"/>
          <w:color w:val="000000"/>
          <w:sz w:val="24"/>
          <w:szCs w:val="24"/>
        </w:rPr>
        <w:instrText>ADDIN CSL_CITATION {"citationItems":[{"id":"ITEM-1","itemData":{"author":[{"dropping-particle":"","family":"Prabowo","given":"Adhyatman","non-dropping-particle":"","parse-names":false,"suffix":""}],"container-title":"Jurnal Ilmiah Psikologi Terapan","id":"ITEM-1","issue":"2","issued":{"date-parts":[["2017"]]},"page":"1-14","title":"Gratitude Dan Psychological WellBeing Pada Remaja","type":"article-journal","volume":"5"},"uris":["http://www.mendeley.com/documents/?uuid=99e63a28-a6bf-4753-8121-3c780cbb8c79"]}],"mendeley":{"formattedCitation":"(Prabowo, 2017)","manualFormatting":"Prabowo (2017)","plainTextFormattedCitation":"(Prabowo, 2017)","previouslyFormattedCitation":"(Prabowo, 2017)"},"properties":{"noteIndex":0},"schema":"https://github.com/citation-style-language/schema/raw/master/csl-citation.json"}</w:instrText>
      </w:r>
      <w:r w:rsidR="00F75813">
        <w:rPr>
          <w:rFonts w:ascii="Times New Roman" w:hAnsi="Times New Roman"/>
          <w:color w:val="000000"/>
          <w:sz w:val="24"/>
          <w:szCs w:val="24"/>
        </w:rPr>
        <w:fldChar w:fldCharType="separate"/>
      </w:r>
      <w:r w:rsidR="00F75813" w:rsidRPr="00F75813">
        <w:rPr>
          <w:rFonts w:ascii="Times New Roman" w:hAnsi="Times New Roman"/>
          <w:noProof/>
          <w:color w:val="000000"/>
          <w:sz w:val="24"/>
          <w:szCs w:val="24"/>
        </w:rPr>
        <w:t xml:space="preserve">Prabowo </w:t>
      </w:r>
      <w:r w:rsidR="00F75813">
        <w:rPr>
          <w:rFonts w:ascii="Times New Roman" w:hAnsi="Times New Roman"/>
          <w:noProof/>
          <w:color w:val="000000"/>
          <w:sz w:val="24"/>
          <w:szCs w:val="24"/>
        </w:rPr>
        <w:t>(</w:t>
      </w:r>
      <w:r w:rsidR="00F75813" w:rsidRPr="00F75813">
        <w:rPr>
          <w:rFonts w:ascii="Times New Roman" w:hAnsi="Times New Roman"/>
          <w:noProof/>
          <w:color w:val="000000"/>
          <w:sz w:val="24"/>
          <w:szCs w:val="24"/>
        </w:rPr>
        <w:t>2017)</w:t>
      </w:r>
      <w:r w:rsidR="00F75813">
        <w:rPr>
          <w:rFonts w:ascii="Times New Roman" w:hAnsi="Times New Roman"/>
          <w:color w:val="000000"/>
          <w:sz w:val="24"/>
          <w:szCs w:val="24"/>
        </w:rPr>
        <w:fldChar w:fldCharType="end"/>
      </w:r>
      <w:r w:rsidR="00F75813">
        <w:rPr>
          <w:rFonts w:ascii="Times New Roman" w:hAnsi="Times New Roman"/>
          <w:color w:val="000000"/>
          <w:sz w:val="24"/>
          <w:szCs w:val="24"/>
        </w:rPr>
        <w:t xml:space="preserve"> yang </w:t>
      </w:r>
      <w:proofErr w:type="spellStart"/>
      <w:r w:rsidR="00F75813">
        <w:rPr>
          <w:rFonts w:ascii="Times New Roman" w:hAnsi="Times New Roman"/>
          <w:color w:val="000000"/>
          <w:sz w:val="24"/>
          <w:szCs w:val="24"/>
        </w:rPr>
        <w:t>mengacu</w:t>
      </w:r>
      <w:proofErr w:type="spellEnd"/>
      <w:r w:rsidR="00F75813">
        <w:rPr>
          <w:rFonts w:ascii="Times New Roman" w:hAnsi="Times New Roman"/>
          <w:color w:val="000000"/>
          <w:sz w:val="24"/>
          <w:szCs w:val="24"/>
        </w:rPr>
        <w:t xml:space="preserve"> pada </w:t>
      </w:r>
      <w:proofErr w:type="spellStart"/>
      <w:r w:rsidR="00F75813">
        <w:rPr>
          <w:rFonts w:ascii="Times New Roman" w:hAnsi="Times New Roman"/>
          <w:color w:val="000000"/>
          <w:sz w:val="24"/>
          <w:szCs w:val="24"/>
        </w:rPr>
        <w:t>dimensi</w:t>
      </w:r>
      <w:proofErr w:type="spellEnd"/>
      <w:r w:rsidR="00F75813">
        <w:rPr>
          <w:rFonts w:ascii="Times New Roman" w:hAnsi="Times New Roman"/>
          <w:color w:val="000000"/>
          <w:sz w:val="24"/>
          <w:szCs w:val="24"/>
        </w:rPr>
        <w:t xml:space="preserve"> yang </w:t>
      </w:r>
      <w:proofErr w:type="spellStart"/>
      <w:r w:rsidR="00F75813">
        <w:rPr>
          <w:rFonts w:ascii="Times New Roman" w:hAnsi="Times New Roman"/>
          <w:color w:val="000000"/>
          <w:sz w:val="24"/>
          <w:szCs w:val="24"/>
        </w:rPr>
        <w:t>dikembangkan</w:t>
      </w:r>
      <w:proofErr w:type="spellEnd"/>
      <w:r w:rsidR="00F75813">
        <w:rPr>
          <w:rFonts w:ascii="Times New Roman" w:hAnsi="Times New Roman"/>
          <w:color w:val="000000"/>
          <w:sz w:val="24"/>
          <w:szCs w:val="24"/>
        </w:rPr>
        <w:t xml:space="preserve"> oleh Ryff</w:t>
      </w:r>
      <w:r w:rsidR="00B534B8">
        <w:rPr>
          <w:rFonts w:ascii="Times New Roman" w:hAnsi="Times New Roman"/>
          <w:color w:val="000000"/>
          <w:sz w:val="24"/>
          <w:szCs w:val="24"/>
        </w:rPr>
        <w:t xml:space="preserve"> (1989),</w:t>
      </w:r>
      <w:r>
        <w:rPr>
          <w:rFonts w:ascii="Times New Roman" w:hAnsi="Times New Roman"/>
          <w:color w:val="000000"/>
          <w:sz w:val="24"/>
          <w:szCs w:val="24"/>
        </w:rPr>
        <w:t xml:space="preserve"> </w:t>
      </w:r>
      <w:proofErr w:type="spellStart"/>
      <w:r w:rsidR="00B534B8">
        <w:rPr>
          <w:rFonts w:ascii="Times New Roman" w:hAnsi="Times New Roman"/>
          <w:color w:val="000000"/>
          <w:sz w:val="24"/>
          <w:szCs w:val="24"/>
        </w:rPr>
        <w:t>d</w:t>
      </w:r>
      <w:r>
        <w:rPr>
          <w:rFonts w:ascii="Times New Roman" w:hAnsi="Times New Roman"/>
          <w:color w:val="000000"/>
          <w:sz w:val="24"/>
          <w:szCs w:val="24"/>
        </w:rPr>
        <w:t>engan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jumlah</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aitem</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sebanyak</w:t>
      </w:r>
      <w:proofErr w:type="spellEnd"/>
      <w:r>
        <w:rPr>
          <w:rFonts w:ascii="Times New Roman" w:hAnsi="Times New Roman"/>
          <w:color w:val="000000"/>
          <w:sz w:val="24"/>
          <w:szCs w:val="24"/>
        </w:rPr>
        <w:t xml:space="preserve"> 21 aitem </w:t>
      </w:r>
      <w:proofErr w:type="spellStart"/>
      <w:r>
        <w:rPr>
          <w:rFonts w:ascii="Times New Roman" w:hAnsi="Times New Roman"/>
          <w:color w:val="000000"/>
          <w:sz w:val="24"/>
          <w:szCs w:val="24"/>
        </w:rPr>
        <w:t>dengan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reliabilitas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senilai</w:t>
      </w:r>
      <w:proofErr w:type="spellEnd"/>
      <w:r>
        <w:rPr>
          <w:rFonts w:ascii="Times New Roman" w:hAnsi="Times New Roman"/>
          <w:color w:val="000000"/>
          <w:sz w:val="24"/>
          <w:szCs w:val="24"/>
        </w:rPr>
        <w:t xml:space="preserve"> 0.741.</w:t>
      </w:r>
      <w:r w:rsidR="00B534B8">
        <w:rPr>
          <w:rFonts w:ascii="Times New Roman" w:hAnsi="Times New Roman"/>
          <w:color w:val="000000"/>
          <w:sz w:val="24"/>
          <w:szCs w:val="24"/>
        </w:rPr>
        <w:t xml:space="preserve"> Skala </w:t>
      </w:r>
      <w:proofErr w:type="spellStart"/>
      <w:r w:rsidR="00B534B8">
        <w:rPr>
          <w:rFonts w:ascii="Times New Roman" w:hAnsi="Times New Roman"/>
          <w:color w:val="000000"/>
          <w:sz w:val="24"/>
          <w:szCs w:val="24"/>
        </w:rPr>
        <w:t>ini</w:t>
      </w:r>
      <w:proofErr w:type="spellEnd"/>
      <w:r w:rsidR="00B534B8">
        <w:rPr>
          <w:rFonts w:ascii="Times New Roman" w:hAnsi="Times New Roman"/>
          <w:color w:val="000000"/>
          <w:sz w:val="24"/>
          <w:szCs w:val="24"/>
        </w:rPr>
        <w:t xml:space="preserve"> </w:t>
      </w:r>
      <w:proofErr w:type="spellStart"/>
      <w:r w:rsidR="00B534B8">
        <w:rPr>
          <w:rFonts w:ascii="Times New Roman" w:hAnsi="Times New Roman"/>
          <w:color w:val="000000"/>
          <w:sz w:val="24"/>
          <w:szCs w:val="24"/>
        </w:rPr>
        <w:t>terdapat</w:t>
      </w:r>
      <w:proofErr w:type="spellEnd"/>
      <w:r w:rsidR="00B534B8">
        <w:rPr>
          <w:rFonts w:ascii="Times New Roman" w:hAnsi="Times New Roman"/>
          <w:color w:val="000000"/>
          <w:sz w:val="24"/>
          <w:szCs w:val="24"/>
        </w:rPr>
        <w:t xml:space="preserve"> 6 </w:t>
      </w:r>
      <w:proofErr w:type="spellStart"/>
      <w:r w:rsidR="00B534B8">
        <w:rPr>
          <w:rFonts w:ascii="Times New Roman" w:hAnsi="Times New Roman"/>
          <w:color w:val="000000"/>
          <w:sz w:val="24"/>
          <w:szCs w:val="24"/>
        </w:rPr>
        <w:t>dimensi</w:t>
      </w:r>
      <w:proofErr w:type="spellEnd"/>
      <w:r w:rsidR="00B534B8">
        <w:rPr>
          <w:rFonts w:ascii="Times New Roman" w:hAnsi="Times New Roman"/>
          <w:color w:val="000000"/>
          <w:sz w:val="24"/>
          <w:szCs w:val="24"/>
        </w:rPr>
        <w:t xml:space="preserve"> </w:t>
      </w:r>
      <w:r w:rsidR="00B534B8">
        <w:rPr>
          <w:rFonts w:ascii="Times New Roman" w:hAnsi="Times New Roman"/>
          <w:color w:val="000000"/>
          <w:sz w:val="24"/>
          <w:szCs w:val="24"/>
        </w:rPr>
        <w:t xml:space="preserve">yang </w:t>
      </w:r>
      <w:proofErr w:type="spellStart"/>
      <w:r w:rsidR="00B534B8">
        <w:rPr>
          <w:rFonts w:ascii="Times New Roman" w:hAnsi="Times New Roman"/>
          <w:color w:val="000000"/>
          <w:sz w:val="24"/>
          <w:szCs w:val="24"/>
        </w:rPr>
        <w:t>terdiri</w:t>
      </w:r>
      <w:proofErr w:type="spellEnd"/>
      <w:r w:rsidR="00B534B8">
        <w:rPr>
          <w:rFonts w:ascii="Times New Roman" w:hAnsi="Times New Roman"/>
          <w:color w:val="000000"/>
          <w:sz w:val="24"/>
          <w:szCs w:val="24"/>
        </w:rPr>
        <w:t xml:space="preserve"> </w:t>
      </w:r>
      <w:proofErr w:type="spellStart"/>
      <w:r w:rsidR="00B534B8">
        <w:rPr>
          <w:rFonts w:ascii="Times New Roman" w:hAnsi="Times New Roman"/>
          <w:color w:val="000000"/>
          <w:sz w:val="24"/>
          <w:szCs w:val="24"/>
        </w:rPr>
        <w:t>dari</w:t>
      </w:r>
      <w:proofErr w:type="spellEnd"/>
      <w:r w:rsidR="00B534B8">
        <w:rPr>
          <w:rFonts w:ascii="Times New Roman" w:hAnsi="Times New Roman"/>
          <w:color w:val="000000"/>
          <w:sz w:val="24"/>
          <w:szCs w:val="24"/>
        </w:rPr>
        <w:t xml:space="preserve"> </w:t>
      </w:r>
      <w:r w:rsidR="00B534B8" w:rsidRPr="00B534B8">
        <w:rPr>
          <w:rFonts w:ascii="Times New Roman" w:hAnsi="Times New Roman"/>
          <w:i/>
          <w:iCs/>
          <w:color w:val="000000"/>
          <w:sz w:val="24"/>
          <w:szCs w:val="24"/>
        </w:rPr>
        <w:t>Autonomy, Environmental Mastery, Personal Growth, Positive Relations with Others, Purpose in Life, and Self-Acceptance</w:t>
      </w:r>
      <w:r w:rsidR="00B534B8">
        <w:rPr>
          <w:rFonts w:ascii="Times New Roman" w:hAnsi="Times New Roman"/>
          <w:i/>
          <w:iCs/>
          <w:color w:val="000000"/>
          <w:sz w:val="24"/>
          <w:szCs w:val="24"/>
        </w:rPr>
        <w:t>.</w:t>
      </w:r>
      <w:r>
        <w:rPr>
          <w:rFonts w:ascii="Times New Roman" w:hAnsi="Times New Roman"/>
          <w:color w:val="000000"/>
          <w:sz w:val="24"/>
          <w:szCs w:val="24"/>
        </w:rPr>
        <w:t xml:space="preserve"> Dan </w:t>
      </w:r>
      <w:proofErr w:type="spellStart"/>
      <w:r>
        <w:rPr>
          <w:rFonts w:ascii="Times New Roman" w:hAnsi="Times New Roman"/>
          <w:color w:val="000000"/>
          <w:sz w:val="24"/>
          <w:szCs w:val="24"/>
        </w:rPr>
        <w:t>skala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perilaku</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prososial</w:t>
      </w:r>
      <w:proofErr w:type="spellEnd"/>
      <w:r>
        <w:rPr>
          <w:rFonts w:ascii="Times New Roman" w:hAnsi="Times New Roman"/>
          <w:color w:val="000000"/>
          <w:sz w:val="24"/>
          <w:szCs w:val="24"/>
        </w:rPr>
        <w:t xml:space="preserve"> </w:t>
      </w:r>
      <w:proofErr w:type="spellStart"/>
      <w:r w:rsidR="00CF4E23" w:rsidRPr="009C5B1F">
        <w:rPr>
          <w:rFonts w:ascii="Times New Roman" w:hAnsi="Times New Roman"/>
          <w:color w:val="000000"/>
          <w:sz w:val="24"/>
          <w:szCs w:val="24"/>
        </w:rPr>
        <w:t>mengadopsi</w:t>
      </w:r>
      <w:proofErr w:type="spellEnd"/>
      <w:r w:rsidR="00CF4E23" w:rsidRPr="009C5B1F">
        <w:rPr>
          <w:rFonts w:ascii="Times New Roman" w:hAnsi="Times New Roman"/>
          <w:color w:val="000000"/>
          <w:sz w:val="24"/>
          <w:szCs w:val="24"/>
        </w:rPr>
        <w:t xml:space="preserve"> </w:t>
      </w:r>
      <w:r>
        <w:rPr>
          <w:rFonts w:ascii="Times New Roman" w:hAnsi="Times New Roman"/>
          <w:color w:val="000000"/>
          <w:sz w:val="24"/>
          <w:szCs w:val="24"/>
        </w:rPr>
        <w:t xml:space="preserve">yang </w:t>
      </w:r>
      <w:proofErr w:type="spellStart"/>
      <w:r>
        <w:rPr>
          <w:rFonts w:ascii="Times New Roman" w:hAnsi="Times New Roman"/>
          <w:color w:val="000000"/>
          <w:sz w:val="24"/>
          <w:szCs w:val="24"/>
        </w:rPr>
        <w:t>disusun</w:t>
      </w:r>
      <w:proofErr w:type="spellEnd"/>
      <w:r>
        <w:rPr>
          <w:rFonts w:ascii="Times New Roman" w:hAnsi="Times New Roman"/>
          <w:color w:val="000000"/>
          <w:sz w:val="24"/>
          <w:szCs w:val="24"/>
        </w:rPr>
        <w:t xml:space="preserve"> oleh </w:t>
      </w:r>
      <w:r>
        <w:rPr>
          <w:rFonts w:ascii="Times New Roman" w:hAnsi="Times New Roman"/>
          <w:color w:val="000000"/>
          <w:sz w:val="24"/>
          <w:szCs w:val="24"/>
        </w:rPr>
        <w:fldChar w:fldCharType="begin" w:fldLock="1"/>
      </w:r>
      <w:r w:rsidR="006E4BE5">
        <w:rPr>
          <w:rFonts w:ascii="Times New Roman" w:hAnsi="Times New Roman"/>
          <w:color w:val="000000"/>
          <w:sz w:val="24"/>
          <w:szCs w:val="24"/>
        </w:rPr>
        <w:instrText>ADDIN CSL_CITATION {"citationItems":[{"id":"ITEM-1","itemData":{"DOI":"10.21070/jims.v5i0.1573","abstract":"This study aims to describe the prosocial behavior of volunteers and also to find out what factors influence the prosocial behavior of East Java MDMC volunteers involved in the response to the Mt. Semeru eruption disaster in Lumajang. The population in this study was 488 people and the sample used was 202 people based on an error rate of 5% in the table developed by Isaac and Michael. The data collection technique in this study used a psychological scale, namely a prosocial scale in the form of a Likert scale. The results of the validity test obtained as many as 34 valid items from the 44 items compiled. The reliability test obtained a result of 0.953. This study uses descriptive statistical analysis with a quantitative approach. The results showed that the prosocial of East Java MDMC volunteers who were involved in the response to the Mount Semeru eruption disaster in Lumajang, showed that most of the volunteers showed prosocial levels in the moderate category, which was as much as 80%. Volunteers who have a high prosocial level have a percentage of 6%, while volunteers who have a low prosocial level have a percentage of 14%. The factors that influence prosocial are motivated by the desire to help each other, eliminate unpleasant feelings when seeing other people need help, understand what others need in difficult circumstances to achieve goals, help individuals because there are still family relationships, and protect from threats against others. status and characteristics within the group.","author":[{"dropping-particle":"","family":"Ulfah","given":"Tri Megawati","non-dropping-particle":"","parse-names":false,"suffix":""},{"dropping-particle":"","family":"Hazim","given":"Hazim","non-dropping-particle":"","parse-names":false,"suffix":""}],"container-title":"Journal of Islamic and Muhammadiyah Studies","id":"ITEM-1","issued":{"date-parts":[["2023"]]},"page":"1-10","title":"Overview of the Prosocial Behavior of Volunteers of the East Java Muhammadiyah Disasster Management Center (MDMC) for Victims of the Semeru Eruption","type":"article-journal","volume":"5"},"uris":["http://www.mendeley.com/documents/?uuid=01e51c6b-7275-4d18-b7b9-5b6321ea243e"]}],"mendeley":{"formattedCitation":"(Ulfah &amp; Hazim, 2023)","manualFormatting":"Ulfah &amp; Hazim (2023)","plainTextFormattedCitation":"(Ulfah &amp; Hazim, 2023)","previouslyFormattedCitation":"(Ulfah &amp; Hazim, 2023)"},"properties":{"noteIndex":0},"schema":"https://github.com/citation-style-language/schema/raw/master/csl-citation.json"}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noProof/>
          <w:color w:val="000000"/>
          <w:sz w:val="24"/>
          <w:szCs w:val="24"/>
        </w:rPr>
        <w:t xml:space="preserve">Ulfah &amp; Hazim </w:t>
      </w:r>
      <w:r w:rsidR="009752DA">
        <w:rPr>
          <w:rFonts w:ascii="Times New Roman" w:hAnsi="Times New Roman"/>
          <w:noProof/>
          <w:color w:val="000000"/>
          <w:sz w:val="24"/>
          <w:szCs w:val="24"/>
        </w:rPr>
        <w:t>(</w:t>
      </w:r>
      <w:r>
        <w:rPr>
          <w:rFonts w:ascii="Times New Roman" w:hAnsi="Times New Roman"/>
          <w:noProof/>
          <w:color w:val="000000"/>
          <w:sz w:val="24"/>
          <w:szCs w:val="24"/>
        </w:rPr>
        <w:t>2023)</w:t>
      </w:r>
      <w:r>
        <w:rPr>
          <w:rFonts w:ascii="Times New Roman" w:hAnsi="Times New Roman"/>
          <w:color w:val="000000"/>
          <w:sz w:val="24"/>
          <w:szCs w:val="24"/>
        </w:rPr>
        <w:fldChar w:fldCharType="end"/>
      </w:r>
      <w:r w:rsidR="00D125EB">
        <w:rPr>
          <w:rFonts w:ascii="Times New Roman" w:hAnsi="Times New Roman"/>
          <w:color w:val="000000"/>
          <w:sz w:val="24"/>
          <w:szCs w:val="24"/>
        </w:rPr>
        <w:t>,</w:t>
      </w:r>
      <w:r>
        <w:rPr>
          <w:rFonts w:ascii="Times New Roman" w:hAnsi="Times New Roman"/>
          <w:color w:val="000000"/>
          <w:sz w:val="24"/>
          <w:szCs w:val="24"/>
        </w:rPr>
        <w:t xml:space="preserve"> </w:t>
      </w:r>
      <w:proofErr w:type="spellStart"/>
      <w:r>
        <w:rPr>
          <w:rFonts w:ascii="Times New Roman" w:hAnsi="Times New Roman"/>
          <w:color w:val="000000"/>
          <w:sz w:val="24"/>
          <w:szCs w:val="24"/>
        </w:rPr>
        <w:t>sebanyak</w:t>
      </w:r>
      <w:proofErr w:type="spellEnd"/>
      <w:r>
        <w:rPr>
          <w:rFonts w:ascii="Times New Roman" w:hAnsi="Times New Roman"/>
          <w:color w:val="000000"/>
          <w:sz w:val="24"/>
          <w:szCs w:val="24"/>
        </w:rPr>
        <w:t xml:space="preserve"> 22 </w:t>
      </w:r>
      <w:proofErr w:type="spellStart"/>
      <w:r>
        <w:rPr>
          <w:rFonts w:ascii="Times New Roman" w:hAnsi="Times New Roman"/>
          <w:color w:val="000000"/>
          <w:sz w:val="24"/>
          <w:szCs w:val="24"/>
        </w:rPr>
        <w:t>aitem</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dengan</w:t>
      </w:r>
      <w:proofErr w:type="spellEnd"/>
      <w:r>
        <w:rPr>
          <w:rFonts w:ascii="Times New Roman" w:hAnsi="Times New Roman"/>
          <w:color w:val="000000"/>
          <w:sz w:val="24"/>
          <w:szCs w:val="24"/>
        </w:rPr>
        <w:t xml:space="preserve"> reliabilitas senilai 0.953.</w:t>
      </w:r>
    </w:p>
    <w:p w14:paraId="0E1EB78F" w14:textId="77777777" w:rsidR="00B2076E" w:rsidRDefault="004B45A8" w:rsidP="00DD4724">
      <w:pPr>
        <w:spacing w:after="0" w:line="240" w:lineRule="auto"/>
        <w:ind w:firstLine="567"/>
        <w:jc w:val="both"/>
        <w:rPr>
          <w:rFonts w:ascii="Times New Roman" w:hAnsi="Times New Roman"/>
          <w:sz w:val="24"/>
          <w:szCs w:val="24"/>
          <w:lang w:val="zh-CN"/>
        </w:rPr>
      </w:pPr>
      <w:proofErr w:type="spellStart"/>
      <w:r>
        <w:rPr>
          <w:rFonts w:ascii="Times New Roman" w:hAnsi="Times New Roman"/>
          <w:color w:val="000000"/>
          <w:sz w:val="24"/>
          <w:szCs w:val="24"/>
        </w:rPr>
        <w:t>Selanjutnya</w:t>
      </w:r>
      <w:proofErr w:type="spellEnd"/>
      <w:r>
        <w:rPr>
          <w:rFonts w:ascii="Times New Roman" w:hAnsi="Times New Roman"/>
          <w:color w:val="000000"/>
          <w:sz w:val="24"/>
          <w:szCs w:val="24"/>
        </w:rPr>
        <w:t xml:space="preserve">, data yang </w:t>
      </w:r>
      <w:proofErr w:type="spellStart"/>
      <w:r>
        <w:rPr>
          <w:rFonts w:ascii="Times New Roman" w:hAnsi="Times New Roman"/>
          <w:color w:val="000000"/>
          <w:sz w:val="24"/>
          <w:szCs w:val="24"/>
        </w:rPr>
        <w:t>telah</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dikumpulkan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w:t>
      </w:r>
      <w:r w:rsidR="003E7BDE">
        <w:rPr>
          <w:rFonts w:ascii="Times New Roman" w:hAnsi="Times New Roman"/>
          <w:color w:val="000000"/>
          <w:sz w:val="24"/>
          <w:szCs w:val="24"/>
        </w:rPr>
        <w:t>analisis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dengan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menggunakan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teknik</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korelasi</w:t>
      </w:r>
      <w:proofErr w:type="spellEnd"/>
      <w:r>
        <w:rPr>
          <w:rFonts w:ascii="Times New Roman" w:hAnsi="Times New Roman"/>
          <w:color w:val="000000"/>
          <w:sz w:val="24"/>
          <w:szCs w:val="24"/>
        </w:rPr>
        <w:t xml:space="preserve"> </w:t>
      </w:r>
      <w:r w:rsidRPr="00F5739D">
        <w:rPr>
          <w:rFonts w:ascii="Times New Roman" w:hAnsi="Times New Roman"/>
          <w:i/>
          <w:iCs/>
          <w:color w:val="000000"/>
          <w:sz w:val="24"/>
          <w:szCs w:val="24"/>
        </w:rPr>
        <w:t>product moment</w:t>
      </w:r>
      <w:r>
        <w:rPr>
          <w:rFonts w:ascii="Times New Roman" w:hAnsi="Times New Roman"/>
          <w:color w:val="000000"/>
          <w:sz w:val="24"/>
          <w:szCs w:val="24"/>
        </w:rPr>
        <w:t xml:space="preserve"> </w:t>
      </w:r>
      <w:proofErr w:type="spellStart"/>
      <w:r w:rsidR="00A1517C" w:rsidRPr="00A1517C">
        <w:rPr>
          <w:rFonts w:ascii="Times New Roman" w:hAnsi="Times New Roman"/>
          <w:i/>
          <w:iCs/>
          <w:color w:val="000000"/>
          <w:sz w:val="24"/>
          <w:szCs w:val="24"/>
        </w:rPr>
        <w:t>p</w:t>
      </w:r>
      <w:r w:rsidRPr="00A1517C">
        <w:rPr>
          <w:rFonts w:ascii="Times New Roman" w:hAnsi="Times New Roman"/>
          <w:i/>
          <w:iCs/>
          <w:color w:val="000000"/>
          <w:sz w:val="24"/>
          <w:szCs w:val="24"/>
        </w:rPr>
        <w:t>earson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dengan</w:t>
      </w:r>
      <w:proofErr w:type="spellEnd"/>
      <w:r>
        <w:rPr>
          <w:rFonts w:ascii="Times New Roman" w:hAnsi="Times New Roman"/>
          <w:color w:val="000000"/>
          <w:sz w:val="24"/>
          <w:szCs w:val="24"/>
        </w:rPr>
        <w:t xml:space="preserve"> </w:t>
      </w:r>
      <w:r w:rsidRPr="00A1517C">
        <w:rPr>
          <w:rFonts w:ascii="Times New Roman" w:hAnsi="Times New Roman"/>
          <w:i/>
          <w:iCs/>
          <w:color w:val="000000"/>
          <w:sz w:val="24"/>
          <w:szCs w:val="24"/>
        </w:rPr>
        <w:t>program computer JASP 16.2</w:t>
      </w:r>
      <w:r>
        <w:rPr>
          <w:rFonts w:ascii="Times New Roman" w:hAnsi="Times New Roman"/>
          <w:color w:val="000000"/>
          <w:sz w:val="24"/>
          <w:szCs w:val="24"/>
        </w:rPr>
        <w:t xml:space="preserve"> </w:t>
      </w:r>
      <w:r w:rsidRPr="00A1517C">
        <w:rPr>
          <w:rFonts w:ascii="Times New Roman" w:hAnsi="Times New Roman"/>
          <w:i/>
          <w:iCs/>
          <w:color w:val="000000"/>
          <w:sz w:val="24"/>
          <w:szCs w:val="24"/>
        </w:rPr>
        <w:t>for windows</w:t>
      </w:r>
      <w:r>
        <w:rPr>
          <w:color w:val="000000"/>
        </w:rPr>
        <w:t>.</w:t>
      </w:r>
      <w:r>
        <w:rPr>
          <w:rFonts w:ascii="Times New Roman" w:hAnsi="Times New Roman"/>
          <w:sz w:val="24"/>
          <w:szCs w:val="24"/>
          <w:lang w:val="zh-CN"/>
        </w:rPr>
        <w:t xml:space="preserve"> </w:t>
      </w:r>
    </w:p>
    <w:p w14:paraId="4B74AE7B" w14:textId="77777777" w:rsidR="00B2076E" w:rsidRDefault="00B2076E" w:rsidP="00DD4724">
      <w:pPr>
        <w:spacing w:after="0" w:line="240" w:lineRule="auto"/>
        <w:ind w:firstLine="567"/>
        <w:jc w:val="both"/>
        <w:rPr>
          <w:rFonts w:ascii="Times New Roman" w:eastAsiaTheme="minorEastAsia" w:hAnsi="Times New Roman"/>
          <w:sz w:val="24"/>
          <w:szCs w:val="24"/>
          <w:lang w:val="zh-CN" w:eastAsia="zh-CN"/>
        </w:rPr>
      </w:pPr>
    </w:p>
    <w:p w14:paraId="5656941A" w14:textId="77777777" w:rsidR="006E4BE5" w:rsidRPr="006E4BE5" w:rsidRDefault="006E4BE5" w:rsidP="007D05E3">
      <w:pPr>
        <w:spacing w:after="0" w:line="240" w:lineRule="auto"/>
        <w:jc w:val="both"/>
        <w:rPr>
          <w:rFonts w:ascii="Times New Roman" w:eastAsiaTheme="minorEastAsia" w:hAnsi="Times New Roman"/>
          <w:sz w:val="24"/>
          <w:szCs w:val="24"/>
          <w:lang w:val="zh-CN" w:eastAsia="zh-CN"/>
        </w:rPr>
      </w:pPr>
    </w:p>
    <w:p w14:paraId="527C871B" w14:textId="77777777" w:rsidR="00B2076E" w:rsidRDefault="004B45A8" w:rsidP="00DD4724">
      <w:pPr>
        <w:spacing w:after="0" w:line="240" w:lineRule="auto"/>
        <w:jc w:val="both"/>
        <w:rPr>
          <w:rFonts w:ascii="Times New Roman" w:hAnsi="Times New Roman"/>
          <w:b/>
          <w:sz w:val="24"/>
          <w:szCs w:val="24"/>
          <w:lang w:val="zh-CN"/>
        </w:rPr>
      </w:pPr>
      <w:r>
        <w:rPr>
          <w:rFonts w:ascii="Times New Roman" w:hAnsi="Times New Roman"/>
          <w:b/>
          <w:sz w:val="24"/>
          <w:szCs w:val="24"/>
          <w:lang w:val="zh-CN"/>
        </w:rPr>
        <w:t xml:space="preserve">HASIL DAN PEMBAHASAN </w:t>
      </w:r>
    </w:p>
    <w:p w14:paraId="0E57F299" w14:textId="77777777" w:rsidR="00B2076E" w:rsidRDefault="00B2076E" w:rsidP="00DD4724">
      <w:pPr>
        <w:spacing w:after="0" w:line="240" w:lineRule="auto"/>
        <w:jc w:val="both"/>
        <w:rPr>
          <w:rFonts w:ascii="Times New Roman" w:hAnsi="Times New Roman"/>
          <w:b/>
          <w:sz w:val="24"/>
          <w:szCs w:val="24"/>
          <w:lang w:val="zh-CN"/>
        </w:rPr>
      </w:pPr>
    </w:p>
    <w:p w14:paraId="5F029E9D" w14:textId="77777777" w:rsidR="00B2076E" w:rsidRDefault="004B45A8" w:rsidP="00DD4724">
      <w:pPr>
        <w:spacing w:after="0" w:line="240" w:lineRule="auto"/>
        <w:ind w:firstLine="720"/>
        <w:jc w:val="center"/>
        <w:rPr>
          <w:rFonts w:asciiTheme="majorBidi" w:hAnsiTheme="majorBidi" w:cstheme="majorBidi"/>
          <w:b/>
          <w:bCs/>
          <w:sz w:val="24"/>
          <w:szCs w:val="24"/>
        </w:rPr>
      </w:pPr>
      <w:r>
        <w:rPr>
          <w:rFonts w:asciiTheme="majorBidi" w:hAnsiTheme="majorBidi" w:cstheme="majorBidi"/>
          <w:b/>
          <w:bCs/>
          <w:sz w:val="24"/>
          <w:szCs w:val="24"/>
        </w:rPr>
        <w:t>Tabel 1.</w:t>
      </w:r>
    </w:p>
    <w:p w14:paraId="028BCE5F" w14:textId="77777777" w:rsidR="00B2076E" w:rsidRDefault="004B45A8" w:rsidP="00DD4724">
      <w:pPr>
        <w:spacing w:after="0" w:line="240" w:lineRule="auto"/>
        <w:ind w:firstLine="720"/>
        <w:jc w:val="center"/>
        <w:rPr>
          <w:rFonts w:asciiTheme="majorBidi" w:hAnsiTheme="majorBidi" w:cstheme="majorBidi"/>
          <w:sz w:val="24"/>
          <w:szCs w:val="24"/>
        </w:rPr>
      </w:pPr>
      <w:r>
        <w:rPr>
          <w:rFonts w:asciiTheme="majorBidi" w:hAnsiTheme="majorBidi" w:cstheme="majorBidi"/>
          <w:sz w:val="24"/>
          <w:szCs w:val="24"/>
          <w:lang w:val="id-ID"/>
        </w:rPr>
        <w:t xml:space="preserve">Kategori </w:t>
      </w:r>
      <w:r>
        <w:rPr>
          <w:rFonts w:asciiTheme="majorBidi" w:hAnsiTheme="majorBidi" w:cstheme="majorBidi"/>
          <w:i/>
          <w:iCs/>
          <w:sz w:val="24"/>
          <w:szCs w:val="24"/>
        </w:rPr>
        <w:t>Psychological Well Being</w:t>
      </w:r>
      <w:r>
        <w:rPr>
          <w:rFonts w:asciiTheme="majorBidi" w:hAnsiTheme="majorBidi" w:cstheme="majorBidi"/>
          <w:sz w:val="24"/>
          <w:szCs w:val="24"/>
          <w:lang w:val="id-ID"/>
        </w:rPr>
        <w:t xml:space="preserve"> dan </w:t>
      </w:r>
      <w:r>
        <w:rPr>
          <w:rFonts w:asciiTheme="majorBidi" w:hAnsiTheme="majorBidi" w:cstheme="majorBidi"/>
          <w:sz w:val="24"/>
          <w:szCs w:val="24"/>
        </w:rPr>
        <w:t>Perilaku Prososial</w:t>
      </w:r>
    </w:p>
    <w:tbl>
      <w:tblPr>
        <w:tblW w:w="8253" w:type="dxa"/>
        <w:jc w:val="center"/>
        <w:tblLook w:val="04A0" w:firstRow="1" w:lastRow="0" w:firstColumn="1" w:lastColumn="0" w:noHBand="0" w:noVBand="1"/>
      </w:tblPr>
      <w:tblGrid>
        <w:gridCol w:w="1854"/>
        <w:gridCol w:w="1354"/>
        <w:gridCol w:w="1885"/>
        <w:gridCol w:w="1354"/>
        <w:gridCol w:w="1806"/>
      </w:tblGrid>
      <w:tr w:rsidR="00B2076E" w14:paraId="57BC64C5" w14:textId="77777777">
        <w:trPr>
          <w:trHeight w:val="303"/>
          <w:jc w:val="center"/>
        </w:trPr>
        <w:tc>
          <w:tcPr>
            <w:tcW w:w="1854" w:type="dxa"/>
            <w:vMerge w:val="restart"/>
            <w:tcBorders>
              <w:top w:val="single" w:sz="4" w:space="0" w:color="auto"/>
              <w:left w:val="nil"/>
              <w:bottom w:val="single" w:sz="4" w:space="0" w:color="000000"/>
              <w:right w:val="nil"/>
            </w:tcBorders>
            <w:noWrap/>
            <w:vAlign w:val="center"/>
          </w:tcPr>
          <w:p w14:paraId="4878C41D" w14:textId="77777777" w:rsidR="00B2076E" w:rsidRDefault="004B45A8" w:rsidP="00DD4724">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 xml:space="preserve">Kategori </w:t>
            </w:r>
          </w:p>
        </w:tc>
        <w:tc>
          <w:tcPr>
            <w:tcW w:w="3239" w:type="dxa"/>
            <w:gridSpan w:val="2"/>
            <w:tcBorders>
              <w:top w:val="single" w:sz="4" w:space="0" w:color="auto"/>
              <w:left w:val="nil"/>
              <w:bottom w:val="single" w:sz="4" w:space="0" w:color="auto"/>
              <w:right w:val="nil"/>
            </w:tcBorders>
            <w:noWrap/>
            <w:vAlign w:val="center"/>
          </w:tcPr>
          <w:p w14:paraId="5C086FD1" w14:textId="77777777" w:rsidR="00B2076E" w:rsidRDefault="004B45A8" w:rsidP="00DD4724">
            <w:pPr>
              <w:spacing w:after="0" w:line="240" w:lineRule="auto"/>
              <w:jc w:val="center"/>
              <w:rPr>
                <w:rFonts w:ascii="Times New Roman" w:hAnsi="Times New Roman"/>
                <w:b/>
                <w:bCs/>
                <w:i/>
                <w:iCs/>
                <w:color w:val="000000"/>
                <w:sz w:val="24"/>
                <w:szCs w:val="24"/>
                <w:lang w:eastAsia="id-ID"/>
              </w:rPr>
            </w:pPr>
            <w:r>
              <w:rPr>
                <w:rFonts w:ascii="Times New Roman" w:hAnsi="Times New Roman"/>
                <w:b/>
                <w:bCs/>
                <w:i/>
                <w:iCs/>
                <w:color w:val="000000"/>
                <w:sz w:val="24"/>
                <w:szCs w:val="24"/>
                <w:lang w:eastAsia="id-ID"/>
              </w:rPr>
              <w:t>Psychological Well Being</w:t>
            </w:r>
          </w:p>
        </w:tc>
        <w:tc>
          <w:tcPr>
            <w:tcW w:w="3160" w:type="dxa"/>
            <w:gridSpan w:val="2"/>
            <w:tcBorders>
              <w:top w:val="single" w:sz="4" w:space="0" w:color="auto"/>
              <w:left w:val="nil"/>
              <w:bottom w:val="single" w:sz="4" w:space="0" w:color="auto"/>
              <w:right w:val="nil"/>
            </w:tcBorders>
            <w:noWrap/>
            <w:vAlign w:val="center"/>
          </w:tcPr>
          <w:p w14:paraId="4AB68941" w14:textId="77777777" w:rsidR="00B2076E" w:rsidRDefault="004B45A8" w:rsidP="00DD4724">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eastAsia="id-ID"/>
              </w:rPr>
              <w:t>Perilaku Prososial</w:t>
            </w:r>
            <w:r>
              <w:rPr>
                <w:rFonts w:ascii="Times New Roman" w:hAnsi="Times New Roman"/>
                <w:b/>
                <w:bCs/>
                <w:color w:val="000000"/>
                <w:sz w:val="24"/>
                <w:szCs w:val="24"/>
                <w:lang w:val="id-ID" w:eastAsia="id-ID"/>
              </w:rPr>
              <w:t xml:space="preserve"> </w:t>
            </w:r>
          </w:p>
        </w:tc>
      </w:tr>
      <w:tr w:rsidR="00B2076E" w14:paraId="1E99A0B9" w14:textId="77777777">
        <w:trPr>
          <w:trHeight w:val="303"/>
          <w:jc w:val="center"/>
        </w:trPr>
        <w:tc>
          <w:tcPr>
            <w:tcW w:w="0" w:type="auto"/>
            <w:vMerge/>
            <w:tcBorders>
              <w:top w:val="single" w:sz="4" w:space="0" w:color="auto"/>
              <w:left w:val="nil"/>
              <w:bottom w:val="single" w:sz="4" w:space="0" w:color="000000"/>
              <w:right w:val="nil"/>
            </w:tcBorders>
            <w:vAlign w:val="center"/>
          </w:tcPr>
          <w:p w14:paraId="7172B174" w14:textId="77777777" w:rsidR="00B2076E" w:rsidRDefault="00B2076E" w:rsidP="00DD4724">
            <w:pPr>
              <w:spacing w:after="0" w:line="240" w:lineRule="auto"/>
              <w:rPr>
                <w:rFonts w:ascii="Times New Roman" w:hAnsi="Times New Roman"/>
                <w:b/>
                <w:bCs/>
                <w:color w:val="000000"/>
                <w:sz w:val="24"/>
                <w:szCs w:val="24"/>
                <w:lang w:val="id-ID" w:eastAsia="id-ID"/>
              </w:rPr>
            </w:pPr>
          </w:p>
        </w:tc>
        <w:tc>
          <w:tcPr>
            <w:tcW w:w="1354" w:type="dxa"/>
            <w:tcBorders>
              <w:top w:val="nil"/>
              <w:left w:val="nil"/>
              <w:bottom w:val="single" w:sz="4" w:space="0" w:color="auto"/>
              <w:right w:val="nil"/>
            </w:tcBorders>
            <w:noWrap/>
            <w:vAlign w:val="center"/>
          </w:tcPr>
          <w:p w14:paraId="580EB1D0" w14:textId="77777777" w:rsidR="00B2076E" w:rsidRDefault="004B45A8" w:rsidP="00DD4724">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Frekuensi</w:t>
            </w:r>
          </w:p>
        </w:tc>
        <w:tc>
          <w:tcPr>
            <w:tcW w:w="1885" w:type="dxa"/>
            <w:tcBorders>
              <w:top w:val="nil"/>
              <w:left w:val="nil"/>
              <w:bottom w:val="single" w:sz="4" w:space="0" w:color="auto"/>
              <w:right w:val="nil"/>
            </w:tcBorders>
            <w:noWrap/>
            <w:vAlign w:val="center"/>
          </w:tcPr>
          <w:p w14:paraId="46C8705F" w14:textId="77777777" w:rsidR="00B2076E" w:rsidRDefault="004B45A8" w:rsidP="00DD4724">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Persentase (%)</w:t>
            </w:r>
          </w:p>
        </w:tc>
        <w:tc>
          <w:tcPr>
            <w:tcW w:w="1354" w:type="dxa"/>
            <w:tcBorders>
              <w:top w:val="nil"/>
              <w:left w:val="nil"/>
              <w:bottom w:val="single" w:sz="4" w:space="0" w:color="auto"/>
              <w:right w:val="nil"/>
            </w:tcBorders>
            <w:noWrap/>
            <w:vAlign w:val="center"/>
          </w:tcPr>
          <w:p w14:paraId="128BD75D" w14:textId="77777777" w:rsidR="00B2076E" w:rsidRDefault="004B45A8" w:rsidP="00DD4724">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 xml:space="preserve">Frekuensi </w:t>
            </w:r>
          </w:p>
        </w:tc>
        <w:tc>
          <w:tcPr>
            <w:tcW w:w="1806" w:type="dxa"/>
            <w:tcBorders>
              <w:top w:val="nil"/>
              <w:left w:val="nil"/>
              <w:bottom w:val="single" w:sz="4" w:space="0" w:color="auto"/>
              <w:right w:val="nil"/>
            </w:tcBorders>
            <w:noWrap/>
            <w:vAlign w:val="center"/>
          </w:tcPr>
          <w:p w14:paraId="19D1BF03" w14:textId="77777777" w:rsidR="00B2076E" w:rsidRDefault="004B45A8" w:rsidP="00DD4724">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Persentase (%)</w:t>
            </w:r>
          </w:p>
        </w:tc>
      </w:tr>
      <w:tr w:rsidR="00B2076E" w14:paraId="7CF83734" w14:textId="77777777">
        <w:trPr>
          <w:trHeight w:val="303"/>
          <w:jc w:val="center"/>
        </w:trPr>
        <w:tc>
          <w:tcPr>
            <w:tcW w:w="1854" w:type="dxa"/>
            <w:noWrap/>
            <w:vAlign w:val="center"/>
          </w:tcPr>
          <w:p w14:paraId="06B78964" w14:textId="77777777" w:rsidR="00B2076E" w:rsidRDefault="004B45A8" w:rsidP="00DD4724">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Sangat Tinggi</w:t>
            </w:r>
          </w:p>
        </w:tc>
        <w:tc>
          <w:tcPr>
            <w:tcW w:w="1354" w:type="dxa"/>
            <w:noWrap/>
            <w:vAlign w:val="center"/>
          </w:tcPr>
          <w:p w14:paraId="4A1E6CF0"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8</w:t>
            </w:r>
          </w:p>
        </w:tc>
        <w:tc>
          <w:tcPr>
            <w:tcW w:w="1885" w:type="dxa"/>
            <w:noWrap/>
            <w:vAlign w:val="center"/>
          </w:tcPr>
          <w:p w14:paraId="0C460217"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5</w:t>
            </w:r>
          </w:p>
        </w:tc>
        <w:tc>
          <w:tcPr>
            <w:tcW w:w="1354" w:type="dxa"/>
            <w:noWrap/>
            <w:vAlign w:val="center"/>
          </w:tcPr>
          <w:p w14:paraId="74CAEA18"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11</w:t>
            </w:r>
          </w:p>
        </w:tc>
        <w:tc>
          <w:tcPr>
            <w:tcW w:w="1806" w:type="dxa"/>
            <w:noWrap/>
            <w:vAlign w:val="center"/>
          </w:tcPr>
          <w:p w14:paraId="27838E56"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7</w:t>
            </w:r>
          </w:p>
        </w:tc>
      </w:tr>
      <w:tr w:rsidR="00B2076E" w14:paraId="19275E3B" w14:textId="77777777">
        <w:trPr>
          <w:trHeight w:val="303"/>
          <w:jc w:val="center"/>
        </w:trPr>
        <w:tc>
          <w:tcPr>
            <w:tcW w:w="1854" w:type="dxa"/>
            <w:noWrap/>
            <w:vAlign w:val="center"/>
          </w:tcPr>
          <w:p w14:paraId="596ACE69" w14:textId="77777777" w:rsidR="00B2076E" w:rsidRDefault="004B45A8" w:rsidP="00DD4724">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Tinggi</w:t>
            </w:r>
          </w:p>
        </w:tc>
        <w:tc>
          <w:tcPr>
            <w:tcW w:w="1354" w:type="dxa"/>
            <w:noWrap/>
            <w:vAlign w:val="center"/>
          </w:tcPr>
          <w:p w14:paraId="717D6A2F"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37</w:t>
            </w:r>
          </w:p>
        </w:tc>
        <w:tc>
          <w:tcPr>
            <w:tcW w:w="1885" w:type="dxa"/>
            <w:noWrap/>
            <w:vAlign w:val="center"/>
          </w:tcPr>
          <w:p w14:paraId="735F7752"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23</w:t>
            </w:r>
          </w:p>
        </w:tc>
        <w:tc>
          <w:tcPr>
            <w:tcW w:w="1354" w:type="dxa"/>
            <w:noWrap/>
            <w:vAlign w:val="center"/>
          </w:tcPr>
          <w:p w14:paraId="30717482"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30</w:t>
            </w:r>
          </w:p>
        </w:tc>
        <w:tc>
          <w:tcPr>
            <w:tcW w:w="1806" w:type="dxa"/>
            <w:noWrap/>
            <w:vAlign w:val="center"/>
          </w:tcPr>
          <w:p w14:paraId="0B8F727A"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19</w:t>
            </w:r>
          </w:p>
        </w:tc>
      </w:tr>
      <w:tr w:rsidR="00B2076E" w14:paraId="072DE992" w14:textId="77777777">
        <w:trPr>
          <w:trHeight w:val="303"/>
          <w:jc w:val="center"/>
        </w:trPr>
        <w:tc>
          <w:tcPr>
            <w:tcW w:w="1854" w:type="dxa"/>
            <w:noWrap/>
            <w:vAlign w:val="center"/>
          </w:tcPr>
          <w:p w14:paraId="1656C1D9" w14:textId="77777777" w:rsidR="00B2076E" w:rsidRDefault="004B45A8" w:rsidP="00DD4724">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Sedang</w:t>
            </w:r>
          </w:p>
        </w:tc>
        <w:tc>
          <w:tcPr>
            <w:tcW w:w="1354" w:type="dxa"/>
            <w:noWrap/>
            <w:vAlign w:val="center"/>
          </w:tcPr>
          <w:p w14:paraId="19574F17"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70</w:t>
            </w:r>
          </w:p>
        </w:tc>
        <w:tc>
          <w:tcPr>
            <w:tcW w:w="1885" w:type="dxa"/>
            <w:noWrap/>
            <w:vAlign w:val="center"/>
          </w:tcPr>
          <w:p w14:paraId="4581F41B"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43</w:t>
            </w:r>
          </w:p>
        </w:tc>
        <w:tc>
          <w:tcPr>
            <w:tcW w:w="1354" w:type="dxa"/>
            <w:noWrap/>
            <w:vAlign w:val="center"/>
          </w:tcPr>
          <w:p w14:paraId="257E85FA"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68</w:t>
            </w:r>
          </w:p>
        </w:tc>
        <w:tc>
          <w:tcPr>
            <w:tcW w:w="1806" w:type="dxa"/>
            <w:noWrap/>
            <w:vAlign w:val="center"/>
          </w:tcPr>
          <w:p w14:paraId="01E69D51"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42</w:t>
            </w:r>
          </w:p>
        </w:tc>
      </w:tr>
      <w:tr w:rsidR="00B2076E" w14:paraId="1FCECC38" w14:textId="77777777">
        <w:trPr>
          <w:trHeight w:val="303"/>
          <w:jc w:val="center"/>
        </w:trPr>
        <w:tc>
          <w:tcPr>
            <w:tcW w:w="1854" w:type="dxa"/>
            <w:noWrap/>
            <w:vAlign w:val="center"/>
          </w:tcPr>
          <w:p w14:paraId="076641EA" w14:textId="77777777" w:rsidR="00B2076E" w:rsidRDefault="004B45A8" w:rsidP="00DD4724">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Rendah</w:t>
            </w:r>
          </w:p>
        </w:tc>
        <w:tc>
          <w:tcPr>
            <w:tcW w:w="1354" w:type="dxa"/>
            <w:noWrap/>
            <w:vAlign w:val="center"/>
          </w:tcPr>
          <w:p w14:paraId="78FB5722"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34</w:t>
            </w:r>
          </w:p>
        </w:tc>
        <w:tc>
          <w:tcPr>
            <w:tcW w:w="1885" w:type="dxa"/>
            <w:noWrap/>
            <w:vAlign w:val="center"/>
          </w:tcPr>
          <w:p w14:paraId="5D4A9995"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21</w:t>
            </w:r>
          </w:p>
        </w:tc>
        <w:tc>
          <w:tcPr>
            <w:tcW w:w="1354" w:type="dxa"/>
            <w:noWrap/>
            <w:vAlign w:val="center"/>
          </w:tcPr>
          <w:p w14:paraId="11F2C12C"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35</w:t>
            </w:r>
          </w:p>
        </w:tc>
        <w:tc>
          <w:tcPr>
            <w:tcW w:w="1806" w:type="dxa"/>
            <w:noWrap/>
            <w:vAlign w:val="center"/>
          </w:tcPr>
          <w:p w14:paraId="28E978DF"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22</w:t>
            </w:r>
          </w:p>
        </w:tc>
      </w:tr>
      <w:tr w:rsidR="00B2076E" w14:paraId="704ACAE5" w14:textId="77777777">
        <w:trPr>
          <w:trHeight w:val="303"/>
          <w:jc w:val="center"/>
        </w:trPr>
        <w:tc>
          <w:tcPr>
            <w:tcW w:w="1854" w:type="dxa"/>
            <w:tcBorders>
              <w:top w:val="nil"/>
              <w:left w:val="nil"/>
              <w:bottom w:val="single" w:sz="4" w:space="0" w:color="auto"/>
              <w:right w:val="nil"/>
            </w:tcBorders>
            <w:noWrap/>
            <w:vAlign w:val="center"/>
          </w:tcPr>
          <w:p w14:paraId="5B7D4593" w14:textId="77777777" w:rsidR="00B2076E" w:rsidRDefault="004B45A8" w:rsidP="00DD4724">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Sangat Rendah</w:t>
            </w:r>
          </w:p>
        </w:tc>
        <w:tc>
          <w:tcPr>
            <w:tcW w:w="1354" w:type="dxa"/>
            <w:tcBorders>
              <w:top w:val="nil"/>
              <w:left w:val="nil"/>
              <w:bottom w:val="single" w:sz="4" w:space="0" w:color="auto"/>
              <w:right w:val="nil"/>
            </w:tcBorders>
            <w:noWrap/>
            <w:vAlign w:val="center"/>
          </w:tcPr>
          <w:p w14:paraId="6FE3124F"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13</w:t>
            </w:r>
          </w:p>
        </w:tc>
        <w:tc>
          <w:tcPr>
            <w:tcW w:w="1885" w:type="dxa"/>
            <w:tcBorders>
              <w:top w:val="nil"/>
              <w:left w:val="nil"/>
              <w:bottom w:val="single" w:sz="4" w:space="0" w:color="auto"/>
              <w:right w:val="nil"/>
            </w:tcBorders>
            <w:noWrap/>
            <w:vAlign w:val="center"/>
          </w:tcPr>
          <w:p w14:paraId="75424ED7"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8</w:t>
            </w:r>
          </w:p>
        </w:tc>
        <w:tc>
          <w:tcPr>
            <w:tcW w:w="1354" w:type="dxa"/>
            <w:tcBorders>
              <w:top w:val="nil"/>
              <w:left w:val="nil"/>
              <w:bottom w:val="single" w:sz="4" w:space="0" w:color="auto"/>
              <w:right w:val="nil"/>
            </w:tcBorders>
            <w:noWrap/>
            <w:vAlign w:val="center"/>
          </w:tcPr>
          <w:p w14:paraId="0BD78EE9"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18</w:t>
            </w:r>
          </w:p>
        </w:tc>
        <w:tc>
          <w:tcPr>
            <w:tcW w:w="1806" w:type="dxa"/>
            <w:tcBorders>
              <w:top w:val="nil"/>
              <w:left w:val="nil"/>
              <w:bottom w:val="single" w:sz="4" w:space="0" w:color="auto"/>
              <w:right w:val="nil"/>
            </w:tcBorders>
            <w:noWrap/>
            <w:vAlign w:val="center"/>
          </w:tcPr>
          <w:p w14:paraId="67923D69" w14:textId="77777777" w:rsidR="00B2076E" w:rsidRDefault="004B45A8" w:rsidP="00DD4724">
            <w:pPr>
              <w:spacing w:after="0" w:line="240" w:lineRule="auto"/>
              <w:jc w:val="center"/>
              <w:rPr>
                <w:rFonts w:ascii="Times New Roman" w:hAnsi="Times New Roman"/>
                <w:color w:val="000000"/>
                <w:sz w:val="24"/>
                <w:szCs w:val="24"/>
                <w:lang w:eastAsia="id-ID"/>
              </w:rPr>
            </w:pPr>
            <w:r>
              <w:rPr>
                <w:rFonts w:ascii="Times New Roman" w:hAnsi="Times New Roman"/>
                <w:color w:val="000000"/>
                <w:sz w:val="24"/>
                <w:szCs w:val="24"/>
                <w:lang w:eastAsia="id-ID"/>
              </w:rPr>
              <w:t>11</w:t>
            </w:r>
          </w:p>
        </w:tc>
      </w:tr>
    </w:tbl>
    <w:p w14:paraId="0056A6A9" w14:textId="77777777" w:rsidR="00B2076E" w:rsidRDefault="004B45A8" w:rsidP="00DD4724">
      <w:pPr>
        <w:spacing w:after="0" w:line="240" w:lineRule="auto"/>
        <w:ind w:firstLine="720"/>
        <w:jc w:val="both"/>
        <w:rPr>
          <w:rFonts w:ascii="Times New Roman" w:hAnsi="Times New Roman"/>
          <w:bCs/>
          <w:sz w:val="24"/>
          <w:szCs w:val="24"/>
          <w:lang w:val="zh-CN"/>
        </w:rPr>
      </w:pPr>
      <w:r>
        <w:rPr>
          <w:rFonts w:ascii="Times New Roman" w:hAnsi="Times New Roman"/>
          <w:bCs/>
          <w:sz w:val="24"/>
          <w:szCs w:val="24"/>
          <w:lang w:val="zh-CN"/>
        </w:rPr>
        <w:t xml:space="preserve">Dari tabel diatas, maka diperoleh hasil 162 subjek penelitian pada variabel </w:t>
      </w:r>
      <w:r w:rsidRPr="009752DA">
        <w:rPr>
          <w:rFonts w:ascii="Times New Roman" w:hAnsi="Times New Roman"/>
          <w:bCs/>
          <w:i/>
          <w:iCs/>
          <w:sz w:val="24"/>
          <w:szCs w:val="24"/>
          <w:lang w:val="zh-CN"/>
        </w:rPr>
        <w:t>psychological well</w:t>
      </w:r>
      <w:r w:rsidR="009752DA" w:rsidRPr="009752DA">
        <w:rPr>
          <w:rFonts w:ascii="Times New Roman" w:hAnsi="Times New Roman"/>
          <w:bCs/>
          <w:i/>
          <w:iCs/>
          <w:sz w:val="24"/>
          <w:szCs w:val="24"/>
        </w:rPr>
        <w:t>-</w:t>
      </w:r>
      <w:r w:rsidRPr="009752DA">
        <w:rPr>
          <w:rFonts w:ascii="Times New Roman" w:hAnsi="Times New Roman"/>
          <w:bCs/>
          <w:i/>
          <w:iCs/>
          <w:sz w:val="24"/>
          <w:szCs w:val="24"/>
          <w:lang w:val="zh-CN"/>
        </w:rPr>
        <w:t>being</w:t>
      </w:r>
      <w:r>
        <w:rPr>
          <w:rFonts w:ascii="Times New Roman" w:hAnsi="Times New Roman"/>
          <w:bCs/>
          <w:sz w:val="24"/>
          <w:szCs w:val="24"/>
          <w:lang w:val="zh-CN"/>
        </w:rPr>
        <w:t xml:space="preserve"> </w:t>
      </w:r>
      <w:r w:rsidR="00B60643">
        <w:rPr>
          <w:rFonts w:ascii="Times New Roman" w:hAnsi="Times New Roman"/>
          <w:bCs/>
          <w:sz w:val="24"/>
          <w:szCs w:val="24"/>
        </w:rPr>
        <w:t xml:space="preserve">pada </w:t>
      </w:r>
      <w:proofErr w:type="spellStart"/>
      <w:r w:rsidR="00AB4752">
        <w:rPr>
          <w:rFonts w:ascii="Times New Roman" w:hAnsi="Times New Roman"/>
          <w:bCs/>
          <w:sz w:val="24"/>
          <w:szCs w:val="24"/>
        </w:rPr>
        <w:t>kriteria</w:t>
      </w:r>
      <w:proofErr w:type="spellEnd"/>
      <w:r>
        <w:rPr>
          <w:rFonts w:ascii="Times New Roman" w:hAnsi="Times New Roman"/>
          <w:bCs/>
          <w:sz w:val="24"/>
          <w:szCs w:val="24"/>
          <w:lang w:val="zh-CN"/>
        </w:rPr>
        <w:t xml:space="preserve"> sangat tinggi </w:t>
      </w:r>
      <w:proofErr w:type="spellStart"/>
      <w:r w:rsidR="00FD79DF">
        <w:rPr>
          <w:rFonts w:ascii="Times New Roman" w:hAnsi="Times New Roman"/>
          <w:bCs/>
          <w:sz w:val="24"/>
          <w:szCs w:val="24"/>
        </w:rPr>
        <w:t>berjumlah</w:t>
      </w:r>
      <w:proofErr w:type="spellEnd"/>
      <w:r>
        <w:rPr>
          <w:rFonts w:ascii="Times New Roman" w:hAnsi="Times New Roman"/>
          <w:bCs/>
          <w:sz w:val="24"/>
          <w:szCs w:val="24"/>
          <w:lang w:val="zh-CN"/>
        </w:rPr>
        <w:t xml:space="preserve"> 8 </w:t>
      </w:r>
      <w:r w:rsidR="00FD79DF">
        <w:rPr>
          <w:rFonts w:ascii="Times New Roman" w:hAnsi="Times New Roman"/>
          <w:bCs/>
          <w:sz w:val="24"/>
          <w:szCs w:val="24"/>
        </w:rPr>
        <w:t>orang</w:t>
      </w:r>
      <w:r>
        <w:rPr>
          <w:rFonts w:ascii="Times New Roman" w:hAnsi="Times New Roman"/>
          <w:bCs/>
          <w:sz w:val="24"/>
          <w:szCs w:val="24"/>
          <w:lang w:val="zh-CN"/>
        </w:rPr>
        <w:t xml:space="preserve"> dengan persentase 5%, pada </w:t>
      </w:r>
      <w:proofErr w:type="spellStart"/>
      <w:r w:rsidR="00AB4752">
        <w:rPr>
          <w:rFonts w:ascii="Times New Roman" w:hAnsi="Times New Roman"/>
          <w:bCs/>
          <w:sz w:val="24"/>
          <w:szCs w:val="24"/>
        </w:rPr>
        <w:t>kriteria</w:t>
      </w:r>
      <w:proofErr w:type="spellEnd"/>
      <w:r w:rsidR="00FD79DF">
        <w:rPr>
          <w:rFonts w:ascii="Times New Roman" w:hAnsi="Times New Roman"/>
          <w:bCs/>
          <w:sz w:val="24"/>
          <w:szCs w:val="24"/>
        </w:rPr>
        <w:t xml:space="preserve"> </w:t>
      </w:r>
      <w:proofErr w:type="spellStart"/>
      <w:r w:rsidR="00FD79DF">
        <w:rPr>
          <w:rFonts w:ascii="Times New Roman" w:hAnsi="Times New Roman"/>
          <w:bCs/>
          <w:sz w:val="24"/>
          <w:szCs w:val="24"/>
        </w:rPr>
        <w:t>tinggi</w:t>
      </w:r>
      <w:proofErr w:type="spellEnd"/>
      <w:r>
        <w:rPr>
          <w:rFonts w:ascii="Times New Roman" w:hAnsi="Times New Roman"/>
          <w:bCs/>
          <w:sz w:val="24"/>
          <w:szCs w:val="24"/>
          <w:lang w:val="zh-CN"/>
        </w:rPr>
        <w:t xml:space="preserve"> </w:t>
      </w:r>
      <w:proofErr w:type="spellStart"/>
      <w:r w:rsidR="00FD79DF">
        <w:rPr>
          <w:rFonts w:ascii="Times New Roman" w:hAnsi="Times New Roman"/>
          <w:bCs/>
          <w:sz w:val="24"/>
          <w:szCs w:val="24"/>
        </w:rPr>
        <w:t>berjumlah</w:t>
      </w:r>
      <w:proofErr w:type="spellEnd"/>
      <w:r>
        <w:rPr>
          <w:rFonts w:ascii="Times New Roman" w:hAnsi="Times New Roman"/>
          <w:bCs/>
          <w:sz w:val="24"/>
          <w:szCs w:val="24"/>
          <w:lang w:val="zh-CN"/>
        </w:rPr>
        <w:t xml:space="preserve"> 37 </w:t>
      </w:r>
      <w:r w:rsidR="00FD79DF">
        <w:rPr>
          <w:rFonts w:ascii="Times New Roman" w:hAnsi="Times New Roman"/>
          <w:bCs/>
          <w:sz w:val="24"/>
          <w:szCs w:val="24"/>
        </w:rPr>
        <w:t>orang</w:t>
      </w:r>
      <w:r>
        <w:rPr>
          <w:rFonts w:ascii="Times New Roman" w:hAnsi="Times New Roman"/>
          <w:bCs/>
          <w:sz w:val="24"/>
          <w:szCs w:val="24"/>
          <w:lang w:val="zh-CN"/>
        </w:rPr>
        <w:t xml:space="preserve"> dengan persentase 23%, </w:t>
      </w:r>
      <w:r w:rsidR="00B60643">
        <w:rPr>
          <w:rFonts w:ascii="Times New Roman" w:hAnsi="Times New Roman"/>
          <w:bCs/>
          <w:sz w:val="24"/>
          <w:szCs w:val="24"/>
        </w:rPr>
        <w:t xml:space="preserve">pada </w:t>
      </w:r>
      <w:proofErr w:type="spellStart"/>
      <w:r w:rsidR="00AB4752">
        <w:rPr>
          <w:rFonts w:ascii="Times New Roman" w:hAnsi="Times New Roman"/>
          <w:bCs/>
          <w:sz w:val="24"/>
          <w:szCs w:val="24"/>
        </w:rPr>
        <w:t>kriteria</w:t>
      </w:r>
      <w:proofErr w:type="spellEnd"/>
      <w:r>
        <w:rPr>
          <w:rFonts w:ascii="Times New Roman" w:hAnsi="Times New Roman"/>
          <w:bCs/>
          <w:sz w:val="24"/>
          <w:szCs w:val="24"/>
          <w:lang w:val="zh-CN"/>
        </w:rPr>
        <w:t xml:space="preserve"> sedang se</w:t>
      </w:r>
      <w:proofErr w:type="spellStart"/>
      <w:r w:rsidR="00FD79DF">
        <w:rPr>
          <w:rFonts w:ascii="Times New Roman" w:hAnsi="Times New Roman"/>
          <w:bCs/>
          <w:sz w:val="24"/>
          <w:szCs w:val="24"/>
        </w:rPr>
        <w:t>jumlah</w:t>
      </w:r>
      <w:proofErr w:type="spellEnd"/>
      <w:r>
        <w:rPr>
          <w:rFonts w:ascii="Times New Roman" w:hAnsi="Times New Roman"/>
          <w:bCs/>
          <w:sz w:val="24"/>
          <w:szCs w:val="24"/>
          <w:lang w:val="zh-CN"/>
        </w:rPr>
        <w:t xml:space="preserve"> 70 orang dengan persentase 43%, </w:t>
      </w:r>
      <w:r w:rsidR="00B60643">
        <w:rPr>
          <w:rFonts w:ascii="Times New Roman" w:hAnsi="Times New Roman"/>
          <w:bCs/>
          <w:sz w:val="24"/>
          <w:szCs w:val="24"/>
        </w:rPr>
        <w:t xml:space="preserve">pada </w:t>
      </w:r>
      <w:proofErr w:type="spellStart"/>
      <w:r w:rsidR="00AB4752">
        <w:rPr>
          <w:rFonts w:ascii="Times New Roman" w:hAnsi="Times New Roman"/>
          <w:bCs/>
          <w:sz w:val="24"/>
          <w:szCs w:val="24"/>
        </w:rPr>
        <w:t>kriteria</w:t>
      </w:r>
      <w:proofErr w:type="spellEnd"/>
      <w:r>
        <w:rPr>
          <w:rFonts w:ascii="Times New Roman" w:hAnsi="Times New Roman"/>
          <w:bCs/>
          <w:sz w:val="24"/>
          <w:szCs w:val="24"/>
          <w:lang w:val="zh-CN"/>
        </w:rPr>
        <w:t xml:space="preserve"> rendah</w:t>
      </w:r>
      <w:r w:rsidR="00FD79DF">
        <w:rPr>
          <w:rFonts w:ascii="Times New Roman" w:hAnsi="Times New Roman"/>
          <w:bCs/>
          <w:sz w:val="24"/>
          <w:szCs w:val="24"/>
        </w:rPr>
        <w:t xml:space="preserve"> </w:t>
      </w:r>
      <w:proofErr w:type="spellStart"/>
      <w:r w:rsidR="00FD79DF">
        <w:rPr>
          <w:rFonts w:ascii="Times New Roman" w:hAnsi="Times New Roman"/>
          <w:bCs/>
          <w:sz w:val="24"/>
          <w:szCs w:val="24"/>
        </w:rPr>
        <w:t>sejumlah</w:t>
      </w:r>
      <w:proofErr w:type="spellEnd"/>
      <w:r>
        <w:rPr>
          <w:rFonts w:ascii="Times New Roman" w:hAnsi="Times New Roman"/>
          <w:bCs/>
          <w:sz w:val="24"/>
          <w:szCs w:val="24"/>
          <w:lang w:val="zh-CN"/>
        </w:rPr>
        <w:t xml:space="preserve"> 34 orang dengan persentase 21%, </w:t>
      </w:r>
      <w:r w:rsidR="00B60643">
        <w:rPr>
          <w:rFonts w:ascii="Times New Roman" w:hAnsi="Times New Roman"/>
          <w:bCs/>
          <w:sz w:val="24"/>
          <w:szCs w:val="24"/>
        </w:rPr>
        <w:t xml:space="preserve">dan juga pada </w:t>
      </w:r>
      <w:proofErr w:type="spellStart"/>
      <w:r w:rsidR="00AB4752">
        <w:rPr>
          <w:rFonts w:ascii="Times New Roman" w:hAnsi="Times New Roman"/>
          <w:bCs/>
          <w:sz w:val="24"/>
          <w:szCs w:val="24"/>
        </w:rPr>
        <w:t>kriteria</w:t>
      </w:r>
      <w:proofErr w:type="spellEnd"/>
      <w:r>
        <w:rPr>
          <w:rFonts w:ascii="Times New Roman" w:hAnsi="Times New Roman"/>
          <w:bCs/>
          <w:sz w:val="24"/>
          <w:szCs w:val="24"/>
          <w:lang w:val="zh-CN"/>
        </w:rPr>
        <w:t xml:space="preserve"> sangat rendah s</w:t>
      </w:r>
      <w:proofErr w:type="spellStart"/>
      <w:r w:rsidR="00FD79DF">
        <w:rPr>
          <w:rFonts w:ascii="Times New Roman" w:hAnsi="Times New Roman"/>
          <w:bCs/>
          <w:sz w:val="24"/>
          <w:szCs w:val="24"/>
        </w:rPr>
        <w:t>ejumlah</w:t>
      </w:r>
      <w:proofErr w:type="spellEnd"/>
      <w:r>
        <w:rPr>
          <w:rFonts w:ascii="Times New Roman" w:hAnsi="Times New Roman"/>
          <w:bCs/>
          <w:sz w:val="24"/>
          <w:szCs w:val="24"/>
          <w:lang w:val="zh-CN"/>
        </w:rPr>
        <w:t xml:space="preserve"> 13 orang dengan persentase 8%.</w:t>
      </w:r>
    </w:p>
    <w:p w14:paraId="1744516D" w14:textId="77777777" w:rsidR="003C7DE5" w:rsidRPr="003C7DE5" w:rsidRDefault="004B45A8" w:rsidP="00DD4724">
      <w:pPr>
        <w:spacing w:after="0" w:line="240" w:lineRule="auto"/>
        <w:ind w:firstLine="720"/>
        <w:jc w:val="both"/>
        <w:rPr>
          <w:rFonts w:ascii="Times New Roman" w:eastAsiaTheme="minorEastAsia" w:hAnsi="Times New Roman"/>
          <w:bCs/>
          <w:sz w:val="24"/>
          <w:szCs w:val="24"/>
          <w:lang w:val="zh-CN" w:eastAsia="zh-CN"/>
        </w:rPr>
      </w:pPr>
      <w:r>
        <w:rPr>
          <w:rFonts w:ascii="Times New Roman" w:hAnsi="Times New Roman"/>
          <w:bCs/>
          <w:sz w:val="24"/>
          <w:szCs w:val="24"/>
          <w:lang w:val="zh-CN"/>
        </w:rPr>
        <w:t>Sedangkan pada variab</w:t>
      </w:r>
      <w:proofErr w:type="spellStart"/>
      <w:r w:rsidR="00F5739D">
        <w:rPr>
          <w:rFonts w:ascii="Times New Roman" w:hAnsi="Times New Roman"/>
          <w:bCs/>
          <w:sz w:val="24"/>
          <w:szCs w:val="24"/>
        </w:rPr>
        <w:t>el</w:t>
      </w:r>
      <w:proofErr w:type="spellEnd"/>
      <w:r>
        <w:rPr>
          <w:rFonts w:ascii="Times New Roman" w:hAnsi="Times New Roman"/>
          <w:bCs/>
          <w:sz w:val="24"/>
          <w:szCs w:val="24"/>
          <w:lang w:val="zh-CN"/>
        </w:rPr>
        <w:t xml:space="preserve"> prososial didapatkan </w:t>
      </w:r>
      <w:r w:rsidR="00B60643">
        <w:rPr>
          <w:rFonts w:ascii="Times New Roman" w:hAnsi="Times New Roman"/>
          <w:bCs/>
          <w:sz w:val="24"/>
          <w:szCs w:val="24"/>
        </w:rPr>
        <w:t xml:space="preserve">pada </w:t>
      </w:r>
      <w:proofErr w:type="spellStart"/>
      <w:r w:rsidR="00B83497">
        <w:rPr>
          <w:rFonts w:ascii="Times New Roman" w:hAnsi="Times New Roman"/>
          <w:bCs/>
          <w:sz w:val="24"/>
          <w:szCs w:val="24"/>
        </w:rPr>
        <w:t>kriteria</w:t>
      </w:r>
      <w:proofErr w:type="spellEnd"/>
      <w:r>
        <w:rPr>
          <w:rFonts w:ascii="Times New Roman" w:hAnsi="Times New Roman"/>
          <w:bCs/>
          <w:sz w:val="24"/>
          <w:szCs w:val="24"/>
          <w:lang w:val="zh-CN"/>
        </w:rPr>
        <w:t xml:space="preserve"> sangat tinggi </w:t>
      </w:r>
      <w:proofErr w:type="spellStart"/>
      <w:r w:rsidR="00FD79DF">
        <w:rPr>
          <w:rFonts w:ascii="Times New Roman" w:hAnsi="Times New Roman"/>
          <w:bCs/>
          <w:sz w:val="24"/>
          <w:szCs w:val="24"/>
        </w:rPr>
        <w:t>berjumlah</w:t>
      </w:r>
      <w:proofErr w:type="spellEnd"/>
      <w:r>
        <w:rPr>
          <w:rFonts w:ascii="Times New Roman" w:hAnsi="Times New Roman"/>
          <w:bCs/>
          <w:sz w:val="24"/>
          <w:szCs w:val="24"/>
          <w:lang w:val="zh-CN"/>
        </w:rPr>
        <w:t xml:space="preserve"> 11 orang dengan persentase 7%, pada </w:t>
      </w:r>
      <w:proofErr w:type="spellStart"/>
      <w:r w:rsidR="00B83497">
        <w:rPr>
          <w:rFonts w:ascii="Times New Roman" w:hAnsi="Times New Roman"/>
          <w:bCs/>
          <w:sz w:val="24"/>
          <w:szCs w:val="24"/>
        </w:rPr>
        <w:t>kriteria</w:t>
      </w:r>
      <w:proofErr w:type="spellEnd"/>
      <w:r>
        <w:rPr>
          <w:rFonts w:ascii="Times New Roman" w:hAnsi="Times New Roman"/>
          <w:bCs/>
          <w:sz w:val="24"/>
          <w:szCs w:val="24"/>
          <w:lang w:val="zh-CN"/>
        </w:rPr>
        <w:t xml:space="preserve"> tinggi </w:t>
      </w:r>
      <w:proofErr w:type="spellStart"/>
      <w:r w:rsidR="00FD79DF">
        <w:rPr>
          <w:rFonts w:ascii="Times New Roman" w:hAnsi="Times New Roman"/>
          <w:bCs/>
          <w:sz w:val="24"/>
          <w:szCs w:val="24"/>
        </w:rPr>
        <w:t>berjumlah</w:t>
      </w:r>
      <w:proofErr w:type="spellEnd"/>
      <w:r>
        <w:rPr>
          <w:rFonts w:ascii="Times New Roman" w:hAnsi="Times New Roman"/>
          <w:bCs/>
          <w:sz w:val="24"/>
          <w:szCs w:val="24"/>
          <w:lang w:val="zh-CN"/>
        </w:rPr>
        <w:t xml:space="preserve"> 30 orang dengan persentase 19%, </w:t>
      </w:r>
      <w:r w:rsidR="00B60643">
        <w:rPr>
          <w:rFonts w:ascii="Times New Roman" w:hAnsi="Times New Roman"/>
          <w:bCs/>
          <w:sz w:val="24"/>
          <w:szCs w:val="24"/>
        </w:rPr>
        <w:t xml:space="preserve">pada </w:t>
      </w:r>
      <w:proofErr w:type="spellStart"/>
      <w:r w:rsidR="00B83497">
        <w:rPr>
          <w:rFonts w:ascii="Times New Roman" w:hAnsi="Times New Roman"/>
          <w:bCs/>
          <w:sz w:val="24"/>
          <w:szCs w:val="24"/>
        </w:rPr>
        <w:t>kriteria</w:t>
      </w:r>
      <w:proofErr w:type="spellEnd"/>
      <w:r>
        <w:rPr>
          <w:rFonts w:ascii="Times New Roman" w:hAnsi="Times New Roman"/>
          <w:bCs/>
          <w:sz w:val="24"/>
          <w:szCs w:val="24"/>
          <w:lang w:val="zh-CN"/>
        </w:rPr>
        <w:t xml:space="preserve"> sedang </w:t>
      </w:r>
      <w:proofErr w:type="spellStart"/>
      <w:r w:rsidR="00FD79DF">
        <w:rPr>
          <w:rFonts w:ascii="Times New Roman" w:hAnsi="Times New Roman"/>
          <w:bCs/>
          <w:sz w:val="24"/>
          <w:szCs w:val="24"/>
        </w:rPr>
        <w:t>berjumlah</w:t>
      </w:r>
      <w:proofErr w:type="spellEnd"/>
      <w:r>
        <w:rPr>
          <w:rFonts w:ascii="Times New Roman" w:hAnsi="Times New Roman"/>
          <w:bCs/>
          <w:sz w:val="24"/>
          <w:szCs w:val="24"/>
          <w:lang w:val="zh-CN"/>
        </w:rPr>
        <w:t xml:space="preserve"> 68 orang dengan persentase 42%, </w:t>
      </w:r>
      <w:r w:rsidR="00B60643">
        <w:rPr>
          <w:rFonts w:ascii="Times New Roman" w:hAnsi="Times New Roman"/>
          <w:bCs/>
          <w:sz w:val="24"/>
          <w:szCs w:val="24"/>
        </w:rPr>
        <w:t xml:space="preserve">pada </w:t>
      </w:r>
      <w:proofErr w:type="spellStart"/>
      <w:r w:rsidR="00B83497">
        <w:rPr>
          <w:rFonts w:ascii="Times New Roman" w:hAnsi="Times New Roman"/>
          <w:bCs/>
          <w:sz w:val="24"/>
          <w:szCs w:val="24"/>
        </w:rPr>
        <w:t>kriteria</w:t>
      </w:r>
      <w:proofErr w:type="spellEnd"/>
      <w:r>
        <w:rPr>
          <w:rFonts w:ascii="Times New Roman" w:hAnsi="Times New Roman"/>
          <w:bCs/>
          <w:sz w:val="24"/>
          <w:szCs w:val="24"/>
          <w:lang w:val="zh-CN"/>
        </w:rPr>
        <w:t xml:space="preserve"> rendah </w:t>
      </w:r>
      <w:proofErr w:type="spellStart"/>
      <w:r w:rsidR="00FD79DF">
        <w:rPr>
          <w:rFonts w:ascii="Times New Roman" w:hAnsi="Times New Roman"/>
          <w:bCs/>
          <w:sz w:val="24"/>
          <w:szCs w:val="24"/>
        </w:rPr>
        <w:t>berjumlah</w:t>
      </w:r>
      <w:proofErr w:type="spellEnd"/>
      <w:r>
        <w:rPr>
          <w:rFonts w:ascii="Times New Roman" w:hAnsi="Times New Roman"/>
          <w:bCs/>
          <w:sz w:val="24"/>
          <w:szCs w:val="24"/>
          <w:lang w:val="zh-CN"/>
        </w:rPr>
        <w:t xml:space="preserve"> 35 orang dengan persentase 22%, dan </w:t>
      </w:r>
      <w:r w:rsidR="00B60643">
        <w:rPr>
          <w:rFonts w:ascii="Times New Roman" w:hAnsi="Times New Roman"/>
          <w:bCs/>
          <w:sz w:val="24"/>
          <w:szCs w:val="24"/>
        </w:rPr>
        <w:t xml:space="preserve">juga pada </w:t>
      </w:r>
      <w:proofErr w:type="spellStart"/>
      <w:r w:rsidR="00B83497">
        <w:rPr>
          <w:rFonts w:ascii="Times New Roman" w:hAnsi="Times New Roman"/>
          <w:bCs/>
          <w:sz w:val="24"/>
          <w:szCs w:val="24"/>
        </w:rPr>
        <w:t>kriteria</w:t>
      </w:r>
      <w:proofErr w:type="spellEnd"/>
      <w:r w:rsidR="00B83497">
        <w:rPr>
          <w:rFonts w:ascii="Times New Roman" w:hAnsi="Times New Roman"/>
          <w:bCs/>
          <w:sz w:val="24"/>
          <w:szCs w:val="24"/>
        </w:rPr>
        <w:t xml:space="preserve"> </w:t>
      </w:r>
      <w:r>
        <w:rPr>
          <w:rFonts w:ascii="Times New Roman" w:hAnsi="Times New Roman"/>
          <w:bCs/>
          <w:sz w:val="24"/>
          <w:szCs w:val="24"/>
          <w:lang w:val="zh-CN"/>
        </w:rPr>
        <w:t xml:space="preserve">sangat rendah </w:t>
      </w:r>
      <w:proofErr w:type="spellStart"/>
      <w:r w:rsidR="00FD79DF">
        <w:rPr>
          <w:rFonts w:ascii="Times New Roman" w:hAnsi="Times New Roman"/>
          <w:bCs/>
          <w:sz w:val="24"/>
          <w:szCs w:val="24"/>
        </w:rPr>
        <w:t>berjumlah</w:t>
      </w:r>
      <w:proofErr w:type="spellEnd"/>
      <w:r>
        <w:rPr>
          <w:rFonts w:ascii="Times New Roman" w:hAnsi="Times New Roman"/>
          <w:bCs/>
          <w:sz w:val="24"/>
          <w:szCs w:val="24"/>
          <w:lang w:val="zh-CN"/>
        </w:rPr>
        <w:t xml:space="preserve"> 18 orang dengan persentase 11%. </w:t>
      </w:r>
    </w:p>
    <w:p w14:paraId="32F486A3" w14:textId="77777777" w:rsidR="00B2076E" w:rsidRDefault="004B45A8" w:rsidP="00DD4724">
      <w:pPr>
        <w:spacing w:after="0" w:line="240" w:lineRule="auto"/>
        <w:ind w:left="2880" w:firstLine="720"/>
        <w:rPr>
          <w:rFonts w:ascii="Times New Roman" w:hAnsi="Times New Roman"/>
          <w:b/>
          <w:sz w:val="24"/>
          <w:szCs w:val="24"/>
          <w:lang w:val="zh-CN"/>
        </w:rPr>
      </w:pPr>
      <w:r>
        <w:rPr>
          <w:rFonts w:ascii="Times New Roman" w:hAnsi="Times New Roman"/>
          <w:b/>
          <w:sz w:val="24"/>
          <w:szCs w:val="24"/>
          <w:lang w:val="zh-CN"/>
        </w:rPr>
        <w:t xml:space="preserve"> Tabel 2.</w:t>
      </w:r>
    </w:p>
    <w:p w14:paraId="69DDDA5C" w14:textId="77777777" w:rsidR="00B2076E" w:rsidRDefault="004B45A8" w:rsidP="00DD4724">
      <w:pPr>
        <w:spacing w:after="0" w:line="240" w:lineRule="auto"/>
        <w:ind w:left="2880"/>
        <w:rPr>
          <w:rFonts w:ascii="Times New Roman" w:hAnsi="Times New Roman"/>
          <w:bCs/>
          <w:sz w:val="24"/>
          <w:szCs w:val="24"/>
          <w:lang w:val="zh-CN"/>
        </w:rPr>
      </w:pPr>
      <w:r>
        <w:rPr>
          <w:rFonts w:ascii="Times New Roman" w:hAnsi="Times New Roman"/>
          <w:b/>
          <w:sz w:val="24"/>
          <w:szCs w:val="24"/>
          <w:lang w:val="zh-CN"/>
        </w:rPr>
        <w:t xml:space="preserve">      </w:t>
      </w:r>
      <w:r>
        <w:rPr>
          <w:rFonts w:ascii="Times New Roman" w:hAnsi="Times New Roman"/>
          <w:bCs/>
          <w:sz w:val="24"/>
          <w:szCs w:val="24"/>
          <w:lang w:val="zh-CN"/>
        </w:rPr>
        <w:t>Uji Normalitas</w:t>
      </w:r>
    </w:p>
    <w:tbl>
      <w:tblPr>
        <w:tblW w:w="0" w:type="auto"/>
        <w:jc w:val="center"/>
        <w:tblCellMar>
          <w:top w:w="15" w:type="dxa"/>
          <w:left w:w="15" w:type="dxa"/>
          <w:bottom w:w="15" w:type="dxa"/>
          <w:right w:w="15" w:type="dxa"/>
        </w:tblCellMar>
        <w:tblLook w:val="04A0" w:firstRow="1" w:lastRow="0" w:firstColumn="1" w:lastColumn="0" w:noHBand="0" w:noVBand="1"/>
      </w:tblPr>
      <w:tblGrid>
        <w:gridCol w:w="2463"/>
        <w:gridCol w:w="36"/>
        <w:gridCol w:w="110"/>
        <w:gridCol w:w="36"/>
        <w:gridCol w:w="1770"/>
        <w:gridCol w:w="36"/>
        <w:gridCol w:w="1396"/>
        <w:gridCol w:w="88"/>
        <w:gridCol w:w="690"/>
        <w:gridCol w:w="36"/>
      </w:tblGrid>
      <w:tr w:rsidR="003A606A" w:rsidRPr="000822FD" w14:paraId="78FB2748" w14:textId="77777777" w:rsidTr="003A606A">
        <w:trPr>
          <w:tblHeader/>
          <w:jc w:val="center"/>
        </w:trPr>
        <w:tc>
          <w:tcPr>
            <w:tcW w:w="0" w:type="auto"/>
            <w:gridSpan w:val="10"/>
            <w:tcBorders>
              <w:top w:val="nil"/>
              <w:left w:val="nil"/>
              <w:bottom w:val="single" w:sz="6" w:space="0" w:color="000000"/>
              <w:right w:val="nil"/>
            </w:tcBorders>
            <w:vAlign w:val="center"/>
            <w:hideMark/>
          </w:tcPr>
          <w:p w14:paraId="7F0EE1D8" w14:textId="77777777" w:rsidR="003A606A" w:rsidRPr="000822FD" w:rsidRDefault="003A606A" w:rsidP="007A368C">
            <w:pPr>
              <w:spacing w:after="0" w:line="240" w:lineRule="auto"/>
              <w:rPr>
                <w:rFonts w:ascii="Times New Roman" w:hAnsi="Times New Roman"/>
                <w:b/>
                <w:bCs/>
                <w:sz w:val="24"/>
                <w:szCs w:val="24"/>
                <w:lang w:eastAsia="en-ID"/>
              </w:rPr>
            </w:pPr>
          </w:p>
        </w:tc>
      </w:tr>
      <w:tr w:rsidR="00A1517C" w:rsidRPr="000822FD" w14:paraId="6CBB04F2" w14:textId="77777777" w:rsidTr="003A606A">
        <w:trPr>
          <w:tblHeader/>
          <w:jc w:val="center"/>
        </w:trPr>
        <w:tc>
          <w:tcPr>
            <w:tcW w:w="0" w:type="auto"/>
            <w:gridSpan w:val="2"/>
            <w:tcBorders>
              <w:top w:val="nil"/>
              <w:left w:val="nil"/>
              <w:bottom w:val="single" w:sz="6" w:space="0" w:color="000000"/>
              <w:right w:val="nil"/>
            </w:tcBorders>
            <w:vAlign w:val="center"/>
            <w:hideMark/>
          </w:tcPr>
          <w:p w14:paraId="561EF342" w14:textId="77777777" w:rsidR="003A606A" w:rsidRPr="000822FD" w:rsidRDefault="003A606A" w:rsidP="007A368C">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7C671FC9" w14:textId="77777777" w:rsidR="003A606A" w:rsidRPr="000822FD" w:rsidRDefault="003A606A" w:rsidP="007A368C">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1B3B690B" w14:textId="77777777" w:rsidR="003A606A" w:rsidRPr="000822FD" w:rsidRDefault="003A606A" w:rsidP="007A368C">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51398AC2" w14:textId="77777777" w:rsidR="003A606A" w:rsidRPr="000822FD" w:rsidRDefault="00A1517C" w:rsidP="007A368C">
            <w:pPr>
              <w:spacing w:after="0" w:line="240" w:lineRule="auto"/>
              <w:jc w:val="center"/>
              <w:rPr>
                <w:rFonts w:ascii="Times New Roman" w:hAnsi="Times New Roman"/>
                <w:b/>
                <w:bCs/>
                <w:i/>
                <w:iCs/>
                <w:sz w:val="24"/>
                <w:szCs w:val="24"/>
                <w:lang w:eastAsia="en-ID"/>
              </w:rPr>
            </w:pPr>
            <w:r>
              <w:rPr>
                <w:rFonts w:ascii="Times New Roman" w:hAnsi="Times New Roman"/>
                <w:b/>
                <w:bCs/>
                <w:i/>
                <w:iCs/>
                <w:sz w:val="24"/>
                <w:szCs w:val="24"/>
                <w:lang w:eastAsia="en-ID"/>
              </w:rPr>
              <w:t xml:space="preserve">  </w:t>
            </w:r>
            <w:r w:rsidR="003A606A" w:rsidRPr="000822FD">
              <w:rPr>
                <w:rFonts w:ascii="Times New Roman" w:hAnsi="Times New Roman"/>
                <w:b/>
                <w:bCs/>
                <w:i/>
                <w:iCs/>
                <w:sz w:val="24"/>
                <w:szCs w:val="24"/>
                <w:lang w:eastAsia="en-ID"/>
              </w:rPr>
              <w:t>Shapiro-Wilk</w:t>
            </w:r>
          </w:p>
        </w:tc>
        <w:tc>
          <w:tcPr>
            <w:tcW w:w="0" w:type="auto"/>
            <w:gridSpan w:val="2"/>
            <w:tcBorders>
              <w:top w:val="nil"/>
              <w:left w:val="nil"/>
              <w:bottom w:val="single" w:sz="6" w:space="0" w:color="000000"/>
              <w:right w:val="nil"/>
            </w:tcBorders>
            <w:vAlign w:val="center"/>
            <w:hideMark/>
          </w:tcPr>
          <w:p w14:paraId="278D246C" w14:textId="77777777" w:rsidR="003A606A" w:rsidRPr="000822FD" w:rsidRDefault="00A1517C" w:rsidP="007A368C">
            <w:pPr>
              <w:spacing w:after="0" w:line="240" w:lineRule="auto"/>
              <w:jc w:val="center"/>
              <w:rPr>
                <w:rFonts w:ascii="Times New Roman" w:hAnsi="Times New Roman"/>
                <w:b/>
                <w:bCs/>
                <w:sz w:val="24"/>
                <w:szCs w:val="24"/>
                <w:lang w:eastAsia="en-ID"/>
              </w:rPr>
            </w:pPr>
            <w:r>
              <w:rPr>
                <w:rFonts w:ascii="Times New Roman" w:hAnsi="Times New Roman"/>
                <w:b/>
                <w:bCs/>
                <w:sz w:val="24"/>
                <w:szCs w:val="24"/>
                <w:lang w:eastAsia="en-ID"/>
              </w:rPr>
              <w:t xml:space="preserve"> </w:t>
            </w:r>
            <w:r w:rsidR="003A606A" w:rsidRPr="000822FD">
              <w:rPr>
                <w:rFonts w:ascii="Times New Roman" w:hAnsi="Times New Roman"/>
                <w:b/>
                <w:bCs/>
                <w:sz w:val="24"/>
                <w:szCs w:val="24"/>
                <w:lang w:eastAsia="en-ID"/>
              </w:rPr>
              <w:t>p</w:t>
            </w:r>
          </w:p>
        </w:tc>
      </w:tr>
      <w:tr w:rsidR="00A1517C" w:rsidRPr="000822FD" w14:paraId="69062F40" w14:textId="77777777" w:rsidTr="003A606A">
        <w:trPr>
          <w:jc w:val="center"/>
        </w:trPr>
        <w:tc>
          <w:tcPr>
            <w:tcW w:w="0" w:type="auto"/>
            <w:tcBorders>
              <w:top w:val="nil"/>
              <w:left w:val="nil"/>
              <w:bottom w:val="nil"/>
              <w:right w:val="nil"/>
            </w:tcBorders>
            <w:vAlign w:val="center"/>
            <w:hideMark/>
          </w:tcPr>
          <w:p w14:paraId="5DB99D37" w14:textId="77777777" w:rsidR="003A606A" w:rsidRPr="000822FD" w:rsidRDefault="00A1517C" w:rsidP="007A368C">
            <w:pPr>
              <w:spacing w:after="0" w:line="240" w:lineRule="auto"/>
              <w:rPr>
                <w:rFonts w:ascii="Times New Roman" w:hAnsi="Times New Roman"/>
                <w:i/>
                <w:iCs/>
                <w:sz w:val="24"/>
                <w:szCs w:val="24"/>
                <w:lang w:eastAsia="en-ID"/>
              </w:rPr>
            </w:pPr>
            <w:r w:rsidRPr="00A1517C">
              <w:rPr>
                <w:rFonts w:ascii="Times New Roman" w:hAnsi="Times New Roman"/>
                <w:i/>
                <w:iCs/>
                <w:sz w:val="24"/>
                <w:szCs w:val="24"/>
                <w:lang w:eastAsia="en-ID"/>
              </w:rPr>
              <w:t xml:space="preserve">Psychological </w:t>
            </w:r>
            <w:r w:rsidR="003A606A" w:rsidRPr="000822FD">
              <w:rPr>
                <w:rFonts w:ascii="Times New Roman" w:hAnsi="Times New Roman"/>
                <w:i/>
                <w:iCs/>
                <w:sz w:val="24"/>
                <w:szCs w:val="24"/>
                <w:lang w:eastAsia="en-ID"/>
              </w:rPr>
              <w:t>w</w:t>
            </w:r>
            <w:r w:rsidRPr="00A1517C">
              <w:rPr>
                <w:rFonts w:ascii="Times New Roman" w:hAnsi="Times New Roman"/>
                <w:i/>
                <w:iCs/>
                <w:sz w:val="24"/>
                <w:szCs w:val="24"/>
                <w:lang w:eastAsia="en-ID"/>
              </w:rPr>
              <w:t>ell-</w:t>
            </w:r>
            <w:r w:rsidR="003A606A" w:rsidRPr="000822FD">
              <w:rPr>
                <w:rFonts w:ascii="Times New Roman" w:hAnsi="Times New Roman"/>
                <w:i/>
                <w:iCs/>
                <w:sz w:val="24"/>
                <w:szCs w:val="24"/>
                <w:lang w:eastAsia="en-ID"/>
              </w:rPr>
              <w:t>b</w:t>
            </w:r>
            <w:r w:rsidRPr="00A1517C">
              <w:rPr>
                <w:rFonts w:ascii="Times New Roman" w:hAnsi="Times New Roman"/>
                <w:i/>
                <w:iCs/>
                <w:sz w:val="24"/>
                <w:szCs w:val="24"/>
                <w:lang w:eastAsia="en-ID"/>
              </w:rPr>
              <w:t>eing</w:t>
            </w:r>
          </w:p>
        </w:tc>
        <w:tc>
          <w:tcPr>
            <w:tcW w:w="0" w:type="auto"/>
            <w:tcBorders>
              <w:top w:val="nil"/>
              <w:left w:val="nil"/>
              <w:bottom w:val="nil"/>
              <w:right w:val="nil"/>
            </w:tcBorders>
            <w:vAlign w:val="center"/>
            <w:hideMark/>
          </w:tcPr>
          <w:p w14:paraId="34D13700" w14:textId="77777777" w:rsidR="003A606A" w:rsidRPr="000822FD" w:rsidRDefault="003A606A" w:rsidP="007A368C">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5937C3AE" w14:textId="77777777" w:rsidR="003A606A" w:rsidRPr="000822FD" w:rsidRDefault="003A606A" w:rsidP="007A368C">
            <w:pPr>
              <w:spacing w:after="0" w:line="240" w:lineRule="auto"/>
              <w:jc w:val="right"/>
              <w:rPr>
                <w:rFonts w:ascii="Times New Roman" w:hAnsi="Times New Roman"/>
                <w:sz w:val="24"/>
                <w:szCs w:val="24"/>
                <w:lang w:eastAsia="en-ID"/>
              </w:rPr>
            </w:pPr>
            <w:r w:rsidRPr="000822FD">
              <w:rPr>
                <w:rFonts w:ascii="Times New Roman" w:hAnsi="Times New Roman"/>
                <w:sz w:val="24"/>
                <w:szCs w:val="24"/>
                <w:lang w:eastAsia="en-ID"/>
              </w:rPr>
              <w:t>-</w:t>
            </w:r>
          </w:p>
        </w:tc>
        <w:tc>
          <w:tcPr>
            <w:tcW w:w="0" w:type="auto"/>
            <w:tcBorders>
              <w:top w:val="nil"/>
              <w:left w:val="nil"/>
              <w:bottom w:val="nil"/>
              <w:right w:val="nil"/>
            </w:tcBorders>
            <w:vAlign w:val="center"/>
            <w:hideMark/>
          </w:tcPr>
          <w:p w14:paraId="4B5ACB64" w14:textId="77777777" w:rsidR="003A606A" w:rsidRPr="000822FD" w:rsidRDefault="003A606A" w:rsidP="007A368C">
            <w:pPr>
              <w:spacing w:after="0" w:line="240" w:lineRule="auto"/>
              <w:jc w:val="right"/>
              <w:rPr>
                <w:rFonts w:ascii="Times New Roman" w:hAnsi="Times New Roman"/>
                <w:sz w:val="24"/>
                <w:szCs w:val="24"/>
                <w:lang w:eastAsia="en-ID"/>
              </w:rPr>
            </w:pPr>
          </w:p>
        </w:tc>
        <w:tc>
          <w:tcPr>
            <w:tcW w:w="0" w:type="auto"/>
            <w:tcBorders>
              <w:top w:val="nil"/>
              <w:left w:val="nil"/>
              <w:bottom w:val="nil"/>
              <w:right w:val="nil"/>
            </w:tcBorders>
            <w:vAlign w:val="center"/>
            <w:hideMark/>
          </w:tcPr>
          <w:p w14:paraId="7539ABB8" w14:textId="77777777" w:rsidR="003A606A" w:rsidRPr="000822FD" w:rsidRDefault="00A1517C" w:rsidP="007A368C">
            <w:pPr>
              <w:spacing w:after="0" w:line="240" w:lineRule="auto"/>
              <w:rPr>
                <w:rFonts w:ascii="Times New Roman" w:hAnsi="Times New Roman"/>
                <w:sz w:val="24"/>
                <w:szCs w:val="24"/>
                <w:lang w:eastAsia="en-ID"/>
              </w:rPr>
            </w:pPr>
            <w:proofErr w:type="spellStart"/>
            <w:r>
              <w:rPr>
                <w:rFonts w:ascii="Times New Roman" w:hAnsi="Times New Roman"/>
                <w:sz w:val="24"/>
                <w:szCs w:val="24"/>
                <w:lang w:eastAsia="en-ID"/>
              </w:rPr>
              <w:t>Perilaku</w:t>
            </w:r>
            <w:proofErr w:type="spellEnd"/>
            <w:r>
              <w:rPr>
                <w:rFonts w:ascii="Times New Roman" w:hAnsi="Times New Roman"/>
                <w:sz w:val="24"/>
                <w:szCs w:val="24"/>
                <w:lang w:eastAsia="en-ID"/>
              </w:rPr>
              <w:t xml:space="preserve"> </w:t>
            </w:r>
            <w:proofErr w:type="spellStart"/>
            <w:r>
              <w:rPr>
                <w:rFonts w:ascii="Times New Roman" w:hAnsi="Times New Roman"/>
                <w:sz w:val="24"/>
                <w:szCs w:val="24"/>
                <w:lang w:eastAsia="en-ID"/>
              </w:rPr>
              <w:t>P</w:t>
            </w:r>
            <w:r w:rsidR="003A606A" w:rsidRPr="000822FD">
              <w:rPr>
                <w:rFonts w:ascii="Times New Roman" w:hAnsi="Times New Roman"/>
                <w:sz w:val="24"/>
                <w:szCs w:val="24"/>
                <w:lang w:eastAsia="en-ID"/>
              </w:rPr>
              <w:t>rososial</w:t>
            </w:r>
            <w:proofErr w:type="spellEnd"/>
          </w:p>
        </w:tc>
        <w:tc>
          <w:tcPr>
            <w:tcW w:w="0" w:type="auto"/>
            <w:tcBorders>
              <w:top w:val="nil"/>
              <w:left w:val="nil"/>
              <w:bottom w:val="nil"/>
              <w:right w:val="nil"/>
            </w:tcBorders>
            <w:vAlign w:val="center"/>
            <w:hideMark/>
          </w:tcPr>
          <w:p w14:paraId="407D9D5E" w14:textId="77777777" w:rsidR="003A606A" w:rsidRPr="000822FD" w:rsidRDefault="003A606A" w:rsidP="007A368C">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2E0AEBCD" w14:textId="77777777" w:rsidR="003A606A" w:rsidRPr="000822FD" w:rsidRDefault="003A606A" w:rsidP="007A368C">
            <w:pPr>
              <w:spacing w:after="0" w:line="240" w:lineRule="auto"/>
              <w:jc w:val="right"/>
              <w:rPr>
                <w:rFonts w:ascii="Times New Roman" w:hAnsi="Times New Roman"/>
                <w:sz w:val="24"/>
                <w:szCs w:val="24"/>
                <w:lang w:eastAsia="en-ID"/>
              </w:rPr>
            </w:pPr>
            <w:r w:rsidRPr="000822FD">
              <w:rPr>
                <w:rFonts w:ascii="Times New Roman" w:hAnsi="Times New Roman"/>
                <w:sz w:val="24"/>
                <w:szCs w:val="24"/>
                <w:lang w:eastAsia="en-ID"/>
              </w:rPr>
              <w:t>0.985</w:t>
            </w:r>
          </w:p>
        </w:tc>
        <w:tc>
          <w:tcPr>
            <w:tcW w:w="0" w:type="auto"/>
            <w:tcBorders>
              <w:top w:val="nil"/>
              <w:left w:val="nil"/>
              <w:bottom w:val="nil"/>
              <w:right w:val="nil"/>
            </w:tcBorders>
            <w:vAlign w:val="center"/>
            <w:hideMark/>
          </w:tcPr>
          <w:p w14:paraId="7404EA57" w14:textId="77777777" w:rsidR="003A606A" w:rsidRPr="000822FD" w:rsidRDefault="003A606A" w:rsidP="007A368C">
            <w:pPr>
              <w:spacing w:after="0" w:line="240" w:lineRule="auto"/>
              <w:jc w:val="right"/>
              <w:rPr>
                <w:rFonts w:ascii="Times New Roman" w:hAnsi="Times New Roman"/>
                <w:sz w:val="24"/>
                <w:szCs w:val="24"/>
                <w:lang w:eastAsia="en-ID"/>
              </w:rPr>
            </w:pPr>
          </w:p>
        </w:tc>
        <w:tc>
          <w:tcPr>
            <w:tcW w:w="0" w:type="auto"/>
            <w:tcBorders>
              <w:top w:val="nil"/>
              <w:left w:val="nil"/>
              <w:bottom w:val="nil"/>
              <w:right w:val="nil"/>
            </w:tcBorders>
            <w:vAlign w:val="center"/>
            <w:hideMark/>
          </w:tcPr>
          <w:p w14:paraId="7B9F07C2" w14:textId="77777777" w:rsidR="003A606A" w:rsidRPr="000822FD" w:rsidRDefault="00A1517C" w:rsidP="007A368C">
            <w:pPr>
              <w:spacing w:after="0" w:line="240" w:lineRule="auto"/>
              <w:jc w:val="right"/>
              <w:rPr>
                <w:rFonts w:ascii="Times New Roman" w:hAnsi="Times New Roman"/>
                <w:sz w:val="24"/>
                <w:szCs w:val="24"/>
                <w:lang w:eastAsia="en-ID"/>
              </w:rPr>
            </w:pPr>
            <w:r>
              <w:rPr>
                <w:rFonts w:ascii="Times New Roman" w:hAnsi="Times New Roman"/>
                <w:sz w:val="24"/>
                <w:szCs w:val="24"/>
                <w:lang w:eastAsia="en-ID"/>
              </w:rPr>
              <w:t xml:space="preserve">  </w:t>
            </w:r>
            <w:r w:rsidR="003A606A" w:rsidRPr="000822FD">
              <w:rPr>
                <w:rFonts w:ascii="Times New Roman" w:hAnsi="Times New Roman"/>
                <w:sz w:val="24"/>
                <w:szCs w:val="24"/>
                <w:lang w:eastAsia="en-ID"/>
              </w:rPr>
              <w:t>0.082</w:t>
            </w:r>
          </w:p>
        </w:tc>
        <w:tc>
          <w:tcPr>
            <w:tcW w:w="0" w:type="auto"/>
            <w:tcBorders>
              <w:top w:val="nil"/>
              <w:left w:val="nil"/>
              <w:bottom w:val="nil"/>
              <w:right w:val="nil"/>
            </w:tcBorders>
            <w:vAlign w:val="center"/>
            <w:hideMark/>
          </w:tcPr>
          <w:p w14:paraId="1EF99CEF" w14:textId="77777777" w:rsidR="003A606A" w:rsidRPr="000822FD" w:rsidRDefault="003A606A" w:rsidP="007A368C">
            <w:pPr>
              <w:spacing w:after="0" w:line="240" w:lineRule="auto"/>
              <w:jc w:val="right"/>
              <w:rPr>
                <w:rFonts w:ascii="Times New Roman" w:hAnsi="Times New Roman"/>
                <w:sz w:val="24"/>
                <w:szCs w:val="24"/>
                <w:lang w:eastAsia="en-ID"/>
              </w:rPr>
            </w:pPr>
          </w:p>
        </w:tc>
      </w:tr>
      <w:tr w:rsidR="003A606A" w:rsidRPr="000822FD" w14:paraId="5FF287DC" w14:textId="77777777" w:rsidTr="003A606A">
        <w:trPr>
          <w:jc w:val="center"/>
        </w:trPr>
        <w:tc>
          <w:tcPr>
            <w:tcW w:w="0" w:type="auto"/>
            <w:gridSpan w:val="10"/>
            <w:tcBorders>
              <w:top w:val="nil"/>
              <w:left w:val="nil"/>
              <w:bottom w:val="single" w:sz="12" w:space="0" w:color="000000"/>
              <w:right w:val="nil"/>
            </w:tcBorders>
            <w:vAlign w:val="center"/>
            <w:hideMark/>
          </w:tcPr>
          <w:p w14:paraId="2D4F8D75" w14:textId="77777777" w:rsidR="003A606A" w:rsidRPr="000822FD" w:rsidRDefault="003A606A" w:rsidP="007A368C">
            <w:pPr>
              <w:spacing w:after="0" w:line="240" w:lineRule="auto"/>
              <w:rPr>
                <w:rFonts w:ascii="Times New Roman" w:hAnsi="Times New Roman"/>
                <w:i/>
                <w:iCs/>
                <w:sz w:val="20"/>
                <w:szCs w:val="20"/>
                <w:lang w:eastAsia="en-ID"/>
              </w:rPr>
            </w:pPr>
          </w:p>
        </w:tc>
      </w:tr>
    </w:tbl>
    <w:p w14:paraId="7652F243" w14:textId="77777777" w:rsidR="00B2076E" w:rsidRDefault="00B2076E" w:rsidP="003A606A">
      <w:pPr>
        <w:spacing w:after="0" w:line="240" w:lineRule="auto"/>
        <w:jc w:val="center"/>
        <w:rPr>
          <w:rFonts w:ascii="Times New Roman" w:hAnsi="Times New Roman"/>
          <w:b/>
          <w:sz w:val="24"/>
          <w:szCs w:val="24"/>
          <w:lang w:val="zh-CN"/>
        </w:rPr>
      </w:pPr>
    </w:p>
    <w:p w14:paraId="6724F165" w14:textId="77777777" w:rsidR="00A1517C" w:rsidRDefault="004B45A8" w:rsidP="00964A2C">
      <w:pPr>
        <w:spacing w:after="0" w:line="240" w:lineRule="auto"/>
        <w:ind w:firstLine="720"/>
        <w:jc w:val="both"/>
        <w:rPr>
          <w:rFonts w:ascii="Times New Roman" w:hAnsi="Times New Roman"/>
          <w:sz w:val="24"/>
          <w:szCs w:val="24"/>
        </w:rPr>
      </w:pPr>
      <w:r>
        <w:rPr>
          <w:rFonts w:ascii="Times New Roman" w:hAnsi="Times New Roman"/>
          <w:sz w:val="24"/>
          <w:szCs w:val="24"/>
          <w:lang w:val="zh-CN"/>
        </w:rPr>
        <w:t>Uji normalitas digunakan untuk mengetahui apakah data yang diuji normal atau tidak. Berdasarkan tabel diatas didapatkan nilai sig = 0.082 (&gt;0, 05) yang berarti data berdistribusi normal.</w:t>
      </w:r>
      <w:r>
        <w:rPr>
          <w:rFonts w:ascii="Times New Roman" w:hAnsi="Times New Roman"/>
          <w:sz w:val="24"/>
          <w:szCs w:val="24"/>
        </w:rPr>
        <w:t xml:space="preserve"> Selanjutnya dilakukan uji normalitas menggunakan </w:t>
      </w:r>
      <w:r w:rsidRPr="00A1517C">
        <w:rPr>
          <w:rFonts w:ascii="Times New Roman" w:hAnsi="Times New Roman"/>
          <w:i/>
          <w:iCs/>
          <w:sz w:val="24"/>
          <w:szCs w:val="24"/>
        </w:rPr>
        <w:t>Q-Q Plots</w:t>
      </w:r>
      <w:r>
        <w:rPr>
          <w:rFonts w:ascii="Times New Roman" w:hAnsi="Times New Roman"/>
          <w:sz w:val="24"/>
          <w:szCs w:val="24"/>
        </w:rPr>
        <w:t xml:space="preserve"> didapatkan hasil bahwa titik-titik yang ada didalam </w:t>
      </w:r>
      <w:r w:rsidRPr="00A1517C">
        <w:rPr>
          <w:rFonts w:ascii="Times New Roman" w:hAnsi="Times New Roman"/>
          <w:i/>
          <w:iCs/>
          <w:sz w:val="24"/>
          <w:szCs w:val="24"/>
        </w:rPr>
        <w:t>Q-Q plots</w:t>
      </w:r>
      <w:r>
        <w:rPr>
          <w:rFonts w:ascii="Times New Roman" w:hAnsi="Times New Roman"/>
          <w:sz w:val="24"/>
          <w:szCs w:val="24"/>
        </w:rPr>
        <w:t xml:space="preserve"> mendekati garis lurus sehingga membentuk kurva yang berarti data dinyatakan linier. </w:t>
      </w:r>
    </w:p>
    <w:p w14:paraId="0F4D8FAE" w14:textId="77777777" w:rsidR="00A1517C" w:rsidRDefault="00A1517C" w:rsidP="00DD4724">
      <w:pPr>
        <w:spacing w:after="0" w:line="240" w:lineRule="auto"/>
        <w:ind w:firstLine="720"/>
        <w:jc w:val="both"/>
        <w:rPr>
          <w:rFonts w:ascii="Times New Roman" w:hAnsi="Times New Roman"/>
          <w:sz w:val="24"/>
          <w:szCs w:val="24"/>
        </w:rPr>
      </w:pPr>
    </w:p>
    <w:p w14:paraId="2D8DAD7A" w14:textId="77777777" w:rsidR="003A606A" w:rsidRDefault="003A606A" w:rsidP="003A606A">
      <w:pPr>
        <w:spacing w:after="0" w:line="240" w:lineRule="auto"/>
        <w:jc w:val="center"/>
        <w:rPr>
          <w:rFonts w:ascii="Times New Roman" w:hAnsi="Times New Roman"/>
          <w:sz w:val="24"/>
          <w:szCs w:val="24"/>
        </w:rPr>
      </w:pPr>
    </w:p>
    <w:p w14:paraId="5D20CF15" w14:textId="77777777" w:rsidR="002D3CE6" w:rsidRDefault="002D3CE6" w:rsidP="003A606A">
      <w:pPr>
        <w:spacing w:after="0" w:line="240" w:lineRule="auto"/>
        <w:jc w:val="center"/>
        <w:rPr>
          <w:rFonts w:ascii="Times New Roman" w:hAnsi="Times New Roman"/>
          <w:sz w:val="24"/>
          <w:szCs w:val="24"/>
        </w:rPr>
      </w:pPr>
    </w:p>
    <w:p w14:paraId="2F44DBB1" w14:textId="77777777" w:rsidR="003A606A" w:rsidRPr="003A606A" w:rsidRDefault="003A606A" w:rsidP="003A606A">
      <w:pPr>
        <w:spacing w:after="0" w:line="240" w:lineRule="auto"/>
        <w:jc w:val="center"/>
        <w:rPr>
          <w:rFonts w:ascii="Times New Roman" w:hAnsi="Times New Roman"/>
          <w:b/>
          <w:bCs/>
          <w:sz w:val="24"/>
          <w:szCs w:val="24"/>
        </w:rPr>
      </w:pPr>
      <w:r w:rsidRPr="003A606A">
        <w:rPr>
          <w:rFonts w:ascii="Times New Roman" w:hAnsi="Times New Roman"/>
          <w:b/>
          <w:bCs/>
          <w:sz w:val="24"/>
          <w:szCs w:val="24"/>
        </w:rPr>
        <w:lastRenderedPageBreak/>
        <w:t>Tabel 3</w:t>
      </w:r>
    </w:p>
    <w:p w14:paraId="7FACDBE1" w14:textId="77777777" w:rsidR="003A606A" w:rsidRDefault="003A606A" w:rsidP="003A606A">
      <w:pPr>
        <w:spacing w:after="0" w:line="240" w:lineRule="auto"/>
        <w:jc w:val="center"/>
        <w:rPr>
          <w:rFonts w:ascii="Times New Roman" w:hAnsi="Times New Roman"/>
          <w:sz w:val="24"/>
          <w:szCs w:val="24"/>
        </w:rPr>
      </w:pPr>
      <w:r>
        <w:rPr>
          <w:rFonts w:ascii="Times New Roman" w:hAnsi="Times New Roman"/>
          <w:sz w:val="24"/>
          <w:szCs w:val="24"/>
        </w:rPr>
        <w:t xml:space="preserve">Uji </w:t>
      </w:r>
      <w:proofErr w:type="spellStart"/>
      <w:r>
        <w:rPr>
          <w:rFonts w:ascii="Times New Roman" w:hAnsi="Times New Roman"/>
          <w:sz w:val="24"/>
          <w:szCs w:val="24"/>
        </w:rPr>
        <w:t>Hipotesis</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2463"/>
        <w:gridCol w:w="36"/>
        <w:gridCol w:w="110"/>
        <w:gridCol w:w="36"/>
        <w:gridCol w:w="1770"/>
        <w:gridCol w:w="36"/>
        <w:gridCol w:w="1370"/>
        <w:gridCol w:w="87"/>
        <w:gridCol w:w="886"/>
        <w:gridCol w:w="36"/>
      </w:tblGrid>
      <w:tr w:rsidR="003A606A" w:rsidRPr="000822FD" w14:paraId="2C559651" w14:textId="77777777" w:rsidTr="003A606A">
        <w:trPr>
          <w:tblHeader/>
          <w:jc w:val="center"/>
        </w:trPr>
        <w:tc>
          <w:tcPr>
            <w:tcW w:w="0" w:type="auto"/>
            <w:gridSpan w:val="10"/>
            <w:tcBorders>
              <w:top w:val="nil"/>
              <w:left w:val="nil"/>
              <w:bottom w:val="single" w:sz="6" w:space="0" w:color="000000"/>
              <w:right w:val="nil"/>
            </w:tcBorders>
            <w:vAlign w:val="center"/>
            <w:hideMark/>
          </w:tcPr>
          <w:p w14:paraId="257C4AFD" w14:textId="77777777" w:rsidR="003A606A" w:rsidRPr="000822FD" w:rsidRDefault="003A606A" w:rsidP="007A368C">
            <w:pPr>
              <w:spacing w:after="0" w:line="240" w:lineRule="auto"/>
              <w:rPr>
                <w:rFonts w:ascii="Times New Roman" w:hAnsi="Times New Roman"/>
                <w:b/>
                <w:bCs/>
                <w:sz w:val="24"/>
                <w:szCs w:val="24"/>
                <w:lang w:eastAsia="en-ID"/>
              </w:rPr>
            </w:pPr>
          </w:p>
        </w:tc>
      </w:tr>
      <w:tr w:rsidR="003A606A" w:rsidRPr="000822FD" w14:paraId="28E9982E" w14:textId="77777777" w:rsidTr="003A606A">
        <w:trPr>
          <w:tblHeader/>
          <w:jc w:val="center"/>
        </w:trPr>
        <w:tc>
          <w:tcPr>
            <w:tcW w:w="0" w:type="auto"/>
            <w:gridSpan w:val="2"/>
            <w:tcBorders>
              <w:top w:val="nil"/>
              <w:left w:val="nil"/>
              <w:bottom w:val="single" w:sz="6" w:space="0" w:color="000000"/>
              <w:right w:val="nil"/>
            </w:tcBorders>
            <w:vAlign w:val="center"/>
            <w:hideMark/>
          </w:tcPr>
          <w:p w14:paraId="6A746310" w14:textId="77777777" w:rsidR="003A606A" w:rsidRPr="000822FD" w:rsidRDefault="003A606A" w:rsidP="007A368C">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0E093B27" w14:textId="77777777" w:rsidR="003A606A" w:rsidRPr="000822FD" w:rsidRDefault="003A606A" w:rsidP="007A368C">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132EEE95" w14:textId="77777777" w:rsidR="003A606A" w:rsidRPr="000822FD" w:rsidRDefault="003A606A" w:rsidP="007A368C">
            <w:pPr>
              <w:spacing w:after="0" w:line="240" w:lineRule="auto"/>
              <w:jc w:val="center"/>
              <w:rPr>
                <w:rFonts w:ascii="Times New Roman" w:hAnsi="Times New Roman"/>
                <w:b/>
                <w:bCs/>
                <w:sz w:val="24"/>
                <w:szCs w:val="24"/>
                <w:lang w:eastAsia="en-ID"/>
              </w:rPr>
            </w:pPr>
            <w:r w:rsidRPr="000822FD">
              <w:rPr>
                <w:rFonts w:ascii="Times New Roman" w:hAnsi="Times New Roman"/>
                <w:b/>
                <w:bCs/>
                <w:sz w:val="24"/>
                <w:szCs w:val="24"/>
                <w:lang w:eastAsia="en-ID"/>
              </w:rPr>
              <w:t> </w:t>
            </w:r>
          </w:p>
        </w:tc>
        <w:tc>
          <w:tcPr>
            <w:tcW w:w="0" w:type="auto"/>
            <w:gridSpan w:val="2"/>
            <w:tcBorders>
              <w:top w:val="nil"/>
              <w:left w:val="nil"/>
              <w:bottom w:val="single" w:sz="6" w:space="0" w:color="000000"/>
              <w:right w:val="nil"/>
            </w:tcBorders>
            <w:vAlign w:val="center"/>
            <w:hideMark/>
          </w:tcPr>
          <w:p w14:paraId="0A839270" w14:textId="77777777" w:rsidR="003A606A" w:rsidRPr="000822FD" w:rsidRDefault="003A606A" w:rsidP="007A368C">
            <w:pPr>
              <w:spacing w:after="0" w:line="240" w:lineRule="auto"/>
              <w:jc w:val="center"/>
              <w:rPr>
                <w:rFonts w:ascii="Times New Roman" w:hAnsi="Times New Roman"/>
                <w:b/>
                <w:bCs/>
                <w:i/>
                <w:iCs/>
                <w:sz w:val="24"/>
                <w:szCs w:val="24"/>
                <w:lang w:eastAsia="en-ID"/>
              </w:rPr>
            </w:pPr>
            <w:r>
              <w:rPr>
                <w:rFonts w:ascii="Times New Roman" w:hAnsi="Times New Roman"/>
                <w:b/>
                <w:bCs/>
                <w:sz w:val="24"/>
                <w:szCs w:val="24"/>
                <w:lang w:eastAsia="en-ID"/>
              </w:rPr>
              <w:t xml:space="preserve">     </w:t>
            </w:r>
            <w:r w:rsidRPr="000822FD">
              <w:rPr>
                <w:rFonts w:ascii="Times New Roman" w:hAnsi="Times New Roman"/>
                <w:b/>
                <w:bCs/>
                <w:i/>
                <w:iCs/>
                <w:sz w:val="24"/>
                <w:szCs w:val="24"/>
                <w:lang w:eastAsia="en-ID"/>
              </w:rPr>
              <w:t>Pearson's r</w:t>
            </w:r>
          </w:p>
        </w:tc>
        <w:tc>
          <w:tcPr>
            <w:tcW w:w="0" w:type="auto"/>
            <w:gridSpan w:val="2"/>
            <w:tcBorders>
              <w:top w:val="nil"/>
              <w:left w:val="nil"/>
              <w:bottom w:val="single" w:sz="6" w:space="0" w:color="000000"/>
              <w:right w:val="nil"/>
            </w:tcBorders>
            <w:vAlign w:val="center"/>
            <w:hideMark/>
          </w:tcPr>
          <w:p w14:paraId="74959106" w14:textId="77777777" w:rsidR="003A606A" w:rsidRPr="000822FD" w:rsidRDefault="003A606A" w:rsidP="007A368C">
            <w:pPr>
              <w:spacing w:after="0" w:line="240" w:lineRule="auto"/>
              <w:jc w:val="center"/>
              <w:rPr>
                <w:rFonts w:ascii="Times New Roman" w:hAnsi="Times New Roman"/>
                <w:b/>
                <w:bCs/>
                <w:sz w:val="24"/>
                <w:szCs w:val="24"/>
                <w:lang w:eastAsia="en-ID"/>
              </w:rPr>
            </w:pPr>
            <w:r>
              <w:rPr>
                <w:rFonts w:ascii="Times New Roman" w:hAnsi="Times New Roman"/>
                <w:b/>
                <w:bCs/>
                <w:sz w:val="24"/>
                <w:szCs w:val="24"/>
                <w:lang w:eastAsia="en-ID"/>
              </w:rPr>
              <w:t xml:space="preserve">    </w:t>
            </w:r>
            <w:r w:rsidRPr="000822FD">
              <w:rPr>
                <w:rFonts w:ascii="Times New Roman" w:hAnsi="Times New Roman"/>
                <w:b/>
                <w:bCs/>
                <w:sz w:val="24"/>
                <w:szCs w:val="24"/>
                <w:lang w:eastAsia="en-ID"/>
              </w:rPr>
              <w:t>p</w:t>
            </w:r>
          </w:p>
        </w:tc>
      </w:tr>
      <w:tr w:rsidR="003A606A" w:rsidRPr="000822FD" w14:paraId="3646E1E2" w14:textId="77777777" w:rsidTr="003A606A">
        <w:trPr>
          <w:jc w:val="center"/>
        </w:trPr>
        <w:tc>
          <w:tcPr>
            <w:tcW w:w="0" w:type="auto"/>
            <w:tcBorders>
              <w:top w:val="nil"/>
              <w:left w:val="nil"/>
              <w:bottom w:val="nil"/>
              <w:right w:val="nil"/>
            </w:tcBorders>
            <w:vAlign w:val="center"/>
            <w:hideMark/>
          </w:tcPr>
          <w:p w14:paraId="247FE013" w14:textId="77777777" w:rsidR="003A606A" w:rsidRPr="000822FD" w:rsidRDefault="003A606A" w:rsidP="007A368C">
            <w:pPr>
              <w:spacing w:after="0" w:line="240" w:lineRule="auto"/>
              <w:rPr>
                <w:rFonts w:ascii="Times New Roman" w:hAnsi="Times New Roman"/>
                <w:i/>
                <w:iCs/>
                <w:sz w:val="24"/>
                <w:szCs w:val="24"/>
                <w:lang w:eastAsia="en-ID"/>
              </w:rPr>
            </w:pPr>
            <w:r w:rsidRPr="003A606A">
              <w:rPr>
                <w:rFonts w:ascii="Times New Roman" w:hAnsi="Times New Roman"/>
                <w:i/>
                <w:iCs/>
                <w:sz w:val="24"/>
                <w:szCs w:val="24"/>
                <w:lang w:eastAsia="en-ID"/>
              </w:rPr>
              <w:t>Psychological well-being</w:t>
            </w:r>
          </w:p>
        </w:tc>
        <w:tc>
          <w:tcPr>
            <w:tcW w:w="0" w:type="auto"/>
            <w:tcBorders>
              <w:top w:val="nil"/>
              <w:left w:val="nil"/>
              <w:bottom w:val="nil"/>
              <w:right w:val="nil"/>
            </w:tcBorders>
            <w:vAlign w:val="center"/>
            <w:hideMark/>
          </w:tcPr>
          <w:p w14:paraId="58C3F7B1" w14:textId="77777777" w:rsidR="003A606A" w:rsidRPr="000822FD" w:rsidRDefault="003A606A" w:rsidP="007A368C">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71022361" w14:textId="77777777" w:rsidR="003A606A" w:rsidRPr="000822FD" w:rsidRDefault="003A606A" w:rsidP="007A368C">
            <w:pPr>
              <w:spacing w:after="0" w:line="240" w:lineRule="auto"/>
              <w:jc w:val="right"/>
              <w:rPr>
                <w:rFonts w:ascii="Times New Roman" w:hAnsi="Times New Roman"/>
                <w:sz w:val="24"/>
                <w:szCs w:val="24"/>
                <w:lang w:eastAsia="en-ID"/>
              </w:rPr>
            </w:pPr>
            <w:r w:rsidRPr="000822FD">
              <w:rPr>
                <w:rFonts w:ascii="Times New Roman" w:hAnsi="Times New Roman"/>
                <w:sz w:val="24"/>
                <w:szCs w:val="24"/>
                <w:lang w:eastAsia="en-ID"/>
              </w:rPr>
              <w:t>-</w:t>
            </w:r>
          </w:p>
        </w:tc>
        <w:tc>
          <w:tcPr>
            <w:tcW w:w="0" w:type="auto"/>
            <w:tcBorders>
              <w:top w:val="nil"/>
              <w:left w:val="nil"/>
              <w:bottom w:val="nil"/>
              <w:right w:val="nil"/>
            </w:tcBorders>
            <w:vAlign w:val="center"/>
            <w:hideMark/>
          </w:tcPr>
          <w:p w14:paraId="7A143785" w14:textId="77777777" w:rsidR="003A606A" w:rsidRPr="000822FD" w:rsidRDefault="003A606A" w:rsidP="007A368C">
            <w:pPr>
              <w:spacing w:after="0" w:line="240" w:lineRule="auto"/>
              <w:jc w:val="right"/>
              <w:rPr>
                <w:rFonts w:ascii="Times New Roman" w:hAnsi="Times New Roman"/>
                <w:sz w:val="24"/>
                <w:szCs w:val="24"/>
                <w:lang w:eastAsia="en-ID"/>
              </w:rPr>
            </w:pPr>
          </w:p>
        </w:tc>
        <w:tc>
          <w:tcPr>
            <w:tcW w:w="0" w:type="auto"/>
            <w:tcBorders>
              <w:top w:val="nil"/>
              <w:left w:val="nil"/>
              <w:bottom w:val="nil"/>
              <w:right w:val="nil"/>
            </w:tcBorders>
            <w:vAlign w:val="center"/>
            <w:hideMark/>
          </w:tcPr>
          <w:p w14:paraId="74A2F01C" w14:textId="77777777" w:rsidR="003A606A" w:rsidRPr="000822FD" w:rsidRDefault="003A606A" w:rsidP="007A368C">
            <w:pPr>
              <w:spacing w:after="0" w:line="240" w:lineRule="auto"/>
              <w:rPr>
                <w:rFonts w:ascii="Times New Roman" w:hAnsi="Times New Roman"/>
                <w:sz w:val="24"/>
                <w:szCs w:val="24"/>
                <w:lang w:eastAsia="en-ID"/>
              </w:rPr>
            </w:pPr>
            <w:proofErr w:type="spellStart"/>
            <w:r>
              <w:rPr>
                <w:rFonts w:ascii="Times New Roman" w:hAnsi="Times New Roman"/>
                <w:sz w:val="24"/>
                <w:szCs w:val="24"/>
                <w:lang w:eastAsia="en-ID"/>
              </w:rPr>
              <w:t>Perilaku</w:t>
            </w:r>
            <w:proofErr w:type="spellEnd"/>
            <w:r>
              <w:rPr>
                <w:rFonts w:ascii="Times New Roman" w:hAnsi="Times New Roman"/>
                <w:sz w:val="24"/>
                <w:szCs w:val="24"/>
                <w:lang w:eastAsia="en-ID"/>
              </w:rPr>
              <w:t xml:space="preserve"> </w:t>
            </w:r>
            <w:proofErr w:type="spellStart"/>
            <w:r>
              <w:rPr>
                <w:rFonts w:ascii="Times New Roman" w:hAnsi="Times New Roman"/>
                <w:sz w:val="24"/>
                <w:szCs w:val="24"/>
                <w:lang w:eastAsia="en-ID"/>
              </w:rPr>
              <w:t>P</w:t>
            </w:r>
            <w:r w:rsidRPr="000822FD">
              <w:rPr>
                <w:rFonts w:ascii="Times New Roman" w:hAnsi="Times New Roman"/>
                <w:sz w:val="24"/>
                <w:szCs w:val="24"/>
                <w:lang w:eastAsia="en-ID"/>
              </w:rPr>
              <w:t>rososial</w:t>
            </w:r>
            <w:proofErr w:type="spellEnd"/>
          </w:p>
        </w:tc>
        <w:tc>
          <w:tcPr>
            <w:tcW w:w="0" w:type="auto"/>
            <w:tcBorders>
              <w:top w:val="nil"/>
              <w:left w:val="nil"/>
              <w:bottom w:val="nil"/>
              <w:right w:val="nil"/>
            </w:tcBorders>
            <w:vAlign w:val="center"/>
            <w:hideMark/>
          </w:tcPr>
          <w:p w14:paraId="29E259AF" w14:textId="77777777" w:rsidR="003A606A" w:rsidRPr="000822FD" w:rsidRDefault="003A606A" w:rsidP="007A368C">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6B975D9F" w14:textId="77777777" w:rsidR="003A606A" w:rsidRPr="000822FD" w:rsidRDefault="003A606A" w:rsidP="007A368C">
            <w:pPr>
              <w:spacing w:after="0" w:line="240" w:lineRule="auto"/>
              <w:jc w:val="right"/>
              <w:rPr>
                <w:rFonts w:ascii="Times New Roman" w:hAnsi="Times New Roman"/>
                <w:sz w:val="24"/>
                <w:szCs w:val="24"/>
                <w:lang w:eastAsia="en-ID"/>
              </w:rPr>
            </w:pPr>
            <w:r w:rsidRPr="000822FD">
              <w:rPr>
                <w:rFonts w:ascii="Times New Roman" w:hAnsi="Times New Roman"/>
                <w:sz w:val="24"/>
                <w:szCs w:val="24"/>
                <w:lang w:eastAsia="en-ID"/>
              </w:rPr>
              <w:t>0.411</w:t>
            </w:r>
          </w:p>
        </w:tc>
        <w:tc>
          <w:tcPr>
            <w:tcW w:w="0" w:type="auto"/>
            <w:tcBorders>
              <w:top w:val="nil"/>
              <w:left w:val="nil"/>
              <w:bottom w:val="nil"/>
              <w:right w:val="nil"/>
            </w:tcBorders>
            <w:vAlign w:val="center"/>
            <w:hideMark/>
          </w:tcPr>
          <w:p w14:paraId="28EF8ECE" w14:textId="77777777" w:rsidR="003A606A" w:rsidRPr="000822FD" w:rsidRDefault="003A606A" w:rsidP="007A368C">
            <w:pPr>
              <w:spacing w:after="0" w:line="240" w:lineRule="auto"/>
              <w:jc w:val="right"/>
              <w:rPr>
                <w:rFonts w:ascii="Times New Roman" w:hAnsi="Times New Roman"/>
                <w:sz w:val="24"/>
                <w:szCs w:val="24"/>
                <w:lang w:eastAsia="en-ID"/>
              </w:rPr>
            </w:pPr>
          </w:p>
        </w:tc>
        <w:tc>
          <w:tcPr>
            <w:tcW w:w="0" w:type="auto"/>
            <w:tcBorders>
              <w:top w:val="nil"/>
              <w:left w:val="nil"/>
              <w:bottom w:val="nil"/>
              <w:right w:val="nil"/>
            </w:tcBorders>
            <w:vAlign w:val="center"/>
            <w:hideMark/>
          </w:tcPr>
          <w:p w14:paraId="09463A00" w14:textId="77777777" w:rsidR="003A606A" w:rsidRPr="000822FD" w:rsidRDefault="003A606A" w:rsidP="007A368C">
            <w:pPr>
              <w:spacing w:after="0" w:line="240" w:lineRule="auto"/>
              <w:jc w:val="right"/>
              <w:rPr>
                <w:rFonts w:ascii="Times New Roman" w:hAnsi="Times New Roman"/>
                <w:sz w:val="24"/>
                <w:szCs w:val="24"/>
                <w:lang w:eastAsia="en-ID"/>
              </w:rPr>
            </w:pPr>
            <w:r>
              <w:rPr>
                <w:rFonts w:ascii="Times New Roman" w:hAnsi="Times New Roman"/>
                <w:sz w:val="24"/>
                <w:szCs w:val="24"/>
                <w:lang w:eastAsia="en-ID"/>
              </w:rPr>
              <w:t xml:space="preserve">    </w:t>
            </w:r>
            <w:r w:rsidRPr="000822FD">
              <w:rPr>
                <w:rFonts w:ascii="Times New Roman" w:hAnsi="Times New Roman"/>
                <w:sz w:val="24"/>
                <w:szCs w:val="24"/>
                <w:lang w:eastAsia="en-ID"/>
              </w:rPr>
              <w:t>&lt; .001</w:t>
            </w:r>
          </w:p>
        </w:tc>
        <w:tc>
          <w:tcPr>
            <w:tcW w:w="0" w:type="auto"/>
            <w:tcBorders>
              <w:top w:val="nil"/>
              <w:left w:val="nil"/>
              <w:bottom w:val="nil"/>
              <w:right w:val="nil"/>
            </w:tcBorders>
            <w:vAlign w:val="center"/>
            <w:hideMark/>
          </w:tcPr>
          <w:p w14:paraId="662BB836" w14:textId="77777777" w:rsidR="003A606A" w:rsidRPr="000822FD" w:rsidRDefault="003A606A" w:rsidP="007A368C">
            <w:pPr>
              <w:spacing w:after="0" w:line="240" w:lineRule="auto"/>
              <w:jc w:val="right"/>
              <w:rPr>
                <w:rFonts w:ascii="Times New Roman" w:hAnsi="Times New Roman"/>
                <w:sz w:val="24"/>
                <w:szCs w:val="24"/>
                <w:lang w:eastAsia="en-ID"/>
              </w:rPr>
            </w:pPr>
          </w:p>
        </w:tc>
      </w:tr>
      <w:tr w:rsidR="003A606A" w:rsidRPr="000822FD" w14:paraId="3B19F318" w14:textId="77777777" w:rsidTr="003A606A">
        <w:trPr>
          <w:jc w:val="center"/>
        </w:trPr>
        <w:tc>
          <w:tcPr>
            <w:tcW w:w="0" w:type="auto"/>
            <w:gridSpan w:val="10"/>
            <w:tcBorders>
              <w:top w:val="nil"/>
              <w:left w:val="nil"/>
              <w:bottom w:val="single" w:sz="12" w:space="0" w:color="000000"/>
              <w:right w:val="nil"/>
            </w:tcBorders>
            <w:vAlign w:val="center"/>
            <w:hideMark/>
          </w:tcPr>
          <w:p w14:paraId="58547504" w14:textId="77777777" w:rsidR="003A606A" w:rsidRPr="000822FD" w:rsidRDefault="003A606A" w:rsidP="007A368C">
            <w:pPr>
              <w:spacing w:after="0" w:line="240" w:lineRule="auto"/>
              <w:rPr>
                <w:rFonts w:ascii="Times New Roman" w:hAnsi="Times New Roman"/>
                <w:sz w:val="20"/>
                <w:szCs w:val="20"/>
                <w:lang w:eastAsia="en-ID"/>
              </w:rPr>
            </w:pPr>
          </w:p>
        </w:tc>
      </w:tr>
    </w:tbl>
    <w:p w14:paraId="6D8FB4FC" w14:textId="77777777" w:rsidR="00B2076E" w:rsidRDefault="003356BD" w:rsidP="00DD4724">
      <w:pPr>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14:paraId="3D1F1C83" w14:textId="77777777" w:rsidR="00B2076E" w:rsidRDefault="004B45A8" w:rsidP="00DD4724">
      <w:pPr>
        <w:spacing w:after="0" w:line="240" w:lineRule="auto"/>
        <w:ind w:firstLine="720"/>
        <w:jc w:val="both"/>
        <w:rPr>
          <w:rFonts w:ascii="Times New Roman" w:hAnsi="Times New Roman"/>
          <w:sz w:val="24"/>
          <w:szCs w:val="24"/>
          <w:lang w:val="id-ID"/>
        </w:rPr>
      </w:pPr>
      <w:r>
        <w:rPr>
          <w:rFonts w:ascii="Times New Roman" w:hAnsi="Times New Roman"/>
          <w:sz w:val="24"/>
          <w:szCs w:val="24"/>
          <w:lang w:val="id-ID"/>
        </w:rPr>
        <w:t xml:space="preserve">Setelah diketahui bahwa data terdistribusi normal dan linier, maka perhitungan korelasi menggunakan </w:t>
      </w:r>
      <w:r w:rsidR="00A1517C" w:rsidRPr="00A1517C">
        <w:rPr>
          <w:rFonts w:ascii="Times New Roman" w:hAnsi="Times New Roman"/>
          <w:i/>
          <w:iCs/>
          <w:sz w:val="24"/>
          <w:szCs w:val="24"/>
          <w:lang w:val="id-ID"/>
        </w:rPr>
        <w:t>Product Momen</w:t>
      </w:r>
      <w:r w:rsidR="00A1517C" w:rsidRPr="00A1517C">
        <w:rPr>
          <w:rFonts w:ascii="Times New Roman" w:hAnsi="Times New Roman"/>
          <w:i/>
          <w:iCs/>
          <w:sz w:val="24"/>
          <w:szCs w:val="24"/>
        </w:rPr>
        <w:t>t</w:t>
      </w:r>
      <w:r w:rsidR="00A1517C" w:rsidRPr="00A1517C">
        <w:rPr>
          <w:rFonts w:ascii="Times New Roman" w:hAnsi="Times New Roman"/>
          <w:i/>
          <w:iCs/>
          <w:sz w:val="24"/>
          <w:szCs w:val="24"/>
          <w:lang w:val="id-ID"/>
        </w:rPr>
        <w:t xml:space="preserve"> Pearson</w:t>
      </w:r>
      <w:r>
        <w:rPr>
          <w:rFonts w:ascii="Times New Roman" w:hAnsi="Times New Roman"/>
          <w:sz w:val="24"/>
          <w:szCs w:val="24"/>
          <w:lang w:val="id-ID"/>
        </w:rPr>
        <w:t xml:space="preserve">. Dari data diatas didapatkan nilai korelasi (r=0.411) dengan nilai sig &lt;.001. Sesuai dengan perhitungan korelasi menurut </w:t>
      </w:r>
      <w:r w:rsidR="00F5739D">
        <w:rPr>
          <w:rFonts w:ascii="Times New Roman" w:hAnsi="Times New Roman"/>
          <w:sz w:val="24"/>
          <w:szCs w:val="24"/>
          <w:lang w:val="id-ID"/>
        </w:rPr>
        <w:fldChar w:fldCharType="begin" w:fldLock="1"/>
      </w:r>
      <w:r w:rsidR="006E4BE5">
        <w:rPr>
          <w:rFonts w:ascii="Times New Roman" w:hAnsi="Times New Roman"/>
          <w:sz w:val="24"/>
          <w:szCs w:val="24"/>
          <w:lang w:val="id-ID"/>
        </w:rPr>
        <w:instrText>ADDIN CSL_CITATION {"citationItems":[{"id":"ITEM-1","itemData":{"author":[{"dropping-particle":"","family":"Sugiyono","given":"","non-dropping-particle":"","parse-names":false,"suffix":""}],"id":"ITEM-1","issued":{"date-parts":[["2017"]]},"publisher":"Alfabeta","title":"Metode Penelitian Penelitian Pendekatan Kuantitatif, Kualitatif, dan R&amp;D","type":"book"},"uris":["http://www.mendeley.com/documents/?uuid=5025c1dc-410a-4854-94ae-f3526020c414"]}],"mendeley":{"formattedCitation":"(Sugiyono, 2017)","manualFormatting":"Sugiyono (2017)","plainTextFormattedCitation":"(Sugiyono, 2017)","previouslyFormattedCitation":"(Sugiyono, 2017)"},"properties":{"noteIndex":0},"schema":"https://github.com/citation-style-language/schema/raw/master/csl-citation.json"}</w:instrText>
      </w:r>
      <w:r w:rsidR="00F5739D">
        <w:rPr>
          <w:rFonts w:ascii="Times New Roman" w:hAnsi="Times New Roman"/>
          <w:sz w:val="24"/>
          <w:szCs w:val="24"/>
          <w:lang w:val="id-ID"/>
        </w:rPr>
        <w:fldChar w:fldCharType="separate"/>
      </w:r>
      <w:r w:rsidR="00F5739D" w:rsidRPr="00F5739D">
        <w:rPr>
          <w:rFonts w:ascii="Times New Roman" w:hAnsi="Times New Roman"/>
          <w:noProof/>
          <w:sz w:val="24"/>
          <w:szCs w:val="24"/>
          <w:lang w:val="id-ID"/>
        </w:rPr>
        <w:t xml:space="preserve">Sugiyono </w:t>
      </w:r>
      <w:r w:rsidR="00FE65A9">
        <w:rPr>
          <w:rFonts w:ascii="Times New Roman" w:hAnsi="Times New Roman"/>
          <w:noProof/>
          <w:sz w:val="24"/>
          <w:szCs w:val="24"/>
        </w:rPr>
        <w:t>(</w:t>
      </w:r>
      <w:r w:rsidR="00F5739D" w:rsidRPr="00F5739D">
        <w:rPr>
          <w:rFonts w:ascii="Times New Roman" w:hAnsi="Times New Roman"/>
          <w:noProof/>
          <w:sz w:val="24"/>
          <w:szCs w:val="24"/>
          <w:lang w:val="id-ID"/>
        </w:rPr>
        <w:t>2017)</w:t>
      </w:r>
      <w:r w:rsidR="00F5739D">
        <w:rPr>
          <w:rFonts w:ascii="Times New Roman" w:hAnsi="Times New Roman"/>
          <w:sz w:val="24"/>
          <w:szCs w:val="24"/>
          <w:lang w:val="id-ID"/>
        </w:rPr>
        <w:fldChar w:fldCharType="end"/>
      </w:r>
      <w:r w:rsidR="006A659C">
        <w:rPr>
          <w:rFonts w:ascii="Times New Roman" w:hAnsi="Times New Roman"/>
          <w:sz w:val="24"/>
          <w:szCs w:val="24"/>
        </w:rPr>
        <w:t>,</w:t>
      </w:r>
      <w:r>
        <w:rPr>
          <w:rFonts w:ascii="Times New Roman" w:hAnsi="Times New Roman"/>
          <w:sz w:val="24"/>
          <w:szCs w:val="24"/>
          <w:lang w:val="id-ID"/>
        </w:rPr>
        <w:t xml:space="preserve"> maka dapat disimpulkan pada variabel </w:t>
      </w:r>
      <w:r w:rsidRPr="009752DA">
        <w:rPr>
          <w:rFonts w:ascii="Times New Roman" w:hAnsi="Times New Roman"/>
          <w:i/>
          <w:iCs/>
          <w:sz w:val="24"/>
          <w:szCs w:val="24"/>
          <w:lang w:val="id-ID"/>
        </w:rPr>
        <w:t>pshycological well</w:t>
      </w:r>
      <w:r w:rsidR="009752DA" w:rsidRPr="009752DA">
        <w:rPr>
          <w:rFonts w:ascii="Times New Roman" w:hAnsi="Times New Roman"/>
          <w:i/>
          <w:iCs/>
          <w:sz w:val="24"/>
          <w:szCs w:val="24"/>
        </w:rPr>
        <w:t>-</w:t>
      </w:r>
      <w:r w:rsidRPr="009752DA">
        <w:rPr>
          <w:rFonts w:ascii="Times New Roman" w:hAnsi="Times New Roman"/>
          <w:i/>
          <w:iCs/>
          <w:sz w:val="24"/>
          <w:szCs w:val="24"/>
          <w:lang w:val="id-ID"/>
        </w:rPr>
        <w:t>being</w:t>
      </w:r>
      <w:r>
        <w:rPr>
          <w:rFonts w:ascii="Times New Roman" w:hAnsi="Times New Roman"/>
          <w:sz w:val="24"/>
          <w:szCs w:val="24"/>
          <w:lang w:val="id-ID"/>
        </w:rPr>
        <w:t xml:space="preserve"> dengan prososial memiliki hubungan positif yang signifikan dengan kriteria sedang. Dari hasil perhitungan ini, dapat dinyatakan bahwa hipotesis diterima.</w:t>
      </w:r>
    </w:p>
    <w:p w14:paraId="6D9595E5" w14:textId="77777777" w:rsidR="00B2076E" w:rsidRDefault="004B45A8" w:rsidP="00DD4724">
      <w:pPr>
        <w:spacing w:after="0" w:line="240" w:lineRule="auto"/>
        <w:ind w:firstLine="720"/>
        <w:jc w:val="both"/>
        <w:rPr>
          <w:rFonts w:ascii="Times New Roman" w:hAnsi="Times New Roman"/>
          <w:sz w:val="24"/>
          <w:szCs w:val="24"/>
          <w:lang w:val="id-ID"/>
        </w:rPr>
      </w:pPr>
      <w:r>
        <w:rPr>
          <w:rFonts w:ascii="Times New Roman" w:hAnsi="Times New Roman"/>
          <w:sz w:val="24"/>
          <w:szCs w:val="24"/>
          <w:lang w:val="id-ID"/>
        </w:rPr>
        <w:t xml:space="preserve">Berdasarkan hasil  penelitian yang sudah didapatkan, terdapat hubungan positif yang signifikan antara </w:t>
      </w:r>
      <w:r w:rsidRPr="009C5B1F">
        <w:rPr>
          <w:rFonts w:ascii="Times New Roman" w:hAnsi="Times New Roman"/>
          <w:i/>
          <w:iCs/>
          <w:sz w:val="24"/>
          <w:szCs w:val="24"/>
          <w:lang w:val="id-ID"/>
        </w:rPr>
        <w:t>psychological</w:t>
      </w:r>
      <w:r w:rsidR="009C5B1F" w:rsidRPr="009C5B1F">
        <w:rPr>
          <w:rFonts w:ascii="Times New Roman" w:hAnsi="Times New Roman"/>
          <w:i/>
          <w:iCs/>
          <w:sz w:val="24"/>
          <w:szCs w:val="24"/>
        </w:rPr>
        <w:t xml:space="preserve"> </w:t>
      </w:r>
      <w:r w:rsidRPr="009C5B1F">
        <w:rPr>
          <w:rFonts w:ascii="Times New Roman" w:hAnsi="Times New Roman"/>
          <w:i/>
          <w:iCs/>
          <w:sz w:val="24"/>
          <w:szCs w:val="24"/>
          <w:lang w:val="id-ID"/>
        </w:rPr>
        <w:t>well</w:t>
      </w:r>
      <w:r w:rsidR="009C5B1F" w:rsidRPr="009C5B1F">
        <w:rPr>
          <w:rFonts w:ascii="Times New Roman" w:hAnsi="Times New Roman"/>
          <w:i/>
          <w:iCs/>
          <w:sz w:val="24"/>
          <w:szCs w:val="24"/>
        </w:rPr>
        <w:t>-</w:t>
      </w:r>
      <w:r w:rsidRPr="009C5B1F">
        <w:rPr>
          <w:rFonts w:ascii="Times New Roman" w:hAnsi="Times New Roman"/>
          <w:i/>
          <w:iCs/>
          <w:sz w:val="24"/>
          <w:szCs w:val="24"/>
          <w:lang w:val="id-ID"/>
        </w:rPr>
        <w:t>being</w:t>
      </w:r>
      <w:r>
        <w:rPr>
          <w:rFonts w:ascii="Times New Roman" w:hAnsi="Times New Roman"/>
          <w:sz w:val="24"/>
          <w:szCs w:val="24"/>
          <w:lang w:val="id-ID"/>
        </w:rPr>
        <w:t xml:space="preserve"> d</w:t>
      </w:r>
      <w:r w:rsidR="00B83497">
        <w:rPr>
          <w:rFonts w:ascii="Times New Roman" w:hAnsi="Times New Roman"/>
          <w:sz w:val="24"/>
          <w:szCs w:val="24"/>
        </w:rPr>
        <w:t>an</w:t>
      </w:r>
      <w:r>
        <w:rPr>
          <w:rFonts w:ascii="Times New Roman" w:hAnsi="Times New Roman"/>
          <w:sz w:val="24"/>
          <w:szCs w:val="24"/>
          <w:lang w:val="id-ID"/>
        </w:rPr>
        <w:t xml:space="preserve"> perilak</w:t>
      </w:r>
      <w:r>
        <w:rPr>
          <w:rFonts w:ascii="Times New Roman" w:hAnsi="Times New Roman"/>
          <w:sz w:val="24"/>
          <w:szCs w:val="24"/>
        </w:rPr>
        <w:t>u</w:t>
      </w:r>
      <w:r>
        <w:rPr>
          <w:rFonts w:ascii="Times New Roman" w:hAnsi="Times New Roman"/>
          <w:sz w:val="24"/>
          <w:szCs w:val="24"/>
          <w:lang w:val="id-ID"/>
        </w:rPr>
        <w:t xml:space="preserve"> prososial pada relawan </w:t>
      </w:r>
      <w:r w:rsidR="009C5B1F" w:rsidRPr="009752DA">
        <w:rPr>
          <w:rFonts w:ascii="Times New Roman" w:hAnsi="Times New Roman"/>
          <w:i/>
          <w:iCs/>
          <w:sz w:val="24"/>
          <w:szCs w:val="24"/>
        </w:rPr>
        <w:t>M</w:t>
      </w:r>
      <w:r w:rsidRPr="009752DA">
        <w:rPr>
          <w:rFonts w:ascii="Times New Roman" w:hAnsi="Times New Roman"/>
          <w:i/>
          <w:iCs/>
          <w:sz w:val="24"/>
          <w:szCs w:val="24"/>
          <w:lang w:val="id-ID"/>
        </w:rPr>
        <w:t>uhammadiya</w:t>
      </w:r>
      <w:r w:rsidRPr="009752DA">
        <w:rPr>
          <w:rFonts w:ascii="Times New Roman" w:hAnsi="Times New Roman"/>
          <w:i/>
          <w:iCs/>
          <w:sz w:val="24"/>
          <w:szCs w:val="24"/>
        </w:rPr>
        <w:t>h</w:t>
      </w:r>
      <w:r w:rsidRPr="009752DA">
        <w:rPr>
          <w:rFonts w:ascii="Times New Roman" w:hAnsi="Times New Roman"/>
          <w:i/>
          <w:iCs/>
          <w:sz w:val="24"/>
          <w:szCs w:val="24"/>
          <w:lang w:val="id-ID"/>
        </w:rPr>
        <w:t xml:space="preserve"> </w:t>
      </w:r>
      <w:r w:rsidR="009C5B1F" w:rsidRPr="009752DA">
        <w:rPr>
          <w:rFonts w:ascii="Times New Roman" w:hAnsi="Times New Roman"/>
          <w:i/>
          <w:iCs/>
          <w:sz w:val="24"/>
          <w:szCs w:val="24"/>
        </w:rPr>
        <w:t>D</w:t>
      </w:r>
      <w:r w:rsidRPr="009752DA">
        <w:rPr>
          <w:rFonts w:ascii="Times New Roman" w:hAnsi="Times New Roman"/>
          <w:i/>
          <w:iCs/>
          <w:sz w:val="24"/>
          <w:szCs w:val="24"/>
          <w:lang w:val="id-ID"/>
        </w:rPr>
        <w:t xml:space="preserve">isaster </w:t>
      </w:r>
      <w:r w:rsidR="009C5B1F" w:rsidRPr="009752DA">
        <w:rPr>
          <w:rFonts w:ascii="Times New Roman" w:hAnsi="Times New Roman"/>
          <w:i/>
          <w:iCs/>
          <w:sz w:val="24"/>
          <w:szCs w:val="24"/>
        </w:rPr>
        <w:t>M</w:t>
      </w:r>
      <w:r w:rsidRPr="009752DA">
        <w:rPr>
          <w:rFonts w:ascii="Times New Roman" w:hAnsi="Times New Roman"/>
          <w:i/>
          <w:iCs/>
          <w:sz w:val="24"/>
          <w:szCs w:val="24"/>
          <w:lang w:val="id-ID"/>
        </w:rPr>
        <w:t xml:space="preserve">anagement </w:t>
      </w:r>
      <w:r w:rsidR="009C5B1F" w:rsidRPr="009752DA">
        <w:rPr>
          <w:rFonts w:ascii="Times New Roman" w:hAnsi="Times New Roman"/>
          <w:i/>
          <w:iCs/>
          <w:sz w:val="24"/>
          <w:szCs w:val="24"/>
        </w:rPr>
        <w:t>C</w:t>
      </w:r>
      <w:r w:rsidRPr="009752DA">
        <w:rPr>
          <w:rFonts w:ascii="Times New Roman" w:hAnsi="Times New Roman"/>
          <w:i/>
          <w:iCs/>
          <w:sz w:val="24"/>
          <w:szCs w:val="24"/>
          <w:lang w:val="id-ID"/>
        </w:rPr>
        <w:t>enter</w:t>
      </w:r>
      <w:r>
        <w:rPr>
          <w:rFonts w:ascii="Times New Roman" w:hAnsi="Times New Roman"/>
          <w:sz w:val="24"/>
          <w:szCs w:val="24"/>
          <w:lang w:val="id-ID"/>
        </w:rPr>
        <w:t xml:space="preserve"> </w:t>
      </w:r>
      <w:r w:rsidRPr="00174DFC">
        <w:rPr>
          <w:rFonts w:ascii="Times New Roman" w:hAnsi="Times New Roman"/>
          <w:i/>
          <w:iCs/>
          <w:sz w:val="24"/>
          <w:szCs w:val="24"/>
          <w:lang w:val="id-ID"/>
        </w:rPr>
        <w:t>(MDMC)</w:t>
      </w:r>
      <w:r w:rsidR="00FE65A9">
        <w:rPr>
          <w:rFonts w:ascii="Times New Roman" w:hAnsi="Times New Roman"/>
          <w:sz w:val="24"/>
          <w:szCs w:val="24"/>
        </w:rPr>
        <w:t>.</w:t>
      </w:r>
      <w:r>
        <w:rPr>
          <w:rFonts w:ascii="Times New Roman" w:hAnsi="Times New Roman"/>
          <w:sz w:val="24"/>
          <w:szCs w:val="24"/>
          <w:lang w:val="id-ID"/>
        </w:rPr>
        <w:t xml:space="preserve"> </w:t>
      </w:r>
      <w:r w:rsidR="00FE65A9">
        <w:rPr>
          <w:rFonts w:ascii="Times New Roman" w:hAnsi="Times New Roman"/>
          <w:sz w:val="24"/>
          <w:szCs w:val="24"/>
        </w:rPr>
        <w:t>D</w:t>
      </w:r>
      <w:r>
        <w:rPr>
          <w:rFonts w:ascii="Times New Roman" w:hAnsi="Times New Roman"/>
          <w:sz w:val="24"/>
          <w:szCs w:val="24"/>
          <w:lang w:val="id-ID"/>
        </w:rPr>
        <w:t>idukung dengan nilai korelasi yang didapatkan r=0.411 dengan signifikasi sebesar &lt;.001 (&lt;0.01).</w:t>
      </w:r>
      <w:r w:rsidR="00B07C72">
        <w:rPr>
          <w:rFonts w:ascii="Times New Roman" w:hAnsi="Times New Roman"/>
          <w:sz w:val="24"/>
          <w:szCs w:val="24"/>
        </w:rPr>
        <w:t xml:space="preserve"> D</w:t>
      </w:r>
      <w:r>
        <w:rPr>
          <w:rFonts w:ascii="Times New Roman" w:hAnsi="Times New Roman"/>
          <w:sz w:val="24"/>
          <w:szCs w:val="24"/>
          <w:lang w:val="id-ID"/>
        </w:rPr>
        <w:t xml:space="preserve">ari hasil penelitian ini, dapat dinyatakan bahwa ketika relawan </w:t>
      </w:r>
      <w:proofErr w:type="spellStart"/>
      <w:r w:rsidR="00B76510">
        <w:rPr>
          <w:rFonts w:ascii="Times New Roman" w:hAnsi="Times New Roman"/>
          <w:sz w:val="24"/>
          <w:szCs w:val="24"/>
        </w:rPr>
        <w:t>mempunyai</w:t>
      </w:r>
      <w:proofErr w:type="spellEnd"/>
      <w:r>
        <w:rPr>
          <w:rFonts w:ascii="Times New Roman" w:hAnsi="Times New Roman"/>
          <w:sz w:val="24"/>
          <w:szCs w:val="24"/>
          <w:lang w:val="id-ID"/>
        </w:rPr>
        <w:t xml:space="preserve"> </w:t>
      </w:r>
      <w:r w:rsidR="00FE65A9" w:rsidRPr="00FE65A9">
        <w:rPr>
          <w:rFonts w:ascii="Times New Roman" w:hAnsi="Times New Roman"/>
          <w:i/>
          <w:iCs/>
          <w:sz w:val="24"/>
          <w:szCs w:val="24"/>
        </w:rPr>
        <w:t>psychological well-being</w:t>
      </w:r>
      <w:r>
        <w:rPr>
          <w:rFonts w:ascii="Times New Roman" w:hAnsi="Times New Roman"/>
          <w:sz w:val="24"/>
          <w:szCs w:val="24"/>
          <w:lang w:val="id-ID"/>
        </w:rPr>
        <w:t xml:space="preserve"> yang tinggi, maka mereka akan memiliki perilaku prososial yang tinggi, begitu </w:t>
      </w:r>
      <w:r w:rsidR="00B76510">
        <w:rPr>
          <w:rFonts w:ascii="Times New Roman" w:hAnsi="Times New Roman"/>
          <w:sz w:val="24"/>
          <w:szCs w:val="24"/>
        </w:rPr>
        <w:t>pun</w:t>
      </w:r>
      <w:r>
        <w:rPr>
          <w:rFonts w:ascii="Times New Roman" w:hAnsi="Times New Roman"/>
          <w:sz w:val="24"/>
          <w:szCs w:val="24"/>
          <w:lang w:val="id-ID"/>
        </w:rPr>
        <w:t xml:space="preserve"> sebaliknya</w:t>
      </w:r>
      <w:r w:rsidR="00FE65A9">
        <w:rPr>
          <w:rFonts w:ascii="Times New Roman" w:hAnsi="Times New Roman"/>
          <w:sz w:val="24"/>
          <w:szCs w:val="24"/>
        </w:rPr>
        <w:t xml:space="preserve"> </w:t>
      </w:r>
      <w:r>
        <w:rPr>
          <w:rFonts w:ascii="Times New Roman" w:hAnsi="Times New Roman"/>
          <w:sz w:val="24"/>
          <w:szCs w:val="24"/>
          <w:lang w:val="id-ID"/>
        </w:rPr>
        <w:t xml:space="preserve">ketika relawan </w:t>
      </w:r>
      <w:proofErr w:type="spellStart"/>
      <w:r w:rsidR="00B76510">
        <w:rPr>
          <w:rFonts w:ascii="Times New Roman" w:hAnsi="Times New Roman"/>
          <w:sz w:val="24"/>
          <w:szCs w:val="24"/>
        </w:rPr>
        <w:t>mempunyai</w:t>
      </w:r>
      <w:proofErr w:type="spellEnd"/>
      <w:r>
        <w:rPr>
          <w:rFonts w:ascii="Times New Roman" w:hAnsi="Times New Roman"/>
          <w:sz w:val="24"/>
          <w:szCs w:val="24"/>
          <w:lang w:val="id-ID"/>
        </w:rPr>
        <w:t xml:space="preserve"> </w:t>
      </w:r>
      <w:r w:rsidR="00FE65A9" w:rsidRPr="00FE65A9">
        <w:rPr>
          <w:rFonts w:ascii="Times New Roman" w:hAnsi="Times New Roman"/>
          <w:i/>
          <w:iCs/>
          <w:sz w:val="24"/>
          <w:szCs w:val="24"/>
        </w:rPr>
        <w:t>psychological well-being</w:t>
      </w:r>
      <w:r>
        <w:rPr>
          <w:rFonts w:ascii="Times New Roman" w:hAnsi="Times New Roman"/>
          <w:sz w:val="24"/>
          <w:szCs w:val="24"/>
          <w:lang w:val="id-ID"/>
        </w:rPr>
        <w:t xml:space="preserve"> yang rendah, maka perilaku prososialnya </w:t>
      </w:r>
      <w:r w:rsidR="00B76510">
        <w:rPr>
          <w:rFonts w:ascii="Times New Roman" w:hAnsi="Times New Roman"/>
          <w:sz w:val="24"/>
          <w:szCs w:val="24"/>
        </w:rPr>
        <w:t>pun</w:t>
      </w:r>
      <w:r>
        <w:rPr>
          <w:rFonts w:ascii="Times New Roman" w:hAnsi="Times New Roman"/>
          <w:sz w:val="24"/>
          <w:szCs w:val="24"/>
          <w:lang w:val="id-ID"/>
        </w:rPr>
        <w:t xml:space="preserve"> rendah. </w:t>
      </w:r>
    </w:p>
    <w:p w14:paraId="1EA456E6" w14:textId="77777777" w:rsidR="00B2076E" w:rsidRDefault="004B45A8" w:rsidP="00DD4724">
      <w:pPr>
        <w:spacing w:after="0" w:line="240" w:lineRule="auto"/>
        <w:ind w:firstLine="720"/>
        <w:jc w:val="both"/>
        <w:rPr>
          <w:rFonts w:ascii="Times New Roman" w:hAnsi="Times New Roman"/>
          <w:sz w:val="24"/>
          <w:szCs w:val="24"/>
        </w:rPr>
      </w:pPr>
      <w:proofErr w:type="spellStart"/>
      <w:r>
        <w:rPr>
          <w:rFonts w:ascii="Times New Roman" w:hAnsi="Times New Roman"/>
          <w:sz w:val="24"/>
          <w:szCs w:val="24"/>
        </w:rPr>
        <w:t>Sesuai</w:t>
      </w:r>
      <w:proofErr w:type="spellEnd"/>
      <w:r>
        <w:rPr>
          <w:rFonts w:ascii="Times New Roman" w:hAnsi="Times New Roman"/>
          <w:sz w:val="24"/>
          <w:szCs w:val="24"/>
        </w:rPr>
        <w:t xml:space="preserve"> </w:t>
      </w:r>
      <w:proofErr w:type="spellStart"/>
      <w:r>
        <w:rPr>
          <w:rFonts w:ascii="Times New Roman" w:hAnsi="Times New Roman"/>
          <w:sz w:val="24"/>
          <w:szCs w:val="24"/>
        </w:rPr>
        <w:t>dengan</w:t>
      </w:r>
      <w:proofErr w:type="spellEnd"/>
      <w:r>
        <w:rPr>
          <w:rFonts w:ascii="Times New Roman" w:hAnsi="Times New Roman"/>
          <w:sz w:val="24"/>
          <w:szCs w:val="24"/>
        </w:rPr>
        <w:t xml:space="preserve"> </w:t>
      </w:r>
      <w:proofErr w:type="spellStart"/>
      <w:r>
        <w:rPr>
          <w:rFonts w:ascii="Times New Roman" w:hAnsi="Times New Roman"/>
          <w:sz w:val="24"/>
          <w:szCs w:val="24"/>
        </w:rPr>
        <w:t>tabel</w:t>
      </w:r>
      <w:proofErr w:type="spellEnd"/>
      <w:r>
        <w:rPr>
          <w:rFonts w:ascii="Times New Roman" w:hAnsi="Times New Roman"/>
          <w:sz w:val="24"/>
          <w:szCs w:val="24"/>
        </w:rPr>
        <w:t xml:space="preserve"> </w:t>
      </w:r>
      <w:proofErr w:type="spellStart"/>
      <w:r>
        <w:rPr>
          <w:rFonts w:ascii="Times New Roman" w:hAnsi="Times New Roman"/>
          <w:sz w:val="24"/>
          <w:szCs w:val="24"/>
        </w:rPr>
        <w:t>pengkategoria</w:t>
      </w:r>
      <w:r w:rsidR="009A192E">
        <w:rPr>
          <w:rFonts w:ascii="Times New Roman" w:hAnsi="Times New Roman"/>
          <w:sz w:val="24"/>
          <w:szCs w:val="24"/>
        </w:rPr>
        <w:t>n</w:t>
      </w:r>
      <w:proofErr w:type="spellEnd"/>
      <w:r>
        <w:rPr>
          <w:rFonts w:ascii="Times New Roman" w:hAnsi="Times New Roman"/>
          <w:sz w:val="24"/>
          <w:szCs w:val="24"/>
        </w:rPr>
        <w:t xml:space="preserve"> </w:t>
      </w:r>
      <w:proofErr w:type="spellStart"/>
      <w:r>
        <w:rPr>
          <w:rFonts w:ascii="Times New Roman" w:hAnsi="Times New Roman"/>
          <w:sz w:val="24"/>
          <w:szCs w:val="24"/>
        </w:rPr>
        <w:t>diatas</w:t>
      </w:r>
      <w:proofErr w:type="spellEnd"/>
      <w:r>
        <w:rPr>
          <w:rFonts w:ascii="Times New Roman" w:hAnsi="Times New Roman"/>
          <w:sz w:val="24"/>
          <w:szCs w:val="24"/>
        </w:rPr>
        <w:t xml:space="preserve">, </w:t>
      </w:r>
      <w:proofErr w:type="spellStart"/>
      <w:r>
        <w:rPr>
          <w:rFonts w:ascii="Times New Roman" w:hAnsi="Times New Roman"/>
          <w:sz w:val="24"/>
          <w:szCs w:val="24"/>
        </w:rPr>
        <w:t>diketahui</w:t>
      </w:r>
      <w:proofErr w:type="spellEnd"/>
      <w:r>
        <w:rPr>
          <w:rFonts w:ascii="Times New Roman" w:hAnsi="Times New Roman"/>
          <w:sz w:val="24"/>
          <w:szCs w:val="24"/>
        </w:rPr>
        <w:t xml:space="preserve"> </w:t>
      </w:r>
      <w:proofErr w:type="spellStart"/>
      <w:r>
        <w:rPr>
          <w:rFonts w:ascii="Times New Roman" w:hAnsi="Times New Roman"/>
          <w:sz w:val="24"/>
          <w:szCs w:val="24"/>
        </w:rPr>
        <w:t>bahwa</w:t>
      </w:r>
      <w:proofErr w:type="spellEnd"/>
      <w:r>
        <w:rPr>
          <w:rFonts w:ascii="Times New Roman" w:hAnsi="Times New Roman"/>
          <w:sz w:val="24"/>
          <w:szCs w:val="24"/>
        </w:rPr>
        <w:t xml:space="preserve"> </w:t>
      </w:r>
      <w:proofErr w:type="spellStart"/>
      <w:r>
        <w:rPr>
          <w:rFonts w:ascii="Times New Roman" w:hAnsi="Times New Roman"/>
          <w:sz w:val="24"/>
          <w:szCs w:val="24"/>
        </w:rPr>
        <w:t>mayoritas</w:t>
      </w:r>
      <w:proofErr w:type="spellEnd"/>
      <w:r>
        <w:rPr>
          <w:rFonts w:ascii="Times New Roman" w:hAnsi="Times New Roman"/>
          <w:sz w:val="24"/>
          <w:szCs w:val="24"/>
        </w:rPr>
        <w:t xml:space="preserve"> distribusi frekuensi </w:t>
      </w:r>
      <w:r w:rsidRPr="009752DA">
        <w:rPr>
          <w:rFonts w:ascii="Times New Roman" w:hAnsi="Times New Roman"/>
          <w:i/>
          <w:iCs/>
          <w:sz w:val="24"/>
          <w:szCs w:val="24"/>
        </w:rPr>
        <w:t>psychological well</w:t>
      </w:r>
      <w:r w:rsidR="009752DA" w:rsidRPr="009752DA">
        <w:rPr>
          <w:rFonts w:ascii="Times New Roman" w:hAnsi="Times New Roman"/>
          <w:i/>
          <w:iCs/>
          <w:sz w:val="24"/>
          <w:szCs w:val="24"/>
        </w:rPr>
        <w:t>-</w:t>
      </w:r>
      <w:r w:rsidRPr="009752DA">
        <w:rPr>
          <w:rFonts w:ascii="Times New Roman" w:hAnsi="Times New Roman"/>
          <w:i/>
          <w:iCs/>
          <w:sz w:val="24"/>
          <w:szCs w:val="24"/>
        </w:rPr>
        <w:t xml:space="preserve">being </w:t>
      </w:r>
      <w:r w:rsidRPr="009752DA">
        <w:rPr>
          <w:rFonts w:ascii="Times New Roman" w:hAnsi="Times New Roman"/>
          <w:sz w:val="24"/>
          <w:szCs w:val="24"/>
        </w:rPr>
        <w:t>pada relawan</w:t>
      </w:r>
      <w:r>
        <w:rPr>
          <w:rFonts w:ascii="Times New Roman" w:hAnsi="Times New Roman"/>
          <w:sz w:val="24"/>
          <w:szCs w:val="24"/>
        </w:rPr>
        <w:t xml:space="preserve"> </w:t>
      </w:r>
      <w:r w:rsidR="009752DA" w:rsidRPr="009752DA">
        <w:rPr>
          <w:rFonts w:ascii="Times New Roman" w:hAnsi="Times New Roman"/>
          <w:i/>
          <w:iCs/>
          <w:sz w:val="24"/>
          <w:szCs w:val="24"/>
        </w:rPr>
        <w:t>M</w:t>
      </w:r>
      <w:r w:rsidR="009752DA" w:rsidRPr="009752DA">
        <w:rPr>
          <w:rFonts w:ascii="Times New Roman" w:hAnsi="Times New Roman"/>
          <w:i/>
          <w:iCs/>
          <w:sz w:val="24"/>
          <w:szCs w:val="24"/>
          <w:lang w:val="id-ID"/>
        </w:rPr>
        <w:t>uhammadiya</w:t>
      </w:r>
      <w:r w:rsidR="009752DA" w:rsidRPr="009752DA">
        <w:rPr>
          <w:rFonts w:ascii="Times New Roman" w:hAnsi="Times New Roman"/>
          <w:i/>
          <w:iCs/>
          <w:sz w:val="24"/>
          <w:szCs w:val="24"/>
        </w:rPr>
        <w:t>h</w:t>
      </w:r>
      <w:r w:rsidR="009752DA" w:rsidRPr="009752DA">
        <w:rPr>
          <w:rFonts w:ascii="Times New Roman" w:hAnsi="Times New Roman"/>
          <w:i/>
          <w:iCs/>
          <w:sz w:val="24"/>
          <w:szCs w:val="24"/>
          <w:lang w:val="id-ID"/>
        </w:rPr>
        <w:t xml:space="preserve"> </w:t>
      </w:r>
      <w:r w:rsidR="009752DA" w:rsidRPr="009752DA">
        <w:rPr>
          <w:rFonts w:ascii="Times New Roman" w:hAnsi="Times New Roman"/>
          <w:i/>
          <w:iCs/>
          <w:sz w:val="24"/>
          <w:szCs w:val="24"/>
        </w:rPr>
        <w:t>D</w:t>
      </w:r>
      <w:r w:rsidR="009752DA" w:rsidRPr="009752DA">
        <w:rPr>
          <w:rFonts w:ascii="Times New Roman" w:hAnsi="Times New Roman"/>
          <w:i/>
          <w:iCs/>
          <w:sz w:val="24"/>
          <w:szCs w:val="24"/>
          <w:lang w:val="id-ID"/>
        </w:rPr>
        <w:t xml:space="preserve">isaster </w:t>
      </w:r>
      <w:r w:rsidR="009752DA" w:rsidRPr="009752DA">
        <w:rPr>
          <w:rFonts w:ascii="Times New Roman" w:hAnsi="Times New Roman"/>
          <w:i/>
          <w:iCs/>
          <w:sz w:val="24"/>
          <w:szCs w:val="24"/>
        </w:rPr>
        <w:t>M</w:t>
      </w:r>
      <w:r w:rsidR="009752DA" w:rsidRPr="009752DA">
        <w:rPr>
          <w:rFonts w:ascii="Times New Roman" w:hAnsi="Times New Roman"/>
          <w:i/>
          <w:iCs/>
          <w:sz w:val="24"/>
          <w:szCs w:val="24"/>
          <w:lang w:val="id-ID"/>
        </w:rPr>
        <w:t xml:space="preserve">anagement </w:t>
      </w:r>
      <w:r w:rsidR="009752DA" w:rsidRPr="009752DA">
        <w:rPr>
          <w:rFonts w:ascii="Times New Roman" w:hAnsi="Times New Roman"/>
          <w:i/>
          <w:iCs/>
          <w:sz w:val="24"/>
          <w:szCs w:val="24"/>
        </w:rPr>
        <w:t>C</w:t>
      </w:r>
      <w:r w:rsidR="009752DA" w:rsidRPr="009752DA">
        <w:rPr>
          <w:rFonts w:ascii="Times New Roman" w:hAnsi="Times New Roman"/>
          <w:i/>
          <w:iCs/>
          <w:sz w:val="24"/>
          <w:szCs w:val="24"/>
          <w:lang w:val="id-ID"/>
        </w:rPr>
        <w:t>enter</w:t>
      </w:r>
      <w:r w:rsidR="009752DA">
        <w:rPr>
          <w:rFonts w:ascii="Times New Roman" w:hAnsi="Times New Roman"/>
          <w:sz w:val="24"/>
          <w:szCs w:val="24"/>
          <w:lang w:val="id-ID"/>
        </w:rPr>
        <w:t xml:space="preserve"> </w:t>
      </w:r>
      <w:r w:rsidR="009752DA" w:rsidRPr="00174DFC">
        <w:rPr>
          <w:rFonts w:ascii="Times New Roman" w:hAnsi="Times New Roman"/>
          <w:i/>
          <w:iCs/>
          <w:sz w:val="24"/>
          <w:szCs w:val="24"/>
        </w:rPr>
        <w:t>(</w:t>
      </w:r>
      <w:r w:rsidRPr="00174DFC">
        <w:rPr>
          <w:rFonts w:ascii="Times New Roman" w:hAnsi="Times New Roman"/>
          <w:i/>
          <w:iCs/>
          <w:sz w:val="24"/>
          <w:szCs w:val="24"/>
        </w:rPr>
        <w:t>MDMC</w:t>
      </w:r>
      <w:r w:rsidR="009752DA" w:rsidRPr="00174DFC">
        <w:rPr>
          <w:rFonts w:ascii="Times New Roman" w:hAnsi="Times New Roman"/>
          <w:i/>
          <w:iCs/>
          <w:sz w:val="24"/>
          <w:szCs w:val="24"/>
        </w:rPr>
        <w:t>)</w:t>
      </w:r>
      <w:r>
        <w:rPr>
          <w:rFonts w:ascii="Times New Roman" w:hAnsi="Times New Roman"/>
          <w:sz w:val="24"/>
          <w:szCs w:val="24"/>
        </w:rPr>
        <w:t xml:space="preserve"> </w:t>
      </w:r>
      <w:proofErr w:type="spellStart"/>
      <w:r w:rsidR="009A192E">
        <w:rPr>
          <w:rFonts w:ascii="Times New Roman" w:hAnsi="Times New Roman"/>
          <w:sz w:val="24"/>
          <w:szCs w:val="24"/>
        </w:rPr>
        <w:t>terletak</w:t>
      </w:r>
      <w:proofErr w:type="spellEnd"/>
      <w:r>
        <w:rPr>
          <w:rFonts w:ascii="Times New Roman" w:hAnsi="Times New Roman"/>
          <w:sz w:val="24"/>
          <w:szCs w:val="24"/>
        </w:rPr>
        <w:t xml:space="preserve"> </w:t>
      </w:r>
      <w:r w:rsidR="009A192E">
        <w:rPr>
          <w:rFonts w:ascii="Times New Roman" w:hAnsi="Times New Roman"/>
          <w:sz w:val="24"/>
          <w:szCs w:val="24"/>
        </w:rPr>
        <w:t>di</w:t>
      </w:r>
      <w:r>
        <w:rPr>
          <w:rFonts w:ascii="Times New Roman" w:hAnsi="Times New Roman"/>
          <w:sz w:val="24"/>
          <w:szCs w:val="24"/>
        </w:rPr>
        <w:t xml:space="preserve"> </w:t>
      </w:r>
      <w:proofErr w:type="spellStart"/>
      <w:r>
        <w:rPr>
          <w:rFonts w:ascii="Times New Roman" w:hAnsi="Times New Roman"/>
          <w:sz w:val="24"/>
          <w:szCs w:val="24"/>
        </w:rPr>
        <w:t>kategori</w:t>
      </w:r>
      <w:proofErr w:type="spellEnd"/>
      <w:r>
        <w:rPr>
          <w:rFonts w:ascii="Times New Roman" w:hAnsi="Times New Roman"/>
          <w:sz w:val="24"/>
          <w:szCs w:val="24"/>
        </w:rPr>
        <w:t xml:space="preserve"> </w:t>
      </w:r>
      <w:proofErr w:type="spellStart"/>
      <w:r>
        <w:rPr>
          <w:rFonts w:ascii="Times New Roman" w:hAnsi="Times New Roman"/>
          <w:sz w:val="24"/>
          <w:szCs w:val="24"/>
        </w:rPr>
        <w:t>sedang</w:t>
      </w:r>
      <w:proofErr w:type="spellEnd"/>
      <w:r>
        <w:rPr>
          <w:rFonts w:ascii="Times New Roman" w:hAnsi="Times New Roman"/>
          <w:sz w:val="24"/>
          <w:szCs w:val="24"/>
        </w:rPr>
        <w:t xml:space="preserve"> </w:t>
      </w:r>
      <w:proofErr w:type="spellStart"/>
      <w:r>
        <w:rPr>
          <w:rFonts w:ascii="Times New Roman" w:hAnsi="Times New Roman"/>
          <w:sz w:val="24"/>
          <w:szCs w:val="24"/>
        </w:rPr>
        <w:t>yakni</w:t>
      </w:r>
      <w:proofErr w:type="spellEnd"/>
      <w:r>
        <w:rPr>
          <w:rFonts w:ascii="Times New Roman" w:hAnsi="Times New Roman"/>
          <w:sz w:val="24"/>
          <w:szCs w:val="24"/>
        </w:rPr>
        <w:t xml:space="preserve"> </w:t>
      </w:r>
      <w:proofErr w:type="spellStart"/>
      <w:r w:rsidR="009A192E">
        <w:rPr>
          <w:rFonts w:ascii="Times New Roman" w:hAnsi="Times New Roman"/>
          <w:sz w:val="24"/>
          <w:szCs w:val="24"/>
        </w:rPr>
        <w:t>berjumlah</w:t>
      </w:r>
      <w:proofErr w:type="spellEnd"/>
      <w:r>
        <w:rPr>
          <w:rFonts w:ascii="Times New Roman" w:hAnsi="Times New Roman"/>
          <w:sz w:val="24"/>
          <w:szCs w:val="24"/>
        </w:rPr>
        <w:t xml:space="preserve"> 70 orang </w:t>
      </w:r>
      <w:proofErr w:type="spellStart"/>
      <w:r>
        <w:rPr>
          <w:rFonts w:ascii="Times New Roman" w:hAnsi="Times New Roman"/>
          <w:sz w:val="24"/>
          <w:szCs w:val="24"/>
        </w:rPr>
        <w:t>dengan</w:t>
      </w:r>
      <w:proofErr w:type="spellEnd"/>
      <w:r>
        <w:rPr>
          <w:rFonts w:ascii="Times New Roman" w:hAnsi="Times New Roman"/>
          <w:sz w:val="24"/>
          <w:szCs w:val="24"/>
        </w:rPr>
        <w:t xml:space="preserve"> </w:t>
      </w:r>
      <w:proofErr w:type="spellStart"/>
      <w:r>
        <w:rPr>
          <w:rFonts w:ascii="Times New Roman" w:hAnsi="Times New Roman"/>
          <w:sz w:val="24"/>
          <w:szCs w:val="24"/>
        </w:rPr>
        <w:t>persentase</w:t>
      </w:r>
      <w:proofErr w:type="spellEnd"/>
      <w:r>
        <w:rPr>
          <w:rFonts w:ascii="Times New Roman" w:hAnsi="Times New Roman"/>
          <w:sz w:val="24"/>
          <w:szCs w:val="24"/>
        </w:rPr>
        <w:t xml:space="preserve"> </w:t>
      </w:r>
      <w:proofErr w:type="spellStart"/>
      <w:r>
        <w:rPr>
          <w:rFonts w:ascii="Times New Roman" w:hAnsi="Times New Roman"/>
          <w:sz w:val="24"/>
          <w:szCs w:val="24"/>
        </w:rPr>
        <w:t>sebesar</w:t>
      </w:r>
      <w:proofErr w:type="spellEnd"/>
      <w:r>
        <w:rPr>
          <w:rFonts w:ascii="Times New Roman" w:hAnsi="Times New Roman"/>
          <w:sz w:val="24"/>
          <w:szCs w:val="24"/>
        </w:rPr>
        <w:t xml:space="preserve"> 43%. </w:t>
      </w:r>
      <w:proofErr w:type="spellStart"/>
      <w:r>
        <w:rPr>
          <w:rFonts w:ascii="Times New Roman" w:hAnsi="Times New Roman"/>
          <w:sz w:val="24"/>
          <w:szCs w:val="24"/>
        </w:rPr>
        <w:t>Sedangkan</w:t>
      </w:r>
      <w:proofErr w:type="spellEnd"/>
      <w:r w:rsidR="00B07C72">
        <w:rPr>
          <w:rFonts w:ascii="Times New Roman" w:hAnsi="Times New Roman"/>
          <w:sz w:val="24"/>
          <w:szCs w:val="24"/>
        </w:rPr>
        <w:t>,</w:t>
      </w:r>
      <w:r>
        <w:rPr>
          <w:rFonts w:ascii="Times New Roman" w:hAnsi="Times New Roman"/>
          <w:sz w:val="24"/>
          <w:szCs w:val="24"/>
        </w:rPr>
        <w:t xml:space="preserve"> pada </w:t>
      </w:r>
      <w:proofErr w:type="spellStart"/>
      <w:r>
        <w:rPr>
          <w:rFonts w:ascii="Times New Roman" w:hAnsi="Times New Roman"/>
          <w:sz w:val="24"/>
          <w:szCs w:val="24"/>
        </w:rPr>
        <w:t>mayoritas</w:t>
      </w:r>
      <w:proofErr w:type="spellEnd"/>
      <w:r>
        <w:rPr>
          <w:rFonts w:ascii="Times New Roman" w:hAnsi="Times New Roman"/>
          <w:sz w:val="24"/>
          <w:szCs w:val="24"/>
        </w:rPr>
        <w:t xml:space="preserve"> </w:t>
      </w:r>
      <w:proofErr w:type="spellStart"/>
      <w:r>
        <w:rPr>
          <w:rFonts w:ascii="Times New Roman" w:hAnsi="Times New Roman"/>
          <w:sz w:val="24"/>
          <w:szCs w:val="24"/>
        </w:rPr>
        <w:t>distribusi</w:t>
      </w:r>
      <w:proofErr w:type="spellEnd"/>
      <w:r>
        <w:rPr>
          <w:rFonts w:ascii="Times New Roman" w:hAnsi="Times New Roman"/>
          <w:sz w:val="24"/>
          <w:szCs w:val="24"/>
        </w:rPr>
        <w:t xml:space="preserve"> frekuensi perilaku sosial relawan</w:t>
      </w:r>
      <w:r w:rsidR="009752DA">
        <w:rPr>
          <w:rFonts w:ascii="Times New Roman" w:hAnsi="Times New Roman"/>
          <w:sz w:val="24"/>
          <w:szCs w:val="24"/>
        </w:rPr>
        <w:t xml:space="preserve"> </w:t>
      </w:r>
      <w:r w:rsidR="009752DA" w:rsidRPr="009752DA">
        <w:rPr>
          <w:rFonts w:ascii="Times New Roman" w:hAnsi="Times New Roman"/>
          <w:i/>
          <w:iCs/>
          <w:sz w:val="24"/>
          <w:szCs w:val="24"/>
        </w:rPr>
        <w:t>M</w:t>
      </w:r>
      <w:r w:rsidR="009752DA" w:rsidRPr="009752DA">
        <w:rPr>
          <w:rFonts w:ascii="Times New Roman" w:hAnsi="Times New Roman"/>
          <w:i/>
          <w:iCs/>
          <w:sz w:val="24"/>
          <w:szCs w:val="24"/>
          <w:lang w:val="id-ID"/>
        </w:rPr>
        <w:t>uhammadiya</w:t>
      </w:r>
      <w:r w:rsidR="009752DA" w:rsidRPr="009752DA">
        <w:rPr>
          <w:rFonts w:ascii="Times New Roman" w:hAnsi="Times New Roman"/>
          <w:i/>
          <w:iCs/>
          <w:sz w:val="24"/>
          <w:szCs w:val="24"/>
        </w:rPr>
        <w:t>h</w:t>
      </w:r>
      <w:r w:rsidR="009752DA" w:rsidRPr="009752DA">
        <w:rPr>
          <w:rFonts w:ascii="Times New Roman" w:hAnsi="Times New Roman"/>
          <w:i/>
          <w:iCs/>
          <w:sz w:val="24"/>
          <w:szCs w:val="24"/>
          <w:lang w:val="id-ID"/>
        </w:rPr>
        <w:t xml:space="preserve"> </w:t>
      </w:r>
      <w:r w:rsidR="009752DA" w:rsidRPr="009752DA">
        <w:rPr>
          <w:rFonts w:ascii="Times New Roman" w:hAnsi="Times New Roman"/>
          <w:i/>
          <w:iCs/>
          <w:sz w:val="24"/>
          <w:szCs w:val="24"/>
        </w:rPr>
        <w:t>D</w:t>
      </w:r>
      <w:r w:rsidR="009752DA" w:rsidRPr="009752DA">
        <w:rPr>
          <w:rFonts w:ascii="Times New Roman" w:hAnsi="Times New Roman"/>
          <w:i/>
          <w:iCs/>
          <w:sz w:val="24"/>
          <w:szCs w:val="24"/>
          <w:lang w:val="id-ID"/>
        </w:rPr>
        <w:t xml:space="preserve">isaster </w:t>
      </w:r>
      <w:r w:rsidR="009752DA" w:rsidRPr="009752DA">
        <w:rPr>
          <w:rFonts w:ascii="Times New Roman" w:hAnsi="Times New Roman"/>
          <w:i/>
          <w:iCs/>
          <w:sz w:val="24"/>
          <w:szCs w:val="24"/>
        </w:rPr>
        <w:t>M</w:t>
      </w:r>
      <w:r w:rsidR="009752DA" w:rsidRPr="009752DA">
        <w:rPr>
          <w:rFonts w:ascii="Times New Roman" w:hAnsi="Times New Roman"/>
          <w:i/>
          <w:iCs/>
          <w:sz w:val="24"/>
          <w:szCs w:val="24"/>
          <w:lang w:val="id-ID"/>
        </w:rPr>
        <w:t xml:space="preserve">anagement </w:t>
      </w:r>
      <w:r w:rsidR="009752DA" w:rsidRPr="009752DA">
        <w:rPr>
          <w:rFonts w:ascii="Times New Roman" w:hAnsi="Times New Roman"/>
          <w:i/>
          <w:iCs/>
          <w:sz w:val="24"/>
          <w:szCs w:val="24"/>
        </w:rPr>
        <w:t>C</w:t>
      </w:r>
      <w:r w:rsidR="009752DA" w:rsidRPr="009752DA">
        <w:rPr>
          <w:rFonts w:ascii="Times New Roman" w:hAnsi="Times New Roman"/>
          <w:i/>
          <w:iCs/>
          <w:sz w:val="24"/>
          <w:szCs w:val="24"/>
          <w:lang w:val="id-ID"/>
        </w:rPr>
        <w:t>enter</w:t>
      </w:r>
      <w:r>
        <w:rPr>
          <w:rFonts w:ascii="Times New Roman" w:hAnsi="Times New Roman"/>
          <w:sz w:val="24"/>
          <w:szCs w:val="24"/>
        </w:rPr>
        <w:t xml:space="preserve"> </w:t>
      </w:r>
      <w:r w:rsidR="009752DA" w:rsidRPr="00174DFC">
        <w:rPr>
          <w:rFonts w:ascii="Times New Roman" w:hAnsi="Times New Roman"/>
          <w:i/>
          <w:iCs/>
          <w:sz w:val="24"/>
          <w:szCs w:val="24"/>
        </w:rPr>
        <w:t>(</w:t>
      </w:r>
      <w:r w:rsidRPr="00174DFC">
        <w:rPr>
          <w:rFonts w:ascii="Times New Roman" w:hAnsi="Times New Roman"/>
          <w:i/>
          <w:iCs/>
          <w:sz w:val="24"/>
          <w:szCs w:val="24"/>
        </w:rPr>
        <w:t>MDMC</w:t>
      </w:r>
      <w:r w:rsidR="009752DA" w:rsidRPr="00174DFC">
        <w:rPr>
          <w:rFonts w:ascii="Times New Roman" w:hAnsi="Times New Roman"/>
          <w:i/>
          <w:iCs/>
          <w:sz w:val="24"/>
          <w:szCs w:val="24"/>
        </w:rPr>
        <w:t>)</w:t>
      </w:r>
      <w:r>
        <w:rPr>
          <w:rFonts w:ascii="Times New Roman" w:hAnsi="Times New Roman"/>
          <w:sz w:val="24"/>
          <w:szCs w:val="24"/>
        </w:rPr>
        <w:t xml:space="preserve"> juga </w:t>
      </w:r>
      <w:proofErr w:type="spellStart"/>
      <w:r w:rsidR="009A192E">
        <w:rPr>
          <w:rFonts w:ascii="Times New Roman" w:hAnsi="Times New Roman"/>
          <w:sz w:val="24"/>
          <w:szCs w:val="24"/>
        </w:rPr>
        <w:t>terletak</w:t>
      </w:r>
      <w:proofErr w:type="spellEnd"/>
      <w:r>
        <w:rPr>
          <w:rFonts w:ascii="Times New Roman" w:hAnsi="Times New Roman"/>
          <w:sz w:val="24"/>
          <w:szCs w:val="24"/>
        </w:rPr>
        <w:t xml:space="preserve"> </w:t>
      </w:r>
      <w:r w:rsidR="009A192E">
        <w:rPr>
          <w:rFonts w:ascii="Times New Roman" w:hAnsi="Times New Roman"/>
          <w:sz w:val="24"/>
          <w:szCs w:val="24"/>
        </w:rPr>
        <w:t>di</w:t>
      </w:r>
      <w:r>
        <w:rPr>
          <w:rFonts w:ascii="Times New Roman" w:hAnsi="Times New Roman"/>
          <w:sz w:val="24"/>
          <w:szCs w:val="24"/>
        </w:rPr>
        <w:t xml:space="preserve"> </w:t>
      </w:r>
      <w:proofErr w:type="spellStart"/>
      <w:r>
        <w:rPr>
          <w:rFonts w:ascii="Times New Roman" w:hAnsi="Times New Roman"/>
          <w:sz w:val="24"/>
          <w:szCs w:val="24"/>
        </w:rPr>
        <w:t>kategori</w:t>
      </w:r>
      <w:proofErr w:type="spellEnd"/>
      <w:r>
        <w:rPr>
          <w:rFonts w:ascii="Times New Roman" w:hAnsi="Times New Roman"/>
          <w:sz w:val="24"/>
          <w:szCs w:val="24"/>
        </w:rPr>
        <w:t xml:space="preserve"> </w:t>
      </w:r>
      <w:proofErr w:type="spellStart"/>
      <w:r>
        <w:rPr>
          <w:rFonts w:ascii="Times New Roman" w:hAnsi="Times New Roman"/>
          <w:sz w:val="24"/>
          <w:szCs w:val="24"/>
        </w:rPr>
        <w:t>sedang</w:t>
      </w:r>
      <w:proofErr w:type="spellEnd"/>
      <w:r>
        <w:rPr>
          <w:rFonts w:ascii="Times New Roman" w:hAnsi="Times New Roman"/>
          <w:sz w:val="24"/>
          <w:szCs w:val="24"/>
        </w:rPr>
        <w:t xml:space="preserve"> </w:t>
      </w:r>
      <w:proofErr w:type="spellStart"/>
      <w:r>
        <w:rPr>
          <w:rFonts w:ascii="Times New Roman" w:hAnsi="Times New Roman"/>
          <w:sz w:val="24"/>
          <w:szCs w:val="24"/>
        </w:rPr>
        <w:t>sebesar</w:t>
      </w:r>
      <w:proofErr w:type="spellEnd"/>
      <w:r>
        <w:rPr>
          <w:rFonts w:ascii="Times New Roman" w:hAnsi="Times New Roman"/>
          <w:sz w:val="24"/>
          <w:szCs w:val="24"/>
        </w:rPr>
        <w:t xml:space="preserve"> 68 orang </w:t>
      </w:r>
      <w:proofErr w:type="spellStart"/>
      <w:r>
        <w:rPr>
          <w:rFonts w:ascii="Times New Roman" w:hAnsi="Times New Roman"/>
          <w:sz w:val="24"/>
          <w:szCs w:val="24"/>
        </w:rPr>
        <w:t>dengan</w:t>
      </w:r>
      <w:proofErr w:type="spellEnd"/>
      <w:r>
        <w:rPr>
          <w:rFonts w:ascii="Times New Roman" w:hAnsi="Times New Roman"/>
          <w:sz w:val="24"/>
          <w:szCs w:val="24"/>
        </w:rPr>
        <w:t xml:space="preserve"> persentase 42%. Hal ini dapat dinyatakan bahwa tingkat </w:t>
      </w:r>
      <w:r w:rsidRPr="00196DDD">
        <w:rPr>
          <w:rFonts w:ascii="Times New Roman" w:hAnsi="Times New Roman"/>
          <w:i/>
          <w:iCs/>
          <w:sz w:val="24"/>
          <w:szCs w:val="24"/>
        </w:rPr>
        <w:t>psychological well</w:t>
      </w:r>
      <w:r w:rsidR="00196DDD" w:rsidRPr="00196DDD">
        <w:rPr>
          <w:rFonts w:ascii="Times New Roman" w:hAnsi="Times New Roman"/>
          <w:i/>
          <w:iCs/>
          <w:sz w:val="24"/>
          <w:szCs w:val="24"/>
        </w:rPr>
        <w:t>-</w:t>
      </w:r>
      <w:r w:rsidRPr="00196DDD">
        <w:rPr>
          <w:rFonts w:ascii="Times New Roman" w:hAnsi="Times New Roman"/>
          <w:i/>
          <w:iCs/>
          <w:sz w:val="24"/>
          <w:szCs w:val="24"/>
        </w:rPr>
        <w:t>being</w:t>
      </w:r>
      <w:r>
        <w:rPr>
          <w:rFonts w:ascii="Times New Roman" w:hAnsi="Times New Roman"/>
          <w:sz w:val="24"/>
          <w:szCs w:val="24"/>
        </w:rPr>
        <w:t xml:space="preserve"> berhubungan dengan tingkat perilaku prososial. </w:t>
      </w:r>
    </w:p>
    <w:p w14:paraId="21A66DD4" w14:textId="77777777" w:rsidR="00B2076E" w:rsidRDefault="004B45A8" w:rsidP="00DD4724">
      <w:pPr>
        <w:spacing w:after="0" w:line="240" w:lineRule="auto"/>
        <w:ind w:firstLine="720"/>
        <w:jc w:val="both"/>
        <w:rPr>
          <w:rFonts w:ascii="Times New Roman" w:hAnsi="Times New Roman"/>
          <w:sz w:val="24"/>
          <w:szCs w:val="24"/>
        </w:rPr>
      </w:pPr>
      <w:r>
        <w:rPr>
          <w:rFonts w:ascii="Times New Roman" w:hAnsi="Times New Roman"/>
          <w:sz w:val="24"/>
          <w:szCs w:val="24"/>
          <w:lang w:val="id-ID"/>
        </w:rPr>
        <w:t>Hasil penelitian ini sejalan dengan</w:t>
      </w:r>
      <w:r>
        <w:rPr>
          <w:rFonts w:ascii="Times New Roman" w:hAnsi="Times New Roman"/>
          <w:sz w:val="24"/>
          <w:szCs w:val="24"/>
        </w:rPr>
        <w:t xml:space="preserve"> </w:t>
      </w:r>
      <w:proofErr w:type="spellStart"/>
      <w:r>
        <w:rPr>
          <w:rFonts w:ascii="Times New Roman" w:hAnsi="Times New Roman"/>
          <w:sz w:val="24"/>
          <w:szCs w:val="24"/>
        </w:rPr>
        <w:t>penelitian</w:t>
      </w:r>
      <w:proofErr w:type="spellEnd"/>
      <w:r>
        <w:rPr>
          <w:rFonts w:ascii="Times New Roman" w:hAnsi="Times New Roman"/>
          <w:sz w:val="24"/>
          <w:szCs w:val="24"/>
        </w:rPr>
        <w:t xml:space="preserve"> </w:t>
      </w:r>
      <w:proofErr w:type="spellStart"/>
      <w:r>
        <w:rPr>
          <w:rFonts w:ascii="Times New Roman" w:hAnsi="Times New Roman"/>
          <w:sz w:val="24"/>
          <w:szCs w:val="24"/>
        </w:rPr>
        <w:t>dari</w:t>
      </w:r>
      <w:proofErr w:type="spellEnd"/>
      <w:r>
        <w:rPr>
          <w:rFonts w:ascii="Times New Roman" w:hAnsi="Times New Roman"/>
          <w:sz w:val="24"/>
          <w:szCs w:val="24"/>
        </w:rPr>
        <w:t xml:space="preserve"> </w:t>
      </w:r>
      <w:r w:rsidR="0070303D">
        <w:rPr>
          <w:rFonts w:ascii="Times New Roman" w:hAnsi="Times New Roman"/>
          <w:sz w:val="24"/>
          <w:szCs w:val="24"/>
        </w:rPr>
        <w:fldChar w:fldCharType="begin" w:fldLock="1"/>
      </w:r>
      <w:r w:rsidR="006E4BE5">
        <w:rPr>
          <w:rFonts w:ascii="Times New Roman" w:hAnsi="Times New Roman"/>
          <w:sz w:val="24"/>
          <w:szCs w:val="24"/>
        </w:rPr>
        <w:instrText>ADDIN CSL_CITATION {"citationItems":[{"id":"ITEM-1","itemData":{"author":[{"dropping-particle":"","family":"Makarim","given":"Muhammad Faiz","non-dropping-particle":"","parse-names":false,"suffix":""}],"id":"ITEM-1","issued":{"date-parts":[["2018"]]},"publisher":"Universitas Diponegoro","title":"Hubungan Antara Psychological Well-Being Dengan Altruisme Pada Anggota UKM Peduli Sosial Universitas Diponegoro","type":"thesis"},"uris":["http://www.mendeley.com/documents/?uuid=17c60a0c-6f04-4e07-b1f7-07765c2d074a"]}],"mendeley":{"formattedCitation":"(Makarim, 2018)","manualFormatting":"Makarim (2018)","plainTextFormattedCitation":"(Makarim, 2018)","previouslyFormattedCitation":"(Makarim, 2018)"},"properties":{"noteIndex":0},"schema":"https://github.com/citation-style-language/schema/raw/master/csl-citation.json"}</w:instrText>
      </w:r>
      <w:r w:rsidR="0070303D">
        <w:rPr>
          <w:rFonts w:ascii="Times New Roman" w:hAnsi="Times New Roman"/>
          <w:sz w:val="24"/>
          <w:szCs w:val="24"/>
        </w:rPr>
        <w:fldChar w:fldCharType="separate"/>
      </w:r>
      <w:r w:rsidR="0070303D" w:rsidRPr="0070303D">
        <w:rPr>
          <w:rFonts w:ascii="Times New Roman" w:hAnsi="Times New Roman"/>
          <w:noProof/>
          <w:sz w:val="24"/>
          <w:szCs w:val="24"/>
        </w:rPr>
        <w:t xml:space="preserve">Makarim </w:t>
      </w:r>
      <w:r w:rsidR="00196DDD">
        <w:rPr>
          <w:rFonts w:ascii="Times New Roman" w:hAnsi="Times New Roman"/>
          <w:noProof/>
          <w:sz w:val="24"/>
          <w:szCs w:val="24"/>
        </w:rPr>
        <w:t>(</w:t>
      </w:r>
      <w:r w:rsidR="0070303D" w:rsidRPr="0070303D">
        <w:rPr>
          <w:rFonts w:ascii="Times New Roman" w:hAnsi="Times New Roman"/>
          <w:noProof/>
          <w:sz w:val="24"/>
          <w:szCs w:val="24"/>
        </w:rPr>
        <w:t>2018)</w:t>
      </w:r>
      <w:r w:rsidR="0070303D">
        <w:rPr>
          <w:rFonts w:ascii="Times New Roman" w:hAnsi="Times New Roman"/>
          <w:sz w:val="24"/>
          <w:szCs w:val="24"/>
        </w:rPr>
        <w:fldChar w:fldCharType="end"/>
      </w:r>
      <w:r w:rsidR="00D125EB">
        <w:rPr>
          <w:rFonts w:ascii="Times New Roman" w:hAnsi="Times New Roman"/>
          <w:sz w:val="24"/>
          <w:szCs w:val="24"/>
        </w:rPr>
        <w:t>,</w:t>
      </w:r>
      <w:r>
        <w:rPr>
          <w:rFonts w:ascii="Times New Roman" w:hAnsi="Times New Roman"/>
          <w:sz w:val="24"/>
          <w:szCs w:val="24"/>
        </w:rPr>
        <w:t xml:space="preserve"> </w:t>
      </w:r>
      <w:proofErr w:type="spellStart"/>
      <w:r w:rsidR="001E5473" w:rsidRPr="001E5473">
        <w:rPr>
          <w:rFonts w:ascii="Times New Roman" w:hAnsi="Times New Roman"/>
          <w:sz w:val="24"/>
          <w:szCs w:val="24"/>
        </w:rPr>
        <w:t>bahwa</w:t>
      </w:r>
      <w:proofErr w:type="spellEnd"/>
      <w:r w:rsidR="001E5473" w:rsidRPr="001E5473">
        <w:rPr>
          <w:rFonts w:ascii="Times New Roman" w:hAnsi="Times New Roman"/>
          <w:sz w:val="24"/>
          <w:szCs w:val="24"/>
        </w:rPr>
        <w:t xml:space="preserve"> </w:t>
      </w:r>
      <w:proofErr w:type="spellStart"/>
      <w:r w:rsidR="001E5473" w:rsidRPr="001E5473">
        <w:rPr>
          <w:rFonts w:ascii="Times New Roman" w:hAnsi="Times New Roman"/>
          <w:sz w:val="24"/>
          <w:szCs w:val="24"/>
        </w:rPr>
        <w:t>ada</w:t>
      </w:r>
      <w:proofErr w:type="spellEnd"/>
      <w:r w:rsidR="001E5473" w:rsidRPr="001E5473">
        <w:rPr>
          <w:rFonts w:ascii="Times New Roman" w:hAnsi="Times New Roman"/>
          <w:sz w:val="24"/>
          <w:szCs w:val="24"/>
        </w:rPr>
        <w:t xml:space="preserve"> </w:t>
      </w:r>
      <w:proofErr w:type="spellStart"/>
      <w:r w:rsidR="001E5473" w:rsidRPr="001E5473">
        <w:rPr>
          <w:rFonts w:ascii="Times New Roman" w:hAnsi="Times New Roman"/>
          <w:sz w:val="24"/>
          <w:szCs w:val="24"/>
        </w:rPr>
        <w:t>korelasi</w:t>
      </w:r>
      <w:proofErr w:type="spellEnd"/>
      <w:r w:rsidR="001E5473" w:rsidRPr="001E5473">
        <w:rPr>
          <w:rFonts w:ascii="Times New Roman" w:hAnsi="Times New Roman"/>
          <w:sz w:val="24"/>
          <w:szCs w:val="24"/>
        </w:rPr>
        <w:t xml:space="preserve"> </w:t>
      </w:r>
      <w:proofErr w:type="spellStart"/>
      <w:r w:rsidR="001E5473" w:rsidRPr="001E5473">
        <w:rPr>
          <w:rFonts w:ascii="Times New Roman" w:hAnsi="Times New Roman"/>
          <w:sz w:val="24"/>
          <w:szCs w:val="24"/>
        </w:rPr>
        <w:t>positif</w:t>
      </w:r>
      <w:proofErr w:type="spellEnd"/>
      <w:r w:rsidR="001E5473" w:rsidRPr="001E5473">
        <w:rPr>
          <w:rFonts w:ascii="Times New Roman" w:hAnsi="Times New Roman"/>
          <w:sz w:val="24"/>
          <w:szCs w:val="24"/>
        </w:rPr>
        <w:t xml:space="preserve"> yang </w:t>
      </w:r>
      <w:proofErr w:type="spellStart"/>
      <w:r w:rsidR="001E5473" w:rsidRPr="001E5473">
        <w:rPr>
          <w:rFonts w:ascii="Times New Roman" w:hAnsi="Times New Roman"/>
          <w:sz w:val="24"/>
          <w:szCs w:val="24"/>
        </w:rPr>
        <w:t>signifikan</w:t>
      </w:r>
      <w:proofErr w:type="spellEnd"/>
      <w:r w:rsidR="001E5473" w:rsidRPr="001E5473">
        <w:rPr>
          <w:rFonts w:ascii="Times New Roman" w:hAnsi="Times New Roman"/>
          <w:sz w:val="24"/>
          <w:szCs w:val="24"/>
        </w:rPr>
        <w:t xml:space="preserve"> </w:t>
      </w:r>
      <w:proofErr w:type="spellStart"/>
      <w:r w:rsidR="001E5473" w:rsidRPr="001E5473">
        <w:rPr>
          <w:rFonts w:ascii="Times New Roman" w:hAnsi="Times New Roman"/>
          <w:sz w:val="24"/>
          <w:szCs w:val="24"/>
        </w:rPr>
        <w:t>antara</w:t>
      </w:r>
      <w:proofErr w:type="spellEnd"/>
      <w:r>
        <w:rPr>
          <w:rFonts w:ascii="Times New Roman" w:hAnsi="Times New Roman"/>
          <w:sz w:val="24"/>
          <w:szCs w:val="24"/>
        </w:rPr>
        <w:t xml:space="preserve"> </w:t>
      </w:r>
      <w:r w:rsidRPr="00196DDD">
        <w:rPr>
          <w:rFonts w:ascii="Times New Roman" w:hAnsi="Times New Roman"/>
          <w:i/>
          <w:iCs/>
          <w:sz w:val="24"/>
          <w:szCs w:val="24"/>
        </w:rPr>
        <w:t>psychological well-being</w:t>
      </w:r>
      <w:r>
        <w:rPr>
          <w:rFonts w:ascii="Times New Roman" w:hAnsi="Times New Roman"/>
          <w:sz w:val="24"/>
          <w:szCs w:val="24"/>
        </w:rPr>
        <w:t xml:space="preserve"> </w:t>
      </w:r>
      <w:proofErr w:type="spellStart"/>
      <w:r>
        <w:rPr>
          <w:rFonts w:ascii="Times New Roman" w:hAnsi="Times New Roman"/>
          <w:sz w:val="24"/>
          <w:szCs w:val="24"/>
        </w:rPr>
        <w:t>dengan</w:t>
      </w:r>
      <w:proofErr w:type="spellEnd"/>
      <w:r>
        <w:rPr>
          <w:rFonts w:ascii="Times New Roman" w:hAnsi="Times New Roman"/>
          <w:sz w:val="24"/>
          <w:szCs w:val="24"/>
        </w:rPr>
        <w:t xml:space="preserve"> </w:t>
      </w:r>
      <w:proofErr w:type="spellStart"/>
      <w:r>
        <w:rPr>
          <w:rFonts w:ascii="Times New Roman" w:hAnsi="Times New Roman"/>
          <w:sz w:val="24"/>
          <w:szCs w:val="24"/>
        </w:rPr>
        <w:t>altruisme</w:t>
      </w:r>
      <w:proofErr w:type="spellEnd"/>
      <w:r>
        <w:rPr>
          <w:rFonts w:ascii="Times New Roman" w:hAnsi="Times New Roman"/>
          <w:sz w:val="24"/>
          <w:szCs w:val="24"/>
        </w:rPr>
        <w:t xml:space="preserve"> pada </w:t>
      </w:r>
      <w:proofErr w:type="spellStart"/>
      <w:r>
        <w:rPr>
          <w:rFonts w:ascii="Times New Roman" w:hAnsi="Times New Roman"/>
          <w:sz w:val="24"/>
          <w:szCs w:val="24"/>
        </w:rPr>
        <w:t>mahasiswa</w:t>
      </w:r>
      <w:proofErr w:type="spellEnd"/>
      <w:r>
        <w:rPr>
          <w:rFonts w:ascii="Times New Roman" w:hAnsi="Times New Roman"/>
          <w:sz w:val="24"/>
          <w:szCs w:val="24"/>
        </w:rPr>
        <w:t xml:space="preserve">, yang berarti semakin tinggi </w:t>
      </w:r>
      <w:r w:rsidRPr="00A1517C">
        <w:rPr>
          <w:rFonts w:ascii="Times New Roman" w:hAnsi="Times New Roman"/>
          <w:i/>
          <w:iCs/>
          <w:sz w:val="24"/>
          <w:szCs w:val="24"/>
        </w:rPr>
        <w:t>psychological well-being</w:t>
      </w:r>
      <w:r>
        <w:rPr>
          <w:rFonts w:ascii="Times New Roman" w:hAnsi="Times New Roman"/>
          <w:sz w:val="24"/>
          <w:szCs w:val="24"/>
        </w:rPr>
        <w:t xml:space="preserve">, maka semakin tinggi perilaku altruismenya. </w:t>
      </w:r>
      <w:r>
        <w:rPr>
          <w:rFonts w:ascii="Times New Roman" w:hAnsi="Times New Roman"/>
          <w:sz w:val="24"/>
          <w:szCs w:val="24"/>
          <w:lang w:val="id-ID"/>
        </w:rPr>
        <w:t xml:space="preserve">Menurut </w:t>
      </w:r>
      <w:r w:rsidR="000D675E">
        <w:rPr>
          <w:rFonts w:ascii="Times New Roman" w:hAnsi="Times New Roman"/>
          <w:sz w:val="24"/>
          <w:szCs w:val="24"/>
          <w:lang w:val="id-ID"/>
        </w:rPr>
        <w:fldChar w:fldCharType="begin" w:fldLock="1"/>
      </w:r>
      <w:r w:rsidR="006E4BE5">
        <w:rPr>
          <w:rFonts w:ascii="Times New Roman" w:hAnsi="Times New Roman"/>
          <w:sz w:val="24"/>
          <w:szCs w:val="24"/>
          <w:lang w:val="id-ID"/>
        </w:rPr>
        <w:instrText>ADDIN CSL_CITATION {"citationItems":[{"id":"ITEM-1","itemData":{"author":[{"dropping-particle":"","family":"Wells","given":"Ingrid E","non-dropping-particle":"","parse-names":false,"suffix":""}],"edition":"1","id":"ITEM-1","issued":{"date-parts":[["2010"]]},"publisher":"Nova Science Pub","title":"Psychological Well-Being","type":"book"},"uris":["http://www.mendeley.com/documents/?uuid=f5a51f48-1fe5-49bd-829d-347d0c7808d0"]}],"mendeley":{"formattedCitation":"(Wells, 2010)","manualFormatting":"Wells (2010)","plainTextFormattedCitation":"(Wells, 2010)","previouslyFormattedCitation":"(Wells, 2010)"},"properties":{"noteIndex":0},"schema":"https://github.com/citation-style-language/schema/raw/master/csl-citation.json"}</w:instrText>
      </w:r>
      <w:r w:rsidR="000D675E">
        <w:rPr>
          <w:rFonts w:ascii="Times New Roman" w:hAnsi="Times New Roman"/>
          <w:sz w:val="24"/>
          <w:szCs w:val="24"/>
          <w:lang w:val="id-ID"/>
        </w:rPr>
        <w:fldChar w:fldCharType="separate"/>
      </w:r>
      <w:r w:rsidR="000D675E" w:rsidRPr="000D675E">
        <w:rPr>
          <w:rFonts w:ascii="Times New Roman" w:hAnsi="Times New Roman"/>
          <w:noProof/>
          <w:sz w:val="24"/>
          <w:szCs w:val="24"/>
          <w:lang w:val="id-ID"/>
        </w:rPr>
        <w:t xml:space="preserve">Wells </w:t>
      </w:r>
      <w:r w:rsidR="00196DDD">
        <w:rPr>
          <w:rFonts w:ascii="Times New Roman" w:hAnsi="Times New Roman"/>
          <w:noProof/>
          <w:sz w:val="24"/>
          <w:szCs w:val="24"/>
        </w:rPr>
        <w:t>(</w:t>
      </w:r>
      <w:r w:rsidR="000D675E" w:rsidRPr="000D675E">
        <w:rPr>
          <w:rFonts w:ascii="Times New Roman" w:hAnsi="Times New Roman"/>
          <w:noProof/>
          <w:sz w:val="24"/>
          <w:szCs w:val="24"/>
          <w:lang w:val="id-ID"/>
        </w:rPr>
        <w:t>2010)</w:t>
      </w:r>
      <w:r w:rsidR="000D675E">
        <w:rPr>
          <w:rFonts w:ascii="Times New Roman" w:hAnsi="Times New Roman"/>
          <w:sz w:val="24"/>
          <w:szCs w:val="24"/>
          <w:lang w:val="id-ID"/>
        </w:rPr>
        <w:fldChar w:fldCharType="end"/>
      </w:r>
      <w:r w:rsidR="00D125EB">
        <w:rPr>
          <w:rFonts w:ascii="Times New Roman" w:hAnsi="Times New Roman"/>
          <w:sz w:val="24"/>
          <w:szCs w:val="24"/>
        </w:rPr>
        <w:t>,</w:t>
      </w:r>
      <w:r>
        <w:rPr>
          <w:rFonts w:ascii="Times New Roman" w:hAnsi="Times New Roman"/>
          <w:sz w:val="24"/>
          <w:szCs w:val="24"/>
          <w:lang w:val="id-ID"/>
        </w:rPr>
        <w:t xml:space="preserve"> ada enam faktor yang dapat </w:t>
      </w:r>
      <w:proofErr w:type="spellStart"/>
      <w:r w:rsidR="001E5473">
        <w:rPr>
          <w:rFonts w:ascii="Times New Roman" w:hAnsi="Times New Roman"/>
          <w:sz w:val="24"/>
          <w:szCs w:val="24"/>
        </w:rPr>
        <w:t>mempengaruhi</w:t>
      </w:r>
      <w:proofErr w:type="spellEnd"/>
      <w:r>
        <w:rPr>
          <w:rFonts w:ascii="Times New Roman" w:hAnsi="Times New Roman"/>
          <w:sz w:val="24"/>
          <w:szCs w:val="24"/>
          <w:lang w:val="id-ID"/>
        </w:rPr>
        <w:t xml:space="preserve"> </w:t>
      </w:r>
      <w:r w:rsidRPr="00196DDD">
        <w:rPr>
          <w:rFonts w:ascii="Times New Roman" w:hAnsi="Times New Roman"/>
          <w:i/>
          <w:iCs/>
          <w:sz w:val="24"/>
          <w:szCs w:val="24"/>
          <w:lang w:val="id-ID"/>
        </w:rPr>
        <w:t>psychological well-being</w:t>
      </w:r>
      <w:r>
        <w:rPr>
          <w:rFonts w:ascii="Times New Roman" w:hAnsi="Times New Roman"/>
          <w:sz w:val="24"/>
          <w:szCs w:val="24"/>
          <w:lang w:val="id-ID"/>
        </w:rPr>
        <w:t xml:space="preserve">, yaitu: </w:t>
      </w:r>
      <w:proofErr w:type="spellStart"/>
      <w:r w:rsidR="001E5473">
        <w:rPr>
          <w:rFonts w:ascii="Times New Roman" w:hAnsi="Times New Roman"/>
          <w:sz w:val="24"/>
          <w:szCs w:val="24"/>
        </w:rPr>
        <w:t>umur</w:t>
      </w:r>
      <w:proofErr w:type="spellEnd"/>
      <w:r>
        <w:rPr>
          <w:rFonts w:ascii="Times New Roman" w:hAnsi="Times New Roman"/>
          <w:sz w:val="24"/>
          <w:szCs w:val="24"/>
          <w:lang w:val="id-ID"/>
        </w:rPr>
        <w:t xml:space="preserve">, </w:t>
      </w:r>
      <w:r w:rsidR="001E5473">
        <w:rPr>
          <w:rFonts w:ascii="Times New Roman" w:hAnsi="Times New Roman"/>
          <w:sz w:val="24"/>
          <w:szCs w:val="24"/>
        </w:rPr>
        <w:t>gender</w:t>
      </w:r>
      <w:r>
        <w:rPr>
          <w:rFonts w:ascii="Times New Roman" w:hAnsi="Times New Roman"/>
          <w:sz w:val="24"/>
          <w:szCs w:val="24"/>
          <w:lang w:val="id-ID"/>
        </w:rPr>
        <w:t xml:space="preserve">, status sosial, status sosial ekonomi, </w:t>
      </w:r>
      <w:proofErr w:type="spellStart"/>
      <w:r w:rsidR="001E5473">
        <w:rPr>
          <w:rFonts w:ascii="Times New Roman" w:hAnsi="Times New Roman"/>
          <w:sz w:val="24"/>
          <w:szCs w:val="24"/>
        </w:rPr>
        <w:t>interaksi</w:t>
      </w:r>
      <w:proofErr w:type="spellEnd"/>
      <w:r w:rsidR="001E5473">
        <w:rPr>
          <w:rFonts w:ascii="Times New Roman" w:hAnsi="Times New Roman"/>
          <w:sz w:val="24"/>
          <w:szCs w:val="24"/>
        </w:rPr>
        <w:t xml:space="preserve"> </w:t>
      </w:r>
      <w:proofErr w:type="spellStart"/>
      <w:r w:rsidR="001E5473">
        <w:rPr>
          <w:rFonts w:ascii="Times New Roman" w:hAnsi="Times New Roman"/>
          <w:sz w:val="24"/>
          <w:szCs w:val="24"/>
        </w:rPr>
        <w:t>sosial</w:t>
      </w:r>
      <w:proofErr w:type="spellEnd"/>
      <w:r>
        <w:rPr>
          <w:rFonts w:ascii="Times New Roman" w:hAnsi="Times New Roman"/>
          <w:sz w:val="24"/>
          <w:szCs w:val="24"/>
          <w:lang w:val="id-ID"/>
        </w:rPr>
        <w:t>, keadaan sosial masyarakat.</w:t>
      </w:r>
      <w:r>
        <w:rPr>
          <w:rFonts w:ascii="Times New Roman" w:hAnsi="Times New Roman"/>
          <w:sz w:val="24"/>
          <w:szCs w:val="24"/>
        </w:rPr>
        <w:t xml:space="preserve"> </w:t>
      </w:r>
      <w:proofErr w:type="spellStart"/>
      <w:r>
        <w:rPr>
          <w:rFonts w:ascii="Times New Roman" w:hAnsi="Times New Roman"/>
          <w:sz w:val="24"/>
          <w:szCs w:val="24"/>
        </w:rPr>
        <w:t>Sehingga</w:t>
      </w:r>
      <w:proofErr w:type="spellEnd"/>
      <w:r>
        <w:rPr>
          <w:rFonts w:ascii="Times New Roman" w:hAnsi="Times New Roman"/>
          <w:sz w:val="24"/>
          <w:szCs w:val="24"/>
        </w:rPr>
        <w:t xml:space="preserve"> </w:t>
      </w:r>
      <w:proofErr w:type="spellStart"/>
      <w:r>
        <w:rPr>
          <w:rFonts w:ascii="Times New Roman" w:hAnsi="Times New Roman"/>
          <w:sz w:val="24"/>
          <w:szCs w:val="24"/>
        </w:rPr>
        <w:t>dapat</w:t>
      </w:r>
      <w:proofErr w:type="spellEnd"/>
      <w:r>
        <w:rPr>
          <w:rFonts w:ascii="Times New Roman" w:hAnsi="Times New Roman"/>
          <w:sz w:val="24"/>
          <w:szCs w:val="24"/>
        </w:rPr>
        <w:t xml:space="preserve"> </w:t>
      </w:r>
      <w:proofErr w:type="spellStart"/>
      <w:r>
        <w:rPr>
          <w:rFonts w:ascii="Times New Roman" w:hAnsi="Times New Roman"/>
          <w:sz w:val="24"/>
          <w:szCs w:val="24"/>
        </w:rPr>
        <w:t>dinyatakan</w:t>
      </w:r>
      <w:proofErr w:type="spellEnd"/>
      <w:r>
        <w:rPr>
          <w:rFonts w:ascii="Times New Roman" w:hAnsi="Times New Roman"/>
          <w:sz w:val="24"/>
          <w:szCs w:val="24"/>
        </w:rPr>
        <w:t xml:space="preserve"> </w:t>
      </w:r>
      <w:proofErr w:type="spellStart"/>
      <w:r>
        <w:rPr>
          <w:rFonts w:ascii="Times New Roman" w:hAnsi="Times New Roman"/>
          <w:sz w:val="24"/>
          <w:szCs w:val="24"/>
        </w:rPr>
        <w:t>bahwa</w:t>
      </w:r>
      <w:proofErr w:type="spellEnd"/>
      <w:r>
        <w:rPr>
          <w:rFonts w:ascii="Times New Roman" w:hAnsi="Times New Roman"/>
          <w:sz w:val="24"/>
          <w:szCs w:val="24"/>
        </w:rPr>
        <w:t xml:space="preserve"> </w:t>
      </w:r>
      <w:r w:rsidRPr="00196DDD">
        <w:rPr>
          <w:rFonts w:ascii="Times New Roman" w:hAnsi="Times New Roman"/>
          <w:i/>
          <w:iCs/>
          <w:sz w:val="24"/>
          <w:szCs w:val="24"/>
        </w:rPr>
        <w:t>psychological well</w:t>
      </w:r>
      <w:r w:rsidR="00196DDD" w:rsidRPr="00196DDD">
        <w:rPr>
          <w:rFonts w:ascii="Times New Roman" w:hAnsi="Times New Roman"/>
          <w:i/>
          <w:iCs/>
          <w:sz w:val="24"/>
          <w:szCs w:val="24"/>
        </w:rPr>
        <w:t>-</w:t>
      </w:r>
      <w:r w:rsidRPr="00196DDD">
        <w:rPr>
          <w:rFonts w:ascii="Times New Roman" w:hAnsi="Times New Roman"/>
          <w:i/>
          <w:iCs/>
          <w:sz w:val="24"/>
          <w:szCs w:val="24"/>
        </w:rPr>
        <w:t>being</w:t>
      </w:r>
      <w:r>
        <w:rPr>
          <w:rFonts w:ascii="Times New Roman" w:hAnsi="Times New Roman"/>
          <w:sz w:val="24"/>
          <w:szCs w:val="24"/>
        </w:rPr>
        <w:t xml:space="preserve"> </w:t>
      </w:r>
      <w:proofErr w:type="spellStart"/>
      <w:r w:rsidR="001E5473">
        <w:rPr>
          <w:rFonts w:ascii="Times New Roman" w:hAnsi="Times New Roman"/>
          <w:sz w:val="24"/>
          <w:szCs w:val="24"/>
        </w:rPr>
        <w:t>mempunyai</w:t>
      </w:r>
      <w:proofErr w:type="spellEnd"/>
      <w:r>
        <w:rPr>
          <w:rFonts w:ascii="Times New Roman" w:hAnsi="Times New Roman"/>
          <w:sz w:val="24"/>
          <w:szCs w:val="24"/>
        </w:rPr>
        <w:t xml:space="preserve"> </w:t>
      </w:r>
      <w:proofErr w:type="spellStart"/>
      <w:r>
        <w:rPr>
          <w:rFonts w:ascii="Times New Roman" w:hAnsi="Times New Roman"/>
          <w:sz w:val="24"/>
          <w:szCs w:val="24"/>
        </w:rPr>
        <w:t>hubungan</w:t>
      </w:r>
      <w:proofErr w:type="spellEnd"/>
      <w:r>
        <w:rPr>
          <w:rFonts w:ascii="Times New Roman" w:hAnsi="Times New Roman"/>
          <w:sz w:val="24"/>
          <w:szCs w:val="24"/>
        </w:rPr>
        <w:t xml:space="preserve"> </w:t>
      </w:r>
      <w:proofErr w:type="spellStart"/>
      <w:r>
        <w:rPr>
          <w:rFonts w:ascii="Times New Roman" w:hAnsi="Times New Roman"/>
          <w:sz w:val="24"/>
          <w:szCs w:val="24"/>
        </w:rPr>
        <w:t>dengan</w:t>
      </w:r>
      <w:proofErr w:type="spellEnd"/>
      <w:r>
        <w:rPr>
          <w:rFonts w:ascii="Times New Roman" w:hAnsi="Times New Roman"/>
          <w:sz w:val="24"/>
          <w:szCs w:val="24"/>
        </w:rPr>
        <w:t xml:space="preserve"> </w:t>
      </w:r>
      <w:proofErr w:type="spellStart"/>
      <w:r>
        <w:rPr>
          <w:rFonts w:ascii="Times New Roman" w:hAnsi="Times New Roman"/>
          <w:sz w:val="24"/>
          <w:szCs w:val="24"/>
        </w:rPr>
        <w:t>tingkat</w:t>
      </w:r>
      <w:proofErr w:type="spellEnd"/>
      <w:r>
        <w:rPr>
          <w:rFonts w:ascii="Times New Roman" w:hAnsi="Times New Roman"/>
          <w:sz w:val="24"/>
          <w:szCs w:val="24"/>
        </w:rPr>
        <w:t xml:space="preserve"> </w:t>
      </w:r>
      <w:proofErr w:type="spellStart"/>
      <w:r>
        <w:rPr>
          <w:rFonts w:ascii="Times New Roman" w:hAnsi="Times New Roman"/>
          <w:sz w:val="24"/>
          <w:szCs w:val="24"/>
        </w:rPr>
        <w:t>perilaku</w:t>
      </w:r>
      <w:proofErr w:type="spellEnd"/>
      <w:r>
        <w:rPr>
          <w:rFonts w:ascii="Times New Roman" w:hAnsi="Times New Roman"/>
          <w:sz w:val="24"/>
          <w:szCs w:val="24"/>
        </w:rPr>
        <w:t xml:space="preserve"> </w:t>
      </w:r>
      <w:proofErr w:type="spellStart"/>
      <w:r>
        <w:rPr>
          <w:rFonts w:ascii="Times New Roman" w:hAnsi="Times New Roman"/>
          <w:sz w:val="24"/>
          <w:szCs w:val="24"/>
        </w:rPr>
        <w:t>seseorang</w:t>
      </w:r>
      <w:proofErr w:type="spellEnd"/>
      <w:r>
        <w:rPr>
          <w:rFonts w:ascii="Times New Roman" w:hAnsi="Times New Roman"/>
          <w:sz w:val="24"/>
          <w:szCs w:val="24"/>
        </w:rPr>
        <w:t xml:space="preserve"> </w:t>
      </w:r>
      <w:proofErr w:type="spellStart"/>
      <w:r>
        <w:rPr>
          <w:rFonts w:ascii="Times New Roman" w:hAnsi="Times New Roman"/>
          <w:sz w:val="24"/>
          <w:szCs w:val="24"/>
        </w:rPr>
        <w:t>terhadap</w:t>
      </w:r>
      <w:proofErr w:type="spellEnd"/>
      <w:r>
        <w:rPr>
          <w:rFonts w:ascii="Times New Roman" w:hAnsi="Times New Roman"/>
          <w:sz w:val="24"/>
          <w:szCs w:val="24"/>
        </w:rPr>
        <w:t xml:space="preserve"> </w:t>
      </w:r>
      <w:proofErr w:type="spellStart"/>
      <w:r>
        <w:rPr>
          <w:rFonts w:ascii="Times New Roman" w:hAnsi="Times New Roman"/>
          <w:sz w:val="24"/>
          <w:szCs w:val="24"/>
        </w:rPr>
        <w:t>sekitarnya</w:t>
      </w:r>
      <w:proofErr w:type="spellEnd"/>
      <w:r>
        <w:rPr>
          <w:rFonts w:ascii="Times New Roman" w:hAnsi="Times New Roman"/>
          <w:sz w:val="24"/>
          <w:szCs w:val="24"/>
        </w:rPr>
        <w:t xml:space="preserve"> begitu juga sebaliknya, hubungan sosial yang dimiliki seseorang juga akan berpengaruh terhadap </w:t>
      </w:r>
      <w:r w:rsidRPr="00196DDD">
        <w:rPr>
          <w:rFonts w:ascii="Times New Roman" w:hAnsi="Times New Roman"/>
          <w:i/>
          <w:iCs/>
          <w:sz w:val="24"/>
          <w:szCs w:val="24"/>
        </w:rPr>
        <w:t>psychological well</w:t>
      </w:r>
      <w:r w:rsidR="00196DDD" w:rsidRPr="00196DDD">
        <w:rPr>
          <w:rFonts w:ascii="Times New Roman" w:hAnsi="Times New Roman"/>
          <w:i/>
          <w:iCs/>
          <w:sz w:val="24"/>
          <w:szCs w:val="24"/>
        </w:rPr>
        <w:t>-</w:t>
      </w:r>
      <w:r w:rsidRPr="00196DDD">
        <w:rPr>
          <w:rFonts w:ascii="Times New Roman" w:hAnsi="Times New Roman"/>
          <w:i/>
          <w:iCs/>
          <w:sz w:val="24"/>
          <w:szCs w:val="24"/>
        </w:rPr>
        <w:t>being</w:t>
      </w:r>
      <w:r>
        <w:rPr>
          <w:rFonts w:ascii="Times New Roman" w:hAnsi="Times New Roman"/>
          <w:sz w:val="24"/>
          <w:szCs w:val="24"/>
        </w:rPr>
        <w:t xml:space="preserve"> yang ada didalam diri mereka. </w:t>
      </w:r>
    </w:p>
    <w:p w14:paraId="08D0214E" w14:textId="77777777" w:rsidR="00B2076E" w:rsidRDefault="004B45A8" w:rsidP="00DD4724">
      <w:pPr>
        <w:spacing w:after="0" w:line="240" w:lineRule="auto"/>
        <w:ind w:firstLine="720"/>
        <w:jc w:val="both"/>
        <w:rPr>
          <w:rFonts w:ascii="Times New Roman" w:hAnsi="Times New Roman"/>
          <w:sz w:val="24"/>
          <w:szCs w:val="24"/>
        </w:rPr>
      </w:pPr>
      <w:proofErr w:type="spellStart"/>
      <w:r>
        <w:rPr>
          <w:rFonts w:ascii="Times New Roman" w:hAnsi="Times New Roman"/>
          <w:sz w:val="24"/>
          <w:szCs w:val="24"/>
        </w:rPr>
        <w:t>Perilaku</w:t>
      </w:r>
      <w:proofErr w:type="spellEnd"/>
      <w:r>
        <w:rPr>
          <w:rFonts w:ascii="Times New Roman" w:hAnsi="Times New Roman"/>
          <w:sz w:val="24"/>
          <w:szCs w:val="24"/>
        </w:rPr>
        <w:t xml:space="preserve"> </w:t>
      </w:r>
      <w:proofErr w:type="spellStart"/>
      <w:r>
        <w:rPr>
          <w:rFonts w:ascii="Times New Roman" w:hAnsi="Times New Roman"/>
          <w:sz w:val="24"/>
          <w:szCs w:val="24"/>
        </w:rPr>
        <w:t>prososial</w:t>
      </w:r>
      <w:proofErr w:type="spellEnd"/>
      <w:r>
        <w:rPr>
          <w:rFonts w:ascii="Times New Roman" w:hAnsi="Times New Roman"/>
          <w:sz w:val="24"/>
          <w:szCs w:val="24"/>
        </w:rPr>
        <w:t xml:space="preserve"> </w:t>
      </w:r>
      <w:proofErr w:type="spellStart"/>
      <w:r>
        <w:rPr>
          <w:rFonts w:ascii="Times New Roman" w:hAnsi="Times New Roman"/>
          <w:sz w:val="24"/>
          <w:szCs w:val="24"/>
        </w:rPr>
        <w:t>adalah</w:t>
      </w:r>
      <w:proofErr w:type="spellEnd"/>
      <w:r>
        <w:rPr>
          <w:rFonts w:ascii="Times New Roman" w:hAnsi="Times New Roman"/>
          <w:sz w:val="24"/>
          <w:szCs w:val="24"/>
        </w:rPr>
        <w:t xml:space="preserve"> </w:t>
      </w:r>
      <w:proofErr w:type="spellStart"/>
      <w:r>
        <w:rPr>
          <w:rFonts w:ascii="Times New Roman" w:hAnsi="Times New Roman"/>
          <w:sz w:val="24"/>
          <w:szCs w:val="24"/>
        </w:rPr>
        <w:t>perilaku</w:t>
      </w:r>
      <w:proofErr w:type="spellEnd"/>
      <w:r>
        <w:rPr>
          <w:rFonts w:ascii="Times New Roman" w:hAnsi="Times New Roman"/>
          <w:sz w:val="24"/>
          <w:szCs w:val="24"/>
        </w:rPr>
        <w:t xml:space="preserve"> </w:t>
      </w:r>
      <w:proofErr w:type="spellStart"/>
      <w:r>
        <w:rPr>
          <w:rFonts w:ascii="Times New Roman" w:hAnsi="Times New Roman"/>
          <w:sz w:val="24"/>
          <w:szCs w:val="24"/>
        </w:rPr>
        <w:t>inisiatif</w:t>
      </w:r>
      <w:proofErr w:type="spellEnd"/>
      <w:r>
        <w:rPr>
          <w:rFonts w:ascii="Times New Roman" w:hAnsi="Times New Roman"/>
          <w:sz w:val="24"/>
          <w:szCs w:val="24"/>
        </w:rPr>
        <w:t xml:space="preserve"> </w:t>
      </w:r>
      <w:proofErr w:type="spellStart"/>
      <w:r>
        <w:rPr>
          <w:rFonts w:ascii="Times New Roman" w:hAnsi="Times New Roman"/>
          <w:sz w:val="24"/>
          <w:szCs w:val="24"/>
        </w:rPr>
        <w:t>sendiri</w:t>
      </w:r>
      <w:proofErr w:type="spellEnd"/>
      <w:r>
        <w:rPr>
          <w:rFonts w:ascii="Times New Roman" w:hAnsi="Times New Roman"/>
          <w:sz w:val="24"/>
          <w:szCs w:val="24"/>
        </w:rPr>
        <w:t xml:space="preserve">, </w:t>
      </w:r>
      <w:proofErr w:type="spellStart"/>
      <w:r w:rsidR="00F87005">
        <w:rPr>
          <w:rFonts w:ascii="Times New Roman" w:hAnsi="Times New Roman"/>
          <w:sz w:val="24"/>
          <w:szCs w:val="24"/>
        </w:rPr>
        <w:t>tanpa</w:t>
      </w:r>
      <w:proofErr w:type="spellEnd"/>
      <w:r>
        <w:rPr>
          <w:rFonts w:ascii="Times New Roman" w:hAnsi="Times New Roman"/>
          <w:sz w:val="24"/>
          <w:szCs w:val="24"/>
        </w:rPr>
        <w:t xml:space="preserve"> </w:t>
      </w:r>
      <w:proofErr w:type="spellStart"/>
      <w:r>
        <w:rPr>
          <w:rFonts w:ascii="Times New Roman" w:hAnsi="Times New Roman"/>
          <w:sz w:val="24"/>
          <w:szCs w:val="24"/>
        </w:rPr>
        <w:t>paksaan</w:t>
      </w:r>
      <w:proofErr w:type="spellEnd"/>
      <w:r>
        <w:rPr>
          <w:rFonts w:ascii="Times New Roman" w:hAnsi="Times New Roman"/>
          <w:sz w:val="24"/>
          <w:szCs w:val="24"/>
        </w:rPr>
        <w:t xml:space="preserve">, dan </w:t>
      </w:r>
      <w:proofErr w:type="spellStart"/>
      <w:r w:rsidR="00F87005">
        <w:rPr>
          <w:rFonts w:ascii="Times New Roman" w:hAnsi="Times New Roman"/>
          <w:sz w:val="24"/>
          <w:szCs w:val="24"/>
        </w:rPr>
        <w:t>mempunyai</w:t>
      </w:r>
      <w:proofErr w:type="spellEnd"/>
      <w:r>
        <w:rPr>
          <w:rFonts w:ascii="Times New Roman" w:hAnsi="Times New Roman"/>
          <w:sz w:val="24"/>
          <w:szCs w:val="24"/>
        </w:rPr>
        <w:t xml:space="preserve"> </w:t>
      </w:r>
      <w:proofErr w:type="spellStart"/>
      <w:r>
        <w:rPr>
          <w:rFonts w:ascii="Times New Roman" w:hAnsi="Times New Roman"/>
          <w:sz w:val="24"/>
          <w:szCs w:val="24"/>
        </w:rPr>
        <w:t>tujuan</w:t>
      </w:r>
      <w:proofErr w:type="spellEnd"/>
      <w:r>
        <w:rPr>
          <w:rFonts w:ascii="Times New Roman" w:hAnsi="Times New Roman"/>
          <w:sz w:val="24"/>
          <w:szCs w:val="24"/>
        </w:rPr>
        <w:t xml:space="preserve"> </w:t>
      </w:r>
      <w:proofErr w:type="spellStart"/>
      <w:r>
        <w:rPr>
          <w:rFonts w:ascii="Times New Roman" w:hAnsi="Times New Roman"/>
          <w:sz w:val="24"/>
          <w:szCs w:val="24"/>
        </w:rPr>
        <w:t>untuk</w:t>
      </w:r>
      <w:proofErr w:type="spellEnd"/>
      <w:r>
        <w:rPr>
          <w:rFonts w:ascii="Times New Roman" w:hAnsi="Times New Roman"/>
          <w:sz w:val="24"/>
          <w:szCs w:val="24"/>
        </w:rPr>
        <w:t xml:space="preserve"> </w:t>
      </w:r>
      <w:proofErr w:type="spellStart"/>
      <w:r>
        <w:rPr>
          <w:rFonts w:ascii="Times New Roman" w:hAnsi="Times New Roman"/>
          <w:sz w:val="24"/>
          <w:szCs w:val="24"/>
        </w:rPr>
        <w:t>membantu</w:t>
      </w:r>
      <w:proofErr w:type="spellEnd"/>
      <w:r>
        <w:rPr>
          <w:rFonts w:ascii="Times New Roman" w:hAnsi="Times New Roman"/>
          <w:sz w:val="24"/>
          <w:szCs w:val="24"/>
        </w:rPr>
        <w:t xml:space="preserve"> </w:t>
      </w:r>
      <w:proofErr w:type="spellStart"/>
      <w:r w:rsidR="00C160DC">
        <w:rPr>
          <w:rFonts w:ascii="Times New Roman" w:hAnsi="Times New Roman"/>
          <w:sz w:val="24"/>
          <w:szCs w:val="24"/>
        </w:rPr>
        <w:t>individu</w:t>
      </w:r>
      <w:proofErr w:type="spellEnd"/>
      <w:r w:rsidR="00C160DC">
        <w:rPr>
          <w:rFonts w:ascii="Times New Roman" w:hAnsi="Times New Roman"/>
          <w:sz w:val="24"/>
          <w:szCs w:val="24"/>
        </w:rPr>
        <w:t xml:space="preserve"> lain </w:t>
      </w:r>
      <w:proofErr w:type="spellStart"/>
      <w:r>
        <w:rPr>
          <w:rFonts w:ascii="Times New Roman" w:hAnsi="Times New Roman"/>
          <w:sz w:val="24"/>
          <w:szCs w:val="24"/>
        </w:rPr>
        <w:t>secara</w:t>
      </w:r>
      <w:proofErr w:type="spellEnd"/>
      <w:r>
        <w:rPr>
          <w:rFonts w:ascii="Times New Roman" w:hAnsi="Times New Roman"/>
          <w:sz w:val="24"/>
          <w:szCs w:val="24"/>
        </w:rPr>
        <w:t xml:space="preserve"> </w:t>
      </w:r>
      <w:proofErr w:type="spellStart"/>
      <w:r>
        <w:rPr>
          <w:rFonts w:ascii="Times New Roman" w:hAnsi="Times New Roman"/>
          <w:sz w:val="24"/>
          <w:szCs w:val="24"/>
        </w:rPr>
        <w:t>fisik</w:t>
      </w:r>
      <w:proofErr w:type="spellEnd"/>
      <w:r>
        <w:rPr>
          <w:rFonts w:ascii="Times New Roman" w:hAnsi="Times New Roman"/>
          <w:sz w:val="24"/>
          <w:szCs w:val="24"/>
        </w:rPr>
        <w:t xml:space="preserve">, </w:t>
      </w:r>
      <w:proofErr w:type="spellStart"/>
      <w:r>
        <w:rPr>
          <w:rFonts w:ascii="Times New Roman" w:hAnsi="Times New Roman"/>
          <w:sz w:val="24"/>
          <w:szCs w:val="24"/>
        </w:rPr>
        <w:t>psikologis</w:t>
      </w:r>
      <w:proofErr w:type="spellEnd"/>
      <w:r>
        <w:rPr>
          <w:rFonts w:ascii="Times New Roman" w:hAnsi="Times New Roman"/>
          <w:sz w:val="24"/>
          <w:szCs w:val="24"/>
        </w:rPr>
        <w:t xml:space="preserve">, </w:t>
      </w:r>
      <w:proofErr w:type="spellStart"/>
      <w:r>
        <w:rPr>
          <w:rFonts w:ascii="Times New Roman" w:hAnsi="Times New Roman"/>
          <w:sz w:val="24"/>
          <w:szCs w:val="24"/>
        </w:rPr>
        <w:t>maupun</w:t>
      </w:r>
      <w:proofErr w:type="spellEnd"/>
      <w:r>
        <w:rPr>
          <w:rFonts w:ascii="Times New Roman" w:hAnsi="Times New Roman"/>
          <w:sz w:val="24"/>
          <w:szCs w:val="24"/>
        </w:rPr>
        <w:t xml:space="preserve"> </w:t>
      </w:r>
      <w:proofErr w:type="spellStart"/>
      <w:r>
        <w:rPr>
          <w:rFonts w:ascii="Times New Roman" w:hAnsi="Times New Roman"/>
          <w:sz w:val="24"/>
          <w:szCs w:val="24"/>
        </w:rPr>
        <w:t>sosial</w:t>
      </w:r>
      <w:proofErr w:type="spellEnd"/>
      <w:r>
        <w:rPr>
          <w:rFonts w:ascii="Times New Roman" w:hAnsi="Times New Roman"/>
          <w:sz w:val="24"/>
          <w:szCs w:val="24"/>
        </w:rPr>
        <w:t xml:space="preserve"> </w:t>
      </w:r>
      <w:proofErr w:type="spellStart"/>
      <w:r w:rsidR="00C160DC" w:rsidRPr="00C160DC">
        <w:rPr>
          <w:rFonts w:ascii="Times New Roman" w:hAnsi="Times New Roman"/>
          <w:sz w:val="24"/>
          <w:szCs w:val="24"/>
        </w:rPr>
        <w:t>dimana</w:t>
      </w:r>
      <w:proofErr w:type="spellEnd"/>
      <w:r w:rsidR="00C160DC" w:rsidRPr="00C160DC">
        <w:rPr>
          <w:rFonts w:ascii="Times New Roman" w:hAnsi="Times New Roman"/>
          <w:sz w:val="24"/>
          <w:szCs w:val="24"/>
        </w:rPr>
        <w:t xml:space="preserve"> </w:t>
      </w:r>
      <w:proofErr w:type="spellStart"/>
      <w:r w:rsidR="00C160DC" w:rsidRPr="00C160DC">
        <w:rPr>
          <w:rFonts w:ascii="Times New Roman" w:hAnsi="Times New Roman"/>
          <w:sz w:val="24"/>
          <w:szCs w:val="24"/>
        </w:rPr>
        <w:t>itu</w:t>
      </w:r>
      <w:proofErr w:type="spellEnd"/>
      <w:r w:rsidR="00C160DC" w:rsidRPr="00C160DC">
        <w:rPr>
          <w:rFonts w:ascii="Times New Roman" w:hAnsi="Times New Roman"/>
          <w:sz w:val="24"/>
          <w:szCs w:val="24"/>
        </w:rPr>
        <w:t xml:space="preserve"> </w:t>
      </w:r>
      <w:proofErr w:type="spellStart"/>
      <w:r w:rsidR="00C160DC" w:rsidRPr="00C160DC">
        <w:rPr>
          <w:rFonts w:ascii="Times New Roman" w:hAnsi="Times New Roman"/>
          <w:sz w:val="24"/>
          <w:szCs w:val="24"/>
        </w:rPr>
        <w:t>dilakukan</w:t>
      </w:r>
      <w:proofErr w:type="spellEnd"/>
      <w:r w:rsidR="00C160DC" w:rsidRPr="00C160DC">
        <w:rPr>
          <w:rFonts w:ascii="Times New Roman" w:hAnsi="Times New Roman"/>
          <w:sz w:val="24"/>
          <w:szCs w:val="24"/>
        </w:rPr>
        <w:t xml:space="preserve"> </w:t>
      </w:r>
      <w:proofErr w:type="spellStart"/>
      <w:r w:rsidR="00C160DC" w:rsidRPr="00C160DC">
        <w:rPr>
          <w:rFonts w:ascii="Times New Roman" w:hAnsi="Times New Roman"/>
          <w:sz w:val="24"/>
          <w:szCs w:val="24"/>
        </w:rPr>
        <w:t>tanpa</w:t>
      </w:r>
      <w:proofErr w:type="spellEnd"/>
      <w:r w:rsidR="00C160DC" w:rsidRPr="00C160DC">
        <w:rPr>
          <w:rFonts w:ascii="Times New Roman" w:hAnsi="Times New Roman"/>
          <w:sz w:val="24"/>
          <w:szCs w:val="24"/>
        </w:rPr>
        <w:t xml:space="preserve"> </w:t>
      </w:r>
      <w:proofErr w:type="spellStart"/>
      <w:r w:rsidR="00C160DC" w:rsidRPr="00C160DC">
        <w:rPr>
          <w:rFonts w:ascii="Times New Roman" w:hAnsi="Times New Roman"/>
          <w:sz w:val="24"/>
          <w:szCs w:val="24"/>
        </w:rPr>
        <w:t>ada</w:t>
      </w:r>
      <w:proofErr w:type="spellEnd"/>
      <w:r w:rsidR="00C160DC" w:rsidRPr="00C160DC">
        <w:rPr>
          <w:rFonts w:ascii="Times New Roman" w:hAnsi="Times New Roman"/>
          <w:sz w:val="24"/>
          <w:szCs w:val="24"/>
        </w:rPr>
        <w:t xml:space="preserve"> </w:t>
      </w:r>
      <w:proofErr w:type="spellStart"/>
      <w:r w:rsidR="00C160DC">
        <w:rPr>
          <w:rFonts w:ascii="Times New Roman" w:hAnsi="Times New Roman"/>
          <w:sz w:val="24"/>
          <w:szCs w:val="24"/>
        </w:rPr>
        <w:t>imbalan</w:t>
      </w:r>
      <w:proofErr w:type="spellEnd"/>
      <w:r w:rsidR="00C160DC" w:rsidRPr="00C160DC">
        <w:rPr>
          <w:rFonts w:ascii="Times New Roman" w:hAnsi="Times New Roman"/>
          <w:sz w:val="24"/>
          <w:szCs w:val="24"/>
        </w:rPr>
        <w:t xml:space="preserve"> </w:t>
      </w:r>
      <w:proofErr w:type="spellStart"/>
      <w:r w:rsidR="00C160DC" w:rsidRPr="00C160DC">
        <w:rPr>
          <w:rFonts w:ascii="Times New Roman" w:hAnsi="Times New Roman"/>
          <w:sz w:val="24"/>
          <w:szCs w:val="24"/>
        </w:rPr>
        <w:t>bagi</w:t>
      </w:r>
      <w:proofErr w:type="spellEnd"/>
      <w:r w:rsidR="00C160DC" w:rsidRPr="00C160DC">
        <w:rPr>
          <w:rFonts w:ascii="Times New Roman" w:hAnsi="Times New Roman"/>
          <w:sz w:val="24"/>
          <w:szCs w:val="24"/>
        </w:rPr>
        <w:t xml:space="preserve"> </w:t>
      </w:r>
      <w:proofErr w:type="spellStart"/>
      <w:r w:rsidR="00C160DC" w:rsidRPr="00C160DC">
        <w:rPr>
          <w:rFonts w:ascii="Times New Roman" w:hAnsi="Times New Roman"/>
          <w:sz w:val="24"/>
          <w:szCs w:val="24"/>
        </w:rPr>
        <w:t>mereka</w:t>
      </w:r>
      <w:proofErr w:type="spellEnd"/>
      <w:r w:rsidR="00C160DC" w:rsidRPr="00C160DC">
        <w:rPr>
          <w:rFonts w:ascii="Times New Roman" w:hAnsi="Times New Roman"/>
          <w:sz w:val="24"/>
          <w:szCs w:val="24"/>
        </w:rPr>
        <w:t xml:space="preserve"> yang </w:t>
      </w:r>
      <w:proofErr w:type="spellStart"/>
      <w:r w:rsidR="00C160DC" w:rsidRPr="00C160DC">
        <w:rPr>
          <w:rFonts w:ascii="Times New Roman" w:hAnsi="Times New Roman"/>
          <w:sz w:val="24"/>
          <w:szCs w:val="24"/>
        </w:rPr>
        <w:t>melakukannya</w:t>
      </w:r>
      <w:proofErr w:type="spellEnd"/>
      <w:r>
        <w:rPr>
          <w:rFonts w:ascii="Times New Roman" w:hAnsi="Times New Roman"/>
          <w:sz w:val="24"/>
          <w:szCs w:val="24"/>
        </w:rPr>
        <w:t xml:space="preserve">. Akan </w:t>
      </w:r>
      <w:proofErr w:type="spellStart"/>
      <w:r>
        <w:rPr>
          <w:rFonts w:ascii="Times New Roman" w:hAnsi="Times New Roman"/>
          <w:sz w:val="24"/>
          <w:szCs w:val="24"/>
        </w:rPr>
        <w:t>tetapi</w:t>
      </w:r>
      <w:proofErr w:type="spellEnd"/>
      <w:r>
        <w:rPr>
          <w:rFonts w:ascii="Times New Roman" w:hAnsi="Times New Roman"/>
          <w:sz w:val="24"/>
          <w:szCs w:val="24"/>
        </w:rPr>
        <w:t xml:space="preserve">, </w:t>
      </w:r>
      <w:proofErr w:type="spellStart"/>
      <w:r>
        <w:rPr>
          <w:rFonts w:ascii="Times New Roman" w:hAnsi="Times New Roman"/>
          <w:sz w:val="24"/>
          <w:szCs w:val="24"/>
        </w:rPr>
        <w:t>individu</w:t>
      </w:r>
      <w:proofErr w:type="spellEnd"/>
      <w:r>
        <w:rPr>
          <w:rFonts w:ascii="Times New Roman" w:hAnsi="Times New Roman"/>
          <w:sz w:val="24"/>
          <w:szCs w:val="24"/>
        </w:rPr>
        <w:t xml:space="preserve"> yang </w:t>
      </w:r>
      <w:proofErr w:type="spellStart"/>
      <w:r>
        <w:rPr>
          <w:rFonts w:ascii="Times New Roman" w:hAnsi="Times New Roman"/>
          <w:sz w:val="24"/>
          <w:szCs w:val="24"/>
        </w:rPr>
        <w:t>memiliki</w:t>
      </w:r>
      <w:proofErr w:type="spellEnd"/>
      <w:r>
        <w:rPr>
          <w:rFonts w:ascii="Times New Roman" w:hAnsi="Times New Roman"/>
          <w:sz w:val="24"/>
          <w:szCs w:val="24"/>
        </w:rPr>
        <w:t xml:space="preserve"> </w:t>
      </w:r>
      <w:proofErr w:type="spellStart"/>
      <w:r>
        <w:rPr>
          <w:rFonts w:ascii="Times New Roman" w:hAnsi="Times New Roman"/>
          <w:sz w:val="24"/>
          <w:szCs w:val="24"/>
        </w:rPr>
        <w:t>perilaku</w:t>
      </w:r>
      <w:proofErr w:type="spellEnd"/>
      <w:r>
        <w:rPr>
          <w:rFonts w:ascii="Times New Roman" w:hAnsi="Times New Roman"/>
          <w:sz w:val="24"/>
          <w:szCs w:val="24"/>
        </w:rPr>
        <w:t xml:space="preserve"> </w:t>
      </w:r>
      <w:proofErr w:type="spellStart"/>
      <w:r>
        <w:rPr>
          <w:rFonts w:ascii="Times New Roman" w:hAnsi="Times New Roman"/>
          <w:sz w:val="24"/>
          <w:szCs w:val="24"/>
        </w:rPr>
        <w:t>prososial</w:t>
      </w:r>
      <w:proofErr w:type="spellEnd"/>
      <w:r>
        <w:rPr>
          <w:rFonts w:ascii="Times New Roman" w:hAnsi="Times New Roman"/>
          <w:sz w:val="24"/>
          <w:szCs w:val="24"/>
        </w:rPr>
        <w:t xml:space="preserve"> yang </w:t>
      </w:r>
      <w:proofErr w:type="spellStart"/>
      <w:r>
        <w:rPr>
          <w:rFonts w:ascii="Times New Roman" w:hAnsi="Times New Roman"/>
          <w:sz w:val="24"/>
          <w:szCs w:val="24"/>
        </w:rPr>
        <w:t>tinggi</w:t>
      </w:r>
      <w:proofErr w:type="spellEnd"/>
      <w:r>
        <w:rPr>
          <w:rFonts w:ascii="Times New Roman" w:hAnsi="Times New Roman"/>
          <w:sz w:val="24"/>
          <w:szCs w:val="24"/>
        </w:rPr>
        <w:t xml:space="preserve"> </w:t>
      </w:r>
      <w:proofErr w:type="spellStart"/>
      <w:r>
        <w:rPr>
          <w:rFonts w:ascii="Times New Roman" w:hAnsi="Times New Roman"/>
          <w:sz w:val="24"/>
          <w:szCs w:val="24"/>
        </w:rPr>
        <w:t>akan</w:t>
      </w:r>
      <w:proofErr w:type="spellEnd"/>
      <w:r>
        <w:rPr>
          <w:rFonts w:ascii="Times New Roman" w:hAnsi="Times New Roman"/>
          <w:sz w:val="24"/>
          <w:szCs w:val="24"/>
        </w:rPr>
        <w:t xml:space="preserve"> </w:t>
      </w:r>
      <w:proofErr w:type="spellStart"/>
      <w:r>
        <w:rPr>
          <w:rFonts w:ascii="Times New Roman" w:hAnsi="Times New Roman"/>
          <w:sz w:val="24"/>
          <w:szCs w:val="24"/>
        </w:rPr>
        <w:t>merasa</w:t>
      </w:r>
      <w:proofErr w:type="spellEnd"/>
      <w:r>
        <w:rPr>
          <w:rFonts w:ascii="Times New Roman" w:hAnsi="Times New Roman"/>
          <w:sz w:val="24"/>
          <w:szCs w:val="24"/>
        </w:rPr>
        <w:t xml:space="preserve"> </w:t>
      </w:r>
      <w:proofErr w:type="spellStart"/>
      <w:r>
        <w:rPr>
          <w:rFonts w:ascii="Times New Roman" w:hAnsi="Times New Roman"/>
          <w:sz w:val="24"/>
          <w:szCs w:val="24"/>
        </w:rPr>
        <w:t>puas</w:t>
      </w:r>
      <w:proofErr w:type="spellEnd"/>
      <w:r>
        <w:rPr>
          <w:rFonts w:ascii="Times New Roman" w:hAnsi="Times New Roman"/>
          <w:sz w:val="24"/>
          <w:szCs w:val="24"/>
        </w:rPr>
        <w:t xml:space="preserve"> </w:t>
      </w:r>
      <w:proofErr w:type="spellStart"/>
      <w:r>
        <w:rPr>
          <w:rFonts w:ascii="Times New Roman" w:hAnsi="Times New Roman"/>
          <w:sz w:val="24"/>
          <w:szCs w:val="24"/>
        </w:rPr>
        <w:t>serta</w:t>
      </w:r>
      <w:proofErr w:type="spellEnd"/>
      <w:r>
        <w:rPr>
          <w:rFonts w:ascii="Times New Roman" w:hAnsi="Times New Roman"/>
          <w:sz w:val="24"/>
          <w:szCs w:val="24"/>
        </w:rPr>
        <w:t xml:space="preserve"> </w:t>
      </w:r>
      <w:proofErr w:type="spellStart"/>
      <w:r>
        <w:rPr>
          <w:rFonts w:ascii="Times New Roman" w:hAnsi="Times New Roman"/>
          <w:sz w:val="24"/>
          <w:szCs w:val="24"/>
        </w:rPr>
        <w:t>bangga</w:t>
      </w:r>
      <w:proofErr w:type="spellEnd"/>
      <w:r>
        <w:rPr>
          <w:rFonts w:ascii="Times New Roman" w:hAnsi="Times New Roman"/>
          <w:sz w:val="24"/>
          <w:szCs w:val="24"/>
        </w:rPr>
        <w:t xml:space="preserve"> </w:t>
      </w:r>
      <w:proofErr w:type="spellStart"/>
      <w:r>
        <w:rPr>
          <w:rFonts w:ascii="Times New Roman" w:hAnsi="Times New Roman"/>
          <w:sz w:val="24"/>
          <w:szCs w:val="24"/>
        </w:rPr>
        <w:t>terhadap</w:t>
      </w:r>
      <w:proofErr w:type="spellEnd"/>
      <w:r>
        <w:rPr>
          <w:rFonts w:ascii="Times New Roman" w:hAnsi="Times New Roman"/>
          <w:sz w:val="24"/>
          <w:szCs w:val="24"/>
        </w:rPr>
        <w:t xml:space="preserve"> </w:t>
      </w:r>
      <w:proofErr w:type="spellStart"/>
      <w:r>
        <w:rPr>
          <w:rFonts w:ascii="Times New Roman" w:hAnsi="Times New Roman"/>
          <w:sz w:val="24"/>
          <w:szCs w:val="24"/>
        </w:rPr>
        <w:t>dirinya</w:t>
      </w:r>
      <w:proofErr w:type="spellEnd"/>
      <w:r>
        <w:rPr>
          <w:rFonts w:ascii="Times New Roman" w:hAnsi="Times New Roman"/>
          <w:sz w:val="24"/>
          <w:szCs w:val="24"/>
        </w:rPr>
        <w:t xml:space="preserve"> </w:t>
      </w:r>
      <w:proofErr w:type="spellStart"/>
      <w:r>
        <w:rPr>
          <w:rFonts w:ascii="Times New Roman" w:hAnsi="Times New Roman"/>
          <w:sz w:val="24"/>
          <w:szCs w:val="24"/>
        </w:rPr>
        <w:t>sendiri</w:t>
      </w:r>
      <w:proofErr w:type="spellEnd"/>
      <w:r w:rsidR="00CC2D75">
        <w:rPr>
          <w:rFonts w:ascii="Times New Roman" w:hAnsi="Times New Roman"/>
          <w:sz w:val="24"/>
          <w:szCs w:val="24"/>
        </w:rPr>
        <w:t xml:space="preserve"> </w:t>
      </w:r>
      <w:r w:rsidR="00CC2D75">
        <w:rPr>
          <w:rFonts w:ascii="Times New Roman" w:hAnsi="Times New Roman"/>
          <w:sz w:val="24"/>
          <w:szCs w:val="24"/>
        </w:rPr>
        <w:fldChar w:fldCharType="begin" w:fldLock="1"/>
      </w:r>
      <w:r w:rsidR="00174DFC">
        <w:rPr>
          <w:rFonts w:ascii="Times New Roman" w:hAnsi="Times New Roman"/>
          <w:sz w:val="24"/>
          <w:szCs w:val="24"/>
        </w:rPr>
        <w:instrText>ADDIN CSL_CITATION {"citationItems":[{"id":"ITEM-1","itemData":{"ISBN":"978-6024-866716","author":[{"dropping-particle":"","family":"Baron","given":"R.A","non-dropping-particle":"","parse-names":false,"suffix":""},{"dropping-particle":"","family":"Byrne","given":"D","non-dropping-particle":"","parse-names":false,"suffix":""}],"edition":"13","id":"ITEM-1","issued":{"date-parts":[["2019"]]},"publisher":"Erlangga","publisher-place":"Jakarta","title":"Psikologi Sosial","type":"book"},"uris":["http://www.mendeley.com/documents/?uuid=b9715af0-91be-4faa-8620-feb73acab372"]}],"mendeley":{"formattedCitation":"(Baron &amp; Byrne, 2019)","plainTextFormattedCitation":"(Baron &amp; Byrne, 2019)","previouslyFormattedCitation":"(Baron &amp; Byrne, 2019)"},"properties":{"noteIndex":0},"schema":"https://github.com/citation-style-language/schema/raw/master/csl-citation.json"}</w:instrText>
      </w:r>
      <w:r w:rsidR="00CC2D75">
        <w:rPr>
          <w:rFonts w:ascii="Times New Roman" w:hAnsi="Times New Roman"/>
          <w:sz w:val="24"/>
          <w:szCs w:val="24"/>
        </w:rPr>
        <w:fldChar w:fldCharType="separate"/>
      </w:r>
      <w:r w:rsidR="00CC2D75" w:rsidRPr="00174DFC">
        <w:rPr>
          <w:rFonts w:ascii="Times New Roman" w:hAnsi="Times New Roman"/>
          <w:noProof/>
          <w:sz w:val="24"/>
          <w:szCs w:val="24"/>
        </w:rPr>
        <w:t>(Baron &amp; Byrne, 2019)</w:t>
      </w:r>
      <w:r w:rsidR="00CC2D75">
        <w:rPr>
          <w:rFonts w:ascii="Times New Roman" w:hAnsi="Times New Roman"/>
          <w:sz w:val="24"/>
          <w:szCs w:val="24"/>
        </w:rPr>
        <w:fldChar w:fldCharType="end"/>
      </w:r>
      <w:r>
        <w:rPr>
          <w:rFonts w:ascii="Times New Roman" w:hAnsi="Times New Roman"/>
          <w:sz w:val="24"/>
          <w:szCs w:val="24"/>
        </w:rPr>
        <w:t xml:space="preserve">. </w:t>
      </w:r>
    </w:p>
    <w:p w14:paraId="339A6529" w14:textId="163C74AE" w:rsidR="001046BD" w:rsidRDefault="006F11BF" w:rsidP="00DD4724">
      <w:pPr>
        <w:spacing w:after="0" w:line="240" w:lineRule="auto"/>
        <w:ind w:firstLine="720"/>
        <w:jc w:val="both"/>
        <w:rPr>
          <w:rFonts w:ascii="Times New Roman" w:hAnsi="Times New Roman"/>
          <w:sz w:val="24"/>
          <w:szCs w:val="24"/>
        </w:rPr>
      </w:pPr>
      <w:proofErr w:type="spellStart"/>
      <w:r w:rsidRPr="006F11BF">
        <w:rPr>
          <w:rFonts w:ascii="Times New Roman" w:hAnsi="Times New Roman"/>
          <w:sz w:val="24"/>
          <w:szCs w:val="24"/>
        </w:rPr>
        <w:t>Hubungan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sosial</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adalah</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interaksi</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sosial</w:t>
      </w:r>
      <w:proofErr w:type="spellEnd"/>
      <w:r w:rsidRPr="006F11BF">
        <w:rPr>
          <w:rFonts w:ascii="Times New Roman" w:hAnsi="Times New Roman"/>
          <w:sz w:val="24"/>
          <w:szCs w:val="24"/>
        </w:rPr>
        <w:t xml:space="preserve"> yang </w:t>
      </w:r>
      <w:proofErr w:type="spellStart"/>
      <w:r w:rsidRPr="006F11BF">
        <w:rPr>
          <w:rFonts w:ascii="Times New Roman" w:hAnsi="Times New Roman"/>
          <w:sz w:val="24"/>
          <w:szCs w:val="24"/>
        </w:rPr>
        <w:t>selalu</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berubah</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antara</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individu</w:t>
      </w:r>
      <w:proofErr w:type="spellEnd"/>
      <w:r w:rsidRPr="006F11BF">
        <w:rPr>
          <w:rFonts w:ascii="Times New Roman" w:hAnsi="Times New Roman"/>
          <w:sz w:val="24"/>
          <w:szCs w:val="24"/>
        </w:rPr>
        <w:t xml:space="preserve"> dan </w:t>
      </w:r>
      <w:proofErr w:type="spellStart"/>
      <w:r w:rsidRPr="006F11BF">
        <w:rPr>
          <w:rFonts w:ascii="Times New Roman" w:hAnsi="Times New Roman"/>
          <w:sz w:val="24"/>
          <w:szCs w:val="24"/>
        </w:rPr>
        <w:t>kelompok</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manusia</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Hubungan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sosial</w:t>
      </w:r>
      <w:proofErr w:type="spellEnd"/>
      <w:r w:rsidRPr="006F11BF">
        <w:rPr>
          <w:rFonts w:ascii="Times New Roman" w:hAnsi="Times New Roman"/>
          <w:sz w:val="24"/>
          <w:szCs w:val="24"/>
        </w:rPr>
        <w:t xml:space="preserve"> juga </w:t>
      </w:r>
      <w:proofErr w:type="spellStart"/>
      <w:r w:rsidRPr="006F11BF">
        <w:rPr>
          <w:rFonts w:ascii="Times New Roman" w:hAnsi="Times New Roman"/>
          <w:sz w:val="24"/>
          <w:szCs w:val="24"/>
        </w:rPr>
        <w:t>dapat</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didefinisikan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sebagai</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interaksi</w:t>
      </w:r>
      <w:proofErr w:type="spellEnd"/>
      <w:r w:rsidRPr="006F11BF">
        <w:rPr>
          <w:rFonts w:ascii="Times New Roman" w:hAnsi="Times New Roman"/>
          <w:sz w:val="24"/>
          <w:szCs w:val="24"/>
        </w:rPr>
        <w:t xml:space="preserve"> yang </w:t>
      </w:r>
      <w:proofErr w:type="spellStart"/>
      <w:r w:rsidRPr="006F11BF">
        <w:rPr>
          <w:rFonts w:ascii="Times New Roman" w:hAnsi="Times New Roman"/>
          <w:sz w:val="24"/>
          <w:szCs w:val="24"/>
        </w:rPr>
        <w:t>dibangun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antara</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individu</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dengan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individu</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individu</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dengan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kelompok</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atau</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kelompok</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dengan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kelompok</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dalam</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kehidupan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bermasyarakat</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Hubungan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sosial</w:t>
      </w:r>
      <w:proofErr w:type="spellEnd"/>
      <w:r w:rsidRPr="006F11BF">
        <w:rPr>
          <w:rFonts w:ascii="Times New Roman" w:hAnsi="Times New Roman"/>
          <w:sz w:val="24"/>
          <w:szCs w:val="24"/>
        </w:rPr>
        <w:t xml:space="preserve"> juga </w:t>
      </w:r>
      <w:proofErr w:type="spellStart"/>
      <w:r w:rsidRPr="006F11BF">
        <w:rPr>
          <w:rFonts w:ascii="Times New Roman" w:hAnsi="Times New Roman"/>
          <w:sz w:val="24"/>
          <w:szCs w:val="24"/>
        </w:rPr>
        <w:t>merupakan</w:t>
      </w:r>
      <w:proofErr w:type="spellEnd"/>
      <w:r w:rsidRPr="006F11BF">
        <w:rPr>
          <w:rFonts w:ascii="Times New Roman" w:hAnsi="Times New Roman"/>
          <w:sz w:val="24"/>
          <w:szCs w:val="24"/>
        </w:rPr>
        <w:t xml:space="preserve"> proses </w:t>
      </w:r>
      <w:proofErr w:type="spellStart"/>
      <w:r w:rsidRPr="006F11BF">
        <w:rPr>
          <w:rFonts w:ascii="Times New Roman" w:hAnsi="Times New Roman"/>
          <w:sz w:val="24"/>
          <w:szCs w:val="24"/>
        </w:rPr>
        <w:t>sosial</w:t>
      </w:r>
      <w:proofErr w:type="spellEnd"/>
      <w:r w:rsidRPr="006F11BF">
        <w:rPr>
          <w:rFonts w:ascii="Times New Roman" w:hAnsi="Times New Roman"/>
          <w:sz w:val="24"/>
          <w:szCs w:val="24"/>
        </w:rPr>
        <w:t xml:space="preserve"> yang </w:t>
      </w:r>
      <w:proofErr w:type="spellStart"/>
      <w:r w:rsidRPr="006F11BF">
        <w:rPr>
          <w:rFonts w:ascii="Times New Roman" w:hAnsi="Times New Roman"/>
          <w:sz w:val="24"/>
          <w:szCs w:val="24"/>
        </w:rPr>
        <w:t>dibentuk</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secara</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sengaja</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untuk</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memenuhi</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kebutuhan</w:t>
      </w:r>
      <w:proofErr w:type="spellEnd"/>
      <w:r w:rsidRPr="006F11BF">
        <w:rPr>
          <w:rFonts w:ascii="Times New Roman" w:hAnsi="Times New Roman"/>
          <w:sz w:val="24"/>
          <w:szCs w:val="24"/>
        </w:rPr>
        <w:t xml:space="preserve"> </w:t>
      </w:r>
      <w:proofErr w:type="spellStart"/>
      <w:r w:rsidRPr="006F11BF">
        <w:rPr>
          <w:rFonts w:ascii="Times New Roman" w:hAnsi="Times New Roman"/>
          <w:sz w:val="24"/>
          <w:szCs w:val="24"/>
        </w:rPr>
        <w:t>hidup</w:t>
      </w:r>
      <w:proofErr w:type="spellEnd"/>
      <w:r w:rsidR="000D675E">
        <w:rPr>
          <w:rFonts w:ascii="Times New Roman" w:hAnsi="Times New Roman"/>
          <w:sz w:val="24"/>
          <w:szCs w:val="24"/>
        </w:rPr>
        <w:t xml:space="preserve"> </w:t>
      </w:r>
      <w:r w:rsidR="0065735E">
        <w:rPr>
          <w:rFonts w:ascii="Times New Roman" w:hAnsi="Times New Roman"/>
          <w:sz w:val="24"/>
          <w:szCs w:val="24"/>
        </w:rPr>
        <w:fldChar w:fldCharType="begin" w:fldLock="1"/>
      </w:r>
      <w:r w:rsidR="00CC2D75">
        <w:rPr>
          <w:rFonts w:ascii="Times New Roman" w:hAnsi="Times New Roman"/>
          <w:sz w:val="24"/>
          <w:szCs w:val="24"/>
        </w:rPr>
        <w:instrText>ADDIN CSL_CITATION {"citationItems":[{"id":"ITEM-1","itemData":{"author":[{"dropping-particle":"","family":"Elly M","given":"Setiadi","non-dropping-particle":"","parse-names":false,"suffix":""}],"id":"ITEM-1","issued":{"date-parts":[["2010"]]},"publisher":"Kencana Prenada Media Group","publisher-place":"Jakarta","title":"Ilmu Sosial dan Budaya Dasar","type":"book"},"uris":["http://www.mendeley.com/documents/?uuid=2a34e20b-fa09-42d5-9d6b-5c8079b767d8"]}],"mendeley":{"formattedCitation":"(Elly M, 2010)","plainTextFormattedCitation":"(Elly M, 2010)","previouslyFormattedCitation":"(Elly M, 2010)"},"properties":{"noteIndex":0},"schema":"https://github.com/citation-style-language/schema/raw/master/csl-citation.json"}</w:instrText>
      </w:r>
      <w:r w:rsidR="0065735E">
        <w:rPr>
          <w:rFonts w:ascii="Times New Roman" w:hAnsi="Times New Roman"/>
          <w:sz w:val="24"/>
          <w:szCs w:val="24"/>
        </w:rPr>
        <w:fldChar w:fldCharType="separate"/>
      </w:r>
      <w:r w:rsidR="0065735E" w:rsidRPr="0065735E">
        <w:rPr>
          <w:rFonts w:ascii="Times New Roman" w:hAnsi="Times New Roman"/>
          <w:noProof/>
          <w:sz w:val="24"/>
          <w:szCs w:val="24"/>
        </w:rPr>
        <w:t>(Elly M, 2010)</w:t>
      </w:r>
      <w:r w:rsidR="0065735E">
        <w:rPr>
          <w:rFonts w:ascii="Times New Roman" w:hAnsi="Times New Roman"/>
          <w:sz w:val="24"/>
          <w:szCs w:val="24"/>
        </w:rPr>
        <w:fldChar w:fldCharType="end"/>
      </w:r>
      <w:r w:rsidR="000D675E">
        <w:rPr>
          <w:rFonts w:ascii="Times New Roman" w:hAnsi="Times New Roman"/>
          <w:sz w:val="24"/>
          <w:szCs w:val="24"/>
        </w:rPr>
        <w:t xml:space="preserve">. </w:t>
      </w:r>
    </w:p>
    <w:p w14:paraId="452795BC" w14:textId="77777777" w:rsidR="00B2076E" w:rsidRDefault="00A04E21" w:rsidP="00DD4724">
      <w:pPr>
        <w:spacing w:after="0" w:line="240" w:lineRule="auto"/>
        <w:ind w:firstLine="720"/>
        <w:jc w:val="both"/>
        <w:rPr>
          <w:rFonts w:ascii="Times New Roman" w:hAnsi="Times New Roman"/>
          <w:sz w:val="24"/>
          <w:szCs w:val="24"/>
        </w:rPr>
      </w:pPr>
      <w:proofErr w:type="spellStart"/>
      <w:r>
        <w:rPr>
          <w:rFonts w:ascii="Times New Roman" w:hAnsi="Times New Roman"/>
          <w:sz w:val="24"/>
          <w:szCs w:val="24"/>
        </w:rPr>
        <w:lastRenderedPageBreak/>
        <w:t>Selanjutnya</w:t>
      </w:r>
      <w:proofErr w:type="spellEnd"/>
      <w:r>
        <w:rPr>
          <w:rFonts w:ascii="Times New Roman" w:hAnsi="Times New Roman"/>
          <w:sz w:val="24"/>
          <w:szCs w:val="24"/>
        </w:rPr>
        <w:t xml:space="preserve">, </w:t>
      </w:r>
      <w:proofErr w:type="spellStart"/>
      <w:r>
        <w:rPr>
          <w:rFonts w:ascii="Times New Roman" w:hAnsi="Times New Roman"/>
          <w:sz w:val="24"/>
          <w:szCs w:val="24"/>
        </w:rPr>
        <w:t>terdapat</w:t>
      </w:r>
      <w:proofErr w:type="spellEnd"/>
      <w:r>
        <w:rPr>
          <w:rFonts w:ascii="Times New Roman" w:hAnsi="Times New Roman"/>
          <w:sz w:val="24"/>
          <w:szCs w:val="24"/>
        </w:rPr>
        <w:t xml:space="preserve"> </w:t>
      </w:r>
      <w:proofErr w:type="spellStart"/>
      <w:r>
        <w:rPr>
          <w:rFonts w:ascii="Times New Roman" w:hAnsi="Times New Roman"/>
          <w:sz w:val="24"/>
          <w:szCs w:val="24"/>
        </w:rPr>
        <w:t>pe</w:t>
      </w:r>
      <w:r w:rsidR="00530773" w:rsidRPr="00530773">
        <w:rPr>
          <w:rFonts w:ascii="Times New Roman" w:hAnsi="Times New Roman"/>
          <w:sz w:val="24"/>
          <w:szCs w:val="24"/>
        </w:rPr>
        <w:t>nelitian</w:t>
      </w:r>
      <w:proofErr w:type="spellEnd"/>
      <w:r w:rsidR="00530773" w:rsidRPr="00530773">
        <w:rPr>
          <w:rFonts w:ascii="Times New Roman" w:hAnsi="Times New Roman"/>
          <w:sz w:val="24"/>
          <w:szCs w:val="24"/>
        </w:rPr>
        <w:t xml:space="preserve"> yang </w:t>
      </w:r>
      <w:proofErr w:type="spellStart"/>
      <w:r w:rsidR="00530773" w:rsidRPr="00530773">
        <w:rPr>
          <w:rFonts w:ascii="Times New Roman" w:hAnsi="Times New Roman"/>
          <w:sz w:val="24"/>
          <w:szCs w:val="24"/>
        </w:rPr>
        <w:t>telah</w:t>
      </w:r>
      <w:proofErr w:type="spellEnd"/>
      <w:r w:rsidR="00530773" w:rsidRPr="00530773">
        <w:rPr>
          <w:rFonts w:ascii="Times New Roman" w:hAnsi="Times New Roman"/>
          <w:sz w:val="24"/>
          <w:szCs w:val="24"/>
        </w:rPr>
        <w:t xml:space="preserve"> </w:t>
      </w:r>
      <w:proofErr w:type="spellStart"/>
      <w:r w:rsidR="00530773" w:rsidRPr="00530773">
        <w:rPr>
          <w:rFonts w:ascii="Times New Roman" w:hAnsi="Times New Roman"/>
          <w:sz w:val="24"/>
          <w:szCs w:val="24"/>
        </w:rPr>
        <w:t>dilakukan</w:t>
      </w:r>
      <w:proofErr w:type="spellEnd"/>
      <w:r w:rsidR="00B26BAD">
        <w:rPr>
          <w:rFonts w:ascii="Times New Roman" w:hAnsi="Times New Roman"/>
          <w:sz w:val="24"/>
          <w:szCs w:val="24"/>
        </w:rPr>
        <w:t xml:space="preserve"> oleh </w:t>
      </w:r>
      <w:r w:rsidR="00E224D2">
        <w:rPr>
          <w:rFonts w:ascii="Times New Roman" w:hAnsi="Times New Roman"/>
          <w:sz w:val="24"/>
          <w:szCs w:val="24"/>
        </w:rPr>
        <w:fldChar w:fldCharType="begin" w:fldLock="1"/>
      </w:r>
      <w:r w:rsidR="00EA1EB2">
        <w:rPr>
          <w:rFonts w:ascii="Times New Roman" w:hAnsi="Times New Roman"/>
          <w:sz w:val="24"/>
          <w:szCs w:val="24"/>
        </w:rPr>
        <w:instrText>ADDIN CSL_CITATION {"citationItems":[{"id":"ITEM-1","itemData":{"author":[{"dropping-particle":"","family":"Bella","given":"Linda Nurna","non-dropping-particle":"","parse-names":false,"suffix":""},{"dropping-particle":"","family":"Santi","given":"Dyan Evita","non-dropping-particle":"","parse-names":false,"suffix":""},{"dropping-particle":"","family":"Ananta","given":"Aliffia","non-dropping-particle":"","parse-names":false,"suffix":""}],"container-title":"Jurnal Penelitian Psikologi","id":"ITEM-1","issue":"02","issued":{"date-parts":[["2020"]]},"page":"153-163","title":"Korelasi Antara Locus of Control Internal dengan Perilaku Prososial pada Relawan MRI Surabaya","type":"article-journal","volume":"1"},"uris":["http://www.mendeley.com/documents/?uuid=4e2e05aa-bb22-4ded-91cd-35ecd0edad5c"]}],"mendeley":{"formattedCitation":"(Bella et al., 2020)","manualFormatting":"Bella et al (2020)","plainTextFormattedCitation":"(Bella et al., 2020)","previouslyFormattedCitation":"(Bella et al., 2020)"},"properties":{"noteIndex":0},"schema":"https://github.com/citation-style-language/schema/raw/master/csl-citation.json"}</w:instrText>
      </w:r>
      <w:r w:rsidR="00E224D2">
        <w:rPr>
          <w:rFonts w:ascii="Times New Roman" w:hAnsi="Times New Roman"/>
          <w:sz w:val="24"/>
          <w:szCs w:val="24"/>
        </w:rPr>
        <w:fldChar w:fldCharType="separate"/>
      </w:r>
      <w:r w:rsidR="00E224D2" w:rsidRPr="00E224D2">
        <w:rPr>
          <w:rFonts w:ascii="Times New Roman" w:hAnsi="Times New Roman"/>
          <w:noProof/>
          <w:sz w:val="24"/>
          <w:szCs w:val="24"/>
        </w:rPr>
        <w:t xml:space="preserve">Bella et al </w:t>
      </w:r>
      <w:r w:rsidR="00E224D2">
        <w:rPr>
          <w:rFonts w:ascii="Times New Roman" w:hAnsi="Times New Roman"/>
          <w:noProof/>
          <w:sz w:val="24"/>
          <w:szCs w:val="24"/>
        </w:rPr>
        <w:t>(</w:t>
      </w:r>
      <w:r w:rsidR="00E224D2" w:rsidRPr="00E224D2">
        <w:rPr>
          <w:rFonts w:ascii="Times New Roman" w:hAnsi="Times New Roman"/>
          <w:noProof/>
          <w:sz w:val="24"/>
          <w:szCs w:val="24"/>
        </w:rPr>
        <w:t>2020)</w:t>
      </w:r>
      <w:r w:rsidR="00E224D2">
        <w:rPr>
          <w:rFonts w:ascii="Times New Roman" w:hAnsi="Times New Roman"/>
          <w:sz w:val="24"/>
          <w:szCs w:val="24"/>
        </w:rPr>
        <w:fldChar w:fldCharType="end"/>
      </w:r>
      <w:r w:rsidR="00D125EB">
        <w:rPr>
          <w:rFonts w:ascii="Times New Roman" w:hAnsi="Times New Roman"/>
          <w:sz w:val="24"/>
          <w:szCs w:val="24"/>
        </w:rPr>
        <w:t>,</w:t>
      </w:r>
      <w:r w:rsidR="00B26BAD">
        <w:rPr>
          <w:rFonts w:ascii="Times New Roman" w:hAnsi="Times New Roman"/>
          <w:sz w:val="24"/>
          <w:szCs w:val="24"/>
        </w:rPr>
        <w:t xml:space="preserve"> </w:t>
      </w:r>
      <w:r>
        <w:rPr>
          <w:rFonts w:ascii="Times New Roman" w:hAnsi="Times New Roman"/>
          <w:sz w:val="24"/>
          <w:szCs w:val="24"/>
        </w:rPr>
        <w:t xml:space="preserve">dan </w:t>
      </w:r>
      <w:proofErr w:type="spellStart"/>
      <w:r w:rsidR="00AF3285">
        <w:rPr>
          <w:rFonts w:ascii="Times New Roman" w:hAnsi="Times New Roman"/>
          <w:sz w:val="24"/>
          <w:szCs w:val="24"/>
        </w:rPr>
        <w:t>mendapatkan</w:t>
      </w:r>
      <w:proofErr w:type="spellEnd"/>
      <w:r w:rsidR="00AF3285">
        <w:rPr>
          <w:rFonts w:ascii="Times New Roman" w:hAnsi="Times New Roman"/>
          <w:sz w:val="24"/>
          <w:szCs w:val="24"/>
        </w:rPr>
        <w:t xml:space="preserve"> </w:t>
      </w:r>
      <w:proofErr w:type="spellStart"/>
      <w:r w:rsidR="00AF3285">
        <w:rPr>
          <w:rFonts w:ascii="Times New Roman" w:hAnsi="Times New Roman"/>
          <w:sz w:val="24"/>
          <w:szCs w:val="24"/>
        </w:rPr>
        <w:t>hasil</w:t>
      </w:r>
      <w:proofErr w:type="spellEnd"/>
      <w:r w:rsidR="00530773" w:rsidRPr="00530773">
        <w:rPr>
          <w:rFonts w:ascii="Times New Roman" w:hAnsi="Times New Roman"/>
          <w:sz w:val="24"/>
          <w:szCs w:val="24"/>
        </w:rPr>
        <w:t xml:space="preserve"> </w:t>
      </w:r>
      <w:r>
        <w:rPr>
          <w:rFonts w:ascii="Times New Roman" w:hAnsi="Times New Roman"/>
          <w:sz w:val="24"/>
          <w:szCs w:val="24"/>
        </w:rPr>
        <w:t xml:space="preserve">yang </w:t>
      </w:r>
      <w:proofErr w:type="spellStart"/>
      <w:r>
        <w:rPr>
          <w:rFonts w:ascii="Times New Roman" w:hAnsi="Times New Roman"/>
          <w:sz w:val="24"/>
          <w:szCs w:val="24"/>
        </w:rPr>
        <w:t>sama</w:t>
      </w:r>
      <w:proofErr w:type="spellEnd"/>
      <w:r>
        <w:rPr>
          <w:rFonts w:ascii="Times New Roman" w:hAnsi="Times New Roman"/>
          <w:sz w:val="24"/>
          <w:szCs w:val="24"/>
        </w:rPr>
        <w:t xml:space="preserve"> </w:t>
      </w:r>
      <w:proofErr w:type="spellStart"/>
      <w:r>
        <w:rPr>
          <w:rFonts w:ascii="Times New Roman" w:hAnsi="Times New Roman"/>
          <w:sz w:val="24"/>
          <w:szCs w:val="24"/>
        </w:rPr>
        <w:t>dengan</w:t>
      </w:r>
      <w:proofErr w:type="spellEnd"/>
      <w:r>
        <w:rPr>
          <w:rFonts w:ascii="Times New Roman" w:hAnsi="Times New Roman"/>
          <w:sz w:val="24"/>
          <w:szCs w:val="24"/>
        </w:rPr>
        <w:t xml:space="preserve"> </w:t>
      </w:r>
      <w:proofErr w:type="spellStart"/>
      <w:r>
        <w:rPr>
          <w:rFonts w:ascii="Times New Roman" w:hAnsi="Times New Roman"/>
          <w:sz w:val="24"/>
          <w:szCs w:val="24"/>
        </w:rPr>
        <w:t>penelitian</w:t>
      </w:r>
      <w:proofErr w:type="spellEnd"/>
      <w:r>
        <w:rPr>
          <w:rFonts w:ascii="Times New Roman" w:hAnsi="Times New Roman"/>
          <w:sz w:val="24"/>
          <w:szCs w:val="24"/>
        </w:rPr>
        <w:t xml:space="preserve"> </w:t>
      </w:r>
      <w:proofErr w:type="spellStart"/>
      <w:r>
        <w:rPr>
          <w:rFonts w:ascii="Times New Roman" w:hAnsi="Times New Roman"/>
          <w:sz w:val="24"/>
          <w:szCs w:val="24"/>
        </w:rPr>
        <w:t>ini</w:t>
      </w:r>
      <w:proofErr w:type="spellEnd"/>
      <w:r>
        <w:rPr>
          <w:rFonts w:ascii="Times New Roman" w:hAnsi="Times New Roman"/>
          <w:sz w:val="24"/>
          <w:szCs w:val="24"/>
        </w:rPr>
        <w:t xml:space="preserve"> </w:t>
      </w:r>
      <w:proofErr w:type="spellStart"/>
      <w:r w:rsidR="00AB7D4F">
        <w:rPr>
          <w:rFonts w:ascii="Times New Roman" w:hAnsi="Times New Roman"/>
          <w:sz w:val="24"/>
          <w:szCs w:val="24"/>
        </w:rPr>
        <w:t>yaitu</w:t>
      </w:r>
      <w:proofErr w:type="spellEnd"/>
      <w:r>
        <w:rPr>
          <w:rFonts w:ascii="Times New Roman" w:hAnsi="Times New Roman"/>
          <w:sz w:val="24"/>
          <w:szCs w:val="24"/>
        </w:rPr>
        <w:t xml:space="preserve"> </w:t>
      </w:r>
      <w:proofErr w:type="spellStart"/>
      <w:r w:rsidR="00AB7D4F">
        <w:rPr>
          <w:rFonts w:ascii="Times New Roman" w:hAnsi="Times New Roman"/>
          <w:sz w:val="24"/>
          <w:szCs w:val="24"/>
        </w:rPr>
        <w:t>adanya</w:t>
      </w:r>
      <w:proofErr w:type="spellEnd"/>
      <w:r w:rsidR="00530773" w:rsidRPr="00530773">
        <w:rPr>
          <w:rFonts w:ascii="Times New Roman" w:hAnsi="Times New Roman"/>
          <w:sz w:val="24"/>
          <w:szCs w:val="24"/>
        </w:rPr>
        <w:t xml:space="preserve"> </w:t>
      </w:r>
      <w:proofErr w:type="spellStart"/>
      <w:r w:rsidR="00B83497" w:rsidRPr="00B83497">
        <w:rPr>
          <w:rFonts w:ascii="Times New Roman" w:hAnsi="Times New Roman"/>
          <w:sz w:val="24"/>
          <w:szCs w:val="24"/>
        </w:rPr>
        <w:t>hubungan</w:t>
      </w:r>
      <w:proofErr w:type="spellEnd"/>
      <w:r w:rsidR="00B83497" w:rsidRPr="00B83497">
        <w:rPr>
          <w:rFonts w:ascii="Times New Roman" w:hAnsi="Times New Roman"/>
          <w:sz w:val="24"/>
          <w:szCs w:val="24"/>
        </w:rPr>
        <w:t xml:space="preserve"> yang </w:t>
      </w:r>
      <w:proofErr w:type="spellStart"/>
      <w:r w:rsidR="00B83497" w:rsidRPr="00B83497">
        <w:rPr>
          <w:rFonts w:ascii="Times New Roman" w:hAnsi="Times New Roman"/>
          <w:sz w:val="24"/>
          <w:szCs w:val="24"/>
        </w:rPr>
        <w:t>signifikan</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antara</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variabel</w:t>
      </w:r>
      <w:proofErr w:type="spellEnd"/>
      <w:r w:rsidR="00B83497" w:rsidRPr="00B83497">
        <w:rPr>
          <w:rFonts w:ascii="Times New Roman" w:hAnsi="Times New Roman"/>
          <w:sz w:val="24"/>
          <w:szCs w:val="24"/>
        </w:rPr>
        <w:t xml:space="preserve"> </w:t>
      </w:r>
      <w:r w:rsidR="00B83497" w:rsidRPr="00B83497">
        <w:rPr>
          <w:rFonts w:ascii="Times New Roman" w:hAnsi="Times New Roman"/>
          <w:i/>
          <w:iCs/>
          <w:sz w:val="24"/>
          <w:szCs w:val="24"/>
        </w:rPr>
        <w:t>locus of control</w:t>
      </w:r>
      <w:r w:rsidR="00B83497" w:rsidRPr="00B83497">
        <w:rPr>
          <w:rFonts w:ascii="Times New Roman" w:hAnsi="Times New Roman"/>
          <w:sz w:val="24"/>
          <w:szCs w:val="24"/>
        </w:rPr>
        <w:t xml:space="preserve"> internal </w:t>
      </w:r>
      <w:proofErr w:type="spellStart"/>
      <w:r w:rsidR="00B83497" w:rsidRPr="00B83497">
        <w:rPr>
          <w:rFonts w:ascii="Times New Roman" w:hAnsi="Times New Roman"/>
          <w:sz w:val="24"/>
          <w:szCs w:val="24"/>
        </w:rPr>
        <w:t>dengan</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perilaku</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prososial</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Pen</w:t>
      </w:r>
      <w:r w:rsidR="00B83497">
        <w:rPr>
          <w:rFonts w:ascii="Times New Roman" w:hAnsi="Times New Roman"/>
          <w:sz w:val="24"/>
          <w:szCs w:val="24"/>
        </w:rPr>
        <w:t>elitian</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ini</w:t>
      </w:r>
      <w:proofErr w:type="spellEnd"/>
      <w:r w:rsidR="00B83497" w:rsidRPr="00B83497">
        <w:rPr>
          <w:rFonts w:ascii="Times New Roman" w:hAnsi="Times New Roman"/>
          <w:sz w:val="24"/>
          <w:szCs w:val="24"/>
        </w:rPr>
        <w:t xml:space="preserve"> juga </w:t>
      </w:r>
      <w:proofErr w:type="spellStart"/>
      <w:r w:rsidR="00B83497" w:rsidRPr="00B83497">
        <w:rPr>
          <w:rFonts w:ascii="Times New Roman" w:hAnsi="Times New Roman"/>
          <w:sz w:val="24"/>
          <w:szCs w:val="24"/>
        </w:rPr>
        <w:t>menunjukkan</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bahwa</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hubungan</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antara</w:t>
      </w:r>
      <w:proofErr w:type="spellEnd"/>
      <w:r w:rsidR="00B83497" w:rsidRPr="00B83497">
        <w:rPr>
          <w:rFonts w:ascii="Times New Roman" w:hAnsi="Times New Roman"/>
          <w:sz w:val="24"/>
          <w:szCs w:val="24"/>
        </w:rPr>
        <w:t xml:space="preserve"> </w:t>
      </w:r>
      <w:r w:rsidR="00B83497" w:rsidRPr="00B83497">
        <w:rPr>
          <w:rFonts w:ascii="Times New Roman" w:hAnsi="Times New Roman"/>
          <w:i/>
          <w:iCs/>
          <w:sz w:val="24"/>
          <w:szCs w:val="24"/>
        </w:rPr>
        <w:t>locus of control</w:t>
      </w:r>
      <w:r w:rsidR="00B83497" w:rsidRPr="00B83497">
        <w:rPr>
          <w:rFonts w:ascii="Times New Roman" w:hAnsi="Times New Roman"/>
          <w:sz w:val="24"/>
          <w:szCs w:val="24"/>
        </w:rPr>
        <w:t xml:space="preserve"> internal dan </w:t>
      </w:r>
      <w:proofErr w:type="spellStart"/>
      <w:r w:rsidR="00B83497" w:rsidRPr="00B83497">
        <w:rPr>
          <w:rFonts w:ascii="Times New Roman" w:hAnsi="Times New Roman"/>
          <w:sz w:val="24"/>
          <w:szCs w:val="24"/>
        </w:rPr>
        <w:t>variabel</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perilaku</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prososial</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bernilai</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positif</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atau</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searah</w:t>
      </w:r>
      <w:proofErr w:type="spellEnd"/>
      <w:r w:rsidR="00B83497" w:rsidRPr="00B83497">
        <w:rPr>
          <w:rFonts w:ascii="Times New Roman" w:hAnsi="Times New Roman"/>
          <w:sz w:val="24"/>
          <w:szCs w:val="24"/>
        </w:rPr>
        <w:t xml:space="preserve">, yang </w:t>
      </w:r>
      <w:proofErr w:type="spellStart"/>
      <w:r w:rsidR="00B83497" w:rsidRPr="00B83497">
        <w:rPr>
          <w:rFonts w:ascii="Times New Roman" w:hAnsi="Times New Roman"/>
          <w:sz w:val="24"/>
          <w:szCs w:val="24"/>
        </w:rPr>
        <w:t>berarti</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bahwa</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semakin</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tinggi</w:t>
      </w:r>
      <w:proofErr w:type="spellEnd"/>
      <w:r w:rsidR="00B83497" w:rsidRPr="00B83497">
        <w:rPr>
          <w:rFonts w:ascii="Times New Roman" w:hAnsi="Times New Roman"/>
          <w:sz w:val="24"/>
          <w:szCs w:val="24"/>
        </w:rPr>
        <w:t xml:space="preserve"> </w:t>
      </w:r>
      <w:r w:rsidR="00B83497" w:rsidRPr="00B83497">
        <w:rPr>
          <w:rFonts w:ascii="Times New Roman" w:hAnsi="Times New Roman"/>
          <w:i/>
          <w:iCs/>
          <w:sz w:val="24"/>
          <w:szCs w:val="24"/>
        </w:rPr>
        <w:t>locus of control</w:t>
      </w:r>
      <w:r w:rsidR="00B83497" w:rsidRPr="00B83497">
        <w:rPr>
          <w:rFonts w:ascii="Times New Roman" w:hAnsi="Times New Roman"/>
          <w:sz w:val="24"/>
          <w:szCs w:val="24"/>
        </w:rPr>
        <w:t xml:space="preserve"> internal, </w:t>
      </w:r>
      <w:proofErr w:type="spellStart"/>
      <w:r w:rsidR="00B83497" w:rsidRPr="00B83497">
        <w:rPr>
          <w:rFonts w:ascii="Times New Roman" w:hAnsi="Times New Roman"/>
          <w:sz w:val="24"/>
          <w:szCs w:val="24"/>
        </w:rPr>
        <w:t>semakin</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banyak</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perilaku</w:t>
      </w:r>
      <w:proofErr w:type="spellEnd"/>
      <w:r w:rsidR="00B83497" w:rsidRPr="00B83497">
        <w:rPr>
          <w:rFonts w:ascii="Times New Roman" w:hAnsi="Times New Roman"/>
          <w:sz w:val="24"/>
          <w:szCs w:val="24"/>
        </w:rPr>
        <w:t xml:space="preserve"> </w:t>
      </w:r>
      <w:proofErr w:type="spellStart"/>
      <w:r w:rsidR="00B83497" w:rsidRPr="00B83497">
        <w:rPr>
          <w:rFonts w:ascii="Times New Roman" w:hAnsi="Times New Roman"/>
          <w:sz w:val="24"/>
          <w:szCs w:val="24"/>
        </w:rPr>
        <w:t>prososial</w:t>
      </w:r>
      <w:proofErr w:type="spellEnd"/>
      <w:r w:rsidR="00B83497" w:rsidRPr="00B83497">
        <w:rPr>
          <w:rFonts w:ascii="Times New Roman" w:hAnsi="Times New Roman"/>
          <w:sz w:val="24"/>
          <w:szCs w:val="24"/>
        </w:rPr>
        <w:t xml:space="preserve"> yang </w:t>
      </w:r>
      <w:proofErr w:type="spellStart"/>
      <w:r w:rsidR="00B83497" w:rsidRPr="00B83497">
        <w:rPr>
          <w:rFonts w:ascii="Times New Roman" w:hAnsi="Times New Roman"/>
          <w:sz w:val="24"/>
          <w:szCs w:val="24"/>
        </w:rPr>
        <w:t>dilakukan</w:t>
      </w:r>
      <w:proofErr w:type="spellEnd"/>
      <w:r w:rsidR="00B83497" w:rsidRPr="00B83497">
        <w:rPr>
          <w:rFonts w:ascii="Times New Roman" w:hAnsi="Times New Roman"/>
          <w:sz w:val="24"/>
          <w:szCs w:val="24"/>
        </w:rPr>
        <w:t xml:space="preserve"> oleh </w:t>
      </w:r>
      <w:proofErr w:type="spellStart"/>
      <w:r w:rsidR="00B83497" w:rsidRPr="00B83497">
        <w:rPr>
          <w:rFonts w:ascii="Times New Roman" w:hAnsi="Times New Roman"/>
          <w:sz w:val="24"/>
          <w:szCs w:val="24"/>
        </w:rPr>
        <w:t>relawan</w:t>
      </w:r>
      <w:proofErr w:type="spellEnd"/>
      <w:r w:rsidR="00B83497" w:rsidRPr="00B83497">
        <w:rPr>
          <w:rFonts w:ascii="Times New Roman" w:hAnsi="Times New Roman"/>
          <w:sz w:val="24"/>
          <w:szCs w:val="24"/>
        </w:rPr>
        <w:t>.</w:t>
      </w:r>
      <w:r w:rsidR="00530773" w:rsidRPr="00530773">
        <w:rPr>
          <w:rFonts w:ascii="Times New Roman" w:hAnsi="Times New Roman"/>
          <w:sz w:val="24"/>
          <w:szCs w:val="24"/>
        </w:rPr>
        <w:t xml:space="preserve"> </w:t>
      </w:r>
    </w:p>
    <w:p w14:paraId="1AA81DD9" w14:textId="77777777" w:rsidR="009F02A2" w:rsidRDefault="00B26BAD" w:rsidP="00DD4724">
      <w:pPr>
        <w:spacing w:after="0" w:line="240" w:lineRule="auto"/>
        <w:ind w:firstLine="720"/>
        <w:jc w:val="both"/>
        <w:rPr>
          <w:rFonts w:ascii="Times New Roman" w:hAnsi="Times New Roman"/>
          <w:sz w:val="24"/>
          <w:szCs w:val="24"/>
        </w:rPr>
      </w:pPr>
      <w:r>
        <w:rPr>
          <w:rFonts w:ascii="Times New Roman" w:hAnsi="Times New Roman"/>
          <w:sz w:val="24"/>
          <w:szCs w:val="24"/>
        </w:rPr>
        <w:t xml:space="preserve">Selain </w:t>
      </w:r>
      <w:proofErr w:type="spellStart"/>
      <w:r>
        <w:rPr>
          <w:rFonts w:ascii="Times New Roman" w:hAnsi="Times New Roman"/>
          <w:sz w:val="24"/>
          <w:szCs w:val="24"/>
        </w:rPr>
        <w:t>memiliki</w:t>
      </w:r>
      <w:proofErr w:type="spellEnd"/>
      <w:r>
        <w:rPr>
          <w:rFonts w:ascii="Times New Roman" w:hAnsi="Times New Roman"/>
          <w:sz w:val="24"/>
          <w:szCs w:val="24"/>
        </w:rPr>
        <w:t xml:space="preserve"> </w:t>
      </w:r>
      <w:proofErr w:type="spellStart"/>
      <w:r>
        <w:rPr>
          <w:rFonts w:ascii="Times New Roman" w:hAnsi="Times New Roman"/>
          <w:sz w:val="24"/>
          <w:szCs w:val="24"/>
        </w:rPr>
        <w:t>persamaan</w:t>
      </w:r>
      <w:proofErr w:type="spellEnd"/>
      <w:r>
        <w:rPr>
          <w:rFonts w:ascii="Times New Roman" w:hAnsi="Times New Roman"/>
          <w:sz w:val="24"/>
          <w:szCs w:val="24"/>
        </w:rPr>
        <w:t xml:space="preserve"> </w:t>
      </w:r>
      <w:proofErr w:type="spellStart"/>
      <w:r>
        <w:rPr>
          <w:rFonts w:ascii="Times New Roman" w:hAnsi="Times New Roman"/>
          <w:sz w:val="24"/>
          <w:szCs w:val="24"/>
        </w:rPr>
        <w:t>dalam</w:t>
      </w:r>
      <w:proofErr w:type="spellEnd"/>
      <w:r>
        <w:rPr>
          <w:rFonts w:ascii="Times New Roman" w:hAnsi="Times New Roman"/>
          <w:sz w:val="24"/>
          <w:szCs w:val="24"/>
        </w:rPr>
        <w:t xml:space="preserve">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terdapat</w:t>
      </w:r>
      <w:proofErr w:type="spellEnd"/>
      <w:r>
        <w:rPr>
          <w:rFonts w:ascii="Times New Roman" w:hAnsi="Times New Roman"/>
          <w:sz w:val="24"/>
          <w:szCs w:val="24"/>
        </w:rPr>
        <w:t xml:space="preserve"> </w:t>
      </w:r>
      <w:proofErr w:type="spellStart"/>
      <w:r>
        <w:rPr>
          <w:rFonts w:ascii="Times New Roman" w:hAnsi="Times New Roman"/>
          <w:sz w:val="24"/>
          <w:szCs w:val="24"/>
        </w:rPr>
        <w:t>perbedaan</w:t>
      </w:r>
      <w:proofErr w:type="spellEnd"/>
      <w:r>
        <w:rPr>
          <w:rFonts w:ascii="Times New Roman" w:hAnsi="Times New Roman"/>
          <w:sz w:val="24"/>
          <w:szCs w:val="24"/>
        </w:rPr>
        <w:t xml:space="preserve"> </w:t>
      </w:r>
      <w:proofErr w:type="spellStart"/>
      <w:r>
        <w:rPr>
          <w:rFonts w:ascii="Times New Roman" w:hAnsi="Times New Roman"/>
          <w:sz w:val="24"/>
          <w:szCs w:val="24"/>
        </w:rPr>
        <w:t>antara</w:t>
      </w:r>
      <w:proofErr w:type="spellEnd"/>
      <w:r>
        <w:rPr>
          <w:rFonts w:ascii="Times New Roman" w:hAnsi="Times New Roman"/>
          <w:sz w:val="24"/>
          <w:szCs w:val="24"/>
        </w:rPr>
        <w:t xml:space="preserve"> </w:t>
      </w:r>
      <w:proofErr w:type="spellStart"/>
      <w:r>
        <w:rPr>
          <w:rFonts w:ascii="Times New Roman" w:hAnsi="Times New Roman"/>
          <w:sz w:val="24"/>
          <w:szCs w:val="24"/>
        </w:rPr>
        <w:t>penelitian</w:t>
      </w:r>
      <w:proofErr w:type="spellEnd"/>
      <w:r>
        <w:rPr>
          <w:rFonts w:ascii="Times New Roman" w:hAnsi="Times New Roman"/>
          <w:sz w:val="24"/>
          <w:szCs w:val="24"/>
        </w:rPr>
        <w:t xml:space="preserve"> </w:t>
      </w:r>
      <w:r w:rsidR="00E224D2">
        <w:rPr>
          <w:rFonts w:ascii="Times New Roman" w:hAnsi="Times New Roman"/>
          <w:sz w:val="24"/>
          <w:szCs w:val="24"/>
        </w:rPr>
        <w:fldChar w:fldCharType="begin" w:fldLock="1"/>
      </w:r>
      <w:r w:rsidR="00EA1EB2">
        <w:rPr>
          <w:rFonts w:ascii="Times New Roman" w:hAnsi="Times New Roman"/>
          <w:sz w:val="24"/>
          <w:szCs w:val="24"/>
        </w:rPr>
        <w:instrText>ADDIN CSL_CITATION {"citationItems":[{"id":"ITEM-1","itemData":{"author":[{"dropping-particle":"","family":"Bella","given":"Linda Nurna","non-dropping-particle":"","parse-names":false,"suffix":""},{"dropping-particle":"","family":"Santi","given":"Dyan Evita","non-dropping-particle":"","parse-names":false,"suffix":""},{"dropping-particle":"","family":"Ananta","given":"Aliffia","non-dropping-particle":"","parse-names":false,"suffix":""}],"container-title":"Jurnal Penelitian Psikologi","id":"ITEM-1","issue":"02","issued":{"date-parts":[["2020"]]},"page":"153-163","title":"Korelasi Antara Locus of Control Internal dengan Perilaku Prososial pada Relawan MRI Surabaya","type":"article-journal","volume":"1"},"uris":["http://www.mendeley.com/documents/?uuid=4e2e05aa-bb22-4ded-91cd-35ecd0edad5c"]}],"mendeley":{"formattedCitation":"(Bella et al., 2020)","manualFormatting":"Bella et al (2020)","plainTextFormattedCitation":"(Bella et al., 2020)","previouslyFormattedCitation":"(Bella et al., 2020)"},"properties":{"noteIndex":0},"schema":"https://github.com/citation-style-language/schema/raw/master/csl-citation.json"}</w:instrText>
      </w:r>
      <w:r w:rsidR="00E224D2">
        <w:rPr>
          <w:rFonts w:ascii="Times New Roman" w:hAnsi="Times New Roman"/>
          <w:sz w:val="24"/>
          <w:szCs w:val="24"/>
        </w:rPr>
        <w:fldChar w:fldCharType="separate"/>
      </w:r>
      <w:r w:rsidR="00E224D2" w:rsidRPr="00E224D2">
        <w:rPr>
          <w:rFonts w:ascii="Times New Roman" w:hAnsi="Times New Roman"/>
          <w:noProof/>
          <w:sz w:val="24"/>
          <w:szCs w:val="24"/>
        </w:rPr>
        <w:t xml:space="preserve">Bella et al </w:t>
      </w:r>
      <w:r w:rsidR="00E224D2">
        <w:rPr>
          <w:rFonts w:ascii="Times New Roman" w:hAnsi="Times New Roman"/>
          <w:noProof/>
          <w:sz w:val="24"/>
          <w:szCs w:val="24"/>
        </w:rPr>
        <w:t>(</w:t>
      </w:r>
      <w:r w:rsidR="00E224D2" w:rsidRPr="00E224D2">
        <w:rPr>
          <w:rFonts w:ascii="Times New Roman" w:hAnsi="Times New Roman"/>
          <w:noProof/>
          <w:sz w:val="24"/>
          <w:szCs w:val="24"/>
        </w:rPr>
        <w:t>2020)</w:t>
      </w:r>
      <w:r w:rsidR="00E224D2">
        <w:rPr>
          <w:rFonts w:ascii="Times New Roman" w:hAnsi="Times New Roman"/>
          <w:sz w:val="24"/>
          <w:szCs w:val="24"/>
        </w:rPr>
        <w:fldChar w:fldCharType="end"/>
      </w:r>
      <w:r w:rsidR="00D125EB">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dengan</w:t>
      </w:r>
      <w:proofErr w:type="spellEnd"/>
      <w:r>
        <w:rPr>
          <w:rFonts w:ascii="Times New Roman" w:hAnsi="Times New Roman"/>
          <w:sz w:val="24"/>
          <w:szCs w:val="24"/>
        </w:rPr>
        <w:t xml:space="preserve"> </w:t>
      </w:r>
      <w:proofErr w:type="spellStart"/>
      <w:r>
        <w:rPr>
          <w:rFonts w:ascii="Times New Roman" w:hAnsi="Times New Roman"/>
          <w:sz w:val="24"/>
          <w:szCs w:val="24"/>
        </w:rPr>
        <w:t>penelitian</w:t>
      </w:r>
      <w:proofErr w:type="spellEnd"/>
      <w:r>
        <w:rPr>
          <w:rFonts w:ascii="Times New Roman" w:hAnsi="Times New Roman"/>
          <w:sz w:val="24"/>
          <w:szCs w:val="24"/>
        </w:rPr>
        <w:t xml:space="preserve"> </w:t>
      </w:r>
      <w:proofErr w:type="spellStart"/>
      <w:r>
        <w:rPr>
          <w:rFonts w:ascii="Times New Roman" w:hAnsi="Times New Roman"/>
          <w:sz w:val="24"/>
          <w:szCs w:val="24"/>
        </w:rPr>
        <w:t>ini</w:t>
      </w:r>
      <w:proofErr w:type="spellEnd"/>
      <w:r>
        <w:rPr>
          <w:rFonts w:ascii="Times New Roman" w:hAnsi="Times New Roman"/>
          <w:sz w:val="24"/>
          <w:szCs w:val="24"/>
        </w:rPr>
        <w:t xml:space="preserve">, </w:t>
      </w:r>
      <w:proofErr w:type="spellStart"/>
      <w:r>
        <w:rPr>
          <w:rFonts w:ascii="Times New Roman" w:hAnsi="Times New Roman"/>
          <w:sz w:val="24"/>
          <w:szCs w:val="24"/>
        </w:rPr>
        <w:t>yakni</w:t>
      </w:r>
      <w:proofErr w:type="spellEnd"/>
      <w:r>
        <w:rPr>
          <w:rFonts w:ascii="Times New Roman" w:hAnsi="Times New Roman"/>
          <w:sz w:val="24"/>
          <w:szCs w:val="24"/>
        </w:rPr>
        <w:t xml:space="preserve"> </w:t>
      </w:r>
      <w:r w:rsidR="00C00377">
        <w:rPr>
          <w:rFonts w:ascii="Times New Roman" w:hAnsi="Times New Roman"/>
          <w:sz w:val="24"/>
          <w:szCs w:val="24"/>
        </w:rPr>
        <w:t xml:space="preserve">pada </w:t>
      </w:r>
      <w:proofErr w:type="spellStart"/>
      <w:r w:rsidR="00C00377">
        <w:rPr>
          <w:rFonts w:ascii="Times New Roman" w:hAnsi="Times New Roman"/>
          <w:sz w:val="24"/>
          <w:szCs w:val="24"/>
        </w:rPr>
        <w:t>metode</w:t>
      </w:r>
      <w:proofErr w:type="spellEnd"/>
      <w:r w:rsidR="00C00377">
        <w:rPr>
          <w:rFonts w:ascii="Times New Roman" w:hAnsi="Times New Roman"/>
          <w:sz w:val="24"/>
          <w:szCs w:val="24"/>
        </w:rPr>
        <w:t xml:space="preserve"> </w:t>
      </w:r>
      <w:proofErr w:type="spellStart"/>
      <w:r w:rsidR="00C00377">
        <w:rPr>
          <w:rFonts w:ascii="Times New Roman" w:hAnsi="Times New Roman"/>
          <w:sz w:val="24"/>
          <w:szCs w:val="24"/>
        </w:rPr>
        <w:t>analisa</w:t>
      </w:r>
      <w:proofErr w:type="spellEnd"/>
      <w:r w:rsidR="00C00377">
        <w:rPr>
          <w:rFonts w:ascii="Times New Roman" w:hAnsi="Times New Roman"/>
          <w:sz w:val="24"/>
          <w:szCs w:val="24"/>
        </w:rPr>
        <w:t xml:space="preserve"> uji </w:t>
      </w:r>
      <w:proofErr w:type="spellStart"/>
      <w:r w:rsidR="00C00377">
        <w:rPr>
          <w:rFonts w:ascii="Times New Roman" w:hAnsi="Times New Roman"/>
          <w:sz w:val="24"/>
          <w:szCs w:val="24"/>
        </w:rPr>
        <w:t>hipotesa</w:t>
      </w:r>
      <w:proofErr w:type="spellEnd"/>
      <w:r w:rsidR="00C00377">
        <w:rPr>
          <w:rFonts w:ascii="Times New Roman" w:hAnsi="Times New Roman"/>
          <w:sz w:val="24"/>
          <w:szCs w:val="24"/>
        </w:rPr>
        <w:t xml:space="preserve"> yang </w:t>
      </w:r>
      <w:proofErr w:type="spellStart"/>
      <w:r w:rsidR="00C00377">
        <w:rPr>
          <w:rFonts w:ascii="Times New Roman" w:hAnsi="Times New Roman"/>
          <w:sz w:val="24"/>
          <w:szCs w:val="24"/>
        </w:rPr>
        <w:t>dimana</w:t>
      </w:r>
      <w:proofErr w:type="spellEnd"/>
      <w:r w:rsidR="00C00377">
        <w:rPr>
          <w:rFonts w:ascii="Times New Roman" w:hAnsi="Times New Roman"/>
          <w:sz w:val="24"/>
          <w:szCs w:val="24"/>
        </w:rPr>
        <w:t xml:space="preserve"> </w:t>
      </w:r>
      <w:proofErr w:type="spellStart"/>
      <w:r w:rsidR="00C00377">
        <w:rPr>
          <w:rFonts w:ascii="Times New Roman" w:hAnsi="Times New Roman"/>
          <w:sz w:val="24"/>
          <w:szCs w:val="24"/>
        </w:rPr>
        <w:t>penelitian</w:t>
      </w:r>
      <w:proofErr w:type="spellEnd"/>
      <w:r w:rsidR="00C00377">
        <w:rPr>
          <w:rFonts w:ascii="Times New Roman" w:hAnsi="Times New Roman"/>
          <w:sz w:val="24"/>
          <w:szCs w:val="24"/>
        </w:rPr>
        <w:t xml:space="preserve"> </w:t>
      </w:r>
      <w:r w:rsidR="00E224D2">
        <w:rPr>
          <w:rFonts w:ascii="Times New Roman" w:hAnsi="Times New Roman"/>
          <w:sz w:val="24"/>
          <w:szCs w:val="24"/>
        </w:rPr>
        <w:fldChar w:fldCharType="begin" w:fldLock="1"/>
      </w:r>
      <w:r w:rsidR="00EA1EB2">
        <w:rPr>
          <w:rFonts w:ascii="Times New Roman" w:hAnsi="Times New Roman"/>
          <w:sz w:val="24"/>
          <w:szCs w:val="24"/>
        </w:rPr>
        <w:instrText>ADDIN CSL_CITATION {"citationItems":[{"id":"ITEM-1","itemData":{"author":[{"dropping-particle":"","family":"Bella","given":"Linda Nurna","non-dropping-particle":"","parse-names":false,"suffix":""},{"dropping-particle":"","family":"Santi","given":"Dyan Evita","non-dropping-particle":"","parse-names":false,"suffix":""},{"dropping-particle":"","family":"Ananta","given":"Aliffia","non-dropping-particle":"","parse-names":false,"suffix":""}],"container-title":"Jurnal Penelitian Psikologi","id":"ITEM-1","issue":"02","issued":{"date-parts":[["2020"]]},"page":"153-163","title":"Korelasi Antara Locus of Control Internal dengan Perilaku Prososial pada Relawan MRI Surabaya","type":"article-journal","volume":"1"},"uris":["http://www.mendeley.com/documents/?uuid=4e2e05aa-bb22-4ded-91cd-35ecd0edad5c"]}],"mendeley":{"formattedCitation":"(Bella et al., 2020)","manualFormatting":"Bella et al (2020)","plainTextFormattedCitation":"(Bella et al., 2020)","previouslyFormattedCitation":"(Bella et al., 2020)"},"properties":{"noteIndex":0},"schema":"https://github.com/citation-style-language/schema/raw/master/csl-citation.json"}</w:instrText>
      </w:r>
      <w:r w:rsidR="00E224D2">
        <w:rPr>
          <w:rFonts w:ascii="Times New Roman" w:hAnsi="Times New Roman"/>
          <w:sz w:val="24"/>
          <w:szCs w:val="24"/>
        </w:rPr>
        <w:fldChar w:fldCharType="separate"/>
      </w:r>
      <w:r w:rsidR="00E224D2" w:rsidRPr="00E224D2">
        <w:rPr>
          <w:rFonts w:ascii="Times New Roman" w:hAnsi="Times New Roman"/>
          <w:noProof/>
          <w:sz w:val="24"/>
          <w:szCs w:val="24"/>
        </w:rPr>
        <w:t xml:space="preserve">Bella et al </w:t>
      </w:r>
      <w:r w:rsidR="00E224D2">
        <w:rPr>
          <w:rFonts w:ascii="Times New Roman" w:hAnsi="Times New Roman"/>
          <w:noProof/>
          <w:sz w:val="24"/>
          <w:szCs w:val="24"/>
        </w:rPr>
        <w:t>(</w:t>
      </w:r>
      <w:r w:rsidR="00E224D2" w:rsidRPr="00E224D2">
        <w:rPr>
          <w:rFonts w:ascii="Times New Roman" w:hAnsi="Times New Roman"/>
          <w:noProof/>
          <w:sz w:val="24"/>
          <w:szCs w:val="24"/>
        </w:rPr>
        <w:t>2020)</w:t>
      </w:r>
      <w:r w:rsidR="00E224D2">
        <w:rPr>
          <w:rFonts w:ascii="Times New Roman" w:hAnsi="Times New Roman"/>
          <w:sz w:val="24"/>
          <w:szCs w:val="24"/>
        </w:rPr>
        <w:fldChar w:fldCharType="end"/>
      </w:r>
      <w:r w:rsidR="00D125EB">
        <w:rPr>
          <w:rFonts w:ascii="Times New Roman" w:hAnsi="Times New Roman"/>
          <w:sz w:val="24"/>
          <w:szCs w:val="24"/>
        </w:rPr>
        <w:t>,</w:t>
      </w:r>
      <w:r w:rsidR="00C00377">
        <w:rPr>
          <w:rFonts w:ascii="Times New Roman" w:hAnsi="Times New Roman"/>
          <w:sz w:val="24"/>
          <w:szCs w:val="24"/>
        </w:rPr>
        <w:t xml:space="preserve"> </w:t>
      </w:r>
      <w:proofErr w:type="spellStart"/>
      <w:r w:rsidR="00223463" w:rsidRPr="00223463">
        <w:rPr>
          <w:rFonts w:ascii="Times New Roman" w:hAnsi="Times New Roman"/>
          <w:sz w:val="24"/>
          <w:szCs w:val="24"/>
        </w:rPr>
        <w:t>menggunakan</w:t>
      </w:r>
      <w:proofErr w:type="spellEnd"/>
      <w:r w:rsidR="00223463" w:rsidRPr="00223463">
        <w:rPr>
          <w:rFonts w:ascii="Times New Roman" w:hAnsi="Times New Roman"/>
          <w:sz w:val="24"/>
          <w:szCs w:val="24"/>
        </w:rPr>
        <w:t xml:space="preserve"> uji </w:t>
      </w:r>
      <w:proofErr w:type="spellStart"/>
      <w:r w:rsidR="00223463" w:rsidRPr="00223463">
        <w:rPr>
          <w:rFonts w:ascii="Times New Roman" w:hAnsi="Times New Roman"/>
          <w:sz w:val="24"/>
          <w:szCs w:val="24"/>
        </w:rPr>
        <w:t>korelasi</w:t>
      </w:r>
      <w:proofErr w:type="spellEnd"/>
      <w:r w:rsidR="00223463" w:rsidRPr="00223463">
        <w:rPr>
          <w:rFonts w:ascii="Times New Roman" w:hAnsi="Times New Roman"/>
          <w:sz w:val="24"/>
          <w:szCs w:val="24"/>
        </w:rPr>
        <w:t xml:space="preserve"> </w:t>
      </w:r>
      <w:proofErr w:type="spellStart"/>
      <w:r w:rsidR="00223463" w:rsidRPr="00223463">
        <w:rPr>
          <w:rFonts w:ascii="Times New Roman" w:hAnsi="Times New Roman"/>
          <w:sz w:val="24"/>
          <w:szCs w:val="24"/>
        </w:rPr>
        <w:t>untuk</w:t>
      </w:r>
      <w:proofErr w:type="spellEnd"/>
      <w:r w:rsidR="00223463" w:rsidRPr="00223463">
        <w:rPr>
          <w:rFonts w:ascii="Times New Roman" w:hAnsi="Times New Roman"/>
          <w:sz w:val="24"/>
          <w:szCs w:val="24"/>
        </w:rPr>
        <w:t xml:space="preserve"> </w:t>
      </w:r>
      <w:proofErr w:type="spellStart"/>
      <w:r w:rsidR="00223463" w:rsidRPr="00223463">
        <w:rPr>
          <w:rFonts w:ascii="Times New Roman" w:hAnsi="Times New Roman"/>
          <w:sz w:val="24"/>
          <w:szCs w:val="24"/>
        </w:rPr>
        <w:t>menentukan</w:t>
      </w:r>
      <w:proofErr w:type="spellEnd"/>
      <w:r w:rsidR="00223463" w:rsidRPr="00223463">
        <w:rPr>
          <w:rFonts w:ascii="Times New Roman" w:hAnsi="Times New Roman"/>
          <w:sz w:val="24"/>
          <w:szCs w:val="24"/>
        </w:rPr>
        <w:t xml:space="preserve"> </w:t>
      </w:r>
      <w:proofErr w:type="spellStart"/>
      <w:r w:rsidR="00223463" w:rsidRPr="00223463">
        <w:rPr>
          <w:rFonts w:ascii="Times New Roman" w:hAnsi="Times New Roman"/>
          <w:sz w:val="24"/>
          <w:szCs w:val="24"/>
        </w:rPr>
        <w:t>bagaimana</w:t>
      </w:r>
      <w:proofErr w:type="spellEnd"/>
      <w:r w:rsidR="00223463" w:rsidRPr="00223463">
        <w:rPr>
          <w:rFonts w:ascii="Times New Roman" w:hAnsi="Times New Roman"/>
          <w:sz w:val="24"/>
          <w:szCs w:val="24"/>
        </w:rPr>
        <w:t xml:space="preserve"> </w:t>
      </w:r>
      <w:r w:rsidR="00223463" w:rsidRPr="00A1517C">
        <w:rPr>
          <w:rFonts w:ascii="Times New Roman" w:hAnsi="Times New Roman"/>
          <w:i/>
          <w:iCs/>
          <w:sz w:val="24"/>
          <w:szCs w:val="24"/>
        </w:rPr>
        <w:t>locus of control</w:t>
      </w:r>
      <w:r w:rsidR="00223463" w:rsidRPr="00223463">
        <w:rPr>
          <w:rFonts w:ascii="Times New Roman" w:hAnsi="Times New Roman"/>
          <w:sz w:val="24"/>
          <w:szCs w:val="24"/>
        </w:rPr>
        <w:t xml:space="preserve"> internal dan </w:t>
      </w:r>
      <w:proofErr w:type="spellStart"/>
      <w:r w:rsidR="00223463" w:rsidRPr="00223463">
        <w:rPr>
          <w:rFonts w:ascii="Times New Roman" w:hAnsi="Times New Roman"/>
          <w:sz w:val="24"/>
          <w:szCs w:val="24"/>
        </w:rPr>
        <w:t>variabel</w:t>
      </w:r>
      <w:proofErr w:type="spellEnd"/>
      <w:r w:rsidR="00223463" w:rsidRPr="00223463">
        <w:rPr>
          <w:rFonts w:ascii="Times New Roman" w:hAnsi="Times New Roman"/>
          <w:sz w:val="24"/>
          <w:szCs w:val="24"/>
        </w:rPr>
        <w:t xml:space="preserve"> </w:t>
      </w:r>
      <w:proofErr w:type="spellStart"/>
      <w:r w:rsidR="00223463" w:rsidRPr="00223463">
        <w:rPr>
          <w:rFonts w:ascii="Times New Roman" w:hAnsi="Times New Roman"/>
          <w:sz w:val="24"/>
          <w:szCs w:val="24"/>
        </w:rPr>
        <w:t>perilaku</w:t>
      </w:r>
      <w:proofErr w:type="spellEnd"/>
      <w:r w:rsidR="00223463" w:rsidRPr="00223463">
        <w:rPr>
          <w:rFonts w:ascii="Times New Roman" w:hAnsi="Times New Roman"/>
          <w:sz w:val="24"/>
          <w:szCs w:val="24"/>
        </w:rPr>
        <w:t xml:space="preserve"> </w:t>
      </w:r>
      <w:proofErr w:type="spellStart"/>
      <w:r w:rsidR="00223463" w:rsidRPr="00223463">
        <w:rPr>
          <w:rFonts w:ascii="Times New Roman" w:hAnsi="Times New Roman"/>
          <w:sz w:val="24"/>
          <w:szCs w:val="24"/>
        </w:rPr>
        <w:t>pros</w:t>
      </w:r>
      <w:r w:rsidR="00223463">
        <w:rPr>
          <w:rFonts w:ascii="Times New Roman" w:hAnsi="Times New Roman"/>
          <w:sz w:val="24"/>
          <w:szCs w:val="24"/>
        </w:rPr>
        <w:t>osial</w:t>
      </w:r>
      <w:proofErr w:type="spellEnd"/>
      <w:r w:rsidR="00223463">
        <w:rPr>
          <w:rFonts w:ascii="Times New Roman" w:hAnsi="Times New Roman"/>
          <w:sz w:val="24"/>
          <w:szCs w:val="24"/>
        </w:rPr>
        <w:t xml:space="preserve"> </w:t>
      </w:r>
      <w:proofErr w:type="spellStart"/>
      <w:r w:rsidR="00D7763B">
        <w:rPr>
          <w:rFonts w:ascii="Times New Roman" w:hAnsi="Times New Roman"/>
          <w:sz w:val="24"/>
          <w:szCs w:val="24"/>
        </w:rPr>
        <w:t>menggunakan</w:t>
      </w:r>
      <w:proofErr w:type="spellEnd"/>
      <w:r w:rsidR="009F02A2" w:rsidRPr="009F02A2">
        <w:rPr>
          <w:rFonts w:ascii="Times New Roman" w:hAnsi="Times New Roman"/>
          <w:sz w:val="24"/>
          <w:szCs w:val="24"/>
        </w:rPr>
        <w:t xml:space="preserve"> uji </w:t>
      </w:r>
      <w:proofErr w:type="spellStart"/>
      <w:r w:rsidR="009F02A2" w:rsidRPr="00174DFC">
        <w:rPr>
          <w:rFonts w:ascii="Times New Roman" w:hAnsi="Times New Roman"/>
          <w:i/>
          <w:iCs/>
          <w:sz w:val="24"/>
          <w:szCs w:val="24"/>
        </w:rPr>
        <w:t>Spearman”s</w:t>
      </w:r>
      <w:proofErr w:type="spellEnd"/>
      <w:r w:rsidR="009F02A2" w:rsidRPr="00174DFC">
        <w:rPr>
          <w:rFonts w:ascii="Times New Roman" w:hAnsi="Times New Roman"/>
          <w:i/>
          <w:iCs/>
          <w:sz w:val="24"/>
          <w:szCs w:val="24"/>
        </w:rPr>
        <w:t xml:space="preserve"> Brown</w:t>
      </w:r>
      <w:r w:rsidR="00E224D2">
        <w:rPr>
          <w:rFonts w:ascii="Times New Roman" w:hAnsi="Times New Roman"/>
          <w:sz w:val="24"/>
          <w:szCs w:val="24"/>
        </w:rPr>
        <w:t xml:space="preserve"> </w:t>
      </w:r>
      <w:proofErr w:type="spellStart"/>
      <w:r w:rsidR="00D7763B">
        <w:rPr>
          <w:rFonts w:ascii="Times New Roman" w:hAnsi="Times New Roman"/>
          <w:sz w:val="24"/>
          <w:szCs w:val="24"/>
        </w:rPr>
        <w:t>dengan</w:t>
      </w:r>
      <w:proofErr w:type="spellEnd"/>
      <w:r w:rsidR="00D7763B">
        <w:rPr>
          <w:rFonts w:ascii="Times New Roman" w:hAnsi="Times New Roman"/>
          <w:sz w:val="24"/>
          <w:szCs w:val="24"/>
        </w:rPr>
        <w:t xml:space="preserve"> </w:t>
      </w:r>
      <w:proofErr w:type="spellStart"/>
      <w:r w:rsidR="009D7325">
        <w:rPr>
          <w:rFonts w:ascii="Times New Roman" w:hAnsi="Times New Roman"/>
          <w:sz w:val="24"/>
          <w:szCs w:val="24"/>
        </w:rPr>
        <w:t>menggunakan</w:t>
      </w:r>
      <w:proofErr w:type="spellEnd"/>
      <w:r w:rsidR="009F02A2" w:rsidRPr="009F02A2">
        <w:rPr>
          <w:rFonts w:ascii="Times New Roman" w:hAnsi="Times New Roman"/>
          <w:sz w:val="24"/>
          <w:szCs w:val="24"/>
        </w:rPr>
        <w:t xml:space="preserve"> program </w:t>
      </w:r>
      <w:r w:rsidR="009F02A2" w:rsidRPr="00E224D2">
        <w:rPr>
          <w:rFonts w:ascii="Times New Roman" w:hAnsi="Times New Roman"/>
          <w:i/>
          <w:iCs/>
          <w:sz w:val="24"/>
          <w:szCs w:val="24"/>
        </w:rPr>
        <w:t>Statistical Package for the Social Sciences</w:t>
      </w:r>
      <w:r w:rsidR="009F02A2" w:rsidRPr="009F02A2">
        <w:rPr>
          <w:rFonts w:ascii="Times New Roman" w:hAnsi="Times New Roman"/>
          <w:sz w:val="24"/>
          <w:szCs w:val="24"/>
        </w:rPr>
        <w:t xml:space="preserve"> </w:t>
      </w:r>
      <w:r w:rsidR="009F02A2" w:rsidRPr="00174DFC">
        <w:rPr>
          <w:rFonts w:ascii="Times New Roman" w:hAnsi="Times New Roman"/>
          <w:i/>
          <w:iCs/>
          <w:sz w:val="24"/>
          <w:szCs w:val="24"/>
        </w:rPr>
        <w:t>(SPSS)</w:t>
      </w:r>
      <w:r w:rsidR="009F02A2" w:rsidRPr="009F02A2">
        <w:rPr>
          <w:rFonts w:ascii="Times New Roman" w:hAnsi="Times New Roman"/>
          <w:sz w:val="24"/>
          <w:szCs w:val="24"/>
        </w:rPr>
        <w:t xml:space="preserve"> </w:t>
      </w:r>
      <w:r w:rsidR="009F02A2" w:rsidRPr="00A1517C">
        <w:rPr>
          <w:rFonts w:ascii="Times New Roman" w:hAnsi="Times New Roman"/>
          <w:i/>
          <w:iCs/>
          <w:sz w:val="24"/>
          <w:szCs w:val="24"/>
        </w:rPr>
        <w:t>for windows</w:t>
      </w:r>
      <w:r w:rsidR="009F02A2" w:rsidRPr="009F02A2">
        <w:rPr>
          <w:rFonts w:ascii="Times New Roman" w:hAnsi="Times New Roman"/>
          <w:sz w:val="24"/>
          <w:szCs w:val="24"/>
        </w:rPr>
        <w:t>.</w:t>
      </w:r>
    </w:p>
    <w:p w14:paraId="3E8DCB6C" w14:textId="77777777" w:rsidR="008A100C" w:rsidRDefault="00521D07" w:rsidP="00DD4724">
      <w:pPr>
        <w:spacing w:after="0" w:line="240" w:lineRule="auto"/>
        <w:ind w:firstLine="720"/>
        <w:jc w:val="both"/>
        <w:rPr>
          <w:rFonts w:ascii="Times New Roman" w:hAnsi="Times New Roman"/>
          <w:sz w:val="24"/>
          <w:szCs w:val="24"/>
        </w:rPr>
      </w:pPr>
      <w:r>
        <w:rPr>
          <w:rFonts w:ascii="Times New Roman" w:hAnsi="Times New Roman"/>
          <w:sz w:val="24"/>
          <w:szCs w:val="24"/>
        </w:rPr>
        <w:t xml:space="preserve">Penelitian ini memiliki keterbatasan, yakni hanya mengukur seberapa besar </w:t>
      </w:r>
      <w:r w:rsidR="0016068E">
        <w:rPr>
          <w:rFonts w:ascii="Times New Roman" w:hAnsi="Times New Roman"/>
          <w:sz w:val="24"/>
          <w:szCs w:val="24"/>
        </w:rPr>
        <w:t>h</w:t>
      </w:r>
      <w:r>
        <w:rPr>
          <w:rFonts w:ascii="Times New Roman" w:hAnsi="Times New Roman"/>
          <w:sz w:val="24"/>
          <w:szCs w:val="24"/>
        </w:rPr>
        <w:t>ubungan</w:t>
      </w:r>
      <w:r w:rsidR="002620A4">
        <w:rPr>
          <w:rFonts w:ascii="Times New Roman" w:hAnsi="Times New Roman"/>
          <w:sz w:val="24"/>
          <w:szCs w:val="24"/>
        </w:rPr>
        <w:t xml:space="preserve"> </w:t>
      </w:r>
      <w:r w:rsidR="0016068E">
        <w:rPr>
          <w:rFonts w:ascii="Times New Roman" w:hAnsi="Times New Roman"/>
          <w:sz w:val="24"/>
          <w:szCs w:val="24"/>
        </w:rPr>
        <w:t xml:space="preserve">antara salah satu aspek dari </w:t>
      </w:r>
      <w:r w:rsidR="0016068E" w:rsidRPr="009E4F7B">
        <w:rPr>
          <w:rFonts w:ascii="Times New Roman" w:hAnsi="Times New Roman"/>
          <w:i/>
          <w:iCs/>
          <w:sz w:val="24"/>
          <w:szCs w:val="24"/>
        </w:rPr>
        <w:t>psychological well</w:t>
      </w:r>
      <w:r w:rsidR="00E224D2" w:rsidRPr="009E4F7B">
        <w:rPr>
          <w:rFonts w:ascii="Times New Roman" w:hAnsi="Times New Roman"/>
          <w:i/>
          <w:iCs/>
          <w:sz w:val="24"/>
          <w:szCs w:val="24"/>
        </w:rPr>
        <w:t>-</w:t>
      </w:r>
      <w:r w:rsidR="0016068E" w:rsidRPr="009E4F7B">
        <w:rPr>
          <w:rFonts w:ascii="Times New Roman" w:hAnsi="Times New Roman"/>
          <w:i/>
          <w:iCs/>
          <w:sz w:val="24"/>
          <w:szCs w:val="24"/>
        </w:rPr>
        <w:t>being</w:t>
      </w:r>
      <w:r w:rsidR="0016068E">
        <w:rPr>
          <w:rFonts w:ascii="Times New Roman" w:hAnsi="Times New Roman"/>
          <w:sz w:val="24"/>
          <w:szCs w:val="24"/>
        </w:rPr>
        <w:t xml:space="preserve"> yang dimana masih terdapat beberapa aspek lain yang bisa diteliti untuk kedepannya. </w:t>
      </w:r>
    </w:p>
    <w:p w14:paraId="60C1D3E9" w14:textId="77777777" w:rsidR="00B2076E" w:rsidRDefault="004B45A8" w:rsidP="00DD4724">
      <w:pPr>
        <w:spacing w:after="0" w:line="240" w:lineRule="auto"/>
        <w:ind w:firstLine="720"/>
        <w:jc w:val="both"/>
        <w:rPr>
          <w:rFonts w:ascii="Times New Roman" w:hAnsi="Times New Roman"/>
          <w:sz w:val="24"/>
          <w:szCs w:val="24"/>
        </w:rPr>
      </w:pPr>
      <w:r>
        <w:rPr>
          <w:rFonts w:ascii="Times New Roman" w:hAnsi="Times New Roman"/>
          <w:sz w:val="24"/>
          <w:szCs w:val="24"/>
        </w:rPr>
        <w:t xml:space="preserve">Dari pernyataan diatas beserta hasil dari penelitian ini, maka dapat dinyatakan bahwa memiliki perilaku prososial yang tinggi sangat diperlukan. Karena kita sebagai manusia </w:t>
      </w:r>
      <w:proofErr w:type="gramStart"/>
      <w:r>
        <w:rPr>
          <w:rFonts w:ascii="Times New Roman" w:hAnsi="Times New Roman"/>
          <w:sz w:val="24"/>
          <w:szCs w:val="24"/>
        </w:rPr>
        <w:t>adalah  makhluk</w:t>
      </w:r>
      <w:proofErr w:type="gramEnd"/>
      <w:r>
        <w:rPr>
          <w:rFonts w:ascii="Times New Roman" w:hAnsi="Times New Roman"/>
          <w:sz w:val="24"/>
          <w:szCs w:val="24"/>
        </w:rPr>
        <w:t xml:space="preserve"> sosial yang saling membutuhkan satu sama lain. Ketika individu tidak memiliki atau bahkan tidak bisa untuk berinteraksi yang baik dengan sekitar mereka, maka kemungkinan besar mereka tidak memiliki hubungan yang baik dengan lingkungan sekitar sehingga sehingga akan sulit untuk memenuhi kebutuhan dalam hidup. </w:t>
      </w:r>
    </w:p>
    <w:p w14:paraId="06EB7E25" w14:textId="77777777" w:rsidR="00B2076E" w:rsidRDefault="00B2076E" w:rsidP="00DD4724">
      <w:pPr>
        <w:spacing w:after="0" w:line="240" w:lineRule="auto"/>
        <w:jc w:val="both"/>
        <w:rPr>
          <w:rFonts w:ascii="Times New Roman" w:hAnsi="Times New Roman"/>
          <w:sz w:val="24"/>
          <w:szCs w:val="24"/>
          <w:lang w:val="id-ID"/>
        </w:rPr>
      </w:pPr>
    </w:p>
    <w:p w14:paraId="13530585" w14:textId="77777777" w:rsidR="00B2076E" w:rsidRPr="007D05E3" w:rsidRDefault="00B2076E" w:rsidP="00DD4724">
      <w:pPr>
        <w:spacing w:after="0" w:line="240" w:lineRule="auto"/>
        <w:jc w:val="both"/>
        <w:rPr>
          <w:rFonts w:ascii="Times New Roman" w:eastAsiaTheme="minorEastAsia" w:hAnsi="Times New Roman"/>
          <w:sz w:val="24"/>
          <w:szCs w:val="24"/>
          <w:lang w:val="zh-CN" w:eastAsia="zh-CN"/>
        </w:rPr>
      </w:pPr>
    </w:p>
    <w:p w14:paraId="73077C01" w14:textId="77777777" w:rsidR="00B2076E" w:rsidRDefault="004B45A8" w:rsidP="00DD4724">
      <w:pPr>
        <w:spacing w:after="0" w:line="240" w:lineRule="auto"/>
        <w:jc w:val="both"/>
        <w:rPr>
          <w:rFonts w:ascii="Times New Roman" w:hAnsi="Times New Roman"/>
          <w:b/>
          <w:sz w:val="24"/>
          <w:szCs w:val="24"/>
          <w:lang w:val="zh-CN"/>
        </w:rPr>
      </w:pPr>
      <w:r>
        <w:rPr>
          <w:rFonts w:ascii="Times New Roman" w:hAnsi="Times New Roman"/>
          <w:b/>
          <w:sz w:val="24"/>
          <w:szCs w:val="24"/>
          <w:lang w:val="zh-CN"/>
        </w:rPr>
        <w:t xml:space="preserve">KESIMPULAN </w:t>
      </w:r>
    </w:p>
    <w:p w14:paraId="012D3784" w14:textId="77777777" w:rsidR="000A3323" w:rsidRDefault="004B45A8" w:rsidP="00DD4724">
      <w:pPr>
        <w:spacing w:after="0" w:line="240" w:lineRule="auto"/>
        <w:ind w:firstLine="720"/>
        <w:jc w:val="both"/>
        <w:rPr>
          <w:rFonts w:ascii="Times New Roman" w:hAnsi="Times New Roman"/>
          <w:sz w:val="24"/>
          <w:szCs w:val="24"/>
        </w:rPr>
      </w:pPr>
      <w:r>
        <w:rPr>
          <w:rFonts w:ascii="Times New Roman" w:hAnsi="Times New Roman"/>
          <w:sz w:val="24"/>
          <w:szCs w:val="24"/>
          <w:lang w:val="zh-CN"/>
        </w:rPr>
        <w:t xml:space="preserve">Berdasarkan hasil penelitian yang diperoleh, disimpulkan bahwa terdapat hubungan positif yang signifikan antara </w:t>
      </w:r>
      <w:r>
        <w:rPr>
          <w:rFonts w:ascii="Times New Roman" w:hAnsi="Times New Roman"/>
          <w:sz w:val="24"/>
          <w:szCs w:val="24"/>
          <w:lang w:val="id-ID"/>
        </w:rPr>
        <w:t xml:space="preserve">antara </w:t>
      </w:r>
      <w:r w:rsidRPr="00FE65A9">
        <w:rPr>
          <w:rFonts w:ascii="Times New Roman" w:hAnsi="Times New Roman"/>
          <w:i/>
          <w:iCs/>
          <w:sz w:val="24"/>
          <w:szCs w:val="24"/>
          <w:lang w:val="id-ID"/>
        </w:rPr>
        <w:t>psychological well</w:t>
      </w:r>
      <w:r w:rsidR="00FE65A9" w:rsidRPr="00FE65A9">
        <w:rPr>
          <w:rFonts w:ascii="Times New Roman" w:hAnsi="Times New Roman"/>
          <w:i/>
          <w:iCs/>
          <w:sz w:val="24"/>
          <w:szCs w:val="24"/>
        </w:rPr>
        <w:t>-</w:t>
      </w:r>
      <w:r w:rsidRPr="00FE65A9">
        <w:rPr>
          <w:rFonts w:ascii="Times New Roman" w:hAnsi="Times New Roman"/>
          <w:i/>
          <w:iCs/>
          <w:sz w:val="24"/>
          <w:szCs w:val="24"/>
          <w:lang w:val="id-ID"/>
        </w:rPr>
        <w:t>being</w:t>
      </w:r>
      <w:r>
        <w:rPr>
          <w:rFonts w:ascii="Times New Roman" w:hAnsi="Times New Roman"/>
          <w:sz w:val="24"/>
          <w:szCs w:val="24"/>
          <w:lang w:val="id-ID"/>
        </w:rPr>
        <w:t xml:space="preserve"> dengan perilak</w:t>
      </w:r>
      <w:r w:rsidR="00FE65A9">
        <w:rPr>
          <w:rFonts w:ascii="Times New Roman" w:hAnsi="Times New Roman"/>
          <w:sz w:val="24"/>
          <w:szCs w:val="24"/>
        </w:rPr>
        <w:t>u</w:t>
      </w:r>
      <w:r>
        <w:rPr>
          <w:rFonts w:ascii="Times New Roman" w:hAnsi="Times New Roman"/>
          <w:sz w:val="24"/>
          <w:szCs w:val="24"/>
          <w:lang w:val="id-ID"/>
        </w:rPr>
        <w:t xml:space="preserve"> prososial pada relawan </w:t>
      </w:r>
      <w:r w:rsidR="00196DDD" w:rsidRPr="00196DDD">
        <w:rPr>
          <w:rFonts w:ascii="Times New Roman" w:hAnsi="Times New Roman"/>
          <w:i/>
          <w:iCs/>
          <w:sz w:val="24"/>
          <w:szCs w:val="24"/>
        </w:rPr>
        <w:t>M</w:t>
      </w:r>
      <w:r w:rsidRPr="00196DDD">
        <w:rPr>
          <w:rFonts w:ascii="Times New Roman" w:hAnsi="Times New Roman"/>
          <w:i/>
          <w:iCs/>
          <w:sz w:val="24"/>
          <w:szCs w:val="24"/>
          <w:lang w:val="id-ID"/>
        </w:rPr>
        <w:t xml:space="preserve">uhammadiyah </w:t>
      </w:r>
      <w:r w:rsidR="00196DDD" w:rsidRPr="00196DDD">
        <w:rPr>
          <w:rFonts w:ascii="Times New Roman" w:hAnsi="Times New Roman"/>
          <w:i/>
          <w:iCs/>
          <w:sz w:val="24"/>
          <w:szCs w:val="24"/>
        </w:rPr>
        <w:t>D</w:t>
      </w:r>
      <w:r w:rsidRPr="00196DDD">
        <w:rPr>
          <w:rFonts w:ascii="Times New Roman" w:hAnsi="Times New Roman"/>
          <w:i/>
          <w:iCs/>
          <w:sz w:val="24"/>
          <w:szCs w:val="24"/>
          <w:lang w:val="id-ID"/>
        </w:rPr>
        <w:t xml:space="preserve">isaster </w:t>
      </w:r>
      <w:r w:rsidR="00196DDD" w:rsidRPr="00196DDD">
        <w:rPr>
          <w:rFonts w:ascii="Times New Roman" w:hAnsi="Times New Roman"/>
          <w:i/>
          <w:iCs/>
          <w:sz w:val="24"/>
          <w:szCs w:val="24"/>
        </w:rPr>
        <w:t>M</w:t>
      </w:r>
      <w:r w:rsidRPr="00196DDD">
        <w:rPr>
          <w:rFonts w:ascii="Times New Roman" w:hAnsi="Times New Roman"/>
          <w:i/>
          <w:iCs/>
          <w:sz w:val="24"/>
          <w:szCs w:val="24"/>
          <w:lang w:val="id-ID"/>
        </w:rPr>
        <w:t xml:space="preserve">anagement </w:t>
      </w:r>
      <w:r w:rsidR="00196DDD" w:rsidRPr="00196DDD">
        <w:rPr>
          <w:rFonts w:ascii="Times New Roman" w:hAnsi="Times New Roman"/>
          <w:i/>
          <w:iCs/>
          <w:sz w:val="24"/>
          <w:szCs w:val="24"/>
        </w:rPr>
        <w:t>C</w:t>
      </w:r>
      <w:r w:rsidRPr="00196DDD">
        <w:rPr>
          <w:rFonts w:ascii="Times New Roman" w:hAnsi="Times New Roman"/>
          <w:i/>
          <w:iCs/>
          <w:sz w:val="24"/>
          <w:szCs w:val="24"/>
          <w:lang w:val="id-ID"/>
        </w:rPr>
        <w:t>enter</w:t>
      </w:r>
      <w:r>
        <w:rPr>
          <w:rFonts w:ascii="Times New Roman" w:hAnsi="Times New Roman"/>
          <w:sz w:val="24"/>
          <w:szCs w:val="24"/>
          <w:lang w:val="id-ID"/>
        </w:rPr>
        <w:t xml:space="preserve"> </w:t>
      </w:r>
      <w:r w:rsidRPr="00174DFC">
        <w:rPr>
          <w:rFonts w:ascii="Times New Roman" w:hAnsi="Times New Roman"/>
          <w:i/>
          <w:iCs/>
          <w:sz w:val="24"/>
          <w:szCs w:val="24"/>
          <w:lang w:val="id-ID"/>
        </w:rPr>
        <w:t>(MDMC)</w:t>
      </w:r>
      <w:r w:rsidR="00243BC9">
        <w:rPr>
          <w:rFonts w:ascii="Times New Roman" w:hAnsi="Times New Roman"/>
          <w:sz w:val="24"/>
          <w:szCs w:val="24"/>
        </w:rPr>
        <w:t>.</w:t>
      </w:r>
      <w:r w:rsidR="00FE65A9">
        <w:rPr>
          <w:rFonts w:ascii="Times New Roman" w:hAnsi="Times New Roman"/>
          <w:sz w:val="24"/>
          <w:szCs w:val="24"/>
        </w:rPr>
        <w:t xml:space="preserve"> D</w:t>
      </w:r>
      <w:r>
        <w:rPr>
          <w:rFonts w:ascii="Times New Roman" w:hAnsi="Times New Roman"/>
          <w:sz w:val="24"/>
          <w:szCs w:val="24"/>
          <w:lang w:val="id-ID"/>
        </w:rPr>
        <w:t>idukung dengan nilai korelasi yang didapatkan r=0.411 dengan signifikasi sebesar &lt;.001 (&lt;0.01).</w:t>
      </w:r>
      <w:r w:rsidR="00B07C72">
        <w:rPr>
          <w:rFonts w:ascii="Times New Roman" w:hAnsi="Times New Roman"/>
          <w:sz w:val="24"/>
          <w:szCs w:val="24"/>
        </w:rPr>
        <w:t xml:space="preserve"> A</w:t>
      </w:r>
      <w:r>
        <w:rPr>
          <w:rFonts w:ascii="Times New Roman" w:hAnsi="Times New Roman"/>
          <w:sz w:val="24"/>
          <w:szCs w:val="24"/>
        </w:rPr>
        <w:t xml:space="preserve">dapun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dari</w:t>
      </w:r>
      <w:proofErr w:type="spellEnd"/>
      <w:r>
        <w:rPr>
          <w:rFonts w:ascii="Times New Roman" w:hAnsi="Times New Roman"/>
          <w:sz w:val="24"/>
          <w:szCs w:val="24"/>
        </w:rPr>
        <w:t xml:space="preserve"> </w:t>
      </w:r>
      <w:proofErr w:type="spellStart"/>
      <w:r>
        <w:rPr>
          <w:rFonts w:ascii="Times New Roman" w:hAnsi="Times New Roman"/>
          <w:sz w:val="24"/>
          <w:szCs w:val="24"/>
        </w:rPr>
        <w:t>pengkategorian</w:t>
      </w:r>
      <w:proofErr w:type="spellEnd"/>
      <w:r>
        <w:rPr>
          <w:rFonts w:ascii="Times New Roman" w:hAnsi="Times New Roman"/>
          <w:sz w:val="24"/>
          <w:szCs w:val="24"/>
        </w:rPr>
        <w:t xml:space="preserve"> yang </w:t>
      </w:r>
      <w:proofErr w:type="spellStart"/>
      <w:r>
        <w:rPr>
          <w:rFonts w:ascii="Times New Roman" w:hAnsi="Times New Roman"/>
          <w:sz w:val="24"/>
          <w:szCs w:val="24"/>
        </w:rPr>
        <w:t>menyatakan</w:t>
      </w:r>
      <w:proofErr w:type="spellEnd"/>
      <w:r>
        <w:rPr>
          <w:rFonts w:ascii="Times New Roman" w:hAnsi="Times New Roman"/>
          <w:sz w:val="24"/>
          <w:szCs w:val="24"/>
        </w:rPr>
        <w:t xml:space="preserve"> </w:t>
      </w:r>
      <w:proofErr w:type="spellStart"/>
      <w:r>
        <w:rPr>
          <w:rFonts w:ascii="Times New Roman" w:hAnsi="Times New Roman"/>
          <w:sz w:val="24"/>
          <w:szCs w:val="24"/>
        </w:rPr>
        <w:t>bahwa</w:t>
      </w:r>
      <w:proofErr w:type="spellEnd"/>
      <w:r>
        <w:rPr>
          <w:rFonts w:ascii="Times New Roman" w:hAnsi="Times New Roman"/>
          <w:sz w:val="24"/>
          <w:szCs w:val="24"/>
        </w:rPr>
        <w:t xml:space="preserve"> </w:t>
      </w:r>
      <w:proofErr w:type="spellStart"/>
      <w:r>
        <w:rPr>
          <w:rFonts w:ascii="Times New Roman" w:hAnsi="Times New Roman"/>
          <w:sz w:val="24"/>
          <w:szCs w:val="24"/>
        </w:rPr>
        <w:t>mayoritas</w:t>
      </w:r>
      <w:proofErr w:type="spellEnd"/>
      <w:r>
        <w:rPr>
          <w:rFonts w:ascii="Times New Roman" w:hAnsi="Times New Roman"/>
          <w:sz w:val="24"/>
          <w:szCs w:val="24"/>
        </w:rPr>
        <w:t xml:space="preserve"> </w:t>
      </w:r>
      <w:proofErr w:type="spellStart"/>
      <w:r>
        <w:rPr>
          <w:rFonts w:ascii="Times New Roman" w:hAnsi="Times New Roman"/>
          <w:sz w:val="24"/>
          <w:szCs w:val="24"/>
        </w:rPr>
        <w:t>distribusi</w:t>
      </w:r>
      <w:proofErr w:type="spellEnd"/>
      <w:r>
        <w:rPr>
          <w:rFonts w:ascii="Times New Roman" w:hAnsi="Times New Roman"/>
          <w:sz w:val="24"/>
          <w:szCs w:val="24"/>
        </w:rPr>
        <w:t xml:space="preserve"> </w:t>
      </w:r>
      <w:proofErr w:type="spellStart"/>
      <w:r>
        <w:rPr>
          <w:rFonts w:ascii="Times New Roman" w:hAnsi="Times New Roman"/>
          <w:sz w:val="24"/>
          <w:szCs w:val="24"/>
        </w:rPr>
        <w:t>frekuensi</w:t>
      </w:r>
      <w:proofErr w:type="spellEnd"/>
      <w:r>
        <w:rPr>
          <w:rFonts w:ascii="Times New Roman" w:hAnsi="Times New Roman"/>
          <w:sz w:val="24"/>
          <w:szCs w:val="24"/>
        </w:rPr>
        <w:t xml:space="preserve"> </w:t>
      </w:r>
      <w:r w:rsidRPr="00196DDD">
        <w:rPr>
          <w:rFonts w:ascii="Times New Roman" w:hAnsi="Times New Roman"/>
          <w:i/>
          <w:iCs/>
          <w:sz w:val="24"/>
          <w:szCs w:val="24"/>
        </w:rPr>
        <w:t>psychological well</w:t>
      </w:r>
      <w:r w:rsidR="00196DDD" w:rsidRPr="00196DDD">
        <w:rPr>
          <w:rFonts w:ascii="Times New Roman" w:hAnsi="Times New Roman"/>
          <w:i/>
          <w:iCs/>
          <w:sz w:val="24"/>
          <w:szCs w:val="24"/>
        </w:rPr>
        <w:t>-</w:t>
      </w:r>
      <w:r w:rsidRPr="00196DDD">
        <w:rPr>
          <w:rFonts w:ascii="Times New Roman" w:hAnsi="Times New Roman"/>
          <w:i/>
          <w:iCs/>
          <w:sz w:val="24"/>
          <w:szCs w:val="24"/>
        </w:rPr>
        <w:t>being</w:t>
      </w:r>
      <w:r>
        <w:rPr>
          <w:rFonts w:ascii="Times New Roman" w:hAnsi="Times New Roman"/>
          <w:sz w:val="24"/>
          <w:szCs w:val="24"/>
        </w:rPr>
        <w:t xml:space="preserve"> pada </w:t>
      </w:r>
      <w:proofErr w:type="spellStart"/>
      <w:r>
        <w:rPr>
          <w:rFonts w:ascii="Times New Roman" w:hAnsi="Times New Roman"/>
          <w:sz w:val="24"/>
          <w:szCs w:val="24"/>
        </w:rPr>
        <w:t>relawan</w:t>
      </w:r>
      <w:proofErr w:type="spellEnd"/>
      <w:r w:rsidR="00196DDD">
        <w:rPr>
          <w:rFonts w:ascii="Times New Roman" w:hAnsi="Times New Roman"/>
          <w:sz w:val="24"/>
          <w:szCs w:val="24"/>
        </w:rPr>
        <w:t xml:space="preserve"> </w:t>
      </w:r>
      <w:r w:rsidR="00196DDD" w:rsidRPr="009752DA">
        <w:rPr>
          <w:rFonts w:ascii="Times New Roman" w:hAnsi="Times New Roman"/>
          <w:i/>
          <w:iCs/>
          <w:sz w:val="24"/>
          <w:szCs w:val="24"/>
        </w:rPr>
        <w:t>M</w:t>
      </w:r>
      <w:r w:rsidR="00196DDD" w:rsidRPr="009752DA">
        <w:rPr>
          <w:rFonts w:ascii="Times New Roman" w:hAnsi="Times New Roman"/>
          <w:i/>
          <w:iCs/>
          <w:sz w:val="24"/>
          <w:szCs w:val="24"/>
          <w:lang w:val="id-ID"/>
        </w:rPr>
        <w:t>uhammadiya</w:t>
      </w:r>
      <w:r w:rsidR="00196DDD" w:rsidRPr="009752DA">
        <w:rPr>
          <w:rFonts w:ascii="Times New Roman" w:hAnsi="Times New Roman"/>
          <w:i/>
          <w:iCs/>
          <w:sz w:val="24"/>
          <w:szCs w:val="24"/>
        </w:rPr>
        <w:t>h</w:t>
      </w:r>
      <w:r w:rsidR="00196DDD" w:rsidRPr="009752DA">
        <w:rPr>
          <w:rFonts w:ascii="Times New Roman" w:hAnsi="Times New Roman"/>
          <w:i/>
          <w:iCs/>
          <w:sz w:val="24"/>
          <w:szCs w:val="24"/>
          <w:lang w:val="id-ID"/>
        </w:rPr>
        <w:t xml:space="preserve"> </w:t>
      </w:r>
      <w:r w:rsidR="00196DDD" w:rsidRPr="009752DA">
        <w:rPr>
          <w:rFonts w:ascii="Times New Roman" w:hAnsi="Times New Roman"/>
          <w:i/>
          <w:iCs/>
          <w:sz w:val="24"/>
          <w:szCs w:val="24"/>
        </w:rPr>
        <w:t>D</w:t>
      </w:r>
      <w:r w:rsidR="00196DDD" w:rsidRPr="009752DA">
        <w:rPr>
          <w:rFonts w:ascii="Times New Roman" w:hAnsi="Times New Roman"/>
          <w:i/>
          <w:iCs/>
          <w:sz w:val="24"/>
          <w:szCs w:val="24"/>
          <w:lang w:val="id-ID"/>
        </w:rPr>
        <w:t xml:space="preserve">isaster </w:t>
      </w:r>
      <w:r w:rsidR="00196DDD" w:rsidRPr="009752DA">
        <w:rPr>
          <w:rFonts w:ascii="Times New Roman" w:hAnsi="Times New Roman"/>
          <w:i/>
          <w:iCs/>
          <w:sz w:val="24"/>
          <w:szCs w:val="24"/>
        </w:rPr>
        <w:t>M</w:t>
      </w:r>
      <w:r w:rsidR="00196DDD" w:rsidRPr="009752DA">
        <w:rPr>
          <w:rFonts w:ascii="Times New Roman" w:hAnsi="Times New Roman"/>
          <w:i/>
          <w:iCs/>
          <w:sz w:val="24"/>
          <w:szCs w:val="24"/>
          <w:lang w:val="id-ID"/>
        </w:rPr>
        <w:t xml:space="preserve">anagement </w:t>
      </w:r>
      <w:r w:rsidR="00196DDD" w:rsidRPr="009752DA">
        <w:rPr>
          <w:rFonts w:ascii="Times New Roman" w:hAnsi="Times New Roman"/>
          <w:i/>
          <w:iCs/>
          <w:sz w:val="24"/>
          <w:szCs w:val="24"/>
        </w:rPr>
        <w:t>C</w:t>
      </w:r>
      <w:r w:rsidR="00196DDD" w:rsidRPr="009752DA">
        <w:rPr>
          <w:rFonts w:ascii="Times New Roman" w:hAnsi="Times New Roman"/>
          <w:i/>
          <w:iCs/>
          <w:sz w:val="24"/>
          <w:szCs w:val="24"/>
          <w:lang w:val="id-ID"/>
        </w:rPr>
        <w:t>enter</w:t>
      </w:r>
      <w:r>
        <w:rPr>
          <w:rFonts w:ascii="Times New Roman" w:hAnsi="Times New Roman"/>
          <w:sz w:val="24"/>
          <w:szCs w:val="24"/>
        </w:rPr>
        <w:t xml:space="preserve"> </w:t>
      </w:r>
      <w:r w:rsidR="00174DFC">
        <w:rPr>
          <w:rFonts w:ascii="Times New Roman" w:hAnsi="Times New Roman"/>
          <w:sz w:val="24"/>
          <w:szCs w:val="24"/>
        </w:rPr>
        <w:t>(</w:t>
      </w:r>
      <w:r w:rsidRPr="00174DFC">
        <w:rPr>
          <w:rFonts w:ascii="Times New Roman" w:hAnsi="Times New Roman"/>
          <w:i/>
          <w:iCs/>
          <w:sz w:val="24"/>
          <w:szCs w:val="24"/>
        </w:rPr>
        <w:t>MDMC</w:t>
      </w:r>
      <w:r w:rsidR="00174DFC">
        <w:rPr>
          <w:rFonts w:ascii="Times New Roman" w:hAnsi="Times New Roman"/>
          <w:i/>
          <w:iCs/>
          <w:sz w:val="24"/>
          <w:szCs w:val="24"/>
        </w:rPr>
        <w:t>)</w:t>
      </w:r>
      <w:r>
        <w:rPr>
          <w:rFonts w:ascii="Times New Roman" w:hAnsi="Times New Roman"/>
          <w:sz w:val="24"/>
          <w:szCs w:val="24"/>
        </w:rPr>
        <w:t xml:space="preserve"> </w:t>
      </w:r>
      <w:proofErr w:type="spellStart"/>
      <w:r>
        <w:rPr>
          <w:rFonts w:ascii="Times New Roman" w:hAnsi="Times New Roman"/>
          <w:sz w:val="24"/>
          <w:szCs w:val="24"/>
        </w:rPr>
        <w:t>berada</w:t>
      </w:r>
      <w:proofErr w:type="spellEnd"/>
      <w:r>
        <w:rPr>
          <w:rFonts w:ascii="Times New Roman" w:hAnsi="Times New Roman"/>
          <w:sz w:val="24"/>
          <w:szCs w:val="24"/>
        </w:rPr>
        <w:t xml:space="preserve"> pada </w:t>
      </w:r>
      <w:proofErr w:type="spellStart"/>
      <w:r>
        <w:rPr>
          <w:rFonts w:ascii="Times New Roman" w:hAnsi="Times New Roman"/>
          <w:sz w:val="24"/>
          <w:szCs w:val="24"/>
        </w:rPr>
        <w:t>kategori</w:t>
      </w:r>
      <w:proofErr w:type="spellEnd"/>
      <w:r>
        <w:rPr>
          <w:rFonts w:ascii="Times New Roman" w:hAnsi="Times New Roman"/>
          <w:sz w:val="24"/>
          <w:szCs w:val="24"/>
        </w:rPr>
        <w:t xml:space="preserve"> </w:t>
      </w:r>
      <w:proofErr w:type="spellStart"/>
      <w:r>
        <w:rPr>
          <w:rFonts w:ascii="Times New Roman" w:hAnsi="Times New Roman"/>
          <w:sz w:val="24"/>
          <w:szCs w:val="24"/>
        </w:rPr>
        <w:t>sedang</w:t>
      </w:r>
      <w:proofErr w:type="spellEnd"/>
      <w:r>
        <w:rPr>
          <w:rFonts w:ascii="Times New Roman" w:hAnsi="Times New Roman"/>
          <w:sz w:val="24"/>
          <w:szCs w:val="24"/>
        </w:rPr>
        <w:t xml:space="preserve"> </w:t>
      </w:r>
      <w:proofErr w:type="spellStart"/>
      <w:r>
        <w:rPr>
          <w:rFonts w:ascii="Times New Roman" w:hAnsi="Times New Roman"/>
          <w:sz w:val="24"/>
          <w:szCs w:val="24"/>
        </w:rPr>
        <w:t>yakni</w:t>
      </w:r>
      <w:proofErr w:type="spellEnd"/>
      <w:r w:rsidR="00FE65A9">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sebanyak</w:t>
      </w:r>
      <w:proofErr w:type="spellEnd"/>
      <w:r>
        <w:rPr>
          <w:rFonts w:ascii="Times New Roman" w:hAnsi="Times New Roman"/>
          <w:sz w:val="24"/>
          <w:szCs w:val="24"/>
        </w:rPr>
        <w:t xml:space="preserve"> 70 orang dengan persentase sebesar 43% dan mayoritas distribusi frekuensi perilaku sosial relawan MDMC juga berada pada kategori sedang sebesar 68 orang dengan persentase 42%. </w:t>
      </w:r>
      <w:proofErr w:type="spellStart"/>
      <w:r w:rsidR="00FE65A9">
        <w:rPr>
          <w:rFonts w:ascii="Times New Roman" w:hAnsi="Times New Roman"/>
          <w:sz w:val="24"/>
          <w:szCs w:val="24"/>
        </w:rPr>
        <w:t>S</w:t>
      </w:r>
      <w:r>
        <w:rPr>
          <w:rFonts w:ascii="Times New Roman" w:hAnsi="Times New Roman"/>
          <w:sz w:val="24"/>
          <w:szCs w:val="24"/>
        </w:rPr>
        <w:t>ehingga</w:t>
      </w:r>
      <w:proofErr w:type="spellEnd"/>
      <w:r>
        <w:rPr>
          <w:rFonts w:ascii="Times New Roman" w:hAnsi="Times New Roman"/>
          <w:sz w:val="24"/>
          <w:szCs w:val="24"/>
        </w:rPr>
        <w:t xml:space="preserve"> </w:t>
      </w:r>
      <w:proofErr w:type="spellStart"/>
      <w:r>
        <w:rPr>
          <w:rFonts w:ascii="Times New Roman" w:hAnsi="Times New Roman"/>
          <w:sz w:val="24"/>
          <w:szCs w:val="24"/>
        </w:rPr>
        <w:t>dapat</w:t>
      </w:r>
      <w:proofErr w:type="spellEnd"/>
      <w:r>
        <w:rPr>
          <w:rFonts w:ascii="Times New Roman" w:hAnsi="Times New Roman"/>
          <w:sz w:val="24"/>
          <w:szCs w:val="24"/>
        </w:rPr>
        <w:t xml:space="preserve"> </w:t>
      </w:r>
      <w:proofErr w:type="spellStart"/>
      <w:r>
        <w:rPr>
          <w:rFonts w:ascii="Times New Roman" w:hAnsi="Times New Roman"/>
          <w:sz w:val="24"/>
          <w:szCs w:val="24"/>
        </w:rPr>
        <w:t>disimpulkan</w:t>
      </w:r>
      <w:proofErr w:type="spellEnd"/>
      <w:r w:rsidR="00FE65A9">
        <w:rPr>
          <w:rFonts w:ascii="Times New Roman" w:hAnsi="Times New Roman"/>
          <w:sz w:val="24"/>
          <w:szCs w:val="24"/>
        </w:rPr>
        <w:t>,</w:t>
      </w:r>
      <w:r>
        <w:rPr>
          <w:rFonts w:ascii="Times New Roman" w:hAnsi="Times New Roman"/>
          <w:sz w:val="24"/>
          <w:szCs w:val="24"/>
        </w:rPr>
        <w:t xml:space="preserve"> </w:t>
      </w:r>
      <w:proofErr w:type="spellStart"/>
      <w:proofErr w:type="gramStart"/>
      <w:r>
        <w:rPr>
          <w:rFonts w:ascii="Times New Roman" w:hAnsi="Times New Roman"/>
          <w:sz w:val="24"/>
          <w:szCs w:val="24"/>
        </w:rPr>
        <w:t>bahwa</w:t>
      </w:r>
      <w:proofErr w:type="spellEnd"/>
      <w:r>
        <w:rPr>
          <w:rFonts w:ascii="Times New Roman" w:hAnsi="Times New Roman"/>
          <w:sz w:val="24"/>
          <w:szCs w:val="24"/>
        </w:rPr>
        <w:t xml:space="preserve">  </w:t>
      </w:r>
      <w:proofErr w:type="spellStart"/>
      <w:r>
        <w:rPr>
          <w:rFonts w:ascii="Times New Roman" w:hAnsi="Times New Roman"/>
          <w:sz w:val="24"/>
          <w:szCs w:val="24"/>
        </w:rPr>
        <w:t>tingkat</w:t>
      </w:r>
      <w:proofErr w:type="spellEnd"/>
      <w:proofErr w:type="gramEnd"/>
      <w:r>
        <w:rPr>
          <w:rFonts w:ascii="Times New Roman" w:hAnsi="Times New Roman"/>
          <w:sz w:val="24"/>
          <w:szCs w:val="24"/>
        </w:rPr>
        <w:t xml:space="preserve"> </w:t>
      </w:r>
      <w:r w:rsidRPr="00196DDD">
        <w:rPr>
          <w:rFonts w:ascii="Times New Roman" w:hAnsi="Times New Roman"/>
          <w:i/>
          <w:iCs/>
          <w:sz w:val="24"/>
          <w:szCs w:val="24"/>
        </w:rPr>
        <w:t>psychological well</w:t>
      </w:r>
      <w:r w:rsidR="00196DDD" w:rsidRPr="00196DDD">
        <w:rPr>
          <w:rFonts w:ascii="Times New Roman" w:hAnsi="Times New Roman"/>
          <w:i/>
          <w:iCs/>
          <w:sz w:val="24"/>
          <w:szCs w:val="24"/>
        </w:rPr>
        <w:t>-</w:t>
      </w:r>
      <w:r w:rsidRPr="00196DDD">
        <w:rPr>
          <w:rFonts w:ascii="Times New Roman" w:hAnsi="Times New Roman"/>
          <w:i/>
          <w:iCs/>
          <w:sz w:val="24"/>
          <w:szCs w:val="24"/>
        </w:rPr>
        <w:t>being</w:t>
      </w:r>
      <w:r>
        <w:rPr>
          <w:rFonts w:ascii="Times New Roman" w:hAnsi="Times New Roman"/>
          <w:sz w:val="24"/>
          <w:szCs w:val="24"/>
        </w:rPr>
        <w:t xml:space="preserve"> </w:t>
      </w:r>
      <w:proofErr w:type="spellStart"/>
      <w:r>
        <w:rPr>
          <w:rFonts w:ascii="Times New Roman" w:hAnsi="Times New Roman"/>
          <w:sz w:val="24"/>
          <w:szCs w:val="24"/>
        </w:rPr>
        <w:t>berhubungan</w:t>
      </w:r>
      <w:proofErr w:type="spellEnd"/>
      <w:r>
        <w:rPr>
          <w:rFonts w:ascii="Times New Roman" w:hAnsi="Times New Roman"/>
          <w:sz w:val="24"/>
          <w:szCs w:val="24"/>
        </w:rPr>
        <w:t xml:space="preserve"> </w:t>
      </w:r>
      <w:proofErr w:type="spellStart"/>
      <w:r>
        <w:rPr>
          <w:rFonts w:ascii="Times New Roman" w:hAnsi="Times New Roman"/>
          <w:sz w:val="24"/>
          <w:szCs w:val="24"/>
        </w:rPr>
        <w:t>dengan</w:t>
      </w:r>
      <w:proofErr w:type="spellEnd"/>
      <w:r>
        <w:rPr>
          <w:rFonts w:ascii="Times New Roman" w:hAnsi="Times New Roman"/>
          <w:sz w:val="24"/>
          <w:szCs w:val="24"/>
        </w:rPr>
        <w:t xml:space="preserve"> </w:t>
      </w:r>
      <w:proofErr w:type="spellStart"/>
      <w:r>
        <w:rPr>
          <w:rFonts w:ascii="Times New Roman" w:hAnsi="Times New Roman"/>
          <w:sz w:val="24"/>
          <w:szCs w:val="24"/>
        </w:rPr>
        <w:t>tingkat</w:t>
      </w:r>
      <w:proofErr w:type="spellEnd"/>
      <w:r>
        <w:rPr>
          <w:rFonts w:ascii="Times New Roman" w:hAnsi="Times New Roman"/>
          <w:sz w:val="24"/>
          <w:szCs w:val="24"/>
        </w:rPr>
        <w:t xml:space="preserve"> </w:t>
      </w:r>
      <w:proofErr w:type="spellStart"/>
      <w:r>
        <w:rPr>
          <w:rFonts w:ascii="Times New Roman" w:hAnsi="Times New Roman"/>
          <w:sz w:val="24"/>
          <w:szCs w:val="24"/>
        </w:rPr>
        <w:t>perilaku</w:t>
      </w:r>
      <w:proofErr w:type="spellEnd"/>
      <w:r>
        <w:rPr>
          <w:rFonts w:ascii="Times New Roman" w:hAnsi="Times New Roman"/>
          <w:sz w:val="24"/>
          <w:szCs w:val="24"/>
        </w:rPr>
        <w:t xml:space="preserve"> </w:t>
      </w:r>
      <w:proofErr w:type="spellStart"/>
      <w:r>
        <w:rPr>
          <w:rFonts w:ascii="Times New Roman" w:hAnsi="Times New Roman"/>
          <w:sz w:val="24"/>
          <w:szCs w:val="24"/>
        </w:rPr>
        <w:t>prososial</w:t>
      </w:r>
      <w:proofErr w:type="spellEnd"/>
      <w:r>
        <w:rPr>
          <w:rFonts w:ascii="Times New Roman" w:hAnsi="Times New Roman"/>
          <w:sz w:val="24"/>
          <w:szCs w:val="24"/>
        </w:rPr>
        <w:t>.</w:t>
      </w:r>
      <w:r w:rsidR="006C3CDC">
        <w:rPr>
          <w:rFonts w:ascii="Times New Roman" w:hAnsi="Times New Roman"/>
          <w:sz w:val="24"/>
          <w:szCs w:val="24"/>
        </w:rPr>
        <w:t xml:space="preserve"> Dapat </w:t>
      </w:r>
      <w:proofErr w:type="spellStart"/>
      <w:r w:rsidR="006C3CDC">
        <w:rPr>
          <w:rFonts w:ascii="Times New Roman" w:hAnsi="Times New Roman"/>
          <w:sz w:val="24"/>
          <w:szCs w:val="24"/>
        </w:rPr>
        <w:t>diketahui</w:t>
      </w:r>
      <w:proofErr w:type="spellEnd"/>
      <w:r w:rsidR="006C3CDC">
        <w:rPr>
          <w:rFonts w:ascii="Times New Roman" w:hAnsi="Times New Roman"/>
          <w:sz w:val="24"/>
          <w:szCs w:val="24"/>
        </w:rPr>
        <w:t xml:space="preserve"> juga </w:t>
      </w:r>
      <w:proofErr w:type="spellStart"/>
      <w:r w:rsidR="006C3CDC">
        <w:rPr>
          <w:rFonts w:ascii="Times New Roman" w:hAnsi="Times New Roman"/>
          <w:sz w:val="24"/>
          <w:szCs w:val="24"/>
        </w:rPr>
        <w:t>bahwa</w:t>
      </w:r>
      <w:proofErr w:type="spellEnd"/>
      <w:r w:rsidR="006C3CDC">
        <w:rPr>
          <w:rFonts w:ascii="Times New Roman" w:hAnsi="Times New Roman"/>
          <w:sz w:val="24"/>
          <w:szCs w:val="24"/>
        </w:rPr>
        <w:t xml:space="preserve"> </w:t>
      </w:r>
      <w:proofErr w:type="spellStart"/>
      <w:r w:rsidR="006C3CDC">
        <w:rPr>
          <w:rFonts w:ascii="Times New Roman" w:hAnsi="Times New Roman"/>
          <w:sz w:val="24"/>
          <w:szCs w:val="24"/>
        </w:rPr>
        <w:t>perilaku</w:t>
      </w:r>
      <w:proofErr w:type="spellEnd"/>
      <w:r w:rsidR="006C3CDC">
        <w:rPr>
          <w:rFonts w:ascii="Times New Roman" w:hAnsi="Times New Roman"/>
          <w:sz w:val="24"/>
          <w:szCs w:val="24"/>
        </w:rPr>
        <w:t xml:space="preserve"> </w:t>
      </w:r>
      <w:proofErr w:type="spellStart"/>
      <w:r w:rsidR="006C3CDC">
        <w:rPr>
          <w:rFonts w:ascii="Times New Roman" w:hAnsi="Times New Roman"/>
          <w:sz w:val="24"/>
          <w:szCs w:val="24"/>
        </w:rPr>
        <w:t>prososial</w:t>
      </w:r>
      <w:proofErr w:type="spellEnd"/>
      <w:r w:rsidR="006C3CDC">
        <w:rPr>
          <w:rFonts w:ascii="Times New Roman" w:hAnsi="Times New Roman"/>
          <w:sz w:val="24"/>
          <w:szCs w:val="24"/>
        </w:rPr>
        <w:t xml:space="preserve"> </w:t>
      </w:r>
      <w:proofErr w:type="spellStart"/>
      <w:r w:rsidR="006C3CDC">
        <w:rPr>
          <w:rFonts w:ascii="Times New Roman" w:hAnsi="Times New Roman"/>
          <w:sz w:val="24"/>
          <w:szCs w:val="24"/>
        </w:rPr>
        <w:t>relawan</w:t>
      </w:r>
      <w:proofErr w:type="spellEnd"/>
      <w:r w:rsidR="006C3CDC">
        <w:rPr>
          <w:rFonts w:ascii="Times New Roman" w:hAnsi="Times New Roman"/>
          <w:sz w:val="24"/>
          <w:szCs w:val="24"/>
        </w:rPr>
        <w:t xml:space="preserve"> </w:t>
      </w:r>
      <w:r w:rsidR="006C3CDC" w:rsidRPr="006C3CDC">
        <w:rPr>
          <w:rFonts w:ascii="Times New Roman" w:hAnsi="Times New Roman"/>
          <w:i/>
          <w:iCs/>
          <w:sz w:val="24"/>
          <w:szCs w:val="24"/>
        </w:rPr>
        <w:t>Muhammadiyah Disaster Management Center</w:t>
      </w:r>
      <w:r w:rsidR="006C3CDC">
        <w:rPr>
          <w:rFonts w:ascii="Times New Roman" w:hAnsi="Times New Roman"/>
          <w:sz w:val="24"/>
          <w:szCs w:val="24"/>
        </w:rPr>
        <w:t xml:space="preserve"> </w:t>
      </w:r>
      <w:r w:rsidR="006C3CDC" w:rsidRPr="00174DFC">
        <w:rPr>
          <w:rFonts w:ascii="Times New Roman" w:hAnsi="Times New Roman"/>
          <w:i/>
          <w:iCs/>
          <w:sz w:val="24"/>
          <w:szCs w:val="24"/>
        </w:rPr>
        <w:t>(MDMC)</w:t>
      </w:r>
      <w:r w:rsidR="006C3CDC">
        <w:rPr>
          <w:rFonts w:ascii="Times New Roman" w:hAnsi="Times New Roman"/>
          <w:sz w:val="24"/>
          <w:szCs w:val="24"/>
        </w:rPr>
        <w:t xml:space="preserve"> di </w:t>
      </w:r>
      <w:proofErr w:type="spellStart"/>
      <w:r w:rsidR="006C3CDC">
        <w:rPr>
          <w:rFonts w:ascii="Times New Roman" w:hAnsi="Times New Roman"/>
          <w:sz w:val="24"/>
          <w:szCs w:val="24"/>
        </w:rPr>
        <w:t>kategori</w:t>
      </w:r>
      <w:proofErr w:type="spellEnd"/>
      <w:r w:rsidR="006C3CDC">
        <w:rPr>
          <w:rFonts w:ascii="Times New Roman" w:hAnsi="Times New Roman"/>
          <w:sz w:val="24"/>
          <w:szCs w:val="24"/>
        </w:rPr>
        <w:t xml:space="preserve"> </w:t>
      </w:r>
      <w:proofErr w:type="spellStart"/>
      <w:r w:rsidR="006C3CDC">
        <w:rPr>
          <w:rFonts w:ascii="Times New Roman" w:hAnsi="Times New Roman"/>
          <w:sz w:val="24"/>
          <w:szCs w:val="24"/>
        </w:rPr>
        <w:t>sedang</w:t>
      </w:r>
      <w:proofErr w:type="spellEnd"/>
      <w:r w:rsidR="006C3CDC">
        <w:rPr>
          <w:rFonts w:ascii="Times New Roman" w:hAnsi="Times New Roman"/>
          <w:sz w:val="24"/>
          <w:szCs w:val="24"/>
        </w:rPr>
        <w:t xml:space="preserve">, </w:t>
      </w:r>
      <w:proofErr w:type="spellStart"/>
      <w:r w:rsidR="006C3CDC">
        <w:rPr>
          <w:rFonts w:ascii="Times New Roman" w:hAnsi="Times New Roman"/>
          <w:sz w:val="24"/>
          <w:szCs w:val="24"/>
        </w:rPr>
        <w:t>karena</w:t>
      </w:r>
      <w:proofErr w:type="spellEnd"/>
      <w:r w:rsidR="006C3CDC">
        <w:rPr>
          <w:rFonts w:ascii="Times New Roman" w:hAnsi="Times New Roman"/>
          <w:sz w:val="24"/>
          <w:szCs w:val="24"/>
        </w:rPr>
        <w:t xml:space="preserve"> </w:t>
      </w:r>
      <w:proofErr w:type="spellStart"/>
      <w:r w:rsidR="006C3CDC">
        <w:rPr>
          <w:rFonts w:ascii="Times New Roman" w:hAnsi="Times New Roman"/>
          <w:sz w:val="24"/>
          <w:szCs w:val="24"/>
        </w:rPr>
        <w:t>itu</w:t>
      </w:r>
      <w:proofErr w:type="spellEnd"/>
      <w:r w:rsidR="006C3CDC">
        <w:rPr>
          <w:rFonts w:ascii="Times New Roman" w:hAnsi="Times New Roman"/>
          <w:sz w:val="24"/>
          <w:szCs w:val="24"/>
        </w:rPr>
        <w:t xml:space="preserve"> </w:t>
      </w:r>
      <w:proofErr w:type="spellStart"/>
      <w:r w:rsidR="006C3CDC">
        <w:rPr>
          <w:rFonts w:ascii="Times New Roman" w:hAnsi="Times New Roman"/>
          <w:sz w:val="24"/>
          <w:szCs w:val="24"/>
        </w:rPr>
        <w:t>diharapkan</w:t>
      </w:r>
      <w:proofErr w:type="spellEnd"/>
      <w:r w:rsidR="006C3CDC">
        <w:rPr>
          <w:rFonts w:ascii="Times New Roman" w:hAnsi="Times New Roman"/>
          <w:sz w:val="24"/>
          <w:szCs w:val="24"/>
        </w:rPr>
        <w:t xml:space="preserve"> </w:t>
      </w:r>
      <w:proofErr w:type="spellStart"/>
      <w:r w:rsidR="00324519">
        <w:rPr>
          <w:rFonts w:ascii="Times New Roman" w:hAnsi="Times New Roman"/>
          <w:sz w:val="24"/>
          <w:szCs w:val="24"/>
        </w:rPr>
        <w:t>lembaga</w:t>
      </w:r>
      <w:proofErr w:type="spellEnd"/>
      <w:r w:rsidR="00324519">
        <w:rPr>
          <w:rFonts w:ascii="Times New Roman" w:hAnsi="Times New Roman"/>
          <w:sz w:val="24"/>
          <w:szCs w:val="24"/>
        </w:rPr>
        <w:t xml:space="preserve"> yang </w:t>
      </w:r>
      <w:proofErr w:type="spellStart"/>
      <w:r w:rsidR="00324519">
        <w:rPr>
          <w:rFonts w:ascii="Times New Roman" w:hAnsi="Times New Roman"/>
          <w:sz w:val="24"/>
          <w:szCs w:val="24"/>
        </w:rPr>
        <w:t>mengelola</w:t>
      </w:r>
      <w:proofErr w:type="spellEnd"/>
      <w:r w:rsidR="00324519">
        <w:rPr>
          <w:rFonts w:ascii="Times New Roman" w:hAnsi="Times New Roman"/>
          <w:sz w:val="24"/>
          <w:szCs w:val="24"/>
        </w:rPr>
        <w:t xml:space="preserve"> </w:t>
      </w:r>
      <w:proofErr w:type="spellStart"/>
      <w:r w:rsidR="00324519">
        <w:rPr>
          <w:rFonts w:ascii="Times New Roman" w:hAnsi="Times New Roman"/>
          <w:sz w:val="24"/>
          <w:szCs w:val="24"/>
        </w:rPr>
        <w:t>relawan</w:t>
      </w:r>
      <w:proofErr w:type="spellEnd"/>
      <w:r w:rsidR="00324519">
        <w:rPr>
          <w:rFonts w:ascii="Times New Roman" w:hAnsi="Times New Roman"/>
          <w:sz w:val="24"/>
          <w:szCs w:val="24"/>
        </w:rPr>
        <w:t xml:space="preserve">, </w:t>
      </w:r>
      <w:proofErr w:type="spellStart"/>
      <w:r w:rsidR="00324519">
        <w:rPr>
          <w:rFonts w:ascii="Times New Roman" w:hAnsi="Times New Roman"/>
          <w:sz w:val="24"/>
          <w:szCs w:val="24"/>
        </w:rPr>
        <w:t>khususnya</w:t>
      </w:r>
      <w:proofErr w:type="spellEnd"/>
      <w:r w:rsidR="00324519">
        <w:rPr>
          <w:rFonts w:ascii="Times New Roman" w:hAnsi="Times New Roman"/>
          <w:sz w:val="24"/>
          <w:szCs w:val="24"/>
        </w:rPr>
        <w:t xml:space="preserve"> </w:t>
      </w:r>
      <w:r w:rsidR="006C3CDC" w:rsidRPr="006C3CDC">
        <w:rPr>
          <w:rFonts w:ascii="Times New Roman" w:hAnsi="Times New Roman"/>
          <w:i/>
          <w:iCs/>
          <w:sz w:val="24"/>
          <w:szCs w:val="24"/>
        </w:rPr>
        <w:t>Muhammadiyah Disaster Management Center</w:t>
      </w:r>
      <w:r w:rsidR="006C3CDC">
        <w:rPr>
          <w:rFonts w:ascii="Times New Roman" w:hAnsi="Times New Roman"/>
          <w:sz w:val="24"/>
          <w:szCs w:val="24"/>
        </w:rPr>
        <w:t xml:space="preserve"> </w:t>
      </w:r>
      <w:r w:rsidR="006C3CDC" w:rsidRPr="00174DFC">
        <w:rPr>
          <w:rFonts w:ascii="Times New Roman" w:hAnsi="Times New Roman"/>
          <w:i/>
          <w:iCs/>
          <w:sz w:val="24"/>
          <w:szCs w:val="24"/>
        </w:rPr>
        <w:t>(</w:t>
      </w:r>
      <w:proofErr w:type="gramStart"/>
      <w:r w:rsidR="006C3CDC" w:rsidRPr="00174DFC">
        <w:rPr>
          <w:rFonts w:ascii="Times New Roman" w:hAnsi="Times New Roman"/>
          <w:i/>
          <w:iCs/>
          <w:sz w:val="24"/>
          <w:szCs w:val="24"/>
        </w:rPr>
        <w:t>MDMC)</w:t>
      </w:r>
      <w:r w:rsidR="006C3CDC">
        <w:rPr>
          <w:rFonts w:ascii="Times New Roman" w:hAnsi="Times New Roman"/>
          <w:sz w:val="24"/>
          <w:szCs w:val="24"/>
        </w:rPr>
        <w:t xml:space="preserve">  </w:t>
      </w:r>
      <w:proofErr w:type="spellStart"/>
      <w:r w:rsidR="006C3CDC">
        <w:rPr>
          <w:rFonts w:ascii="Times New Roman" w:hAnsi="Times New Roman"/>
          <w:sz w:val="24"/>
          <w:szCs w:val="24"/>
        </w:rPr>
        <w:t>untuk</w:t>
      </w:r>
      <w:proofErr w:type="spellEnd"/>
      <w:proofErr w:type="gramEnd"/>
      <w:r w:rsidR="006C3CDC">
        <w:rPr>
          <w:rFonts w:ascii="Times New Roman" w:hAnsi="Times New Roman"/>
          <w:sz w:val="24"/>
          <w:szCs w:val="24"/>
        </w:rPr>
        <w:t xml:space="preserve"> </w:t>
      </w:r>
      <w:proofErr w:type="spellStart"/>
      <w:r w:rsidR="006C3CDC">
        <w:rPr>
          <w:rFonts w:ascii="Times New Roman" w:hAnsi="Times New Roman"/>
          <w:sz w:val="24"/>
          <w:szCs w:val="24"/>
        </w:rPr>
        <w:t>meningkatkan</w:t>
      </w:r>
      <w:proofErr w:type="spellEnd"/>
      <w:r w:rsidR="00324519">
        <w:rPr>
          <w:rFonts w:ascii="Times New Roman" w:hAnsi="Times New Roman"/>
          <w:sz w:val="24"/>
          <w:szCs w:val="24"/>
        </w:rPr>
        <w:t xml:space="preserve"> psychological well-being para </w:t>
      </w:r>
      <w:proofErr w:type="spellStart"/>
      <w:r w:rsidR="00324519">
        <w:rPr>
          <w:rFonts w:ascii="Times New Roman" w:hAnsi="Times New Roman"/>
          <w:sz w:val="24"/>
          <w:szCs w:val="24"/>
        </w:rPr>
        <w:t>relawan</w:t>
      </w:r>
      <w:proofErr w:type="spellEnd"/>
      <w:r w:rsidR="00324519">
        <w:rPr>
          <w:rFonts w:ascii="Times New Roman" w:hAnsi="Times New Roman"/>
          <w:sz w:val="24"/>
          <w:szCs w:val="24"/>
        </w:rPr>
        <w:t xml:space="preserve"> agar</w:t>
      </w:r>
      <w:r w:rsidR="006C3CDC">
        <w:rPr>
          <w:rFonts w:ascii="Times New Roman" w:hAnsi="Times New Roman"/>
          <w:sz w:val="24"/>
          <w:szCs w:val="24"/>
        </w:rPr>
        <w:t xml:space="preserve"> </w:t>
      </w:r>
      <w:proofErr w:type="spellStart"/>
      <w:r w:rsidR="00324519">
        <w:rPr>
          <w:rFonts w:ascii="Times New Roman" w:hAnsi="Times New Roman"/>
          <w:sz w:val="24"/>
          <w:szCs w:val="24"/>
        </w:rPr>
        <w:t>memiliki</w:t>
      </w:r>
      <w:proofErr w:type="spellEnd"/>
      <w:r w:rsidR="00324519">
        <w:rPr>
          <w:rFonts w:ascii="Times New Roman" w:hAnsi="Times New Roman"/>
          <w:sz w:val="24"/>
          <w:szCs w:val="24"/>
        </w:rPr>
        <w:t xml:space="preserve"> </w:t>
      </w:r>
      <w:proofErr w:type="spellStart"/>
      <w:r w:rsidR="00324519">
        <w:rPr>
          <w:rFonts w:ascii="Times New Roman" w:hAnsi="Times New Roman"/>
          <w:sz w:val="24"/>
          <w:szCs w:val="24"/>
        </w:rPr>
        <w:t>tingkat</w:t>
      </w:r>
      <w:proofErr w:type="spellEnd"/>
      <w:r w:rsidR="00324519">
        <w:rPr>
          <w:rFonts w:ascii="Times New Roman" w:hAnsi="Times New Roman"/>
          <w:sz w:val="24"/>
          <w:szCs w:val="24"/>
        </w:rPr>
        <w:t xml:space="preserve"> </w:t>
      </w:r>
      <w:proofErr w:type="spellStart"/>
      <w:r w:rsidR="00324519">
        <w:rPr>
          <w:rFonts w:ascii="Times New Roman" w:hAnsi="Times New Roman"/>
          <w:sz w:val="24"/>
          <w:szCs w:val="24"/>
        </w:rPr>
        <w:t>prososial</w:t>
      </w:r>
      <w:proofErr w:type="spellEnd"/>
      <w:r w:rsidR="00324519">
        <w:rPr>
          <w:rFonts w:ascii="Times New Roman" w:hAnsi="Times New Roman"/>
          <w:sz w:val="24"/>
          <w:szCs w:val="24"/>
        </w:rPr>
        <w:t xml:space="preserve"> yang </w:t>
      </w:r>
      <w:proofErr w:type="spellStart"/>
      <w:r w:rsidR="00324519">
        <w:rPr>
          <w:rFonts w:ascii="Times New Roman" w:hAnsi="Times New Roman"/>
          <w:sz w:val="24"/>
          <w:szCs w:val="24"/>
        </w:rPr>
        <w:t>lebih</w:t>
      </w:r>
      <w:proofErr w:type="spellEnd"/>
      <w:r w:rsidR="00324519">
        <w:rPr>
          <w:rFonts w:ascii="Times New Roman" w:hAnsi="Times New Roman"/>
          <w:sz w:val="24"/>
          <w:szCs w:val="24"/>
        </w:rPr>
        <w:t xml:space="preserve"> </w:t>
      </w:r>
      <w:proofErr w:type="spellStart"/>
      <w:r w:rsidR="00324519">
        <w:rPr>
          <w:rFonts w:ascii="Times New Roman" w:hAnsi="Times New Roman"/>
          <w:sz w:val="24"/>
          <w:szCs w:val="24"/>
        </w:rPr>
        <w:t>tinggi</w:t>
      </w:r>
      <w:proofErr w:type="spellEnd"/>
      <w:r w:rsidR="006C3CDC">
        <w:rPr>
          <w:rFonts w:ascii="Times New Roman" w:hAnsi="Times New Roman"/>
          <w:sz w:val="24"/>
          <w:szCs w:val="24"/>
        </w:rPr>
        <w:t>.</w:t>
      </w:r>
      <w:r w:rsidR="00732232">
        <w:rPr>
          <w:rFonts w:ascii="Times New Roman" w:hAnsi="Times New Roman"/>
          <w:sz w:val="24"/>
          <w:szCs w:val="24"/>
        </w:rPr>
        <w:t xml:space="preserve"> </w:t>
      </w:r>
      <w:proofErr w:type="spellStart"/>
      <w:r w:rsidR="00243BC9">
        <w:rPr>
          <w:rFonts w:ascii="Times New Roman" w:hAnsi="Times New Roman"/>
          <w:sz w:val="24"/>
          <w:szCs w:val="24"/>
        </w:rPr>
        <w:t>Limitasi</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penelitian</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ini</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adalah</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karena</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hanya</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melibatkan</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satu</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variabel</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Untuk</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itu</w:t>
      </w:r>
      <w:proofErr w:type="spellEnd"/>
      <w:r w:rsidR="00243BC9">
        <w:rPr>
          <w:rFonts w:ascii="Times New Roman" w:hAnsi="Times New Roman"/>
          <w:sz w:val="24"/>
          <w:szCs w:val="24"/>
        </w:rPr>
        <w:t xml:space="preserve">, pada </w:t>
      </w:r>
      <w:proofErr w:type="spellStart"/>
      <w:r w:rsidR="00243BC9">
        <w:rPr>
          <w:rFonts w:ascii="Times New Roman" w:hAnsi="Times New Roman"/>
          <w:sz w:val="24"/>
          <w:szCs w:val="24"/>
        </w:rPr>
        <w:t>peneliti</w:t>
      </w:r>
      <w:proofErr w:type="spellEnd"/>
      <w:r w:rsidR="00243BC9">
        <w:rPr>
          <w:rFonts w:ascii="Times New Roman" w:hAnsi="Times New Roman"/>
          <w:sz w:val="24"/>
          <w:szCs w:val="24"/>
        </w:rPr>
        <w:t xml:space="preserve"> yang lain </w:t>
      </w:r>
      <w:proofErr w:type="spellStart"/>
      <w:r w:rsidR="00243BC9">
        <w:rPr>
          <w:rFonts w:ascii="Times New Roman" w:hAnsi="Times New Roman"/>
          <w:sz w:val="24"/>
          <w:szCs w:val="24"/>
        </w:rPr>
        <w:t>perlu</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mempertimbangkan</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variabel</w:t>
      </w:r>
      <w:proofErr w:type="spellEnd"/>
      <w:r w:rsidR="00243BC9">
        <w:rPr>
          <w:rFonts w:ascii="Times New Roman" w:hAnsi="Times New Roman"/>
          <w:sz w:val="24"/>
          <w:szCs w:val="24"/>
        </w:rPr>
        <w:t xml:space="preserve"> yang lain </w:t>
      </w:r>
      <w:proofErr w:type="spellStart"/>
      <w:r w:rsidR="00243BC9">
        <w:rPr>
          <w:rFonts w:ascii="Times New Roman" w:hAnsi="Times New Roman"/>
          <w:sz w:val="24"/>
          <w:szCs w:val="24"/>
        </w:rPr>
        <w:t>untuk</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menguji</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hubungannya</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dengan</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perilaku</w:t>
      </w:r>
      <w:proofErr w:type="spellEnd"/>
      <w:r w:rsidR="00243BC9">
        <w:rPr>
          <w:rFonts w:ascii="Times New Roman" w:hAnsi="Times New Roman"/>
          <w:sz w:val="24"/>
          <w:szCs w:val="24"/>
        </w:rPr>
        <w:t xml:space="preserve"> </w:t>
      </w:r>
      <w:proofErr w:type="spellStart"/>
      <w:r w:rsidR="00243BC9">
        <w:rPr>
          <w:rFonts w:ascii="Times New Roman" w:hAnsi="Times New Roman"/>
          <w:sz w:val="24"/>
          <w:szCs w:val="24"/>
        </w:rPr>
        <w:t>prososial</w:t>
      </w:r>
      <w:proofErr w:type="spellEnd"/>
      <w:r w:rsidR="00243BC9">
        <w:rPr>
          <w:rFonts w:ascii="Times New Roman" w:hAnsi="Times New Roman"/>
          <w:sz w:val="24"/>
          <w:szCs w:val="24"/>
        </w:rPr>
        <w:t xml:space="preserve"> pada </w:t>
      </w:r>
      <w:proofErr w:type="spellStart"/>
      <w:r w:rsidR="00243BC9">
        <w:rPr>
          <w:rFonts w:ascii="Times New Roman" w:hAnsi="Times New Roman"/>
          <w:sz w:val="24"/>
          <w:szCs w:val="24"/>
        </w:rPr>
        <w:t>relawan</w:t>
      </w:r>
      <w:proofErr w:type="spellEnd"/>
      <w:r w:rsidR="00243BC9">
        <w:rPr>
          <w:rFonts w:ascii="Times New Roman" w:hAnsi="Times New Roman"/>
          <w:sz w:val="24"/>
          <w:szCs w:val="24"/>
        </w:rPr>
        <w:t>.</w:t>
      </w:r>
    </w:p>
    <w:p w14:paraId="3EB76DE3" w14:textId="77777777" w:rsidR="005F0BE1" w:rsidRDefault="005F0BE1" w:rsidP="00DD4724">
      <w:pPr>
        <w:spacing w:after="0" w:line="240" w:lineRule="auto"/>
        <w:ind w:firstLine="720"/>
        <w:jc w:val="both"/>
        <w:rPr>
          <w:rFonts w:ascii="Times New Roman" w:hAnsi="Times New Roman"/>
          <w:sz w:val="24"/>
          <w:szCs w:val="24"/>
        </w:rPr>
      </w:pPr>
    </w:p>
    <w:p w14:paraId="1DFF7A61" w14:textId="77777777" w:rsidR="006E4BE5" w:rsidRPr="006E4BE5" w:rsidRDefault="006E4BE5" w:rsidP="00DD4724">
      <w:pPr>
        <w:spacing w:after="0" w:line="240" w:lineRule="auto"/>
        <w:jc w:val="both"/>
        <w:rPr>
          <w:rFonts w:ascii="Times New Roman" w:eastAsiaTheme="minorEastAsia" w:hAnsi="Times New Roman"/>
          <w:sz w:val="24"/>
          <w:szCs w:val="24"/>
          <w:lang w:val="zh-CN" w:eastAsia="zh-CN"/>
        </w:rPr>
      </w:pPr>
    </w:p>
    <w:p w14:paraId="6D06A32B" w14:textId="77777777" w:rsidR="00B2076E" w:rsidRDefault="004B45A8" w:rsidP="00DD4724">
      <w:pPr>
        <w:spacing w:after="0" w:line="240" w:lineRule="auto"/>
        <w:jc w:val="both"/>
        <w:rPr>
          <w:rFonts w:ascii="Times New Roman" w:hAnsi="Times New Roman"/>
          <w:b/>
          <w:sz w:val="24"/>
          <w:szCs w:val="24"/>
          <w:lang w:val="zh-CN"/>
        </w:rPr>
      </w:pPr>
      <w:r>
        <w:rPr>
          <w:rFonts w:ascii="Times New Roman" w:hAnsi="Times New Roman"/>
          <w:b/>
          <w:sz w:val="24"/>
          <w:szCs w:val="24"/>
          <w:lang w:val="zh-CN"/>
        </w:rPr>
        <w:t>DAFTAR PUSTAKA</w:t>
      </w:r>
    </w:p>
    <w:p w14:paraId="5098E8CA" w14:textId="68D4426C" w:rsidR="001163F6" w:rsidRPr="001163F6" w:rsidRDefault="004B45A8" w:rsidP="001163F6">
      <w:pPr>
        <w:widowControl w:val="0"/>
        <w:autoSpaceDE w:val="0"/>
        <w:autoSpaceDN w:val="0"/>
        <w:adjustRightInd w:val="0"/>
        <w:spacing w:after="0" w:line="240" w:lineRule="auto"/>
        <w:ind w:left="480" w:hanging="480"/>
        <w:rPr>
          <w:rFonts w:ascii="Times New Roman" w:hAnsi="Times New Roman"/>
          <w:noProof/>
          <w:sz w:val="24"/>
          <w:szCs w:val="24"/>
        </w:rPr>
      </w:pPr>
      <w:r>
        <w:rPr>
          <w:rFonts w:ascii="Times New Roman" w:hAnsi="Times New Roman"/>
          <w:sz w:val="24"/>
          <w:szCs w:val="24"/>
          <w:lang w:val="zh-CN"/>
        </w:rPr>
        <w:fldChar w:fldCharType="begin" w:fldLock="1"/>
      </w:r>
      <w:r>
        <w:rPr>
          <w:rFonts w:ascii="Times New Roman" w:hAnsi="Times New Roman"/>
          <w:sz w:val="24"/>
          <w:szCs w:val="24"/>
          <w:lang w:val="zh-CN"/>
        </w:rPr>
        <w:instrText xml:space="preserve">ADDIN Mendeley Bibliography CSL_BIBLIOGRAPHY </w:instrText>
      </w:r>
      <w:r>
        <w:rPr>
          <w:rFonts w:ascii="Times New Roman" w:hAnsi="Times New Roman"/>
          <w:sz w:val="24"/>
          <w:szCs w:val="24"/>
          <w:lang w:val="zh-CN"/>
        </w:rPr>
        <w:fldChar w:fldCharType="separate"/>
      </w:r>
      <w:r w:rsidR="001163F6" w:rsidRPr="001163F6">
        <w:rPr>
          <w:rFonts w:ascii="Times New Roman" w:hAnsi="Times New Roman"/>
          <w:noProof/>
          <w:sz w:val="24"/>
          <w:szCs w:val="24"/>
        </w:rPr>
        <w:t xml:space="preserve">Azwar, S. (2014). </w:t>
      </w:r>
      <w:r w:rsidR="001163F6" w:rsidRPr="001163F6">
        <w:rPr>
          <w:rFonts w:ascii="Times New Roman" w:hAnsi="Times New Roman"/>
          <w:i/>
          <w:iCs/>
          <w:noProof/>
          <w:sz w:val="24"/>
          <w:szCs w:val="24"/>
        </w:rPr>
        <w:t>Metode Penelitian</w:t>
      </w:r>
      <w:r w:rsidR="001163F6" w:rsidRPr="001163F6">
        <w:rPr>
          <w:rFonts w:ascii="Times New Roman" w:hAnsi="Times New Roman"/>
          <w:noProof/>
          <w:sz w:val="24"/>
          <w:szCs w:val="24"/>
        </w:rPr>
        <w:t xml:space="preserve">. </w:t>
      </w:r>
      <w:r w:rsidR="001163F6">
        <w:rPr>
          <w:rFonts w:ascii="Times New Roman" w:hAnsi="Times New Roman"/>
          <w:noProof/>
          <w:sz w:val="24"/>
          <w:szCs w:val="24"/>
        </w:rPr>
        <w:t xml:space="preserve">Yogyakarta: </w:t>
      </w:r>
      <w:r w:rsidR="001163F6" w:rsidRPr="001163F6">
        <w:rPr>
          <w:rFonts w:ascii="Times New Roman" w:hAnsi="Times New Roman"/>
          <w:noProof/>
          <w:sz w:val="24"/>
          <w:szCs w:val="24"/>
        </w:rPr>
        <w:t>Pustaka Pelajar.</w:t>
      </w:r>
    </w:p>
    <w:p w14:paraId="15275C5C" w14:textId="15A10CBF"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Baron, R. ., &amp; Byrne, D. (2019). </w:t>
      </w:r>
      <w:r w:rsidRPr="001163F6">
        <w:rPr>
          <w:rFonts w:ascii="Times New Roman" w:hAnsi="Times New Roman"/>
          <w:i/>
          <w:iCs/>
          <w:noProof/>
          <w:sz w:val="24"/>
          <w:szCs w:val="24"/>
        </w:rPr>
        <w:t>Psikologi Sosial</w:t>
      </w:r>
      <w:r w:rsidRPr="001163F6">
        <w:rPr>
          <w:rFonts w:ascii="Times New Roman" w:hAnsi="Times New Roman"/>
          <w:noProof/>
          <w:sz w:val="24"/>
          <w:szCs w:val="24"/>
        </w:rPr>
        <w:t xml:space="preserve"> (13th ed.). </w:t>
      </w:r>
      <w:r>
        <w:rPr>
          <w:rFonts w:ascii="Times New Roman" w:hAnsi="Times New Roman"/>
          <w:noProof/>
          <w:sz w:val="24"/>
          <w:szCs w:val="24"/>
        </w:rPr>
        <w:t xml:space="preserve">Jakarta: </w:t>
      </w:r>
      <w:r w:rsidRPr="001163F6">
        <w:rPr>
          <w:rFonts w:ascii="Times New Roman" w:hAnsi="Times New Roman"/>
          <w:noProof/>
          <w:sz w:val="24"/>
          <w:szCs w:val="24"/>
        </w:rPr>
        <w:t>Erlangga.</w:t>
      </w:r>
    </w:p>
    <w:p w14:paraId="220EFA22"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lastRenderedPageBreak/>
        <w:t xml:space="preserve">Bashori, K. (2017). Menyemai Perilaku Prososial di Sekolah. </w:t>
      </w:r>
      <w:r w:rsidRPr="001163F6">
        <w:rPr>
          <w:rFonts w:ascii="Times New Roman" w:hAnsi="Times New Roman"/>
          <w:i/>
          <w:iCs/>
          <w:noProof/>
          <w:sz w:val="24"/>
          <w:szCs w:val="24"/>
        </w:rPr>
        <w:t>Sukma: Jurnal Pendidikan</w:t>
      </w:r>
      <w:r w:rsidRPr="001163F6">
        <w:rPr>
          <w:rFonts w:ascii="Times New Roman" w:hAnsi="Times New Roman"/>
          <w:noProof/>
          <w:sz w:val="24"/>
          <w:szCs w:val="24"/>
        </w:rPr>
        <w:t xml:space="preserve">, </w:t>
      </w:r>
      <w:r w:rsidRPr="001163F6">
        <w:rPr>
          <w:rFonts w:ascii="Times New Roman" w:hAnsi="Times New Roman"/>
          <w:i/>
          <w:iCs/>
          <w:noProof/>
          <w:sz w:val="24"/>
          <w:szCs w:val="24"/>
        </w:rPr>
        <w:t>1</w:t>
      </w:r>
      <w:r w:rsidRPr="001163F6">
        <w:rPr>
          <w:rFonts w:ascii="Times New Roman" w:hAnsi="Times New Roman"/>
          <w:noProof/>
          <w:sz w:val="24"/>
          <w:szCs w:val="24"/>
        </w:rPr>
        <w:t>(1). https://doi.org/10.32533/01103.2017</w:t>
      </w:r>
    </w:p>
    <w:p w14:paraId="339EB37C"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Bella, L. N., Santi, D. E., &amp; Ananta, A. (2020). Korelasi Antara Locus of Control Internal dengan Perilaku Prososial pada Relawan MRI Surabaya. </w:t>
      </w:r>
      <w:r w:rsidRPr="001163F6">
        <w:rPr>
          <w:rFonts w:ascii="Times New Roman" w:hAnsi="Times New Roman"/>
          <w:i/>
          <w:iCs/>
          <w:noProof/>
          <w:sz w:val="24"/>
          <w:szCs w:val="24"/>
        </w:rPr>
        <w:t>Jurnal Penelitian Psikologi</w:t>
      </w:r>
      <w:r w:rsidRPr="001163F6">
        <w:rPr>
          <w:rFonts w:ascii="Times New Roman" w:hAnsi="Times New Roman"/>
          <w:noProof/>
          <w:sz w:val="24"/>
          <w:szCs w:val="24"/>
        </w:rPr>
        <w:t xml:space="preserve">, </w:t>
      </w:r>
      <w:r w:rsidRPr="001163F6">
        <w:rPr>
          <w:rFonts w:ascii="Times New Roman" w:hAnsi="Times New Roman"/>
          <w:i/>
          <w:iCs/>
          <w:noProof/>
          <w:sz w:val="24"/>
          <w:szCs w:val="24"/>
        </w:rPr>
        <w:t>1</w:t>
      </w:r>
      <w:r w:rsidRPr="001163F6">
        <w:rPr>
          <w:rFonts w:ascii="Times New Roman" w:hAnsi="Times New Roman"/>
          <w:noProof/>
          <w:sz w:val="24"/>
          <w:szCs w:val="24"/>
        </w:rPr>
        <w:t>(02), 153–163.</w:t>
      </w:r>
    </w:p>
    <w:p w14:paraId="6A585A4F" w14:textId="3A95A84C"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BNPB. (2022). </w:t>
      </w:r>
      <w:r w:rsidRPr="001163F6">
        <w:rPr>
          <w:rFonts w:ascii="Times New Roman" w:hAnsi="Times New Roman"/>
          <w:i/>
          <w:iCs/>
          <w:noProof/>
          <w:sz w:val="24"/>
          <w:szCs w:val="24"/>
        </w:rPr>
        <w:t>Kerusakan bangunan akibat gempabumi M5,6 Cianjur</w:t>
      </w:r>
      <w:r w:rsidRPr="001163F6">
        <w:rPr>
          <w:rFonts w:ascii="Times New Roman" w:hAnsi="Times New Roman"/>
          <w:noProof/>
          <w:sz w:val="24"/>
          <w:szCs w:val="24"/>
        </w:rPr>
        <w:t>.</w:t>
      </w:r>
      <w:r>
        <w:rPr>
          <w:rFonts w:ascii="Times New Roman" w:hAnsi="Times New Roman"/>
          <w:noProof/>
          <w:sz w:val="24"/>
          <w:szCs w:val="24"/>
        </w:rPr>
        <w:t xml:space="preserve"> Diakses pada 11 Juni 2023, dari</w:t>
      </w:r>
      <w:r w:rsidRPr="001163F6">
        <w:rPr>
          <w:rFonts w:ascii="Times New Roman" w:hAnsi="Times New Roman"/>
          <w:noProof/>
          <w:sz w:val="24"/>
          <w:szCs w:val="24"/>
        </w:rPr>
        <w:t xml:space="preserve"> https://www.bnpb.go.id/berita/kerusakan-bangunan-akibat-gempabumi-m5-6-cianjur</w:t>
      </w:r>
    </w:p>
    <w:p w14:paraId="5A8D86BA"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Budikafa, S. F. A., Suarni, W., &amp; Pambudhi, Y. A. (2021). Dukungan Sosial dan Psychological Well-Being Narapidana Perempuan. </w:t>
      </w:r>
      <w:r w:rsidRPr="001163F6">
        <w:rPr>
          <w:rFonts w:ascii="Times New Roman" w:hAnsi="Times New Roman"/>
          <w:i/>
          <w:iCs/>
          <w:noProof/>
          <w:sz w:val="24"/>
          <w:szCs w:val="24"/>
        </w:rPr>
        <w:t>Jurnal Sublimapsi</w:t>
      </w:r>
      <w:r w:rsidRPr="001163F6">
        <w:rPr>
          <w:rFonts w:ascii="Times New Roman" w:hAnsi="Times New Roman"/>
          <w:noProof/>
          <w:sz w:val="24"/>
          <w:szCs w:val="24"/>
        </w:rPr>
        <w:t xml:space="preserve">, </w:t>
      </w:r>
      <w:r w:rsidRPr="001163F6">
        <w:rPr>
          <w:rFonts w:ascii="Times New Roman" w:hAnsi="Times New Roman"/>
          <w:i/>
          <w:iCs/>
          <w:noProof/>
          <w:sz w:val="24"/>
          <w:szCs w:val="24"/>
        </w:rPr>
        <w:t>2</w:t>
      </w:r>
      <w:r w:rsidRPr="001163F6">
        <w:rPr>
          <w:rFonts w:ascii="Times New Roman" w:hAnsi="Times New Roman"/>
          <w:noProof/>
          <w:sz w:val="24"/>
          <w:szCs w:val="24"/>
        </w:rPr>
        <w:t>(3). https://doi.org/10.36709/sublimapsi.v2i3.17855</w:t>
      </w:r>
    </w:p>
    <w:p w14:paraId="02767B58" w14:textId="556AF7A5"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CNN INDONESIA. (2022). </w:t>
      </w:r>
      <w:r w:rsidRPr="001163F6">
        <w:rPr>
          <w:rFonts w:ascii="Times New Roman" w:hAnsi="Times New Roman"/>
          <w:i/>
          <w:iCs/>
          <w:noProof/>
          <w:sz w:val="24"/>
          <w:szCs w:val="24"/>
        </w:rPr>
        <w:t>Rentetan Bencana sepanjang 2022, Gempa Bertubi-tubi di Akhir Tahun</w:t>
      </w:r>
      <w:r w:rsidRPr="001163F6">
        <w:rPr>
          <w:rFonts w:ascii="Times New Roman" w:hAnsi="Times New Roman"/>
          <w:noProof/>
          <w:sz w:val="24"/>
          <w:szCs w:val="24"/>
        </w:rPr>
        <w:t xml:space="preserve">. </w:t>
      </w:r>
      <w:r>
        <w:rPr>
          <w:rFonts w:ascii="Times New Roman" w:hAnsi="Times New Roman"/>
          <w:noProof/>
          <w:sz w:val="24"/>
          <w:szCs w:val="24"/>
        </w:rPr>
        <w:t xml:space="preserve">Diakses pada 11 Juni 2023, dari </w:t>
      </w:r>
      <w:r w:rsidRPr="001163F6">
        <w:rPr>
          <w:rFonts w:ascii="Times New Roman" w:hAnsi="Times New Roman"/>
          <w:noProof/>
          <w:sz w:val="24"/>
          <w:szCs w:val="24"/>
        </w:rPr>
        <w:t>https://www.cnnindonesia.com/nasional/20221226054204-20-891947/rentetan-bencana-sepanjang-2022-gempa-bertubi-tubi-di-akhir-tahun/2</w:t>
      </w:r>
    </w:p>
    <w:p w14:paraId="1666966B"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Ekawati, J. (2018). Kebertahanan Kultural Dan Religi Di Area Permukiman Terdampak Bencana Lumpur Lapindo Sidoarjo, Jawa Timur. </w:t>
      </w:r>
      <w:r w:rsidRPr="001163F6">
        <w:rPr>
          <w:rFonts w:ascii="Times New Roman" w:hAnsi="Times New Roman"/>
          <w:i/>
          <w:iCs/>
          <w:noProof/>
          <w:sz w:val="24"/>
          <w:szCs w:val="24"/>
        </w:rPr>
        <w:t>Jurnal Kajian Kebudayaan</w:t>
      </w:r>
      <w:r w:rsidRPr="001163F6">
        <w:rPr>
          <w:rFonts w:ascii="Times New Roman" w:hAnsi="Times New Roman"/>
          <w:noProof/>
          <w:sz w:val="24"/>
          <w:szCs w:val="24"/>
        </w:rPr>
        <w:t xml:space="preserve">, </w:t>
      </w:r>
      <w:r w:rsidRPr="001163F6">
        <w:rPr>
          <w:rFonts w:ascii="Times New Roman" w:hAnsi="Times New Roman"/>
          <w:i/>
          <w:iCs/>
          <w:noProof/>
          <w:sz w:val="24"/>
          <w:szCs w:val="24"/>
        </w:rPr>
        <w:t>13</w:t>
      </w:r>
      <w:r w:rsidRPr="001163F6">
        <w:rPr>
          <w:rFonts w:ascii="Times New Roman" w:hAnsi="Times New Roman"/>
          <w:noProof/>
          <w:sz w:val="24"/>
          <w:szCs w:val="24"/>
        </w:rPr>
        <w:t>, 122–134.</w:t>
      </w:r>
    </w:p>
    <w:p w14:paraId="78A54A3B" w14:textId="054D44AB"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Elly M, S. (2010). </w:t>
      </w:r>
      <w:r w:rsidRPr="001163F6">
        <w:rPr>
          <w:rFonts w:ascii="Times New Roman" w:hAnsi="Times New Roman"/>
          <w:i/>
          <w:iCs/>
          <w:noProof/>
          <w:sz w:val="24"/>
          <w:szCs w:val="24"/>
        </w:rPr>
        <w:t>Ilmu Sosial dan Budaya Dasar</w:t>
      </w:r>
      <w:r w:rsidRPr="001163F6">
        <w:rPr>
          <w:rFonts w:ascii="Times New Roman" w:hAnsi="Times New Roman"/>
          <w:noProof/>
          <w:sz w:val="24"/>
          <w:szCs w:val="24"/>
        </w:rPr>
        <w:t xml:space="preserve">. </w:t>
      </w:r>
      <w:r>
        <w:rPr>
          <w:rFonts w:ascii="Times New Roman" w:hAnsi="Times New Roman"/>
          <w:noProof/>
          <w:sz w:val="24"/>
          <w:szCs w:val="24"/>
        </w:rPr>
        <w:t xml:space="preserve">Jakarta: </w:t>
      </w:r>
      <w:r w:rsidRPr="001163F6">
        <w:rPr>
          <w:rFonts w:ascii="Times New Roman" w:hAnsi="Times New Roman"/>
          <w:noProof/>
          <w:sz w:val="24"/>
          <w:szCs w:val="24"/>
        </w:rPr>
        <w:t>Kencana Prenada Media Group.</w:t>
      </w:r>
    </w:p>
    <w:p w14:paraId="781DB596"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Kirana, A. M., &amp; Suprapti, V. (2021). Psychological Well Being Dewasa Awal yang Mengalami Riwayat Perceraian Orang Tua di Masa Remaja. </w:t>
      </w:r>
      <w:r w:rsidRPr="001163F6">
        <w:rPr>
          <w:rFonts w:ascii="Times New Roman" w:hAnsi="Times New Roman"/>
          <w:i/>
          <w:iCs/>
          <w:noProof/>
          <w:sz w:val="24"/>
          <w:szCs w:val="24"/>
        </w:rPr>
        <w:t>Buletin Riset Psikologi Dan Kesehatan Mental (BRPKM)</w:t>
      </w:r>
      <w:r w:rsidRPr="001163F6">
        <w:rPr>
          <w:rFonts w:ascii="Times New Roman" w:hAnsi="Times New Roman"/>
          <w:noProof/>
          <w:sz w:val="24"/>
          <w:szCs w:val="24"/>
        </w:rPr>
        <w:t xml:space="preserve">, </w:t>
      </w:r>
      <w:r w:rsidRPr="001163F6">
        <w:rPr>
          <w:rFonts w:ascii="Times New Roman" w:hAnsi="Times New Roman"/>
          <w:i/>
          <w:iCs/>
          <w:noProof/>
          <w:sz w:val="24"/>
          <w:szCs w:val="24"/>
        </w:rPr>
        <w:t>1</w:t>
      </w:r>
      <w:r w:rsidRPr="001163F6">
        <w:rPr>
          <w:rFonts w:ascii="Times New Roman" w:hAnsi="Times New Roman"/>
          <w:noProof/>
          <w:sz w:val="24"/>
          <w:szCs w:val="24"/>
        </w:rPr>
        <w:t>(1). https://doi.org/10.20473/brpkm.v1i1.27695</w:t>
      </w:r>
    </w:p>
    <w:p w14:paraId="26CC3AF2"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Lestari, D., &amp; Partini. (2015). Hubungan antara penalaran moral dengan perilaku prososial pada remaja. </w:t>
      </w:r>
      <w:r w:rsidRPr="001163F6">
        <w:rPr>
          <w:rFonts w:ascii="Times New Roman" w:hAnsi="Times New Roman"/>
          <w:i/>
          <w:iCs/>
          <w:noProof/>
          <w:sz w:val="24"/>
          <w:szCs w:val="24"/>
        </w:rPr>
        <w:t>Jurnal Indigenous</w:t>
      </w:r>
      <w:r w:rsidRPr="001163F6">
        <w:rPr>
          <w:rFonts w:ascii="Times New Roman" w:hAnsi="Times New Roman"/>
          <w:noProof/>
          <w:sz w:val="24"/>
          <w:szCs w:val="24"/>
        </w:rPr>
        <w:t xml:space="preserve">, </w:t>
      </w:r>
      <w:r w:rsidRPr="001163F6">
        <w:rPr>
          <w:rFonts w:ascii="Times New Roman" w:hAnsi="Times New Roman"/>
          <w:i/>
          <w:iCs/>
          <w:noProof/>
          <w:sz w:val="24"/>
          <w:szCs w:val="24"/>
        </w:rPr>
        <w:t>13</w:t>
      </w:r>
      <w:r w:rsidRPr="001163F6">
        <w:rPr>
          <w:rFonts w:ascii="Times New Roman" w:hAnsi="Times New Roman"/>
          <w:noProof/>
          <w:sz w:val="24"/>
          <w:szCs w:val="24"/>
        </w:rPr>
        <w:t>(2).</w:t>
      </w:r>
    </w:p>
    <w:p w14:paraId="03FE2EB5"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Makarim, M. F. (2018). </w:t>
      </w:r>
      <w:r w:rsidRPr="001163F6">
        <w:rPr>
          <w:rFonts w:ascii="Times New Roman" w:hAnsi="Times New Roman"/>
          <w:i/>
          <w:iCs/>
          <w:noProof/>
          <w:sz w:val="24"/>
          <w:szCs w:val="24"/>
        </w:rPr>
        <w:t>Hubungan Antara Psychological Well-Being Dengan Altruisme Pada Anggota UKM Peduli Sosial Universitas Diponegoro</w:t>
      </w:r>
      <w:r w:rsidRPr="001163F6">
        <w:rPr>
          <w:rFonts w:ascii="Times New Roman" w:hAnsi="Times New Roman"/>
          <w:noProof/>
          <w:sz w:val="24"/>
          <w:szCs w:val="24"/>
        </w:rPr>
        <w:t>. Universitas Diponegoro.</w:t>
      </w:r>
    </w:p>
    <w:p w14:paraId="49529298"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Prabowo, A. (2017). Gratitude Dan Psychological WellBeing Pada Remaja. </w:t>
      </w:r>
      <w:r w:rsidRPr="001163F6">
        <w:rPr>
          <w:rFonts w:ascii="Times New Roman" w:hAnsi="Times New Roman"/>
          <w:i/>
          <w:iCs/>
          <w:noProof/>
          <w:sz w:val="24"/>
          <w:szCs w:val="24"/>
        </w:rPr>
        <w:t>Jurnal Ilmiah Psikologi Terapan</w:t>
      </w:r>
      <w:r w:rsidRPr="001163F6">
        <w:rPr>
          <w:rFonts w:ascii="Times New Roman" w:hAnsi="Times New Roman"/>
          <w:noProof/>
          <w:sz w:val="24"/>
          <w:szCs w:val="24"/>
        </w:rPr>
        <w:t xml:space="preserve">, </w:t>
      </w:r>
      <w:r w:rsidRPr="001163F6">
        <w:rPr>
          <w:rFonts w:ascii="Times New Roman" w:hAnsi="Times New Roman"/>
          <w:i/>
          <w:iCs/>
          <w:noProof/>
          <w:sz w:val="24"/>
          <w:szCs w:val="24"/>
        </w:rPr>
        <w:t>5</w:t>
      </w:r>
      <w:r w:rsidRPr="001163F6">
        <w:rPr>
          <w:rFonts w:ascii="Times New Roman" w:hAnsi="Times New Roman"/>
          <w:noProof/>
          <w:sz w:val="24"/>
          <w:szCs w:val="24"/>
        </w:rPr>
        <w:t>(2), 1–14.</w:t>
      </w:r>
    </w:p>
    <w:p w14:paraId="7FCEBDF0"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Rahmawati, I. D. (2021). </w:t>
      </w:r>
      <w:r w:rsidRPr="001163F6">
        <w:rPr>
          <w:rFonts w:ascii="Times New Roman" w:hAnsi="Times New Roman"/>
          <w:i/>
          <w:iCs/>
          <w:noProof/>
          <w:sz w:val="24"/>
          <w:szCs w:val="24"/>
        </w:rPr>
        <w:t>Muhammadiyah Disaster Management Center (MDMC) di Indonesia Tahun 2007-2020 M</w:t>
      </w:r>
      <w:r w:rsidRPr="001163F6">
        <w:rPr>
          <w:rFonts w:ascii="Times New Roman" w:hAnsi="Times New Roman"/>
          <w:noProof/>
          <w:sz w:val="24"/>
          <w:szCs w:val="24"/>
        </w:rPr>
        <w:t xml:space="preserve"> [Universitas Islam Negeri Sunan Kalijaga]. https://digilib.uin-suka.ac.id/id/eprint/48094/</w:t>
      </w:r>
    </w:p>
    <w:p w14:paraId="39598F88"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RATRI, E. D. A., &amp; Masykur, A. M. (2020). PARA PENGIBAR KEMANUSIAAN (ANALISIS FENOMENOLOGI INTERPRETATIF TENTANG PENGALAMAN MENJADI RELAWAN BENCANA LAKI-LAKI). </w:t>
      </w:r>
      <w:r w:rsidRPr="001163F6">
        <w:rPr>
          <w:rFonts w:ascii="Times New Roman" w:hAnsi="Times New Roman"/>
          <w:i/>
          <w:iCs/>
          <w:noProof/>
          <w:sz w:val="24"/>
          <w:szCs w:val="24"/>
        </w:rPr>
        <w:t>Jurnal EMPATI</w:t>
      </w:r>
      <w:r w:rsidRPr="001163F6">
        <w:rPr>
          <w:rFonts w:ascii="Times New Roman" w:hAnsi="Times New Roman"/>
          <w:noProof/>
          <w:sz w:val="24"/>
          <w:szCs w:val="24"/>
        </w:rPr>
        <w:t xml:space="preserve">, </w:t>
      </w:r>
      <w:r w:rsidRPr="001163F6">
        <w:rPr>
          <w:rFonts w:ascii="Times New Roman" w:hAnsi="Times New Roman"/>
          <w:i/>
          <w:iCs/>
          <w:noProof/>
          <w:sz w:val="24"/>
          <w:szCs w:val="24"/>
        </w:rPr>
        <w:t>8</w:t>
      </w:r>
      <w:r w:rsidRPr="001163F6">
        <w:rPr>
          <w:rFonts w:ascii="Times New Roman" w:hAnsi="Times New Roman"/>
          <w:noProof/>
          <w:sz w:val="24"/>
          <w:szCs w:val="24"/>
        </w:rPr>
        <w:t>(4). https://doi.org/10.14710/empati.2019.26525</w:t>
      </w:r>
    </w:p>
    <w:p w14:paraId="3BE42B40"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Rosalina, R., &amp; Siswati, S. (2020). HUBUNGAN ANTARA PSYCHOLOGICAL CAPITAL DENGAN PSYCHOLOGICAL WELL-BEING PADA DOKTER MUDA FAKULTAS KEDOKTERAN UNIVERSITAS DIPONEGORO. </w:t>
      </w:r>
      <w:r w:rsidRPr="001163F6">
        <w:rPr>
          <w:rFonts w:ascii="Times New Roman" w:hAnsi="Times New Roman"/>
          <w:i/>
          <w:iCs/>
          <w:noProof/>
          <w:sz w:val="24"/>
          <w:szCs w:val="24"/>
        </w:rPr>
        <w:t>Jurnal EMPATI</w:t>
      </w:r>
      <w:r w:rsidRPr="001163F6">
        <w:rPr>
          <w:rFonts w:ascii="Times New Roman" w:hAnsi="Times New Roman"/>
          <w:noProof/>
          <w:sz w:val="24"/>
          <w:szCs w:val="24"/>
        </w:rPr>
        <w:t xml:space="preserve">, </w:t>
      </w:r>
      <w:r w:rsidRPr="001163F6">
        <w:rPr>
          <w:rFonts w:ascii="Times New Roman" w:hAnsi="Times New Roman"/>
          <w:i/>
          <w:iCs/>
          <w:noProof/>
          <w:sz w:val="24"/>
          <w:szCs w:val="24"/>
        </w:rPr>
        <w:t>7</w:t>
      </w:r>
      <w:r w:rsidRPr="001163F6">
        <w:rPr>
          <w:rFonts w:ascii="Times New Roman" w:hAnsi="Times New Roman"/>
          <w:noProof/>
          <w:sz w:val="24"/>
          <w:szCs w:val="24"/>
        </w:rPr>
        <w:t>(3). https://doi.org/10.14710/empati.2018.21869</w:t>
      </w:r>
    </w:p>
    <w:p w14:paraId="53C3D2B8"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Sakban, A., Maemunah, &amp; Hafsah. (2020). Peran Mdmc Dalam Pelayanan Pendidikan Dan Psikososial Untuk Anak Terdampak Gempa Bumi Di Kabupaten Lombok Utara. </w:t>
      </w:r>
      <w:r w:rsidRPr="001163F6">
        <w:rPr>
          <w:rFonts w:ascii="Times New Roman" w:hAnsi="Times New Roman"/>
          <w:i/>
          <w:iCs/>
          <w:noProof/>
          <w:sz w:val="24"/>
          <w:szCs w:val="24"/>
        </w:rPr>
        <w:t>Prosiding Seminar Nasional Pendidikan Inklusif</w:t>
      </w:r>
      <w:r w:rsidRPr="001163F6">
        <w:rPr>
          <w:rFonts w:ascii="Times New Roman" w:hAnsi="Times New Roman"/>
          <w:noProof/>
          <w:sz w:val="24"/>
          <w:szCs w:val="24"/>
        </w:rPr>
        <w:t xml:space="preserve">, </w:t>
      </w:r>
      <w:r w:rsidRPr="001163F6">
        <w:rPr>
          <w:rFonts w:ascii="Times New Roman" w:hAnsi="Times New Roman"/>
          <w:i/>
          <w:iCs/>
          <w:noProof/>
          <w:sz w:val="24"/>
          <w:szCs w:val="24"/>
        </w:rPr>
        <w:t>1</w:t>
      </w:r>
      <w:r w:rsidRPr="001163F6">
        <w:rPr>
          <w:rFonts w:ascii="Times New Roman" w:hAnsi="Times New Roman"/>
          <w:noProof/>
          <w:sz w:val="24"/>
          <w:szCs w:val="24"/>
        </w:rPr>
        <w:t>(1), 52–61. http://prospek.unram.ac.id/index.php/inklusif/article/view/40</w:t>
      </w:r>
    </w:p>
    <w:p w14:paraId="7F689511" w14:textId="1469F9D0"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Sugiyono. (2017). </w:t>
      </w:r>
      <w:r w:rsidRPr="001163F6">
        <w:rPr>
          <w:rFonts w:ascii="Times New Roman" w:hAnsi="Times New Roman"/>
          <w:i/>
          <w:iCs/>
          <w:noProof/>
          <w:sz w:val="24"/>
          <w:szCs w:val="24"/>
        </w:rPr>
        <w:t>Metode Penelitian Penelitian Pendekatan Kuantitatif, Kualitatif, dan R&amp;D</w:t>
      </w:r>
      <w:r w:rsidRPr="001163F6">
        <w:rPr>
          <w:rFonts w:ascii="Times New Roman" w:hAnsi="Times New Roman"/>
          <w:noProof/>
          <w:sz w:val="24"/>
          <w:szCs w:val="24"/>
        </w:rPr>
        <w:t xml:space="preserve">. </w:t>
      </w:r>
      <w:r>
        <w:rPr>
          <w:rFonts w:ascii="Times New Roman" w:hAnsi="Times New Roman"/>
          <w:noProof/>
          <w:sz w:val="24"/>
          <w:szCs w:val="24"/>
        </w:rPr>
        <w:t xml:space="preserve">Bandung: </w:t>
      </w:r>
      <w:r w:rsidRPr="001163F6">
        <w:rPr>
          <w:rFonts w:ascii="Times New Roman" w:hAnsi="Times New Roman"/>
          <w:noProof/>
          <w:sz w:val="24"/>
          <w:szCs w:val="24"/>
        </w:rPr>
        <w:t>Alfabeta.</w:t>
      </w:r>
    </w:p>
    <w:p w14:paraId="6A2BB638"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lastRenderedPageBreak/>
        <w:t xml:space="preserve">Sumakul, Y., &amp; Ruata, S. (2020). Kesejahteraan Psikologis Dalam Masa Pandemi Covid-19. </w:t>
      </w:r>
      <w:r w:rsidRPr="001163F6">
        <w:rPr>
          <w:rFonts w:ascii="Times New Roman" w:hAnsi="Times New Roman"/>
          <w:i/>
          <w:iCs/>
          <w:noProof/>
          <w:sz w:val="24"/>
          <w:szCs w:val="24"/>
        </w:rPr>
        <w:t>Journal of Psychology “Humanlight,”</w:t>
      </w:r>
      <w:r w:rsidRPr="001163F6">
        <w:rPr>
          <w:rFonts w:ascii="Times New Roman" w:hAnsi="Times New Roman"/>
          <w:noProof/>
          <w:sz w:val="24"/>
          <w:szCs w:val="24"/>
        </w:rPr>
        <w:t xml:space="preserve"> </w:t>
      </w:r>
      <w:r w:rsidRPr="001163F6">
        <w:rPr>
          <w:rFonts w:ascii="Times New Roman" w:hAnsi="Times New Roman"/>
          <w:i/>
          <w:iCs/>
          <w:noProof/>
          <w:sz w:val="24"/>
          <w:szCs w:val="24"/>
        </w:rPr>
        <w:t>1</w:t>
      </w:r>
      <w:r w:rsidRPr="001163F6">
        <w:rPr>
          <w:rFonts w:ascii="Times New Roman" w:hAnsi="Times New Roman"/>
          <w:noProof/>
          <w:sz w:val="24"/>
          <w:szCs w:val="24"/>
        </w:rPr>
        <w:t>(1), 1–7. https://doi.org/10.51667/jph.v1i1.302</w:t>
      </w:r>
    </w:p>
    <w:p w14:paraId="29FA64BA" w14:textId="77777777"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szCs w:val="24"/>
        </w:rPr>
      </w:pPr>
      <w:r w:rsidRPr="001163F6">
        <w:rPr>
          <w:rFonts w:ascii="Times New Roman" w:hAnsi="Times New Roman"/>
          <w:noProof/>
          <w:sz w:val="24"/>
          <w:szCs w:val="24"/>
        </w:rPr>
        <w:t xml:space="preserve">Ulfah, T. M., &amp; Hazim, H. (2023). Overview of the Prosocial Behavior of Volunteers of the East Java Muhammadiyah Disasster Management Center (MDMC) for Victims of the Semeru Eruption. </w:t>
      </w:r>
      <w:r w:rsidRPr="001163F6">
        <w:rPr>
          <w:rFonts w:ascii="Times New Roman" w:hAnsi="Times New Roman"/>
          <w:i/>
          <w:iCs/>
          <w:noProof/>
          <w:sz w:val="24"/>
          <w:szCs w:val="24"/>
        </w:rPr>
        <w:t>Journal of Islamic and Muhammadiyah Studies</w:t>
      </w:r>
      <w:r w:rsidRPr="001163F6">
        <w:rPr>
          <w:rFonts w:ascii="Times New Roman" w:hAnsi="Times New Roman"/>
          <w:noProof/>
          <w:sz w:val="24"/>
          <w:szCs w:val="24"/>
        </w:rPr>
        <w:t xml:space="preserve">, </w:t>
      </w:r>
      <w:r w:rsidRPr="001163F6">
        <w:rPr>
          <w:rFonts w:ascii="Times New Roman" w:hAnsi="Times New Roman"/>
          <w:i/>
          <w:iCs/>
          <w:noProof/>
          <w:sz w:val="24"/>
          <w:szCs w:val="24"/>
        </w:rPr>
        <w:t>5</w:t>
      </w:r>
      <w:r w:rsidRPr="001163F6">
        <w:rPr>
          <w:rFonts w:ascii="Times New Roman" w:hAnsi="Times New Roman"/>
          <w:noProof/>
          <w:sz w:val="24"/>
          <w:szCs w:val="24"/>
        </w:rPr>
        <w:t>, 1–10. https://doi.org/10.21070/jims.v5i0.1573</w:t>
      </w:r>
    </w:p>
    <w:p w14:paraId="05F6FA02" w14:textId="3E176B63" w:rsidR="001163F6" w:rsidRPr="001163F6" w:rsidRDefault="001163F6" w:rsidP="001163F6">
      <w:pPr>
        <w:widowControl w:val="0"/>
        <w:autoSpaceDE w:val="0"/>
        <w:autoSpaceDN w:val="0"/>
        <w:adjustRightInd w:val="0"/>
        <w:spacing w:after="0" w:line="240" w:lineRule="auto"/>
        <w:ind w:left="480" w:hanging="480"/>
        <w:rPr>
          <w:rFonts w:ascii="Times New Roman" w:hAnsi="Times New Roman"/>
          <w:noProof/>
          <w:sz w:val="24"/>
        </w:rPr>
      </w:pPr>
      <w:r w:rsidRPr="001163F6">
        <w:rPr>
          <w:rFonts w:ascii="Times New Roman" w:hAnsi="Times New Roman"/>
          <w:noProof/>
          <w:sz w:val="24"/>
          <w:szCs w:val="24"/>
        </w:rPr>
        <w:t xml:space="preserve">Wells, I. E. (2010). </w:t>
      </w:r>
      <w:r w:rsidRPr="001163F6">
        <w:rPr>
          <w:rFonts w:ascii="Times New Roman" w:hAnsi="Times New Roman"/>
          <w:i/>
          <w:iCs/>
          <w:noProof/>
          <w:sz w:val="24"/>
          <w:szCs w:val="24"/>
        </w:rPr>
        <w:t>Psychological Well-Being</w:t>
      </w:r>
      <w:r w:rsidRPr="001163F6">
        <w:rPr>
          <w:rFonts w:ascii="Times New Roman" w:hAnsi="Times New Roman"/>
          <w:noProof/>
          <w:sz w:val="24"/>
          <w:szCs w:val="24"/>
        </w:rPr>
        <w:t xml:space="preserve"> (1st ed.). </w:t>
      </w:r>
      <w:r>
        <w:rPr>
          <w:rFonts w:ascii="Times New Roman" w:hAnsi="Times New Roman"/>
          <w:noProof/>
          <w:sz w:val="24"/>
          <w:szCs w:val="24"/>
        </w:rPr>
        <w:t xml:space="preserve">New York: </w:t>
      </w:r>
      <w:r w:rsidRPr="001163F6">
        <w:rPr>
          <w:rFonts w:ascii="Times New Roman" w:hAnsi="Times New Roman"/>
          <w:noProof/>
          <w:sz w:val="24"/>
          <w:szCs w:val="24"/>
        </w:rPr>
        <w:t>Nova Science Pub</w:t>
      </w:r>
      <w:r>
        <w:rPr>
          <w:rFonts w:ascii="Times New Roman" w:hAnsi="Times New Roman"/>
          <w:noProof/>
          <w:sz w:val="24"/>
          <w:szCs w:val="24"/>
        </w:rPr>
        <w:t>lisher, Inc</w:t>
      </w:r>
    </w:p>
    <w:p w14:paraId="33E39F78" w14:textId="77777777" w:rsidR="00B2076E" w:rsidRDefault="004B45A8" w:rsidP="00DD4724">
      <w:pPr>
        <w:spacing w:after="0" w:line="240" w:lineRule="auto"/>
        <w:ind w:firstLine="720"/>
        <w:jc w:val="both"/>
        <w:rPr>
          <w:rFonts w:ascii="Times New Roman" w:hAnsi="Times New Roman"/>
          <w:sz w:val="24"/>
          <w:szCs w:val="24"/>
          <w:lang w:val="zh-CN"/>
        </w:rPr>
      </w:pPr>
      <w:r>
        <w:rPr>
          <w:rFonts w:ascii="Times New Roman" w:hAnsi="Times New Roman"/>
          <w:sz w:val="24"/>
          <w:szCs w:val="24"/>
          <w:lang w:val="zh-CN"/>
        </w:rPr>
        <w:fldChar w:fldCharType="end"/>
      </w:r>
    </w:p>
    <w:sectPr w:rsidR="00B2076E">
      <w:headerReference w:type="default" r:id="rId11"/>
      <w:footerReference w:type="default" r:id="rId12"/>
      <w:type w:val="continuous"/>
      <w:pgSz w:w="11906" w:h="16838"/>
      <w:pgMar w:top="1701" w:right="1701" w:bottom="1701" w:left="1701"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44C42" w14:textId="77777777" w:rsidR="00597B89" w:rsidRDefault="00597B89">
      <w:pPr>
        <w:spacing w:line="240" w:lineRule="auto"/>
      </w:pPr>
      <w:r>
        <w:separator/>
      </w:r>
    </w:p>
  </w:endnote>
  <w:endnote w:type="continuationSeparator" w:id="0">
    <w:p w14:paraId="436CAE66" w14:textId="77777777" w:rsidR="00597B89" w:rsidRDefault="00597B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Layout w:type="fixed"/>
      <w:tblLook w:val="04A0" w:firstRow="1" w:lastRow="0" w:firstColumn="1" w:lastColumn="0" w:noHBand="0" w:noVBand="1"/>
    </w:tblPr>
    <w:tblGrid>
      <w:gridCol w:w="7338"/>
      <w:gridCol w:w="815"/>
    </w:tblGrid>
    <w:tr w:rsidR="00B2076E" w14:paraId="0E82C577" w14:textId="77777777">
      <w:trPr>
        <w:jc w:val="right"/>
      </w:trPr>
      <w:tc>
        <w:tcPr>
          <w:tcW w:w="7338" w:type="dxa"/>
          <w:tcBorders>
            <w:top w:val="single" w:sz="4" w:space="0" w:color="auto"/>
          </w:tcBorders>
        </w:tcPr>
        <w:p w14:paraId="2985CE3C" w14:textId="77777777" w:rsidR="00B2076E" w:rsidRDefault="004B45A8">
          <w:pPr>
            <w:pStyle w:val="Footer"/>
            <w:jc w:val="right"/>
            <w:rPr>
              <w:rFonts w:asciiTheme="majorHAnsi" w:hAnsiTheme="majorHAnsi"/>
              <w:b/>
              <w:sz w:val="18"/>
              <w:szCs w:val="18"/>
            </w:rPr>
          </w:pPr>
          <w:r>
            <w:rPr>
              <w:rFonts w:asciiTheme="majorHAnsi" w:hAnsiTheme="majorHAnsi"/>
              <w:b/>
              <w:sz w:val="18"/>
              <w:szCs w:val="18"/>
            </w:rPr>
            <w:t>Dipublikasikan Oleh: Program Studi Bimbingan dan Konseling</w:t>
          </w:r>
        </w:p>
        <w:p w14:paraId="0D458F38" w14:textId="77777777" w:rsidR="00B2076E" w:rsidRDefault="004B45A8">
          <w:pPr>
            <w:pStyle w:val="Footer"/>
            <w:jc w:val="right"/>
            <w:rPr>
              <w:rFonts w:asciiTheme="majorHAnsi" w:hAnsiTheme="majorHAnsi"/>
              <w:b/>
              <w:sz w:val="18"/>
              <w:szCs w:val="18"/>
            </w:rPr>
          </w:pPr>
          <w:r>
            <w:rPr>
              <w:rFonts w:asciiTheme="majorHAnsi" w:hAnsiTheme="majorHAnsi"/>
              <w:b/>
              <w:sz w:val="18"/>
              <w:szCs w:val="18"/>
            </w:rPr>
            <w:t xml:space="preserve"> Fakultas Keguruan dan Ilmu Pendidikan </w:t>
          </w:r>
        </w:p>
        <w:p w14:paraId="40940C65" w14:textId="77777777" w:rsidR="00B2076E" w:rsidRDefault="004B45A8">
          <w:pPr>
            <w:pStyle w:val="Footer"/>
            <w:jc w:val="right"/>
          </w:pPr>
          <w:r>
            <w:rPr>
              <w:rFonts w:asciiTheme="majorHAnsi" w:hAnsiTheme="majorHAnsi"/>
              <w:b/>
              <w:sz w:val="18"/>
              <w:szCs w:val="18"/>
            </w:rPr>
            <w:t>Universitas PGRI Yogyakarta</w:t>
          </w:r>
        </w:p>
      </w:tc>
      <w:tc>
        <w:tcPr>
          <w:tcW w:w="815" w:type="dxa"/>
        </w:tcPr>
        <w:p w14:paraId="0AAC4940" w14:textId="77777777" w:rsidR="00B2076E" w:rsidRDefault="004B45A8">
          <w:pPr>
            <w:pStyle w:val="Footer"/>
            <w:jc w:val="right"/>
          </w:pPr>
          <w:r>
            <w:rPr>
              <w:noProof/>
            </w:rPr>
            <mc:AlternateContent>
              <mc:Choice Requires="wpg">
                <w:drawing>
                  <wp:inline distT="0" distB="0" distL="0" distR="0" wp14:anchorId="6E370A4A">
                    <wp:extent cx="495300" cy="481965"/>
                    <wp:effectExtent l="9525" t="9525" r="9525" b="13335"/>
                    <wp:docPr id="1407828360" name="Group 9"/>
                    <wp:cNvGraphicFramePr/>
                    <a:graphic xmlns:a="http://schemas.openxmlformats.org/drawingml/2006/main">
                      <a:graphicData uri="http://schemas.microsoft.com/office/word/2010/wordprocessingGroup">
                        <wpg:wgp>
                          <wpg:cNvGrpSpPr/>
                          <wpg:grpSpPr>
                            <a:xfrm flipH="1" flipV="1">
                              <a:off x="0" y="0"/>
                              <a:ext cx="495300" cy="481965"/>
                              <a:chOff x="8754" y="11945"/>
                              <a:chExt cx="2880" cy="2859"/>
                            </a:xfrm>
                          </wpg:grpSpPr>
                          <wps:wsp>
                            <wps:cNvPr id="2090003134" name="Rectangle 10"/>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878791711" name="Rectangle 11"/>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749023099" name="Rectangle 12"/>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g:wgp>
                      </a:graphicData>
                    </a:graphic>
                  </wp:inline>
                </w:drawing>
              </mc:Choice>
              <mc:Fallback xmlns:wpsCustomData="http://www.wps.cn/officeDocument/2013/wpsCustomData">
                <w:pict>
                  <v:group id="Group 9" o:spid="_x0000_s1026" o:spt="203" style="flip:x y;height:37.95pt;width:39pt;" coordorigin="8754,11945" coordsize="2880,2859" o:gfxdata="UEsDBAoAAAAAAIdO4kAAAAAAAAAAAAAAAAAEAAAAZHJzL1BLAwQUAAAACACHTuJA57AtGNQAAAAD&#10;AQAADwAAAGRycy9kb3ducmV2LnhtbE2PMU/DMBCFdyT+g3VILKh1itTShjgVomJATHEZGN34iAPx&#10;OYrdpPDrOVjKcqend3r3vWJ78p0YcYhtIAWLeQYCqQ62pUbB6/5ptgYRkyFrukCo4AsjbMvLi8Lk&#10;NkxU4ahTIziEYm4UuJT6XMpYO/QmzkOPxN57GLxJLIdG2sFMHO47eZtlK+lNS/zBmR4fHdaf+ugV&#10;JP1c3bztqlEv9ffLtH/YrVz8UOr6apHdg0h4Sudj+MVndCiZ6RCOZKPoFHCR9DfZu1uzOvBebkCW&#10;hfzPXv4AUEsDBBQAAAAIAIdO4kC9rGX4MgMAAMkMAAAOAAAAZHJzL2Uyb0RvYy54bWztV9tuEzEQ&#10;fUfiHyy/071kk92NmlSlJQWpQEWBd2fXexFe29hON+XrGdubCy1UFZdWSE2kyB6PZ86cmbGdw6N1&#10;x9AVVboVfIajgxAjygtRtrye4U8fFy8yjLQhvCRMcDrD11Tjo/nzZ4e9nNJYNIKVVCEwwvW0lzPc&#10;GCOnQaCLhnZEHwhJOSxWQnXEwFTVQalID9Y7FsRhOAl6oUqpREG1BumpX8SDRXUfg6Kq2oKeimLV&#10;UW68VUUZMRCSblqp8dyhrSpamPdVpalBbIYhUuN+wQmMl/Y3mB+Saa2IbNpigEDuA+FGTB1pOTjd&#10;mjolhqCVam+Z6tpCCS0qc1CILvCBOEYgiii8wc2ZEivpYqmnfS23pEOibrD+22aLd1cXCrUlVEIS&#10;plmcjSZADScdZN65R7nlqJf1FFTPlLyUF2oQ1H5mw15XqkMVa+VrMITd6LMd2TUIEq0d49dbxuna&#10;oAKEST4eheCwgKUki/LJ2GekaCBtdleWjhOMYDWK8mS7+GrYHmfZsDnOxg5o4LHMDwMLeYuwl1Cs&#10;eseg/jMGLxsiqUuMtrQMDMZhHobhKBoBYs/gB6g/wmtGUeRKzcIAfcuhZUbLc1F80YiLkwbU6LFS&#10;om8oKQFeZImAIPY22ImGrWjZvxUlJIisjHAU/0j/HulRCLTd5G9DfpQkA3tuZP1t2CNTqbQ5o6JD&#10;djDDCiJxrsjVuTZedaPiQhGsLRctY26i6uUJU+iKQNe9XNiv28tWHQD34nQMXPlkg9hm22kPIsJk&#10;Q7zE6jkpgNPesAOq9z0yjnrgLE5B9W44C/e5BSeyXn6F5y7PXWvgOGRtB7W6tQEbGLc4qDuCBsY2&#10;+bPtpKdLUV5DLpXwZxKcyDBohPqGUQ/n0QzrryuiKEbsDYd6yH22jJsk4zSG1Kn9leX+CuEFmJrh&#10;wiiM/OTE+GNvJVVbN+DLdycXx1BFVetyusM11B70jEf7z5snS7M0j9IITo9bveN6wWJ7rN4ZjSaJ&#10;r9WH7Z2TcBwmp3+vWJ/aBP3nbZImeRiPwjz/SZvEtkQfvE12N/RjdcnTDWP+8xvGPdbghesu9uE1&#10;bp/Q+3N3I+3+gcy/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J8FAABbQ29udGVudF9UeXBlc10ueG1sUEsBAhQACgAAAAAAh07iQAAAAAAAAAAA&#10;AAAAAAYAAAAAAAAAAAAQAAAAgQQAAF9yZWxzL1BLAQIUABQAAAAIAIdO4kCKFGY80QAAAJQBAAAL&#10;AAAAAAAAAAEAIAAAAKUEAABfcmVscy8ucmVsc1BLAQIUAAoAAAAAAIdO4kAAAAAAAAAAAAAAAAAE&#10;AAAAAAAAAAAAEAAAAAAAAABkcnMvUEsBAhQAFAAAAAgAh07iQOewLRjUAAAAAwEAAA8AAAAAAAAA&#10;AQAgAAAAIgAAAGRycy9kb3ducmV2LnhtbFBLAQIUABQAAAAIAIdO4kC9rGX4MgMAAMkMAAAOAAAA&#10;AAAAAAEAIAAAACMBAABkcnMvZTJvRG9jLnhtbFBLBQYAAAAABgAGAFkBAADHBgAAAAA=&#10;">
                    <o:lock v:ext="edit" aspectratio="f"/>
                    <v:rect id="Rectangle 10" o:spid="_x0000_s1026" o:spt="1" style="position:absolute;left:10194;top:11945;flip:x;height:1440;width:1440;v-text-anchor:middle;" fillcolor="#BFBFBF [3212]" filled="t" stroked="t" coordsize="21600,21600" o:gfxdata="UEsDBAoAAAAAAIdO4kAAAAAAAAAAAAAAAAAEAAAAZHJzL1BLAwQUAAAACACHTuJACJ8on8MAAADj&#10;AAAADwAAAGRycy9kb3ducmV2LnhtbEWPQWsCMRSE74L/ITzBmyYbi7RbowdBKSIUbb0/N6+7Szcv&#10;6yZd9d83BaHHYWa+YRarm2tET12oPRvIpgoEceFtzaWBz4/N5BlEiMgWG89k4E4BVsvhYIG59Vc+&#10;UH+MpUgQDjkaqGJscylDUZHDMPUtcfK+fOcwJtmV0nZ4TXDXSK3UXDqsOS1U2NK6ouL7+OMMoL7E&#10;U3meN9lZ99v3k97vdvfCmPEoU68gIt3if/jRfrMGtHpRSs2y2RP8fUp/QC5/AV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I&#10;nyifwwAAAOMAAAAPAAAAAAAAAAEAIAAAACIAAABkcnMvZG93bnJldi54bWxQSwECFAAUAAAACACH&#10;TuJAMy8FnjsAAAA5AAAAEAAAAAAAAAABACAAAAASAQAAZHJzL3NoYXBleG1sLnhtbFBLBQYAAAAA&#10;BgAGAFsBAAC8AwAAAAA=&#10;">
                      <v:fill on="t" opacity="32768f" focussize="0,0"/>
                      <v:stroke weight="1pt" color="#FFFFFF [3228]" miterlimit="8" joinstyle="miter"/>
                      <v:imagedata o:title=""/>
                      <o:lock v:ext="edit" aspectratio="f"/>
                    </v:rect>
                    <v:rect id="Rectangle 11" o:spid="_x0000_s1026" o:spt="1" style="position:absolute;left:10194;top:13364;flip:x;height:1440;width:1440;v-text-anchor:middle;" fillcolor="#C0504D [3221]" filled="t" stroked="t" coordsize="21600,21600" o:gfxdata="UEsDBAoAAAAAAIdO4kAAAAAAAAAAAAAAAAAEAAAAZHJzL1BLAwQUAAAACACHTuJAnlgVRsAAAADi&#10;AAAADwAAAGRycy9kb3ducmV2LnhtbEWPT0vEMBTE74LfITzBm5tEtK11s3sQFryJ1Yu3Z/NsyjYv&#10;pUn/+O2NIHgcZuY3zP64+UEsNMU+sAG9UyCI22B77gy8v51uKhAxIVscApOBb4pwPFxe7LG2YeVX&#10;WprUiQzhWKMBl9JYSxlbRx7jLozE2fsKk8eU5dRJO+Ga4X6Qt0oV0mPPecHhSE+O2nMzewPn00tn&#10;1WdRLM2s7rf5I6xO3xlzfaXVI4hEW/oP/7WfrYGqrMoHXWoNv5fyHZCH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WBVG&#10;wAAAAOIAAAAPAAAAAAAAAAEAIAAAACIAAABkcnMvZG93bnJldi54bWxQSwECFAAUAAAACACHTuJA&#10;My8FnjsAAAA5AAAAEAAAAAAAAAABACAAAAAPAQAAZHJzL3NoYXBleG1sLnhtbFBLBQYAAAAABgAG&#10;AFsBAAC5AwAAAAA=&#10;">
                      <v:fill on="t" focussize="0,0"/>
                      <v:stroke weight="1pt" color="#FFFFFF [3228]" miterlimit="8" joinstyle="miter"/>
                      <v:imagedata o:title=""/>
                      <o:lock v:ext="edit" aspectratio="f"/>
                    </v:rect>
                    <v:rect id="Rectangle 12" o:spid="_x0000_s1026" o:spt="1" style="position:absolute;left:8754;top:13364;flip:x;height:1440;width:1440;v-text-anchor:middle;" fillcolor="#BFBFBF [3212]" filled="t" stroked="t" coordsize="21600,21600" o:gfxdata="UEsDBAoAAAAAAIdO4kAAAAAAAAAAAAAAAAAEAAAAZHJzL1BLAwQUAAAACACHTuJAoiCkjMMAAADi&#10;AAAADwAAAGRycy9kb3ducmV2LnhtbEWPQWsCMRSE70L/Q3iF3jTZtNju1uih0FJEEG29Pzevu0s3&#10;L9tNuuq/N4LgcZiZb5jZ4uhaMVAfGs8GsokCQVx623Bl4PvrffwCIkRki61nMnCiAIv53WiGhfUH&#10;3tCwjZVIEA4FGqhj7AopQ1mTwzDxHXHyfnzvMCbZV9L2eEhw10qt1FQ6bDgt1NjRW03l7/bfGUD9&#10;F3fVftpmez18rHd6tVyeSmMe7jP1CiLSMd7C1/anNfD8lCv9qPIcLpfSHZDzM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i&#10;IKSMwwAAAOIAAAAPAAAAAAAAAAEAIAAAACIAAABkcnMvZG93bnJldi54bWxQSwECFAAUAAAACACH&#10;TuJAMy8FnjsAAAA5AAAAEAAAAAAAAAABACAAAAASAQAAZHJzL3NoYXBleG1sLnhtbFBLBQYAAAAA&#10;BgAGAFsBAAC8AwAAAAA=&#10;">
                      <v:fill on="t" opacity="32768f" focussize="0,0"/>
                      <v:stroke weight="1pt" color="#FFFFFF [3228]" miterlimit="8" joinstyle="miter"/>
                      <v:imagedata o:title=""/>
                      <o:lock v:ext="edit" aspectratio="f"/>
                    </v:rect>
                    <w10:wrap type="none"/>
                    <w10:anchorlock/>
                  </v:group>
                </w:pict>
              </mc:Fallback>
            </mc:AlternateContent>
          </w:r>
        </w:p>
      </w:tc>
    </w:tr>
  </w:tbl>
  <w:p w14:paraId="49DE15F6" w14:textId="77777777" w:rsidR="00B2076E" w:rsidRDefault="00B207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Layout w:type="fixed"/>
      <w:tblLook w:val="04A0" w:firstRow="1" w:lastRow="0" w:firstColumn="1" w:lastColumn="0" w:noHBand="0" w:noVBand="1"/>
    </w:tblPr>
    <w:tblGrid>
      <w:gridCol w:w="7338"/>
      <w:gridCol w:w="815"/>
    </w:tblGrid>
    <w:tr w:rsidR="00B2076E" w14:paraId="38911AA2" w14:textId="77777777">
      <w:trPr>
        <w:jc w:val="right"/>
      </w:trPr>
      <w:tc>
        <w:tcPr>
          <w:tcW w:w="7338" w:type="dxa"/>
          <w:tcBorders>
            <w:top w:val="single" w:sz="4" w:space="0" w:color="auto"/>
          </w:tcBorders>
        </w:tcPr>
        <w:p w14:paraId="6E73741A" w14:textId="77777777" w:rsidR="00B2076E" w:rsidRDefault="004B45A8">
          <w:pPr>
            <w:pStyle w:val="Footer"/>
            <w:jc w:val="right"/>
            <w:rPr>
              <w:rFonts w:asciiTheme="majorHAnsi" w:hAnsiTheme="majorHAnsi"/>
              <w:b/>
              <w:sz w:val="18"/>
              <w:szCs w:val="18"/>
            </w:rPr>
          </w:pPr>
          <w:r>
            <w:rPr>
              <w:rFonts w:asciiTheme="majorHAnsi" w:hAnsiTheme="majorHAnsi"/>
              <w:b/>
              <w:sz w:val="18"/>
              <w:szCs w:val="18"/>
            </w:rPr>
            <w:t>Dipublikasikan Oleh: Program Studi Bimbingan dan Konseling</w:t>
          </w:r>
        </w:p>
        <w:p w14:paraId="5E39F018" w14:textId="77777777" w:rsidR="00B2076E" w:rsidRDefault="004B45A8">
          <w:pPr>
            <w:pStyle w:val="Footer"/>
            <w:jc w:val="right"/>
            <w:rPr>
              <w:rFonts w:asciiTheme="majorHAnsi" w:hAnsiTheme="majorHAnsi"/>
              <w:b/>
              <w:sz w:val="18"/>
              <w:szCs w:val="18"/>
            </w:rPr>
          </w:pPr>
          <w:r>
            <w:rPr>
              <w:rFonts w:asciiTheme="majorHAnsi" w:hAnsiTheme="majorHAnsi"/>
              <w:b/>
              <w:sz w:val="18"/>
              <w:szCs w:val="18"/>
            </w:rPr>
            <w:t xml:space="preserve"> Fakultas Keguruan dan Ilmu Pendidikan </w:t>
          </w:r>
        </w:p>
        <w:p w14:paraId="6FBCC339" w14:textId="77777777" w:rsidR="00B2076E" w:rsidRDefault="004B45A8">
          <w:pPr>
            <w:pStyle w:val="Footer"/>
            <w:jc w:val="right"/>
          </w:pPr>
          <w:r>
            <w:rPr>
              <w:rFonts w:asciiTheme="majorHAnsi" w:hAnsiTheme="majorHAnsi"/>
              <w:b/>
              <w:sz w:val="18"/>
              <w:szCs w:val="18"/>
            </w:rPr>
            <w:t>Universitas PGRI Yogyakarta</w:t>
          </w:r>
        </w:p>
      </w:tc>
      <w:tc>
        <w:tcPr>
          <w:tcW w:w="815" w:type="dxa"/>
        </w:tcPr>
        <w:p w14:paraId="379A613C" w14:textId="77777777" w:rsidR="00B2076E" w:rsidRDefault="004B45A8">
          <w:pPr>
            <w:pStyle w:val="Footer"/>
            <w:jc w:val="right"/>
          </w:pPr>
          <w:r>
            <w:rPr>
              <w:noProof/>
            </w:rPr>
            <mc:AlternateContent>
              <mc:Choice Requires="wpg">
                <w:drawing>
                  <wp:inline distT="0" distB="0" distL="0" distR="0" wp14:anchorId="5092AC7F">
                    <wp:extent cx="495300" cy="481965"/>
                    <wp:effectExtent l="9525" t="9525" r="9525" b="13335"/>
                    <wp:docPr id="410658271" name="Group 1"/>
                    <wp:cNvGraphicFramePr/>
                    <a:graphic xmlns:a="http://schemas.openxmlformats.org/drawingml/2006/main">
                      <a:graphicData uri="http://schemas.microsoft.com/office/word/2010/wordprocessingGroup">
                        <wpg:wgp>
                          <wpg:cNvGrpSpPr/>
                          <wpg:grpSpPr>
                            <a:xfrm flipH="1" flipV="1">
                              <a:off x="0" y="0"/>
                              <a:ext cx="495300" cy="481965"/>
                              <a:chOff x="8754" y="11945"/>
                              <a:chExt cx="2880" cy="2859"/>
                            </a:xfrm>
                          </wpg:grpSpPr>
                          <wps:wsp>
                            <wps:cNvPr id="1556407932" name="Rectangle 2"/>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125020746" name="Rectangle 3"/>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1351412836" name="Rectangle 4"/>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g:wgp>
                      </a:graphicData>
                    </a:graphic>
                  </wp:inline>
                </w:drawing>
              </mc:Choice>
              <mc:Fallback xmlns:wpsCustomData="http://www.wps.cn/officeDocument/2013/wpsCustomData">
                <w:pict>
                  <v:group id="Group 1" o:spid="_x0000_s1026" o:spt="203" style="flip:x y;height:37.95pt;width:39pt;" coordorigin="8754,11945" coordsize="2880,2859" o:gfxdata="UEsDBAoAAAAAAIdO4kAAAAAAAAAAAAAAAAAEAAAAZHJzL1BLAwQUAAAACACHTuJA57AtGNQAAAAD&#10;AQAADwAAAGRycy9kb3ducmV2LnhtbE2PMU/DMBCFdyT+g3VILKh1itTShjgVomJATHEZGN34iAPx&#10;OYrdpPDrOVjKcqend3r3vWJ78p0YcYhtIAWLeQYCqQ62pUbB6/5ptgYRkyFrukCo4AsjbMvLi8Lk&#10;NkxU4ahTIziEYm4UuJT6XMpYO/QmzkOPxN57GLxJLIdG2sFMHO47eZtlK+lNS/zBmR4fHdaf+ugV&#10;JP1c3bztqlEv9ffLtH/YrVz8UOr6apHdg0h4Sudj+MVndCiZ6RCOZKPoFHCR9DfZu1uzOvBebkCW&#10;hfzPXv4AUEsDBBQAAAAIAIdO4kAg8QZzKgMAAMYMAAAOAAAAZHJzL2Uyb0RvYy54bWztV1lvEzEQ&#10;fkfiP1h+p3tkN8eqm6q0pCAVqCjw7ux6D+G1je1kU349Y3ubhhSqiqMVUhMpsueeb2Zs5/Bo0zG0&#10;pkq3guc4OggxorwQZcvrHH/6uHgxxUgbwkvCBKc5vqIaH82fPzvsZUZj0QhWUoXACNdZL3PcGCOz&#10;INBFQzuiD4SkHJiVUB0xsFV1UCrSg/WOBXEYjoNeqFIqUVCtgXrqmXiwqO5jUFRVW9BTUaw6yo23&#10;qigjBlLSTSs1nrtoq4oW5n1VaWoQyzFkatwvOIH10v4G80OS1YrIpi2GEMh9QtjLqSMtB6dbU6fE&#10;ELRS7S1TXVsooUVlDgrRBT4RhwhkEYV72JwpsZIulzrra7kFHQq1h/pvmy3erS8UasscJ1E4Tqfx&#10;JMKIkw4K77yjyELUyzoDyTMlL+WFGgi139msN5XqUMVa+Ro6CrvVZ7uyPMgRbRzgV1vA6cagAojJ&#10;LB2FUIoCWMk0mo1TX5CigapZrekkTTACbhTNki3z1aAeT6eDcjxNZ1Y18LHAwoa8jbCX0Kv6BkD9&#10;ZwBeNkRSVxdtYRkAjNJ0nIST2Si+RvADtB/hNaMo9ig6cQuhBUbLc1F80YiLkwak6LFSom8oKSE6&#10;hzrksKNgNxpU0bJ/K0qoD1kZ4RD+Ef0dzKMQUNuH7xr7KEkG8NxqFzySSaXNGRUdsoscK0jEuSLr&#10;c2286LWIS0Wwtly0jLmNqpcnTKE1gZl7ubBfp8tWHQTuyZM0hLqDIZIB2RbbSQ8kwmRDPMXKOSpU&#10;VnvDrsp61yPjqAfM4gmI3h3Own1uhRNZL7+K5y7PXWvgMGRtB626tQEKjNs4qDuABsSu62enSWdL&#10;UV5BLZXwJxKcx7BohPqGUQ+nUY711xVRFCP2hkM/zHy1jNsk6SSG0qldznKXQ3gBpnJcGIWR35wY&#10;f+itpGrrBnz54eTiGLqoal1Nb+Jy8+NGxkf772cnTsM4nCTj26MzeuzRGY3GiW/Vhx2dkzANk9O/&#10;16tPU4L+9ykZpVESxdPRT8bEtaidYLiQHu6GubmfH2tKni4Y859fMO6pBs9bd68PT3H7ft7duwvp&#10;5u/H/D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XBQAAW0NvbnRlbnRfVHlwZXNdLnhtbFBLAQIUAAoAAAAAAIdO4kAAAAAAAAAAAAAAAAAGAAAA&#10;AAAAAAAAEAAAAHkEAABfcmVscy9QSwECFAAUAAAACACHTuJAihRmPNEAAACUAQAACwAAAAAAAAAB&#10;ACAAAACdBAAAX3JlbHMvLnJlbHNQSwECFAAKAAAAAACHTuJAAAAAAAAAAAAAAAAABAAAAAAAAAAA&#10;ABAAAAAAAAAAZHJzL1BLAQIUABQAAAAIAIdO4kDnsC0Y1AAAAAMBAAAPAAAAAAAAAAEAIAAAACIA&#10;AABkcnMvZG93bnJldi54bWxQSwECFAAUAAAACACHTuJAIPEGcyoDAADGDAAADgAAAAAAAAABACAA&#10;AAAjAQAAZHJzL2Uyb0RvYy54bWxQSwUGAAAAAAYABgBZAQAAvwYAAAAA&#10;">
                    <o:lock v:ext="edit" aspectratio="f"/>
                    <v:rect id="Rectangle 2" o:spid="_x0000_s1026" o:spt="1" style="position:absolute;left:10194;top:11945;flip:x;height:1440;width:1440;v-text-anchor:middle;" fillcolor="#BFBFBF [3212]" filled="t" stroked="t" coordsize="21600,21600" o:gfxdata="UEsDBAoAAAAAAIdO4kAAAAAAAAAAAAAAAAAEAAAAZHJzL1BLAwQUAAAACACHTuJAbJgZBMEAAADj&#10;AAAADwAAAGRycy9kb3ducmV2LnhtbEVPX0/CMBB/N/E7NGfCm7QrMHVSeDDREEJiAHk/1nNbXK9z&#10;rQO+vTUh8fF+/2++PLtWDNSHxrOBbKxAEJfeNlwZ+Ni/3j+CCBHZYuuZDFwowHJxezPHwvoTb2nY&#10;xUqkEA4FGqhj7AopQ1mTwzD2HXHiPn3vMKazr6Tt8ZTCXSu1Url02HBqqLGjl5rKr92PM4D6Ox6q&#10;Y95mRz28vR/0Zr2+lMaM7jL1DCLSOf6Lr+6VTfNns3yqHp4mGv5+SgDIxS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bJgZ&#10;BMEAAADjAAAADwAAAAAAAAABACAAAAAiAAAAZHJzL2Rvd25yZXYueG1sUEsBAhQAFAAAAAgAh07i&#10;QDMvBZ47AAAAOQAAABAAAAAAAAAAAQAgAAAAEAEAAGRycy9zaGFwZXhtbC54bWxQSwUGAAAAAAYA&#10;BgBbAQAAugMAAAAA&#10;">
                      <v:fill on="t" opacity="32768f" focussize="0,0"/>
                      <v:stroke weight="1pt" color="#FFFFFF [3228]" miterlimit="8" joinstyle="miter"/>
                      <v:imagedata o:title=""/>
                      <o:lock v:ext="edit" aspectratio="f"/>
                    </v:rect>
                    <v:rect id="Rectangle 3" o:spid="_x0000_s1026" o:spt="1" style="position:absolute;left:10194;top:13364;flip:x;height:1440;width:1440;v-text-anchor:middle;" fillcolor="#C0504D [3221]" filled="t" stroked="t" coordsize="21600,21600" o:gfxdata="UEsDBAoAAAAAAIdO4kAAAAAAAAAAAAAAAAAEAAAAZHJzL1BLAwQUAAAACACHTuJAuSGN2b4AAADi&#10;AAAADwAAAGRycy9kb3ducmV2LnhtbEVPu2rDMBTdC/0HcQvdGskmcYsTJUMgkK3E7dLt1rqxTKwr&#10;Y8mP/n0VKHQ8nPfusLhOTDSE1rOGbKVAENfetNxo+Pw4vbyBCBHZYOeZNPxQgMP+8WGHpfEzX2iq&#10;YiNSCIcSNdgY+1LKUFtyGFa+J07c1Q8OY4JDI82Acwp3ncyVKqTDllODxZ6OlupbNToNt9N7Y9R3&#10;UUzVqDbL+OVnm621fn7K1BZEpCX+i//cZ5Pm5xuVq9d1AfdLCYPc/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SGN2b4A&#10;AADiAAAADwAAAAAAAAABACAAAAAiAAAAZHJzL2Rvd25yZXYueG1sUEsBAhQAFAAAAAgAh07iQDMv&#10;BZ47AAAAOQAAABAAAAAAAAAAAQAgAAAADQEAAGRycy9zaGFwZXhtbC54bWxQSwUGAAAAAAYABgBb&#10;AQAAtwMAAAAA&#10;">
                      <v:fill on="t" focussize="0,0"/>
                      <v:stroke weight="1pt" color="#FFFFFF [3228]" miterlimit="8" joinstyle="miter"/>
                      <v:imagedata o:title=""/>
                      <o:lock v:ext="edit" aspectratio="f"/>
                    </v:rect>
                    <v:rect id="Rectangle 4" o:spid="_x0000_s1026" o:spt="1" style="position:absolute;left:8754;top:13364;flip:x;height:1440;width:1440;v-text-anchor:middle;" fillcolor="#BFBFBF [3212]" filled="t" stroked="t" coordsize="21600,21600" o:gfxdata="UEsDBAoAAAAAAIdO4kAAAAAAAAAAAAAAAAAEAAAAZHJzL1BLAwQUAAAACACHTuJAzvryYsAAAADj&#10;AAAADwAAAGRycy9kb3ducmV2LnhtbEVPX2vCMBB/H+w7hBvsbaaJWqQz+jBwDBGGbr6fza0tay61&#10;yap++0UQfLzf/5svz64VA/Wh8WxAjTIQxKW3DVcGvr9WLzMQISJbbD2TgQsFWC4eH+ZYWH/iLQ27&#10;WIkUwqFAA3WMXSFlKGtyGEa+I07cj+8dxnT2lbQ9nlK4a6XOslw6bDg11NjRW03l7+7PGUB9jPvq&#10;kLfqoIf3z73erNeX0pjnJ5W9goh0jnfxzf1h0/zxVE2Uno1zuP6UAJCL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O+vJi&#10;wAAAAOMAAAAPAAAAAAAAAAEAIAAAACIAAABkcnMvZG93bnJldi54bWxQSwECFAAUAAAACACHTuJA&#10;My8FnjsAAAA5AAAAEAAAAAAAAAABACAAAAAPAQAAZHJzL3NoYXBleG1sLnhtbFBLBQYAAAAABgAG&#10;AFsBAAC5AwAAAAA=&#10;">
                      <v:fill on="t" opacity="32768f" focussize="0,0"/>
                      <v:stroke weight="1pt" color="#FFFFFF [3228]" miterlimit="8" joinstyle="miter"/>
                      <v:imagedata o:title=""/>
                      <o:lock v:ext="edit" aspectratio="f"/>
                    </v:rect>
                    <w10:wrap type="none"/>
                    <w10:anchorlock/>
                  </v:group>
                </w:pict>
              </mc:Fallback>
            </mc:AlternateContent>
          </w:r>
        </w:p>
      </w:tc>
    </w:tr>
  </w:tbl>
  <w:p w14:paraId="31B7788B" w14:textId="77777777" w:rsidR="00B2076E" w:rsidRDefault="00B20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1C83E" w14:textId="77777777" w:rsidR="00597B89" w:rsidRDefault="00597B89">
      <w:pPr>
        <w:spacing w:after="0"/>
      </w:pPr>
      <w:r>
        <w:separator/>
      </w:r>
    </w:p>
  </w:footnote>
  <w:footnote w:type="continuationSeparator" w:id="0">
    <w:p w14:paraId="4D9493C6" w14:textId="77777777" w:rsidR="00597B89" w:rsidRDefault="00597B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236" w:type="pct"/>
      <w:tblInd w:w="-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2"/>
      <w:gridCol w:w="1237"/>
    </w:tblGrid>
    <w:tr w:rsidR="00B2076E" w14:paraId="7E379110" w14:textId="77777777">
      <w:trPr>
        <w:trHeight w:val="689"/>
      </w:trPr>
      <w:tc>
        <w:tcPr>
          <w:tcW w:w="4375" w:type="pct"/>
          <w:tcBorders>
            <w:bottom w:val="single" w:sz="4" w:space="0" w:color="auto"/>
            <w:right w:val="single" w:sz="6" w:space="0" w:color="000000" w:themeColor="text1"/>
          </w:tcBorders>
        </w:tcPr>
        <w:sdt>
          <w:sdtPr>
            <w:rPr>
              <w:rFonts w:ascii="Times New Roman" w:hAnsi="Times New Roman"/>
              <w:b/>
              <w:sz w:val="20"/>
              <w:szCs w:val="20"/>
            </w:rPr>
            <w:alias w:val="Company"/>
            <w:id w:val="1926306323"/>
            <w:placeholder>
              <w:docPart w:val="B0E0AE47ED7B4F758DA188C0A85841E8"/>
            </w:placeholder>
            <w:dataBinding w:prefixMappings="xmlns:ns0='http://schemas.openxmlformats.org/officeDocument/2006/extended-properties'" w:xpath="/ns0:Properties[1]/ns0:Company[1]" w:storeItemID="{6668398D-A668-4E3E-A5EB-62B293D839F1}"/>
            <w:text/>
          </w:sdtPr>
          <w:sdtContent>
            <w:p w14:paraId="07EBDB9D" w14:textId="77777777" w:rsidR="00B2076E" w:rsidRDefault="004B45A8">
              <w:pPr>
                <w:pStyle w:val="Header"/>
                <w:jc w:val="right"/>
                <w:rPr>
                  <w:rFonts w:ascii="Times New Roman" w:hAnsi="Times New Roman"/>
                  <w:b/>
                  <w:sz w:val="20"/>
                  <w:szCs w:val="20"/>
                </w:rPr>
              </w:pPr>
              <w:r>
                <w:rPr>
                  <w:rFonts w:ascii="Times New Roman" w:hAnsi="Times New Roman"/>
                  <w:b/>
                  <w:sz w:val="20"/>
                  <w:szCs w:val="20"/>
                  <w:lang w:val="zh-CN"/>
                </w:rPr>
                <w:t>G-COUNS: Jurnal Bimbingan dan Konseling</w:t>
              </w:r>
            </w:p>
          </w:sdtContent>
        </w:sdt>
        <w:sdt>
          <w:sdtPr>
            <w:rPr>
              <w:rFonts w:ascii="Times New Roman" w:hAnsi="Times New Roman"/>
              <w:b/>
              <w:bCs/>
              <w:sz w:val="20"/>
              <w:szCs w:val="20"/>
            </w:rPr>
            <w:alias w:val="Title"/>
            <w:id w:val="-1989629059"/>
            <w:placeholder>
              <w:docPart w:val="0444773A7D114C59AD9E11E8C9727B95"/>
            </w:placeholder>
            <w:dataBinding w:prefixMappings="xmlns:ns0='http://schemas.openxmlformats.org/package/2006/metadata/core-properties' xmlns:ns1='http://purl.org/dc/elements/1.1/'" w:xpath="/ns0:coreProperties[1]/ns1:title[1]" w:storeItemID="{6C3C8BC8-F283-45AE-878A-BAB7291924A1}"/>
            <w:text/>
          </w:sdtPr>
          <w:sdtContent>
            <w:p w14:paraId="7E54D68C" w14:textId="77777777" w:rsidR="00B2076E" w:rsidRDefault="004B45A8">
              <w:pPr>
                <w:pStyle w:val="Header"/>
                <w:jc w:val="right"/>
                <w:rPr>
                  <w:b/>
                  <w:bCs/>
                </w:rPr>
              </w:pPr>
              <w:r>
                <w:rPr>
                  <w:rFonts w:ascii="Times New Roman" w:hAnsi="Times New Roman"/>
                  <w:b/>
                  <w:bCs/>
                  <w:sz w:val="20"/>
                  <w:szCs w:val="20"/>
                  <w:lang w:val="zh-CN"/>
                </w:rPr>
                <w:t>Vol. ….. No. …., Bulan ………. Tahun …….                                                                                                                  p-ISSN : 2541-6782,  e-ISSN : 2580-6467</w:t>
              </w:r>
            </w:p>
          </w:sdtContent>
        </w:sdt>
      </w:tc>
      <w:tc>
        <w:tcPr>
          <w:tcW w:w="625" w:type="pct"/>
          <w:tcBorders>
            <w:left w:val="single" w:sz="6" w:space="0" w:color="000000" w:themeColor="text1"/>
          </w:tcBorders>
        </w:tcPr>
        <w:p w14:paraId="17B7B8C1" w14:textId="77777777" w:rsidR="00B2076E" w:rsidRDefault="004B45A8">
          <w:pPr>
            <w:pStyle w:val="Header"/>
            <w:rPr>
              <w:rFonts w:ascii="Times New Roman" w:hAnsi="Times New Roman"/>
              <w:b/>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rPr>
            <w:t>47</w:t>
          </w:r>
          <w:r>
            <w:rPr>
              <w:rFonts w:ascii="Times New Roman" w:hAnsi="Times New Roman"/>
              <w:sz w:val="24"/>
              <w:szCs w:val="24"/>
            </w:rPr>
            <w:fldChar w:fldCharType="end"/>
          </w:r>
        </w:p>
      </w:tc>
    </w:tr>
  </w:tbl>
  <w:p w14:paraId="34C5018F" w14:textId="77777777" w:rsidR="00B2076E" w:rsidRDefault="00B20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64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2"/>
      <w:gridCol w:w="1121"/>
    </w:tblGrid>
    <w:tr w:rsidR="00B2076E" w14:paraId="24ED5BFE" w14:textId="77777777">
      <w:trPr>
        <w:trHeight w:val="783"/>
      </w:trPr>
      <w:tc>
        <w:tcPr>
          <w:tcW w:w="4374" w:type="pct"/>
          <w:tcBorders>
            <w:bottom w:val="single" w:sz="4" w:space="0" w:color="auto"/>
            <w:right w:val="single" w:sz="6" w:space="0" w:color="000000" w:themeColor="text1"/>
          </w:tcBorders>
        </w:tcPr>
        <w:sdt>
          <w:sdtPr>
            <w:rPr>
              <w:rFonts w:ascii="Times New Roman" w:hAnsi="Times New Roman"/>
              <w:b/>
              <w:sz w:val="20"/>
              <w:szCs w:val="20"/>
            </w:rPr>
            <w:alias w:val="Company"/>
            <w:id w:val="1214928412"/>
            <w:placeholder>
              <w:docPart w:val="969BB1D98CD144E79954A92D16540E76"/>
            </w:placeholder>
            <w:dataBinding w:prefixMappings="xmlns:ns0='http://schemas.openxmlformats.org/officeDocument/2006/extended-properties'" w:xpath="/ns0:Properties[1]/ns0:Company[1]" w:storeItemID="{6668398D-A668-4E3E-A5EB-62B293D839F1}"/>
            <w:text/>
          </w:sdtPr>
          <w:sdtContent>
            <w:p w14:paraId="7B7BAE73" w14:textId="77777777" w:rsidR="00B2076E" w:rsidRDefault="004B45A8">
              <w:pPr>
                <w:pStyle w:val="Header"/>
                <w:jc w:val="right"/>
                <w:rPr>
                  <w:rFonts w:ascii="Times New Roman" w:hAnsi="Times New Roman"/>
                  <w:b/>
                  <w:sz w:val="20"/>
                  <w:szCs w:val="20"/>
                </w:rPr>
              </w:pPr>
              <w:r>
                <w:rPr>
                  <w:rFonts w:ascii="Times New Roman" w:hAnsi="Times New Roman"/>
                  <w:b/>
                  <w:sz w:val="20"/>
                  <w:szCs w:val="20"/>
                </w:rPr>
                <w:t>G-COUNS: Jurnal Bimbingan dan Konseling</w:t>
              </w:r>
            </w:p>
          </w:sdtContent>
        </w:sdt>
        <w:sdt>
          <w:sdtPr>
            <w:rPr>
              <w:rFonts w:ascii="Times New Roman" w:hAnsi="Times New Roman"/>
              <w:b/>
              <w:bCs/>
              <w:sz w:val="20"/>
              <w:szCs w:val="20"/>
            </w:rPr>
            <w:alias w:val="Title"/>
            <w:id w:val="-726837435"/>
            <w:placeholder>
              <w:docPart w:val="519A840ED90E4EF59C4E82B5C5F0450D"/>
            </w:placeholder>
            <w:dataBinding w:prefixMappings="xmlns:ns0='http://schemas.openxmlformats.org/package/2006/metadata/core-properties' xmlns:ns1='http://purl.org/dc/elements/1.1/'" w:xpath="/ns0:coreProperties[1]/ns1:title[1]" w:storeItemID="{6C3C8BC8-F283-45AE-878A-BAB7291924A1}"/>
            <w:text/>
          </w:sdtPr>
          <w:sdtContent>
            <w:p w14:paraId="52E079FF" w14:textId="77777777" w:rsidR="00B2076E" w:rsidRDefault="004B45A8">
              <w:pPr>
                <w:pStyle w:val="Header"/>
                <w:jc w:val="right"/>
                <w:rPr>
                  <w:b/>
                  <w:bCs/>
                </w:rPr>
              </w:pPr>
              <w:r>
                <w:rPr>
                  <w:rFonts w:ascii="Times New Roman" w:hAnsi="Times New Roman"/>
                  <w:b/>
                  <w:bCs/>
                  <w:sz w:val="20"/>
                  <w:szCs w:val="20"/>
                  <w:lang w:val="zh-CN"/>
                </w:rPr>
                <w:t>Vol. ….. No. …., Bulan ………. Tahun …….                                                                                                                  p-ISSN : 2541-6782,  e-ISSN : 2580-6467</w:t>
              </w:r>
            </w:p>
          </w:sdtContent>
        </w:sdt>
      </w:tc>
      <w:tc>
        <w:tcPr>
          <w:tcW w:w="626" w:type="pct"/>
          <w:tcBorders>
            <w:left w:val="single" w:sz="6" w:space="0" w:color="000000" w:themeColor="text1"/>
          </w:tcBorders>
        </w:tcPr>
        <w:p w14:paraId="08B50E2C" w14:textId="77777777" w:rsidR="00B2076E" w:rsidRDefault="004B45A8">
          <w:pPr>
            <w:pStyle w:val="Header"/>
            <w:rPr>
              <w:rFonts w:ascii="Times New Roman" w:hAnsi="Times New Roman"/>
              <w:b/>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rPr>
            <w:t>49</w:t>
          </w:r>
          <w:r>
            <w:rPr>
              <w:rFonts w:ascii="Times New Roman" w:hAnsi="Times New Roman"/>
              <w:sz w:val="24"/>
              <w:szCs w:val="24"/>
            </w:rPr>
            <w:fldChar w:fldCharType="end"/>
          </w:r>
        </w:p>
      </w:tc>
    </w:tr>
  </w:tbl>
  <w:p w14:paraId="40EEE6FB" w14:textId="77777777" w:rsidR="00B2076E" w:rsidRDefault="00B207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B53E6"/>
    <w:multiLevelType w:val="multilevel"/>
    <w:tmpl w:val="6F4B53E6"/>
    <w:lvl w:ilvl="0">
      <w:start w:val="1"/>
      <w:numFmt w:val="upperLetter"/>
      <w:pStyle w:val="SubJudul"/>
      <w:lvlText w:val="%1."/>
      <w:lvlJc w:val="left"/>
      <w:pPr>
        <w:ind w:left="720" w:hanging="360"/>
      </w:pPr>
      <w:rPr>
        <w:rFonts w:ascii="Arial" w:eastAsia="Times New Roman" w:hAnsi="Arial" w:cs="Arial" w:hint="default"/>
        <w:sz w:val="24"/>
      </w:rPr>
    </w:lvl>
    <w:lvl w:ilvl="1">
      <w:start w:val="1"/>
      <w:numFmt w:val="upperLetter"/>
      <w:lvlText w:val="%2."/>
      <w:lvlJc w:val="left"/>
      <w:pPr>
        <w:ind w:left="1500" w:hanging="420"/>
      </w:pPr>
      <w:rPr>
        <w:rFonts w:hint="default"/>
        <w:b w:val="0"/>
      </w:rPr>
    </w:lvl>
    <w:lvl w:ilvl="2">
      <w:start w:val="1"/>
      <w:numFmt w:val="decimal"/>
      <w:lvlText w:val="%3."/>
      <w:lvlJc w:val="lef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445537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7E"/>
    <w:rsid w:val="00003F51"/>
    <w:rsid w:val="00006B4C"/>
    <w:rsid w:val="00012053"/>
    <w:rsid w:val="000172CD"/>
    <w:rsid w:val="000172DB"/>
    <w:rsid w:val="00027AF1"/>
    <w:rsid w:val="00032E5E"/>
    <w:rsid w:val="000401B3"/>
    <w:rsid w:val="00042E7F"/>
    <w:rsid w:val="000437C0"/>
    <w:rsid w:val="00043803"/>
    <w:rsid w:val="000448A9"/>
    <w:rsid w:val="000467DA"/>
    <w:rsid w:val="00054B1D"/>
    <w:rsid w:val="0006428D"/>
    <w:rsid w:val="0006679F"/>
    <w:rsid w:val="00067828"/>
    <w:rsid w:val="000759D8"/>
    <w:rsid w:val="00077FEC"/>
    <w:rsid w:val="00080292"/>
    <w:rsid w:val="000807C1"/>
    <w:rsid w:val="00081215"/>
    <w:rsid w:val="00082479"/>
    <w:rsid w:val="00086267"/>
    <w:rsid w:val="000872A6"/>
    <w:rsid w:val="000878D8"/>
    <w:rsid w:val="0009124D"/>
    <w:rsid w:val="0009220B"/>
    <w:rsid w:val="000952B5"/>
    <w:rsid w:val="000957F6"/>
    <w:rsid w:val="00096C9E"/>
    <w:rsid w:val="000A025D"/>
    <w:rsid w:val="000A2006"/>
    <w:rsid w:val="000A25EA"/>
    <w:rsid w:val="000A3323"/>
    <w:rsid w:val="000B04F8"/>
    <w:rsid w:val="000B0978"/>
    <w:rsid w:val="000B1291"/>
    <w:rsid w:val="000B1A07"/>
    <w:rsid w:val="000B439D"/>
    <w:rsid w:val="000C1B68"/>
    <w:rsid w:val="000C2605"/>
    <w:rsid w:val="000C4CCE"/>
    <w:rsid w:val="000C557E"/>
    <w:rsid w:val="000C5FA7"/>
    <w:rsid w:val="000D499E"/>
    <w:rsid w:val="000D675E"/>
    <w:rsid w:val="000D67F5"/>
    <w:rsid w:val="000E404A"/>
    <w:rsid w:val="000E6332"/>
    <w:rsid w:val="000E68BF"/>
    <w:rsid w:val="000E73AE"/>
    <w:rsid w:val="000F72AE"/>
    <w:rsid w:val="000F7981"/>
    <w:rsid w:val="000F7B8B"/>
    <w:rsid w:val="001046BD"/>
    <w:rsid w:val="001051B8"/>
    <w:rsid w:val="00105272"/>
    <w:rsid w:val="00107A25"/>
    <w:rsid w:val="00110D4D"/>
    <w:rsid w:val="00111F12"/>
    <w:rsid w:val="001120B1"/>
    <w:rsid w:val="00112F26"/>
    <w:rsid w:val="00113FE6"/>
    <w:rsid w:val="00114A60"/>
    <w:rsid w:val="00114E4C"/>
    <w:rsid w:val="001163F6"/>
    <w:rsid w:val="00116A95"/>
    <w:rsid w:val="00120581"/>
    <w:rsid w:val="00126CAE"/>
    <w:rsid w:val="00126D6D"/>
    <w:rsid w:val="00127869"/>
    <w:rsid w:val="00130544"/>
    <w:rsid w:val="00135D5D"/>
    <w:rsid w:val="00145322"/>
    <w:rsid w:val="00145E17"/>
    <w:rsid w:val="00153A5B"/>
    <w:rsid w:val="00155A74"/>
    <w:rsid w:val="0016068E"/>
    <w:rsid w:val="00164C7A"/>
    <w:rsid w:val="0016611F"/>
    <w:rsid w:val="001720F2"/>
    <w:rsid w:val="00174DFC"/>
    <w:rsid w:val="001763B8"/>
    <w:rsid w:val="00177357"/>
    <w:rsid w:val="00180D03"/>
    <w:rsid w:val="00182388"/>
    <w:rsid w:val="00183EFE"/>
    <w:rsid w:val="001906DB"/>
    <w:rsid w:val="001914E0"/>
    <w:rsid w:val="0019401C"/>
    <w:rsid w:val="0019436C"/>
    <w:rsid w:val="001951A2"/>
    <w:rsid w:val="00195FA6"/>
    <w:rsid w:val="00196059"/>
    <w:rsid w:val="00196DDD"/>
    <w:rsid w:val="001B3286"/>
    <w:rsid w:val="001B3762"/>
    <w:rsid w:val="001B4F1B"/>
    <w:rsid w:val="001B72D4"/>
    <w:rsid w:val="001B7D53"/>
    <w:rsid w:val="001C2714"/>
    <w:rsid w:val="001C27CF"/>
    <w:rsid w:val="001C2E91"/>
    <w:rsid w:val="001C3EE9"/>
    <w:rsid w:val="001C42A7"/>
    <w:rsid w:val="001C4E99"/>
    <w:rsid w:val="001D3B40"/>
    <w:rsid w:val="001D3F88"/>
    <w:rsid w:val="001E34FC"/>
    <w:rsid w:val="001E5473"/>
    <w:rsid w:val="001E5ED2"/>
    <w:rsid w:val="001F0316"/>
    <w:rsid w:val="001F3578"/>
    <w:rsid w:val="001F3669"/>
    <w:rsid w:val="001F5DF0"/>
    <w:rsid w:val="001F6B29"/>
    <w:rsid w:val="0020041A"/>
    <w:rsid w:val="0020285E"/>
    <w:rsid w:val="00203791"/>
    <w:rsid w:val="002054B0"/>
    <w:rsid w:val="0020585F"/>
    <w:rsid w:val="00207D3C"/>
    <w:rsid w:val="00210365"/>
    <w:rsid w:val="00211733"/>
    <w:rsid w:val="00213F7D"/>
    <w:rsid w:val="00214F94"/>
    <w:rsid w:val="002202CB"/>
    <w:rsid w:val="002221ED"/>
    <w:rsid w:val="002226B1"/>
    <w:rsid w:val="00223463"/>
    <w:rsid w:val="00233694"/>
    <w:rsid w:val="00233E35"/>
    <w:rsid w:val="00235548"/>
    <w:rsid w:val="00236EFB"/>
    <w:rsid w:val="00237E21"/>
    <w:rsid w:val="00243BC9"/>
    <w:rsid w:val="002445D7"/>
    <w:rsid w:val="0024709B"/>
    <w:rsid w:val="00250283"/>
    <w:rsid w:val="00253838"/>
    <w:rsid w:val="00260AB8"/>
    <w:rsid w:val="00260CF2"/>
    <w:rsid w:val="002620A4"/>
    <w:rsid w:val="00263373"/>
    <w:rsid w:val="002640C6"/>
    <w:rsid w:val="00270D23"/>
    <w:rsid w:val="00275B74"/>
    <w:rsid w:val="002801F5"/>
    <w:rsid w:val="00280211"/>
    <w:rsid w:val="002847BD"/>
    <w:rsid w:val="00285B69"/>
    <w:rsid w:val="0029329A"/>
    <w:rsid w:val="00297C3B"/>
    <w:rsid w:val="002A0DE7"/>
    <w:rsid w:val="002B6A33"/>
    <w:rsid w:val="002C0AC4"/>
    <w:rsid w:val="002C0B9A"/>
    <w:rsid w:val="002C44F1"/>
    <w:rsid w:val="002C514B"/>
    <w:rsid w:val="002C58C8"/>
    <w:rsid w:val="002D3274"/>
    <w:rsid w:val="002D3CE6"/>
    <w:rsid w:val="002D4A07"/>
    <w:rsid w:val="002D584F"/>
    <w:rsid w:val="002D61BF"/>
    <w:rsid w:val="002E01E5"/>
    <w:rsid w:val="002E3322"/>
    <w:rsid w:val="002E5A0A"/>
    <w:rsid w:val="002E7992"/>
    <w:rsid w:val="002F04F9"/>
    <w:rsid w:val="002F2D6E"/>
    <w:rsid w:val="002F2E9C"/>
    <w:rsid w:val="002F425D"/>
    <w:rsid w:val="002F6A7B"/>
    <w:rsid w:val="003011CA"/>
    <w:rsid w:val="00301457"/>
    <w:rsid w:val="0030412A"/>
    <w:rsid w:val="003104F4"/>
    <w:rsid w:val="00311364"/>
    <w:rsid w:val="00311D43"/>
    <w:rsid w:val="003129B7"/>
    <w:rsid w:val="003157B5"/>
    <w:rsid w:val="003175B4"/>
    <w:rsid w:val="0031782D"/>
    <w:rsid w:val="00320320"/>
    <w:rsid w:val="00323358"/>
    <w:rsid w:val="00324519"/>
    <w:rsid w:val="00324F32"/>
    <w:rsid w:val="00334801"/>
    <w:rsid w:val="003356BD"/>
    <w:rsid w:val="00335907"/>
    <w:rsid w:val="00335B6A"/>
    <w:rsid w:val="00335F58"/>
    <w:rsid w:val="00336EA5"/>
    <w:rsid w:val="0034129F"/>
    <w:rsid w:val="00342AB5"/>
    <w:rsid w:val="00342E29"/>
    <w:rsid w:val="0034463D"/>
    <w:rsid w:val="00345B45"/>
    <w:rsid w:val="00346330"/>
    <w:rsid w:val="0034759B"/>
    <w:rsid w:val="0035463E"/>
    <w:rsid w:val="00355EA4"/>
    <w:rsid w:val="00357F93"/>
    <w:rsid w:val="00364608"/>
    <w:rsid w:val="0036720D"/>
    <w:rsid w:val="003747EE"/>
    <w:rsid w:val="00377391"/>
    <w:rsid w:val="00380327"/>
    <w:rsid w:val="0038164F"/>
    <w:rsid w:val="003839BF"/>
    <w:rsid w:val="00384340"/>
    <w:rsid w:val="003849EC"/>
    <w:rsid w:val="0038600F"/>
    <w:rsid w:val="00387527"/>
    <w:rsid w:val="0038770E"/>
    <w:rsid w:val="00395660"/>
    <w:rsid w:val="003A0C60"/>
    <w:rsid w:val="003A5834"/>
    <w:rsid w:val="003A606A"/>
    <w:rsid w:val="003A73AF"/>
    <w:rsid w:val="003B12F2"/>
    <w:rsid w:val="003B172F"/>
    <w:rsid w:val="003B31E5"/>
    <w:rsid w:val="003B3528"/>
    <w:rsid w:val="003B430C"/>
    <w:rsid w:val="003C40B2"/>
    <w:rsid w:val="003C59D8"/>
    <w:rsid w:val="003C62D8"/>
    <w:rsid w:val="003C7225"/>
    <w:rsid w:val="003C77EA"/>
    <w:rsid w:val="003C7DE5"/>
    <w:rsid w:val="003D1BE6"/>
    <w:rsid w:val="003D409A"/>
    <w:rsid w:val="003D49F9"/>
    <w:rsid w:val="003D720E"/>
    <w:rsid w:val="003D7B1A"/>
    <w:rsid w:val="003E073D"/>
    <w:rsid w:val="003E1AC6"/>
    <w:rsid w:val="003E1C9B"/>
    <w:rsid w:val="003E3ACD"/>
    <w:rsid w:val="003E3AD9"/>
    <w:rsid w:val="003E45D0"/>
    <w:rsid w:val="003E79A3"/>
    <w:rsid w:val="003E7BDE"/>
    <w:rsid w:val="003F1B3E"/>
    <w:rsid w:val="003F49E7"/>
    <w:rsid w:val="003F4FF3"/>
    <w:rsid w:val="003F7547"/>
    <w:rsid w:val="00401957"/>
    <w:rsid w:val="004022AC"/>
    <w:rsid w:val="004027E2"/>
    <w:rsid w:val="0040499B"/>
    <w:rsid w:val="00414E65"/>
    <w:rsid w:val="00417A43"/>
    <w:rsid w:val="00420F28"/>
    <w:rsid w:val="004214D6"/>
    <w:rsid w:val="00421CD7"/>
    <w:rsid w:val="00425BE1"/>
    <w:rsid w:val="0043074A"/>
    <w:rsid w:val="00431872"/>
    <w:rsid w:val="00431B4B"/>
    <w:rsid w:val="0043492B"/>
    <w:rsid w:val="00445C0E"/>
    <w:rsid w:val="00447188"/>
    <w:rsid w:val="004474E7"/>
    <w:rsid w:val="004479E9"/>
    <w:rsid w:val="0045209F"/>
    <w:rsid w:val="0045392A"/>
    <w:rsid w:val="0045494C"/>
    <w:rsid w:val="00454EA9"/>
    <w:rsid w:val="0045528D"/>
    <w:rsid w:val="00455DE1"/>
    <w:rsid w:val="00457C92"/>
    <w:rsid w:val="0046050B"/>
    <w:rsid w:val="00460EB6"/>
    <w:rsid w:val="00465D31"/>
    <w:rsid w:val="0046768D"/>
    <w:rsid w:val="00467EE2"/>
    <w:rsid w:val="00470430"/>
    <w:rsid w:val="00471E25"/>
    <w:rsid w:val="00474202"/>
    <w:rsid w:val="00475B61"/>
    <w:rsid w:val="00480336"/>
    <w:rsid w:val="0048097D"/>
    <w:rsid w:val="004810FA"/>
    <w:rsid w:val="004831B8"/>
    <w:rsid w:val="004872A1"/>
    <w:rsid w:val="00495078"/>
    <w:rsid w:val="00496BC8"/>
    <w:rsid w:val="004A0D64"/>
    <w:rsid w:val="004A2AC5"/>
    <w:rsid w:val="004A44D0"/>
    <w:rsid w:val="004A5D55"/>
    <w:rsid w:val="004A7BDF"/>
    <w:rsid w:val="004B0115"/>
    <w:rsid w:val="004B0C26"/>
    <w:rsid w:val="004B2639"/>
    <w:rsid w:val="004B45A8"/>
    <w:rsid w:val="004B47B4"/>
    <w:rsid w:val="004B4943"/>
    <w:rsid w:val="004B6939"/>
    <w:rsid w:val="004C1559"/>
    <w:rsid w:val="004C77A9"/>
    <w:rsid w:val="004D074D"/>
    <w:rsid w:val="004D2A9A"/>
    <w:rsid w:val="004D3F61"/>
    <w:rsid w:val="004D4F86"/>
    <w:rsid w:val="004E218D"/>
    <w:rsid w:val="004E5252"/>
    <w:rsid w:val="004E5ADE"/>
    <w:rsid w:val="004E761A"/>
    <w:rsid w:val="004F3232"/>
    <w:rsid w:val="004F3C49"/>
    <w:rsid w:val="004F6228"/>
    <w:rsid w:val="00502406"/>
    <w:rsid w:val="005049C7"/>
    <w:rsid w:val="005056BC"/>
    <w:rsid w:val="005068EE"/>
    <w:rsid w:val="00510083"/>
    <w:rsid w:val="00512F9B"/>
    <w:rsid w:val="00514A45"/>
    <w:rsid w:val="00515BAD"/>
    <w:rsid w:val="00520B10"/>
    <w:rsid w:val="00521728"/>
    <w:rsid w:val="00521D07"/>
    <w:rsid w:val="00522ADD"/>
    <w:rsid w:val="00524950"/>
    <w:rsid w:val="00530773"/>
    <w:rsid w:val="00532553"/>
    <w:rsid w:val="0053267E"/>
    <w:rsid w:val="00535D7F"/>
    <w:rsid w:val="005366A9"/>
    <w:rsid w:val="005366EF"/>
    <w:rsid w:val="005425BF"/>
    <w:rsid w:val="00542739"/>
    <w:rsid w:val="00550BB1"/>
    <w:rsid w:val="0056277B"/>
    <w:rsid w:val="00562B69"/>
    <w:rsid w:val="00562D70"/>
    <w:rsid w:val="00571C6F"/>
    <w:rsid w:val="00574ED5"/>
    <w:rsid w:val="00577D9B"/>
    <w:rsid w:val="0058134C"/>
    <w:rsid w:val="005841CF"/>
    <w:rsid w:val="00585638"/>
    <w:rsid w:val="005856CE"/>
    <w:rsid w:val="005857FD"/>
    <w:rsid w:val="00585E5B"/>
    <w:rsid w:val="00586CA6"/>
    <w:rsid w:val="00587018"/>
    <w:rsid w:val="0059093E"/>
    <w:rsid w:val="005928D9"/>
    <w:rsid w:val="00592BFF"/>
    <w:rsid w:val="00597B89"/>
    <w:rsid w:val="005A0304"/>
    <w:rsid w:val="005A10D2"/>
    <w:rsid w:val="005A1438"/>
    <w:rsid w:val="005A252A"/>
    <w:rsid w:val="005A27DE"/>
    <w:rsid w:val="005B0FFD"/>
    <w:rsid w:val="005B17EE"/>
    <w:rsid w:val="005B70ED"/>
    <w:rsid w:val="005C1FF9"/>
    <w:rsid w:val="005C3578"/>
    <w:rsid w:val="005D2BB1"/>
    <w:rsid w:val="005D2FCD"/>
    <w:rsid w:val="005D45B2"/>
    <w:rsid w:val="005D49B2"/>
    <w:rsid w:val="005D6C4E"/>
    <w:rsid w:val="005E2ACE"/>
    <w:rsid w:val="005E3DA9"/>
    <w:rsid w:val="005E54FE"/>
    <w:rsid w:val="005E7796"/>
    <w:rsid w:val="005E7B14"/>
    <w:rsid w:val="005F0BE1"/>
    <w:rsid w:val="005F1F99"/>
    <w:rsid w:val="005F31EE"/>
    <w:rsid w:val="005F7234"/>
    <w:rsid w:val="00600813"/>
    <w:rsid w:val="00603800"/>
    <w:rsid w:val="0060609C"/>
    <w:rsid w:val="00607E5C"/>
    <w:rsid w:val="006116BB"/>
    <w:rsid w:val="006163E5"/>
    <w:rsid w:val="00623C90"/>
    <w:rsid w:val="0062737D"/>
    <w:rsid w:val="00627896"/>
    <w:rsid w:val="00634DFD"/>
    <w:rsid w:val="0063777E"/>
    <w:rsid w:val="00642722"/>
    <w:rsid w:val="0064325E"/>
    <w:rsid w:val="006518CA"/>
    <w:rsid w:val="00655F46"/>
    <w:rsid w:val="0065735E"/>
    <w:rsid w:val="00657F30"/>
    <w:rsid w:val="00660D9C"/>
    <w:rsid w:val="006626AD"/>
    <w:rsid w:val="006804FE"/>
    <w:rsid w:val="00685CD3"/>
    <w:rsid w:val="00686127"/>
    <w:rsid w:val="006862C2"/>
    <w:rsid w:val="00686AB2"/>
    <w:rsid w:val="006940C2"/>
    <w:rsid w:val="00695434"/>
    <w:rsid w:val="006960B2"/>
    <w:rsid w:val="006A0698"/>
    <w:rsid w:val="006A38E8"/>
    <w:rsid w:val="006A659C"/>
    <w:rsid w:val="006A6D12"/>
    <w:rsid w:val="006B04D4"/>
    <w:rsid w:val="006B2863"/>
    <w:rsid w:val="006B44DC"/>
    <w:rsid w:val="006C1028"/>
    <w:rsid w:val="006C2E7E"/>
    <w:rsid w:val="006C2EF1"/>
    <w:rsid w:val="006C3CDC"/>
    <w:rsid w:val="006C6179"/>
    <w:rsid w:val="006C7117"/>
    <w:rsid w:val="006C7722"/>
    <w:rsid w:val="006E0A1E"/>
    <w:rsid w:val="006E27FE"/>
    <w:rsid w:val="006E2CA7"/>
    <w:rsid w:val="006E4B59"/>
    <w:rsid w:val="006E4BE5"/>
    <w:rsid w:val="006F0D6D"/>
    <w:rsid w:val="006F11BF"/>
    <w:rsid w:val="006F3CCB"/>
    <w:rsid w:val="006F7B43"/>
    <w:rsid w:val="0070303D"/>
    <w:rsid w:val="00703741"/>
    <w:rsid w:val="0071230D"/>
    <w:rsid w:val="007134FD"/>
    <w:rsid w:val="00713A53"/>
    <w:rsid w:val="00722679"/>
    <w:rsid w:val="00722CC5"/>
    <w:rsid w:val="007239FB"/>
    <w:rsid w:val="00723B0C"/>
    <w:rsid w:val="00725AE8"/>
    <w:rsid w:val="00732232"/>
    <w:rsid w:val="007344EE"/>
    <w:rsid w:val="00737299"/>
    <w:rsid w:val="00742165"/>
    <w:rsid w:val="007423A5"/>
    <w:rsid w:val="00743067"/>
    <w:rsid w:val="0074650A"/>
    <w:rsid w:val="00752F7F"/>
    <w:rsid w:val="0075649E"/>
    <w:rsid w:val="00757811"/>
    <w:rsid w:val="00760551"/>
    <w:rsid w:val="00764750"/>
    <w:rsid w:val="007666EB"/>
    <w:rsid w:val="00770148"/>
    <w:rsid w:val="007719EB"/>
    <w:rsid w:val="007730F6"/>
    <w:rsid w:val="00773BBC"/>
    <w:rsid w:val="00774790"/>
    <w:rsid w:val="007747E8"/>
    <w:rsid w:val="00777B7E"/>
    <w:rsid w:val="00780EF2"/>
    <w:rsid w:val="00783A06"/>
    <w:rsid w:val="00784158"/>
    <w:rsid w:val="007916C8"/>
    <w:rsid w:val="007949CD"/>
    <w:rsid w:val="0079568F"/>
    <w:rsid w:val="00796443"/>
    <w:rsid w:val="00796FEA"/>
    <w:rsid w:val="007A5154"/>
    <w:rsid w:val="007B0259"/>
    <w:rsid w:val="007B0ADB"/>
    <w:rsid w:val="007B12C1"/>
    <w:rsid w:val="007B1D09"/>
    <w:rsid w:val="007B2620"/>
    <w:rsid w:val="007B4DEB"/>
    <w:rsid w:val="007B5EE2"/>
    <w:rsid w:val="007C2503"/>
    <w:rsid w:val="007C6515"/>
    <w:rsid w:val="007D05E3"/>
    <w:rsid w:val="007D0F5E"/>
    <w:rsid w:val="007D4F95"/>
    <w:rsid w:val="007E6D9F"/>
    <w:rsid w:val="007F0086"/>
    <w:rsid w:val="007F3A29"/>
    <w:rsid w:val="007F7A07"/>
    <w:rsid w:val="00800C77"/>
    <w:rsid w:val="00812468"/>
    <w:rsid w:val="008142B0"/>
    <w:rsid w:val="008169DA"/>
    <w:rsid w:val="008178F4"/>
    <w:rsid w:val="00820410"/>
    <w:rsid w:val="00823B3C"/>
    <w:rsid w:val="0083406B"/>
    <w:rsid w:val="0083427D"/>
    <w:rsid w:val="0084419A"/>
    <w:rsid w:val="00846646"/>
    <w:rsid w:val="00846B29"/>
    <w:rsid w:val="00852222"/>
    <w:rsid w:val="008522FF"/>
    <w:rsid w:val="00855719"/>
    <w:rsid w:val="00861F24"/>
    <w:rsid w:val="00864109"/>
    <w:rsid w:val="008654B6"/>
    <w:rsid w:val="00880F12"/>
    <w:rsid w:val="00880FDA"/>
    <w:rsid w:val="00883998"/>
    <w:rsid w:val="00890EC3"/>
    <w:rsid w:val="00892C47"/>
    <w:rsid w:val="0089492D"/>
    <w:rsid w:val="008A100C"/>
    <w:rsid w:val="008A28FF"/>
    <w:rsid w:val="008A45D5"/>
    <w:rsid w:val="008A493A"/>
    <w:rsid w:val="008A6938"/>
    <w:rsid w:val="008A6C73"/>
    <w:rsid w:val="008B2DA9"/>
    <w:rsid w:val="008B3B8B"/>
    <w:rsid w:val="008C06B9"/>
    <w:rsid w:val="008C1688"/>
    <w:rsid w:val="008C18CA"/>
    <w:rsid w:val="008C2DE7"/>
    <w:rsid w:val="008C4C01"/>
    <w:rsid w:val="008C57D5"/>
    <w:rsid w:val="008C73F7"/>
    <w:rsid w:val="008D0CFF"/>
    <w:rsid w:val="008D2086"/>
    <w:rsid w:val="008D3596"/>
    <w:rsid w:val="008E34E7"/>
    <w:rsid w:val="008F099E"/>
    <w:rsid w:val="008F0E14"/>
    <w:rsid w:val="008F3CAD"/>
    <w:rsid w:val="008F6102"/>
    <w:rsid w:val="008F71C3"/>
    <w:rsid w:val="00900788"/>
    <w:rsid w:val="00901885"/>
    <w:rsid w:val="009034F0"/>
    <w:rsid w:val="00907136"/>
    <w:rsid w:val="00907E15"/>
    <w:rsid w:val="0091074D"/>
    <w:rsid w:val="009166D6"/>
    <w:rsid w:val="009168F1"/>
    <w:rsid w:val="00916D08"/>
    <w:rsid w:val="009205BD"/>
    <w:rsid w:val="00921E50"/>
    <w:rsid w:val="009229D5"/>
    <w:rsid w:val="00922DE2"/>
    <w:rsid w:val="00923209"/>
    <w:rsid w:val="00930E12"/>
    <w:rsid w:val="0093215D"/>
    <w:rsid w:val="0093249D"/>
    <w:rsid w:val="009344EC"/>
    <w:rsid w:val="0093457D"/>
    <w:rsid w:val="00937AF1"/>
    <w:rsid w:val="00940396"/>
    <w:rsid w:val="00942548"/>
    <w:rsid w:val="00944920"/>
    <w:rsid w:val="009564D8"/>
    <w:rsid w:val="00956BD1"/>
    <w:rsid w:val="00961216"/>
    <w:rsid w:val="00964A2C"/>
    <w:rsid w:val="00965EA8"/>
    <w:rsid w:val="00967089"/>
    <w:rsid w:val="0097112D"/>
    <w:rsid w:val="009752DA"/>
    <w:rsid w:val="0097689D"/>
    <w:rsid w:val="00976BB8"/>
    <w:rsid w:val="00976C7A"/>
    <w:rsid w:val="00980578"/>
    <w:rsid w:val="009833AD"/>
    <w:rsid w:val="00990646"/>
    <w:rsid w:val="00992C97"/>
    <w:rsid w:val="009A192E"/>
    <w:rsid w:val="009A609F"/>
    <w:rsid w:val="009B0663"/>
    <w:rsid w:val="009B090C"/>
    <w:rsid w:val="009B21DC"/>
    <w:rsid w:val="009B6A24"/>
    <w:rsid w:val="009B7CCB"/>
    <w:rsid w:val="009C1A04"/>
    <w:rsid w:val="009C3215"/>
    <w:rsid w:val="009C5A0F"/>
    <w:rsid w:val="009C5B1F"/>
    <w:rsid w:val="009C753D"/>
    <w:rsid w:val="009D1CCA"/>
    <w:rsid w:val="009D2DF8"/>
    <w:rsid w:val="009D40CF"/>
    <w:rsid w:val="009D6928"/>
    <w:rsid w:val="009D6A76"/>
    <w:rsid w:val="009D7325"/>
    <w:rsid w:val="009D7E2E"/>
    <w:rsid w:val="009E0231"/>
    <w:rsid w:val="009E1659"/>
    <w:rsid w:val="009E2DFF"/>
    <w:rsid w:val="009E396C"/>
    <w:rsid w:val="009E4F7B"/>
    <w:rsid w:val="009E5160"/>
    <w:rsid w:val="009E7052"/>
    <w:rsid w:val="009F02A2"/>
    <w:rsid w:val="009F183E"/>
    <w:rsid w:val="009F1BB8"/>
    <w:rsid w:val="00A00F22"/>
    <w:rsid w:val="00A02DE3"/>
    <w:rsid w:val="00A04B8B"/>
    <w:rsid w:val="00A04E21"/>
    <w:rsid w:val="00A074EB"/>
    <w:rsid w:val="00A074ED"/>
    <w:rsid w:val="00A105F8"/>
    <w:rsid w:val="00A120CC"/>
    <w:rsid w:val="00A14F9A"/>
    <w:rsid w:val="00A1517C"/>
    <w:rsid w:val="00A1518B"/>
    <w:rsid w:val="00A17729"/>
    <w:rsid w:val="00A22385"/>
    <w:rsid w:val="00A22555"/>
    <w:rsid w:val="00A244FA"/>
    <w:rsid w:val="00A30D08"/>
    <w:rsid w:val="00A32569"/>
    <w:rsid w:val="00A32DD9"/>
    <w:rsid w:val="00A3485C"/>
    <w:rsid w:val="00A40C7E"/>
    <w:rsid w:val="00A440C3"/>
    <w:rsid w:val="00A44A0C"/>
    <w:rsid w:val="00A52E5C"/>
    <w:rsid w:val="00A55254"/>
    <w:rsid w:val="00A57F4F"/>
    <w:rsid w:val="00A64A72"/>
    <w:rsid w:val="00A64EF9"/>
    <w:rsid w:val="00A72780"/>
    <w:rsid w:val="00A768E0"/>
    <w:rsid w:val="00A80E01"/>
    <w:rsid w:val="00A818FB"/>
    <w:rsid w:val="00A839F4"/>
    <w:rsid w:val="00A86BF3"/>
    <w:rsid w:val="00A87379"/>
    <w:rsid w:val="00AA13C1"/>
    <w:rsid w:val="00AA5F92"/>
    <w:rsid w:val="00AB1975"/>
    <w:rsid w:val="00AB4752"/>
    <w:rsid w:val="00AB4EA2"/>
    <w:rsid w:val="00AB67F1"/>
    <w:rsid w:val="00AB7D4F"/>
    <w:rsid w:val="00AC0908"/>
    <w:rsid w:val="00AC311C"/>
    <w:rsid w:val="00AC5332"/>
    <w:rsid w:val="00AD43C2"/>
    <w:rsid w:val="00AE08DE"/>
    <w:rsid w:val="00AE264B"/>
    <w:rsid w:val="00AE6BB6"/>
    <w:rsid w:val="00AF26CC"/>
    <w:rsid w:val="00AF3285"/>
    <w:rsid w:val="00AF6414"/>
    <w:rsid w:val="00B02A4B"/>
    <w:rsid w:val="00B07C72"/>
    <w:rsid w:val="00B10D04"/>
    <w:rsid w:val="00B138F3"/>
    <w:rsid w:val="00B13BBC"/>
    <w:rsid w:val="00B2026D"/>
    <w:rsid w:val="00B203F7"/>
    <w:rsid w:val="00B2076E"/>
    <w:rsid w:val="00B22457"/>
    <w:rsid w:val="00B26BAD"/>
    <w:rsid w:val="00B2768C"/>
    <w:rsid w:val="00B279E5"/>
    <w:rsid w:val="00B31175"/>
    <w:rsid w:val="00B34A1A"/>
    <w:rsid w:val="00B36397"/>
    <w:rsid w:val="00B40069"/>
    <w:rsid w:val="00B427ED"/>
    <w:rsid w:val="00B429B9"/>
    <w:rsid w:val="00B525C4"/>
    <w:rsid w:val="00B534B8"/>
    <w:rsid w:val="00B53A9C"/>
    <w:rsid w:val="00B57F24"/>
    <w:rsid w:val="00B60643"/>
    <w:rsid w:val="00B64779"/>
    <w:rsid w:val="00B64850"/>
    <w:rsid w:val="00B6529E"/>
    <w:rsid w:val="00B7345B"/>
    <w:rsid w:val="00B74822"/>
    <w:rsid w:val="00B759A5"/>
    <w:rsid w:val="00B76044"/>
    <w:rsid w:val="00B76510"/>
    <w:rsid w:val="00B77302"/>
    <w:rsid w:val="00B77518"/>
    <w:rsid w:val="00B80ED5"/>
    <w:rsid w:val="00B81793"/>
    <w:rsid w:val="00B83497"/>
    <w:rsid w:val="00B84604"/>
    <w:rsid w:val="00B97A45"/>
    <w:rsid w:val="00BA1A68"/>
    <w:rsid w:val="00BA3E7F"/>
    <w:rsid w:val="00BA41BA"/>
    <w:rsid w:val="00BA4DD5"/>
    <w:rsid w:val="00BA5383"/>
    <w:rsid w:val="00BA6D18"/>
    <w:rsid w:val="00BB61D3"/>
    <w:rsid w:val="00BB720F"/>
    <w:rsid w:val="00BB7710"/>
    <w:rsid w:val="00BC28F4"/>
    <w:rsid w:val="00BC2A5B"/>
    <w:rsid w:val="00BC42A0"/>
    <w:rsid w:val="00BC4855"/>
    <w:rsid w:val="00BD2F23"/>
    <w:rsid w:val="00BD7409"/>
    <w:rsid w:val="00BE006D"/>
    <w:rsid w:val="00BE07B8"/>
    <w:rsid w:val="00BE4A4A"/>
    <w:rsid w:val="00BE5509"/>
    <w:rsid w:val="00BE6DA8"/>
    <w:rsid w:val="00BE75EA"/>
    <w:rsid w:val="00BE7E0B"/>
    <w:rsid w:val="00BF00DA"/>
    <w:rsid w:val="00BF07F2"/>
    <w:rsid w:val="00BF1A18"/>
    <w:rsid w:val="00BF1E80"/>
    <w:rsid w:val="00BF2300"/>
    <w:rsid w:val="00BF54FD"/>
    <w:rsid w:val="00BF7B79"/>
    <w:rsid w:val="00C00377"/>
    <w:rsid w:val="00C00CA0"/>
    <w:rsid w:val="00C012BC"/>
    <w:rsid w:val="00C02FFF"/>
    <w:rsid w:val="00C0362B"/>
    <w:rsid w:val="00C07588"/>
    <w:rsid w:val="00C116D5"/>
    <w:rsid w:val="00C160DC"/>
    <w:rsid w:val="00C16262"/>
    <w:rsid w:val="00C170F4"/>
    <w:rsid w:val="00C171C9"/>
    <w:rsid w:val="00C17CF6"/>
    <w:rsid w:val="00C23CC1"/>
    <w:rsid w:val="00C26431"/>
    <w:rsid w:val="00C30690"/>
    <w:rsid w:val="00C3214D"/>
    <w:rsid w:val="00C34101"/>
    <w:rsid w:val="00C34C35"/>
    <w:rsid w:val="00C40A37"/>
    <w:rsid w:val="00C42E85"/>
    <w:rsid w:val="00C457BD"/>
    <w:rsid w:val="00C465C3"/>
    <w:rsid w:val="00C465D7"/>
    <w:rsid w:val="00C50C5B"/>
    <w:rsid w:val="00C531BD"/>
    <w:rsid w:val="00C53239"/>
    <w:rsid w:val="00C54766"/>
    <w:rsid w:val="00C54E96"/>
    <w:rsid w:val="00C54F9A"/>
    <w:rsid w:val="00C559B6"/>
    <w:rsid w:val="00C57233"/>
    <w:rsid w:val="00C57286"/>
    <w:rsid w:val="00C60706"/>
    <w:rsid w:val="00C71FFB"/>
    <w:rsid w:val="00C80EA9"/>
    <w:rsid w:val="00C90AAB"/>
    <w:rsid w:val="00C926C3"/>
    <w:rsid w:val="00C929D3"/>
    <w:rsid w:val="00C974FF"/>
    <w:rsid w:val="00C97ABC"/>
    <w:rsid w:val="00CA2809"/>
    <w:rsid w:val="00CA4DA8"/>
    <w:rsid w:val="00CA799E"/>
    <w:rsid w:val="00CB21B7"/>
    <w:rsid w:val="00CB50FC"/>
    <w:rsid w:val="00CB7A89"/>
    <w:rsid w:val="00CC2D75"/>
    <w:rsid w:val="00CC2F6B"/>
    <w:rsid w:val="00CC43D8"/>
    <w:rsid w:val="00CC4777"/>
    <w:rsid w:val="00CC76BD"/>
    <w:rsid w:val="00CD3A33"/>
    <w:rsid w:val="00CE1410"/>
    <w:rsid w:val="00CE26DF"/>
    <w:rsid w:val="00CE3537"/>
    <w:rsid w:val="00CE58A4"/>
    <w:rsid w:val="00CF17FC"/>
    <w:rsid w:val="00CF3AB2"/>
    <w:rsid w:val="00CF4E23"/>
    <w:rsid w:val="00CF6B9A"/>
    <w:rsid w:val="00CF78D9"/>
    <w:rsid w:val="00D050FF"/>
    <w:rsid w:val="00D0572E"/>
    <w:rsid w:val="00D10D9D"/>
    <w:rsid w:val="00D11915"/>
    <w:rsid w:val="00D125EB"/>
    <w:rsid w:val="00D2020D"/>
    <w:rsid w:val="00D22327"/>
    <w:rsid w:val="00D34520"/>
    <w:rsid w:val="00D360EB"/>
    <w:rsid w:val="00D37AB5"/>
    <w:rsid w:val="00D40576"/>
    <w:rsid w:val="00D40CFC"/>
    <w:rsid w:val="00D505EA"/>
    <w:rsid w:val="00D63733"/>
    <w:rsid w:val="00D640E2"/>
    <w:rsid w:val="00D659E5"/>
    <w:rsid w:val="00D65DB5"/>
    <w:rsid w:val="00D66E10"/>
    <w:rsid w:val="00D676E3"/>
    <w:rsid w:val="00D704A0"/>
    <w:rsid w:val="00D75CF4"/>
    <w:rsid w:val="00D77583"/>
    <w:rsid w:val="00D7763B"/>
    <w:rsid w:val="00D8356F"/>
    <w:rsid w:val="00D83B77"/>
    <w:rsid w:val="00D848EA"/>
    <w:rsid w:val="00D9147D"/>
    <w:rsid w:val="00D9254C"/>
    <w:rsid w:val="00D95CAF"/>
    <w:rsid w:val="00D97E4C"/>
    <w:rsid w:val="00DA18C7"/>
    <w:rsid w:val="00DA1B56"/>
    <w:rsid w:val="00DA36AE"/>
    <w:rsid w:val="00DA46AD"/>
    <w:rsid w:val="00DB12C7"/>
    <w:rsid w:val="00DB2769"/>
    <w:rsid w:val="00DC1058"/>
    <w:rsid w:val="00DC4EC9"/>
    <w:rsid w:val="00DD0929"/>
    <w:rsid w:val="00DD0A1E"/>
    <w:rsid w:val="00DD1496"/>
    <w:rsid w:val="00DD2110"/>
    <w:rsid w:val="00DD4112"/>
    <w:rsid w:val="00DD4724"/>
    <w:rsid w:val="00DE13D7"/>
    <w:rsid w:val="00DE706B"/>
    <w:rsid w:val="00DE7C8D"/>
    <w:rsid w:val="00DF0A6D"/>
    <w:rsid w:val="00DF1A38"/>
    <w:rsid w:val="00DF21ED"/>
    <w:rsid w:val="00E0003B"/>
    <w:rsid w:val="00E00D94"/>
    <w:rsid w:val="00E04562"/>
    <w:rsid w:val="00E04F93"/>
    <w:rsid w:val="00E074A7"/>
    <w:rsid w:val="00E07C39"/>
    <w:rsid w:val="00E1076A"/>
    <w:rsid w:val="00E10C28"/>
    <w:rsid w:val="00E15157"/>
    <w:rsid w:val="00E16623"/>
    <w:rsid w:val="00E170B4"/>
    <w:rsid w:val="00E20B88"/>
    <w:rsid w:val="00E21526"/>
    <w:rsid w:val="00E21783"/>
    <w:rsid w:val="00E224D2"/>
    <w:rsid w:val="00E2480A"/>
    <w:rsid w:val="00E24F6F"/>
    <w:rsid w:val="00E32AD8"/>
    <w:rsid w:val="00E334D9"/>
    <w:rsid w:val="00E340DA"/>
    <w:rsid w:val="00E37513"/>
    <w:rsid w:val="00E3763E"/>
    <w:rsid w:val="00E4118F"/>
    <w:rsid w:val="00E42040"/>
    <w:rsid w:val="00E470A2"/>
    <w:rsid w:val="00E560AA"/>
    <w:rsid w:val="00E640BF"/>
    <w:rsid w:val="00E67B26"/>
    <w:rsid w:val="00E70975"/>
    <w:rsid w:val="00E77954"/>
    <w:rsid w:val="00E77C84"/>
    <w:rsid w:val="00E86E06"/>
    <w:rsid w:val="00E87CAF"/>
    <w:rsid w:val="00E900CA"/>
    <w:rsid w:val="00E90158"/>
    <w:rsid w:val="00E917C0"/>
    <w:rsid w:val="00E91C57"/>
    <w:rsid w:val="00EA1EB2"/>
    <w:rsid w:val="00EA3526"/>
    <w:rsid w:val="00EB1260"/>
    <w:rsid w:val="00EB4C31"/>
    <w:rsid w:val="00EB513F"/>
    <w:rsid w:val="00EB7376"/>
    <w:rsid w:val="00EB7851"/>
    <w:rsid w:val="00EC0BFC"/>
    <w:rsid w:val="00EC29D0"/>
    <w:rsid w:val="00EC33AD"/>
    <w:rsid w:val="00EC34D6"/>
    <w:rsid w:val="00EC3AE7"/>
    <w:rsid w:val="00EC7A94"/>
    <w:rsid w:val="00ED1636"/>
    <w:rsid w:val="00ED1C8D"/>
    <w:rsid w:val="00ED3CF9"/>
    <w:rsid w:val="00ED4800"/>
    <w:rsid w:val="00ED7A73"/>
    <w:rsid w:val="00EE3A1C"/>
    <w:rsid w:val="00EE796D"/>
    <w:rsid w:val="00EF0878"/>
    <w:rsid w:val="00EF159F"/>
    <w:rsid w:val="00EF27B0"/>
    <w:rsid w:val="00EF30AB"/>
    <w:rsid w:val="00EF5F82"/>
    <w:rsid w:val="00F015C8"/>
    <w:rsid w:val="00F032BD"/>
    <w:rsid w:val="00F03337"/>
    <w:rsid w:val="00F0574A"/>
    <w:rsid w:val="00F167BF"/>
    <w:rsid w:val="00F2584A"/>
    <w:rsid w:val="00F31704"/>
    <w:rsid w:val="00F33B86"/>
    <w:rsid w:val="00F35298"/>
    <w:rsid w:val="00F45436"/>
    <w:rsid w:val="00F4550C"/>
    <w:rsid w:val="00F458B4"/>
    <w:rsid w:val="00F471DD"/>
    <w:rsid w:val="00F47C77"/>
    <w:rsid w:val="00F515BE"/>
    <w:rsid w:val="00F52B1A"/>
    <w:rsid w:val="00F5380A"/>
    <w:rsid w:val="00F56EC4"/>
    <w:rsid w:val="00F5739D"/>
    <w:rsid w:val="00F57B1A"/>
    <w:rsid w:val="00F600DF"/>
    <w:rsid w:val="00F65E5C"/>
    <w:rsid w:val="00F70812"/>
    <w:rsid w:val="00F71098"/>
    <w:rsid w:val="00F75813"/>
    <w:rsid w:val="00F80220"/>
    <w:rsid w:val="00F81293"/>
    <w:rsid w:val="00F8223D"/>
    <w:rsid w:val="00F84FA2"/>
    <w:rsid w:val="00F860FE"/>
    <w:rsid w:val="00F87005"/>
    <w:rsid w:val="00F92AC8"/>
    <w:rsid w:val="00F92D3A"/>
    <w:rsid w:val="00F93361"/>
    <w:rsid w:val="00F952D3"/>
    <w:rsid w:val="00F95854"/>
    <w:rsid w:val="00F9702E"/>
    <w:rsid w:val="00F9728C"/>
    <w:rsid w:val="00F975A7"/>
    <w:rsid w:val="00FA3061"/>
    <w:rsid w:val="00FA54C2"/>
    <w:rsid w:val="00FA55A6"/>
    <w:rsid w:val="00FA5F3D"/>
    <w:rsid w:val="00FB2E23"/>
    <w:rsid w:val="00FB334C"/>
    <w:rsid w:val="00FB3861"/>
    <w:rsid w:val="00FB3DC3"/>
    <w:rsid w:val="00FB6578"/>
    <w:rsid w:val="00FB6AE1"/>
    <w:rsid w:val="00FC00FB"/>
    <w:rsid w:val="00FC1A96"/>
    <w:rsid w:val="00FC4796"/>
    <w:rsid w:val="00FC73B8"/>
    <w:rsid w:val="00FD122C"/>
    <w:rsid w:val="00FD15AC"/>
    <w:rsid w:val="00FD6918"/>
    <w:rsid w:val="00FD79DF"/>
    <w:rsid w:val="00FE22CF"/>
    <w:rsid w:val="00FE65A9"/>
    <w:rsid w:val="00FE7332"/>
    <w:rsid w:val="00FF20E7"/>
    <w:rsid w:val="00FF2119"/>
    <w:rsid w:val="00FF66D3"/>
    <w:rsid w:val="20122CB7"/>
  </w:rsids>
  <m:mathPr>
    <m:mathFont m:val="Cambria Math"/>
    <m:brkBin m:val="before"/>
    <m:brkBinSub m:val="--"/>
    <m:smallFrac/>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47F64"/>
  <w15:docId w15:val="{397DBB7F-03BD-45DA-A616-675862363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eastAsia="Times New Roman" w:cs="Times New Roman"/>
      <w:sz w:val="22"/>
      <w:szCs w:val="22"/>
      <w:lang w:val="en-US" w:eastAsia="en-US"/>
    </w:rPr>
  </w:style>
  <w:style w:type="paragraph" w:styleId="Heading2">
    <w:name w:val="heading 2"/>
    <w:basedOn w:val="Normal"/>
    <w:next w:val="Normal"/>
    <w:link w:val="Heading2Char"/>
    <w:uiPriority w:val="99"/>
    <w:qFormat/>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Caption">
    <w:name w:val="caption"/>
    <w:basedOn w:val="Normal"/>
    <w:next w:val="Normal"/>
    <w:uiPriority w:val="35"/>
    <w:unhideWhenUsed/>
    <w:qFormat/>
    <w:pPr>
      <w:spacing w:line="240" w:lineRule="auto"/>
      <w:jc w:val="center"/>
    </w:pPr>
    <w:rPr>
      <w:rFonts w:ascii="Times New Roman" w:eastAsia="Calibri" w:hAnsi="Times New Roman"/>
      <w:b/>
      <w:bCs/>
      <w:sz w:val="24"/>
      <w:szCs w:val="18"/>
    </w:rPr>
  </w:style>
  <w:style w:type="character" w:styleId="Emphasis">
    <w:name w:val="Emphasis"/>
    <w:uiPriority w:val="20"/>
    <w:qFormat/>
    <w:rPr>
      <w:i/>
      <w:iCs/>
    </w:rPr>
  </w:style>
  <w:style w:type="paragraph" w:styleId="Footer">
    <w:name w:val="footer"/>
    <w:basedOn w:val="Normal"/>
    <w:link w:val="FooterChar"/>
    <w:uiPriority w:val="99"/>
    <w:unhideWhenUsed/>
    <w:pPr>
      <w:tabs>
        <w:tab w:val="center" w:pos="4513"/>
        <w:tab w:val="right" w:pos="9026"/>
      </w:tabs>
      <w:spacing w:after="0" w:line="240" w:lineRule="auto"/>
    </w:pPr>
    <w:rPr>
      <w:lang w:val="id-ID"/>
    </w:rPr>
  </w:style>
  <w:style w:type="paragraph" w:styleId="Header">
    <w:name w:val="header"/>
    <w:basedOn w:val="Normal"/>
    <w:link w:val="HeaderChar"/>
    <w:uiPriority w:val="99"/>
    <w:unhideWhenUsed/>
    <w:pPr>
      <w:tabs>
        <w:tab w:val="center" w:pos="4513"/>
        <w:tab w:val="right" w:pos="9026"/>
      </w:tabs>
      <w:spacing w:after="0" w:line="240" w:lineRule="auto"/>
    </w:pPr>
    <w:rPr>
      <w:lang w:val="id-ID"/>
    </w:rPr>
  </w:style>
  <w:style w:type="character" w:styleId="Hyperlink">
    <w:name w:val="Hyperlink"/>
    <w:uiPriority w:val="99"/>
    <w:unhideWhenUsed/>
    <w:rPr>
      <w:color w:val="0563C1"/>
      <w:u w:val="single"/>
    </w:rPr>
  </w:style>
  <w:style w:type="table" w:styleId="TableGrid">
    <w:name w:val="Table Grid"/>
    <w:basedOn w:val="TableNormal"/>
    <w:uiPriority w:val="39"/>
    <w:rPr>
      <w:rFonts w:eastAsia="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spacing w:after="0" w:line="240" w:lineRule="auto"/>
      <w:jc w:val="center"/>
    </w:pPr>
    <w:rPr>
      <w:rFonts w:cstheme="minorBidi"/>
      <w:b/>
      <w:sz w:val="20"/>
      <w:lang w:val="id-ID" w:eastAsia="ja-JP"/>
    </w:rPr>
  </w:style>
  <w:style w:type="paragraph" w:styleId="TOC1">
    <w:name w:val="toc 1"/>
    <w:basedOn w:val="Normal"/>
    <w:next w:val="Normal"/>
    <w:uiPriority w:val="39"/>
    <w:unhideWhenUsed/>
    <w:qFormat/>
    <w:pPr>
      <w:spacing w:after="0"/>
      <w:jc w:val="both"/>
    </w:pPr>
    <w:rPr>
      <w:rFonts w:ascii="Times New Roman" w:eastAsia="Calibri" w:hAnsi="Times New Roman"/>
      <w:sz w:val="24"/>
    </w:rPr>
  </w:style>
  <w:style w:type="paragraph" w:styleId="ListParagraph">
    <w:name w:val="List Paragraph"/>
    <w:basedOn w:val="Normal"/>
    <w:link w:val="ListParagraphChar"/>
    <w:uiPriority w:val="34"/>
    <w:qFormat/>
    <w:pPr>
      <w:ind w:left="720"/>
      <w:contextualSpacing/>
    </w:p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n-US" w:eastAsia="en-US"/>
    </w:rPr>
  </w:style>
  <w:style w:type="character" w:customStyle="1" w:styleId="HeaderChar">
    <w:name w:val="Header Char"/>
    <w:basedOn w:val="DefaultParagraphFont"/>
    <w:link w:val="Header"/>
    <w:uiPriority w:val="99"/>
    <w:rPr>
      <w:rFonts w:eastAsia="Times New Roman" w:cs="Times New Roman"/>
      <w:lang w:eastAsia="en-US"/>
    </w:rPr>
  </w:style>
  <w:style w:type="character" w:customStyle="1" w:styleId="FooterChar">
    <w:name w:val="Footer Char"/>
    <w:basedOn w:val="DefaultParagraphFont"/>
    <w:link w:val="Footer"/>
    <w:uiPriority w:val="99"/>
    <w:rPr>
      <w:rFonts w:eastAsia="Times New Roman" w:cs="Times New Roman"/>
      <w:lang w:eastAsia="en-US"/>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lang w:val="id-ID" w:eastAsia="id-ID"/>
    </w:rPr>
  </w:style>
  <w:style w:type="character" w:customStyle="1" w:styleId="Heading2Char">
    <w:name w:val="Heading 2 Char"/>
    <w:basedOn w:val="DefaultParagraphFont"/>
    <w:link w:val="Heading2"/>
    <w:uiPriority w:val="99"/>
    <w:qFormat/>
    <w:rPr>
      <w:rFonts w:ascii="Times New Roman" w:eastAsia="Times New Roman" w:hAnsi="Times New Roman" w:cs="Times New Roman"/>
      <w:b/>
      <w:bCs/>
      <w:i/>
      <w:iCs/>
      <w:sz w:val="24"/>
      <w:szCs w:val="24"/>
      <w:lang w:val="en-US" w:eastAsia="en-US"/>
    </w:rPr>
  </w:style>
  <w:style w:type="character" w:customStyle="1" w:styleId="ListParagraphChar">
    <w:name w:val="List Paragraph Char"/>
    <w:link w:val="ListParagraph"/>
    <w:uiPriority w:val="34"/>
    <w:qFormat/>
    <w:locked/>
    <w:rPr>
      <w:rFonts w:eastAsia="Times New Roman" w:cs="Times New Roman"/>
      <w:lang w:val="en-US" w:eastAsia="en-US"/>
    </w:rPr>
  </w:style>
  <w:style w:type="paragraph" w:styleId="NoSpacing">
    <w:name w:val="No Spacing"/>
    <w:uiPriority w:val="1"/>
    <w:qFormat/>
    <w:rPr>
      <w:rFonts w:ascii="Calibri" w:eastAsia="Calibri" w:hAnsi="Calibri" w:cs="Arial"/>
      <w:sz w:val="22"/>
      <w:szCs w:val="22"/>
      <w:lang w:val="en-US" w:eastAsia="en-US"/>
    </w:rPr>
  </w:style>
  <w:style w:type="paragraph" w:customStyle="1" w:styleId="BAB">
    <w:name w:val="BAB"/>
    <w:basedOn w:val="Normal"/>
    <w:uiPriority w:val="99"/>
    <w:qFormat/>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qFormat/>
    <w:rPr>
      <w:rFonts w:eastAsia="Times New Roman"/>
      <w:b/>
      <w:sz w:val="20"/>
    </w:rPr>
  </w:style>
  <w:style w:type="character" w:customStyle="1" w:styleId="TitleChar1">
    <w:name w:val="Title Char1"/>
    <w:basedOn w:val="DefaultParagraphFont"/>
    <w:uiPriority w:val="10"/>
    <w:qFormat/>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style>
  <w:style w:type="paragraph" w:customStyle="1" w:styleId="SubJudul">
    <w:name w:val="Sub Judul"/>
    <w:basedOn w:val="ListParagraph"/>
    <w:link w:val="SubJudulChar"/>
    <w:qFormat/>
    <w:pPr>
      <w:numPr>
        <w:numId w:val="1"/>
      </w:numPr>
      <w:spacing w:after="0" w:line="360" w:lineRule="auto"/>
    </w:pPr>
    <w:rPr>
      <w:rFonts w:ascii="Arial" w:hAnsi="Arial"/>
      <w:b/>
      <w:szCs w:val="20"/>
    </w:rPr>
  </w:style>
  <w:style w:type="character" w:customStyle="1" w:styleId="SubJudulChar">
    <w:name w:val="Sub Judul Char"/>
    <w:link w:val="SubJudul"/>
    <w:locked/>
    <w:rPr>
      <w:rFonts w:ascii="Arial" w:eastAsia="Times New Roman" w:hAnsi="Arial" w:cs="Times New Roman"/>
      <w:b/>
      <w:szCs w:val="20"/>
      <w:lang w:val="en-US" w:eastAsia="en-US"/>
    </w:rPr>
  </w:style>
  <w:style w:type="character" w:customStyle="1" w:styleId="apple-converted-space">
    <w:name w:val="apple-converted-space"/>
    <w:basedOn w:val="DefaultParagraphFont"/>
  </w:style>
  <w:style w:type="character" w:customStyle="1" w:styleId="personname">
    <w:name w:val="person_name"/>
    <w:basedOn w:val="DefaultParagraphFont"/>
    <w:qFormat/>
  </w:style>
  <w:style w:type="character" w:customStyle="1" w:styleId="fullpost">
    <w:name w:val="fullpost"/>
    <w:basedOn w:val="DefaultParagraphFont"/>
  </w:style>
  <w:style w:type="paragraph" w:customStyle="1" w:styleId="Body">
    <w:name w:val="Body"/>
    <w:basedOn w:val="Normal"/>
    <w:qFormat/>
    <w:pPr>
      <w:widowControl w:val="0"/>
      <w:autoSpaceDE w:val="0"/>
      <w:autoSpaceDN w:val="0"/>
      <w:adjustRightInd w:val="0"/>
      <w:spacing w:after="0" w:line="240" w:lineRule="auto"/>
      <w:ind w:firstLine="340"/>
      <w:jc w:val="both"/>
      <w:textAlignment w:val="baseline"/>
    </w:pPr>
    <w:rPr>
      <w:rFonts w:asciiTheme="majorHAnsi" w:eastAsia="BatangChe" w:hAnsiTheme="majorHAnsi"/>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E0AE47ED7B4F758DA188C0A85841E8"/>
        <w:category>
          <w:name w:val="General"/>
          <w:gallery w:val="placeholder"/>
        </w:category>
        <w:types>
          <w:type w:val="bbPlcHdr"/>
        </w:types>
        <w:behaviors>
          <w:behavior w:val="content"/>
        </w:behaviors>
        <w:guid w:val="{109591E5-0554-47B3-A710-EAFD1655C3F9}"/>
      </w:docPartPr>
      <w:docPartBody>
        <w:p w:rsidR="00FD3BE8" w:rsidRDefault="00487727">
          <w:pPr>
            <w:pStyle w:val="B0E0AE47ED7B4F758DA188C0A85841E8"/>
          </w:pPr>
          <w:r>
            <w:t>[Type the company name]</w:t>
          </w:r>
        </w:p>
      </w:docPartBody>
    </w:docPart>
    <w:docPart>
      <w:docPartPr>
        <w:name w:val="0444773A7D114C59AD9E11E8C9727B95"/>
        <w:category>
          <w:name w:val="General"/>
          <w:gallery w:val="placeholder"/>
        </w:category>
        <w:types>
          <w:type w:val="bbPlcHdr"/>
        </w:types>
        <w:behaviors>
          <w:behavior w:val="content"/>
        </w:behaviors>
        <w:guid w:val="{91B197B4-7794-46F7-9966-453B7F464C7C}"/>
      </w:docPartPr>
      <w:docPartBody>
        <w:p w:rsidR="00FD3BE8" w:rsidRDefault="00487727">
          <w:pPr>
            <w:pStyle w:val="0444773A7D114C59AD9E11E8C9727B95"/>
          </w:pPr>
          <w:r>
            <w:rPr>
              <w:b/>
              <w:bCs/>
            </w:rPr>
            <w:t>[Type the document title]</w:t>
          </w:r>
        </w:p>
      </w:docPartBody>
    </w:docPart>
    <w:docPart>
      <w:docPartPr>
        <w:name w:val="969BB1D98CD144E79954A92D16540E76"/>
        <w:category>
          <w:name w:val="General"/>
          <w:gallery w:val="placeholder"/>
        </w:category>
        <w:types>
          <w:type w:val="bbPlcHdr"/>
        </w:types>
        <w:behaviors>
          <w:behavior w:val="content"/>
        </w:behaviors>
        <w:guid w:val="{77DF4319-62FD-4AEC-97EA-3C047A08F668}"/>
      </w:docPartPr>
      <w:docPartBody>
        <w:p w:rsidR="00FD3BE8" w:rsidRDefault="00487727">
          <w:pPr>
            <w:pStyle w:val="969BB1D98CD144E79954A92D16540E76"/>
          </w:pPr>
          <w:r>
            <w:t>[Type the company name]</w:t>
          </w:r>
        </w:p>
      </w:docPartBody>
    </w:docPart>
    <w:docPart>
      <w:docPartPr>
        <w:name w:val="519A840ED90E4EF59C4E82B5C5F0450D"/>
        <w:category>
          <w:name w:val="General"/>
          <w:gallery w:val="placeholder"/>
        </w:category>
        <w:types>
          <w:type w:val="bbPlcHdr"/>
        </w:types>
        <w:behaviors>
          <w:behavior w:val="content"/>
        </w:behaviors>
        <w:guid w:val="{EAD9A7E7-6C55-4AB9-B4DE-DBF3CBA4D45C}"/>
      </w:docPartPr>
      <w:docPartBody>
        <w:p w:rsidR="00FD3BE8" w:rsidRDefault="00487727">
          <w:pPr>
            <w:pStyle w:val="519A840ED90E4EF59C4E82B5C5F0450D"/>
          </w:pPr>
          <w:r>
            <w:rPr>
              <w:b/>
              <w:bCs/>
            </w:rPr>
            <w:t>[Type the document title]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1E60" w:rsidRDefault="006A1E60">
      <w:pPr>
        <w:spacing w:line="240" w:lineRule="auto"/>
      </w:pPr>
      <w:r>
        <w:separator/>
      </w:r>
    </w:p>
  </w:endnote>
  <w:endnote w:type="continuationSeparator" w:id="0">
    <w:p w:rsidR="006A1E60" w:rsidRDefault="006A1E60">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1E60" w:rsidRDefault="006A1E60">
      <w:pPr>
        <w:spacing w:after="0"/>
      </w:pPr>
      <w:r>
        <w:separator/>
      </w:r>
    </w:p>
  </w:footnote>
  <w:footnote w:type="continuationSeparator" w:id="0">
    <w:p w:rsidR="006A1E60" w:rsidRDefault="006A1E60">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1C3"/>
    <w:rsid w:val="000736EE"/>
    <w:rsid w:val="000A7FD0"/>
    <w:rsid w:val="000E7E42"/>
    <w:rsid w:val="000F4331"/>
    <w:rsid w:val="001029F7"/>
    <w:rsid w:val="00102B40"/>
    <w:rsid w:val="001304F5"/>
    <w:rsid w:val="0013444B"/>
    <w:rsid w:val="00141E4F"/>
    <w:rsid w:val="00175A1D"/>
    <w:rsid w:val="00196B0F"/>
    <w:rsid w:val="001C50EB"/>
    <w:rsid w:val="00203D39"/>
    <w:rsid w:val="00204A71"/>
    <w:rsid w:val="00205890"/>
    <w:rsid w:val="00210675"/>
    <w:rsid w:val="00217E0D"/>
    <w:rsid w:val="002217A1"/>
    <w:rsid w:val="00223D6E"/>
    <w:rsid w:val="00243E11"/>
    <w:rsid w:val="00253BFC"/>
    <w:rsid w:val="00282199"/>
    <w:rsid w:val="002A1D7D"/>
    <w:rsid w:val="002B03B8"/>
    <w:rsid w:val="002D11CE"/>
    <w:rsid w:val="002D58C5"/>
    <w:rsid w:val="00311BA2"/>
    <w:rsid w:val="003B3A80"/>
    <w:rsid w:val="003B6F0E"/>
    <w:rsid w:val="00430167"/>
    <w:rsid w:val="004622E1"/>
    <w:rsid w:val="0047234C"/>
    <w:rsid w:val="004766A7"/>
    <w:rsid w:val="00485DAD"/>
    <w:rsid w:val="00487727"/>
    <w:rsid w:val="00504A58"/>
    <w:rsid w:val="005565E4"/>
    <w:rsid w:val="00577446"/>
    <w:rsid w:val="005B4D55"/>
    <w:rsid w:val="00653CAB"/>
    <w:rsid w:val="0065411E"/>
    <w:rsid w:val="006640A8"/>
    <w:rsid w:val="00666A8F"/>
    <w:rsid w:val="006719EF"/>
    <w:rsid w:val="00692E63"/>
    <w:rsid w:val="006A1E60"/>
    <w:rsid w:val="006A21FF"/>
    <w:rsid w:val="006A7744"/>
    <w:rsid w:val="006C0FAF"/>
    <w:rsid w:val="0073485E"/>
    <w:rsid w:val="007377AE"/>
    <w:rsid w:val="00753BEF"/>
    <w:rsid w:val="007D0429"/>
    <w:rsid w:val="00806ED8"/>
    <w:rsid w:val="009C0F30"/>
    <w:rsid w:val="009D7EF0"/>
    <w:rsid w:val="00A073C3"/>
    <w:rsid w:val="00A21974"/>
    <w:rsid w:val="00AD21B4"/>
    <w:rsid w:val="00B0554C"/>
    <w:rsid w:val="00B33578"/>
    <w:rsid w:val="00B53D56"/>
    <w:rsid w:val="00B565E2"/>
    <w:rsid w:val="00B7429F"/>
    <w:rsid w:val="00B7615C"/>
    <w:rsid w:val="00BC52D3"/>
    <w:rsid w:val="00BD047B"/>
    <w:rsid w:val="00BE4DF4"/>
    <w:rsid w:val="00C44192"/>
    <w:rsid w:val="00C72974"/>
    <w:rsid w:val="00C851C3"/>
    <w:rsid w:val="00C85E0B"/>
    <w:rsid w:val="00CE7D0A"/>
    <w:rsid w:val="00D25DB1"/>
    <w:rsid w:val="00D357BF"/>
    <w:rsid w:val="00D36DE9"/>
    <w:rsid w:val="00DB75C9"/>
    <w:rsid w:val="00E60A8D"/>
    <w:rsid w:val="00ED1886"/>
    <w:rsid w:val="00F12EE8"/>
    <w:rsid w:val="00F161A7"/>
    <w:rsid w:val="00F34B56"/>
    <w:rsid w:val="00F55C4F"/>
    <w:rsid w:val="00F77204"/>
    <w:rsid w:val="00F80A19"/>
    <w:rsid w:val="00F85541"/>
    <w:rsid w:val="00F94B06"/>
    <w:rsid w:val="00FD3BE8"/>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ID" w:eastAsia="en-ID"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AE47ED7B4F758DA188C0A85841E8">
    <w:name w:val="B0E0AE47ED7B4F758DA188C0A85841E8"/>
    <w:pPr>
      <w:spacing w:after="200" w:line="276" w:lineRule="auto"/>
    </w:pPr>
    <w:rPr>
      <w:sz w:val="22"/>
      <w:szCs w:val="22"/>
      <w:lang w:val="id-ID" w:eastAsia="id-ID"/>
    </w:rPr>
  </w:style>
  <w:style w:type="paragraph" w:customStyle="1" w:styleId="0444773A7D114C59AD9E11E8C9727B95">
    <w:name w:val="0444773A7D114C59AD9E11E8C9727B95"/>
    <w:qFormat/>
    <w:pPr>
      <w:spacing w:after="200" w:line="276" w:lineRule="auto"/>
    </w:pPr>
    <w:rPr>
      <w:sz w:val="22"/>
      <w:szCs w:val="22"/>
      <w:lang w:val="id-ID" w:eastAsia="id-ID"/>
    </w:rPr>
  </w:style>
  <w:style w:type="paragraph" w:customStyle="1" w:styleId="969BB1D98CD144E79954A92D16540E76">
    <w:name w:val="969BB1D98CD144E79954A92D16540E76"/>
    <w:qFormat/>
    <w:pPr>
      <w:spacing w:after="160" w:line="259" w:lineRule="auto"/>
    </w:pPr>
    <w:rPr>
      <w:sz w:val="22"/>
      <w:szCs w:val="22"/>
      <w:lang w:val="en-US" w:eastAsia="en-US"/>
    </w:rPr>
  </w:style>
  <w:style w:type="paragraph" w:customStyle="1" w:styleId="519A840ED90E4EF59C4E82B5C5F0450D">
    <w:name w:val="519A840ED90E4EF59C4E82B5C5F0450D"/>
    <w:qFormat/>
    <w:pPr>
      <w:spacing w:after="160" w:line="259" w:lineRule="auto"/>
    </w:pPr>
    <w:rPr>
      <w:sz w:val="22"/>
      <w:szCs w:val="22"/>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6A2D6D5-DAF3-4B4A-B660-A25FD32B5293}">
  <we:reference id="wa104382081" version="1.55.1.0" store="en-US" storeType="OMEX"/>
  <we:alternateReferences>
    <we:reference id="wa104382081" version="1.55.1.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025865EB-6C36-4923-8907-C7CA15E6F1E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10</Pages>
  <Words>10076</Words>
  <Characters>57439</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67381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Laras Dinda Rosdiana</cp:lastModifiedBy>
  <cp:revision>15</cp:revision>
  <dcterms:created xsi:type="dcterms:W3CDTF">2023-07-04T15:04:00Z</dcterms:created>
  <dcterms:modified xsi:type="dcterms:W3CDTF">2023-08-06T05:06:00Z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1a4dad5c-428e-3acb-98f7-d16b98b9a16a</vt:lpwstr>
  </property>
  <property fmtid="{D5CDD505-2E9C-101B-9397-08002B2CF9AE}" pid="24" name="Mendeley Citation Style_1">
    <vt:lpwstr>http://www.zotero.org/styles/apa</vt:lpwstr>
  </property>
  <property fmtid="{D5CDD505-2E9C-101B-9397-08002B2CF9AE}" pid="25" name="KSOProductBuildVer">
    <vt:lpwstr>1033-11.2.0.11440</vt:lpwstr>
  </property>
  <property fmtid="{D5CDD505-2E9C-101B-9397-08002B2CF9AE}" pid="26" name="ICV">
    <vt:lpwstr>8C484A2B2AF84F8688B12F91BAE139C7</vt:lpwstr>
  </property>
</Properties>
</file>