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F4" w:rsidRPr="007F3130" w:rsidRDefault="00726910">
      <w:pPr>
        <w:rPr>
          <w:sz w:val="36"/>
          <w:szCs w:val="36"/>
        </w:rPr>
      </w:pPr>
      <w:r w:rsidRPr="007F3130">
        <w:rPr>
          <w:sz w:val="36"/>
          <w:szCs w:val="36"/>
        </w:rPr>
        <w:t>Uji normalitas NLC pake saphiro</w:t>
      </w:r>
    </w:p>
    <w:p w:rsidR="00726910" w:rsidRPr="00726910" w:rsidRDefault="00726910" w:rsidP="00726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910" w:rsidRDefault="00726910"/>
    <w:p w:rsidR="00726910" w:rsidRPr="00726910" w:rsidRDefault="00726910" w:rsidP="007269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030"/>
        <w:gridCol w:w="1030"/>
        <w:gridCol w:w="1030"/>
        <w:gridCol w:w="1030"/>
        <w:gridCol w:w="1030"/>
        <w:gridCol w:w="1030"/>
      </w:tblGrid>
      <w:tr w:rsidR="00726910" w:rsidRPr="007269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26910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726910" w:rsidRPr="007269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726910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726910" w:rsidRPr="007269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26910" w:rsidRPr="007269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26910" w:rsidRPr="00726910" w:rsidRDefault="008C786B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NLC </w:t>
            </w:r>
            <w:r w:rsidR="00726910" w:rsidRPr="00726910">
              <w:rPr>
                <w:rFonts w:ascii="Arial" w:hAnsi="Arial" w:cs="Arial"/>
                <w:color w:val="264A60"/>
                <w:sz w:val="18"/>
                <w:szCs w:val="18"/>
              </w:rPr>
              <w:t>POSITIF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,180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,848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726910" w:rsidRPr="007269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26910" w:rsidRPr="00726910" w:rsidRDefault="008C786B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NLC </w:t>
            </w:r>
            <w:r w:rsidR="00726910" w:rsidRPr="00726910">
              <w:rPr>
                <w:rFonts w:ascii="Arial" w:hAnsi="Arial" w:cs="Arial"/>
                <w:color w:val="264A60"/>
                <w:sz w:val="18"/>
                <w:szCs w:val="18"/>
              </w:rPr>
              <w:t>NEGATIF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,254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,666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726910" w:rsidRPr="007269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6910" w:rsidRPr="00726910" w:rsidRDefault="00726910" w:rsidP="0072691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26910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ARTINYA : DATA PENELITIAN TIDAK BERDISTRIBUSI NORMAL KARENA &lt;0,05</w:t>
      </w: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786B" w:rsidRPr="007F3130" w:rsidRDefault="008C786B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36"/>
          <w:szCs w:val="36"/>
        </w:rPr>
      </w:pPr>
      <w:r w:rsidRPr="007F3130">
        <w:rPr>
          <w:rFonts w:ascii="Times New Roman" w:hAnsi="Times New Roman" w:cs="Times New Roman"/>
          <w:sz w:val="36"/>
          <w:szCs w:val="36"/>
        </w:rPr>
        <w:t>UJI NORMALITAS ALC PAKE SAPHIRO</w:t>
      </w:r>
    </w:p>
    <w:p w:rsidR="008C786B" w:rsidRDefault="008C786B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030"/>
        <w:gridCol w:w="1030"/>
        <w:gridCol w:w="1030"/>
        <w:gridCol w:w="1030"/>
        <w:gridCol w:w="1030"/>
        <w:gridCol w:w="1030"/>
      </w:tblGrid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C786B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8C786B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ALC </w:t>
            </w: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POSITIF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,139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,011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,919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,001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ALC </w:t>
            </w: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NEGATIF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,083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,200</w:t>
            </w:r>
            <w:r w:rsidRPr="008C786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,957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,050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*. This is a lower bound of the true significance.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:rsidR="007F3130" w:rsidRDefault="007F3130" w:rsidP="007F313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ARTINYA : DATA PENELITIAN TIDAK BERDISTRIBUSI NORMAL KARENA &lt;0,05</w:t>
      </w:r>
    </w:p>
    <w:p w:rsidR="008C786B" w:rsidRPr="008C786B" w:rsidRDefault="008C786B" w:rsidP="008C78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786B" w:rsidRDefault="008C786B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Pr="00726910" w:rsidRDefault="007F3130" w:rsidP="0072691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26910" w:rsidRPr="007F3130" w:rsidRDefault="008C786B">
      <w:pPr>
        <w:rPr>
          <w:sz w:val="44"/>
          <w:szCs w:val="44"/>
        </w:rPr>
      </w:pPr>
      <w:r w:rsidRPr="007F3130">
        <w:rPr>
          <w:sz w:val="44"/>
          <w:szCs w:val="44"/>
        </w:rPr>
        <w:t>UJI HOMOGENITAS NLC</w:t>
      </w:r>
    </w:p>
    <w:p w:rsidR="008C786B" w:rsidRPr="008C786B" w:rsidRDefault="008C786B" w:rsidP="008C78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C786B">
              <w:rPr>
                <w:rFonts w:ascii="Arial" w:hAnsi="Arial" w:cs="Arial"/>
                <w:b/>
                <w:bCs/>
                <w:color w:val="010205"/>
              </w:rPr>
              <w:t>Test of Homogeneity of Variances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NLC  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C786B" w:rsidRPr="008C786B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6,784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106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C786B" w:rsidRPr="008C786B" w:rsidRDefault="008C786B" w:rsidP="008C7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C786B">
              <w:rPr>
                <w:rFonts w:ascii="Arial" w:hAnsi="Arial" w:cs="Arial"/>
                <w:color w:val="010205"/>
                <w:sz w:val="18"/>
                <w:szCs w:val="18"/>
              </w:rPr>
              <w:t>,011</w:t>
            </w:r>
          </w:p>
        </w:tc>
      </w:tr>
    </w:tbl>
    <w:p w:rsidR="007F3130" w:rsidRDefault="007F3130" w:rsidP="007F313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ARTINYA : DATA PENELITIAN TIDAK </w:t>
      </w:r>
      <w:r>
        <w:rPr>
          <w:rFonts w:ascii="Times New Roman" w:hAnsi="Times New Roman" w:cs="Times New Roman"/>
          <w:sz w:val="24"/>
          <w:szCs w:val="24"/>
        </w:rPr>
        <w:t>HOMOGEN</w:t>
      </w:r>
      <w:r>
        <w:rPr>
          <w:rFonts w:ascii="Times New Roman" w:hAnsi="Times New Roman" w:cs="Times New Roman"/>
          <w:sz w:val="24"/>
          <w:szCs w:val="24"/>
        </w:rPr>
        <w:t xml:space="preserve"> KARENA &lt;0,05</w:t>
      </w:r>
    </w:p>
    <w:p w:rsidR="008C786B" w:rsidRDefault="008C786B" w:rsidP="008C78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8C78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Default="007F3130" w:rsidP="008C78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130" w:rsidRPr="008C786B" w:rsidRDefault="007F3130" w:rsidP="008C786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40"/>
          <w:szCs w:val="40"/>
        </w:rPr>
      </w:pPr>
      <w:r w:rsidRPr="007F3130">
        <w:rPr>
          <w:rFonts w:ascii="Times New Roman" w:hAnsi="Times New Roman" w:cs="Times New Roman"/>
          <w:sz w:val="40"/>
          <w:szCs w:val="40"/>
        </w:rPr>
        <w:t>UJI HOMOGENITAS ALC</w:t>
      </w:r>
    </w:p>
    <w:p w:rsidR="007F3130" w:rsidRPr="007F3130" w:rsidRDefault="007F3130" w:rsidP="007F31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7F3130" w:rsidRPr="007F3130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F3130">
              <w:rPr>
                <w:rFonts w:ascii="Arial" w:hAnsi="Arial" w:cs="Arial"/>
                <w:b/>
                <w:bCs/>
                <w:color w:val="010205"/>
              </w:rPr>
              <w:t>Test of Homogeneity of Variances</w:t>
            </w:r>
          </w:p>
        </w:tc>
      </w:tr>
      <w:tr w:rsidR="007F3130" w:rsidRPr="007F3130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F3130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ALC  </w:t>
            </w:r>
          </w:p>
        </w:tc>
      </w:tr>
      <w:tr w:rsidR="007F3130" w:rsidRPr="007F3130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F3130" w:rsidRPr="007F3130" w:rsidTr="007F31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010205"/>
                <w:sz w:val="18"/>
                <w:szCs w:val="18"/>
              </w:rPr>
              <w:t>106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F3130" w:rsidRPr="007F3130" w:rsidRDefault="007F3130" w:rsidP="007F313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F3130">
              <w:rPr>
                <w:rFonts w:ascii="Arial" w:hAnsi="Arial" w:cs="Arial"/>
                <w:color w:val="010205"/>
                <w:sz w:val="18"/>
                <w:szCs w:val="18"/>
              </w:rPr>
              <w:t>,998</w:t>
            </w:r>
          </w:p>
        </w:tc>
      </w:tr>
    </w:tbl>
    <w:p w:rsidR="007F3130" w:rsidRDefault="007F3130" w:rsidP="007F313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ARTINYA : DATA PENELITIAN</w:t>
      </w:r>
      <w:r>
        <w:rPr>
          <w:rFonts w:ascii="Times New Roman" w:hAnsi="Times New Roman" w:cs="Times New Roman"/>
          <w:sz w:val="24"/>
          <w:szCs w:val="24"/>
        </w:rPr>
        <w:t xml:space="preserve"> HOMOGEN</w:t>
      </w:r>
      <w:r>
        <w:rPr>
          <w:rFonts w:ascii="Times New Roman" w:hAnsi="Times New Roman" w:cs="Times New Roman"/>
          <w:sz w:val="24"/>
          <w:szCs w:val="24"/>
        </w:rPr>
        <w:t xml:space="preserve"> KARENA &gt;0,05</w:t>
      </w:r>
      <w:bookmarkStart w:id="0" w:name="_GoBack"/>
      <w:bookmarkEnd w:id="0"/>
    </w:p>
    <w:p w:rsidR="007F3130" w:rsidRPr="007F3130" w:rsidRDefault="007F3130" w:rsidP="007F313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786B" w:rsidRDefault="008C786B"/>
    <w:sectPr w:rsidR="008C78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10"/>
    <w:rsid w:val="00077850"/>
    <w:rsid w:val="00726910"/>
    <w:rsid w:val="0078581E"/>
    <w:rsid w:val="007F3130"/>
    <w:rsid w:val="008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853C"/>
  <w15:chartTrackingRefBased/>
  <w15:docId w15:val="{58362DC3-2A05-4C7E-82BC-B73D2B25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LABORAT\Documents\ABSENSI%20RIKKE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ABSENSI RIKKES</Template>
  <TotalTime>90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ADMINLABORAT</dc:creator>
  <cp:keywords/>
  <dc:description/>
  <cp:lastModifiedBy>ADMINLABORAT</cp:lastModifiedBy>
  <cp:revision>1</cp:revision>
  <dcterms:created xsi:type="dcterms:W3CDTF">2023-06-16T02:58:00Z</dcterms:created>
  <dcterms:modified xsi:type="dcterms:W3CDTF">2023-06-23T01:47:00Z</dcterms:modified>
</cp:coreProperties>
</file>